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9F" w:rsidRPr="0054466E" w:rsidRDefault="003B739F" w:rsidP="00A91A2F">
      <w:pPr>
        <w:spacing w:after="0" w:line="240" w:lineRule="auto"/>
        <w:jc w:val="center"/>
        <w:rPr>
          <w:rFonts w:ascii="Times New Roman" w:hAnsi="Times New Roman" w:cs="Times New Roman"/>
          <w:b/>
          <w:sz w:val="28"/>
          <w:szCs w:val="28"/>
        </w:rPr>
      </w:pPr>
      <w:r w:rsidRPr="0054466E">
        <w:rPr>
          <w:rFonts w:ascii="Times New Roman" w:hAnsi="Times New Roman" w:cs="Times New Roman"/>
          <w:b/>
          <w:sz w:val="28"/>
          <w:szCs w:val="28"/>
        </w:rPr>
        <w:t>IMPLEMENT</w:t>
      </w:r>
      <w:r w:rsidR="00A91A2F" w:rsidRPr="0054466E">
        <w:rPr>
          <w:rFonts w:ascii="Times New Roman" w:hAnsi="Times New Roman" w:cs="Times New Roman"/>
          <w:b/>
          <w:sz w:val="28"/>
          <w:szCs w:val="28"/>
        </w:rPr>
        <w:t xml:space="preserve">ASI PERATURAN WALIKOTA BANDUNG </w:t>
      </w:r>
      <w:r w:rsidRPr="0054466E">
        <w:rPr>
          <w:rFonts w:ascii="Times New Roman" w:hAnsi="Times New Roman" w:cs="Times New Roman"/>
          <w:b/>
          <w:sz w:val="28"/>
          <w:szCs w:val="28"/>
        </w:rPr>
        <w:t xml:space="preserve">TENTANG TARIF JASA PENGELOLAAN SAMPAH </w:t>
      </w:r>
    </w:p>
    <w:p w:rsidR="003B739F" w:rsidRPr="0054466E" w:rsidRDefault="00A91A2F" w:rsidP="003B739F">
      <w:pPr>
        <w:spacing w:after="0" w:line="240" w:lineRule="auto"/>
        <w:jc w:val="center"/>
        <w:rPr>
          <w:rFonts w:ascii="Times New Roman" w:hAnsi="Times New Roman" w:cs="Times New Roman"/>
          <w:sz w:val="24"/>
          <w:szCs w:val="24"/>
        </w:rPr>
      </w:pPr>
      <w:proofErr w:type="gramStart"/>
      <w:r w:rsidRPr="0054466E">
        <w:rPr>
          <w:rFonts w:ascii="Times New Roman" w:hAnsi="Times New Roman" w:cs="Times New Roman"/>
          <w:sz w:val="24"/>
          <w:szCs w:val="24"/>
        </w:rPr>
        <w:t>( Penelitian</w:t>
      </w:r>
      <w:proofErr w:type="gramEnd"/>
      <w:r w:rsidRPr="0054466E">
        <w:rPr>
          <w:rFonts w:ascii="Times New Roman" w:hAnsi="Times New Roman" w:cs="Times New Roman"/>
          <w:sz w:val="24"/>
          <w:szCs w:val="24"/>
        </w:rPr>
        <w:t xml:space="preserve"> di</w:t>
      </w:r>
      <w:r w:rsidR="003B739F" w:rsidRPr="0054466E">
        <w:rPr>
          <w:rFonts w:ascii="Times New Roman" w:hAnsi="Times New Roman" w:cs="Times New Roman"/>
          <w:sz w:val="24"/>
          <w:szCs w:val="24"/>
        </w:rPr>
        <w:t xml:space="preserve"> W</w:t>
      </w:r>
      <w:r w:rsidRPr="0054466E">
        <w:rPr>
          <w:rFonts w:ascii="Times New Roman" w:hAnsi="Times New Roman" w:cs="Times New Roman"/>
          <w:sz w:val="24"/>
          <w:szCs w:val="24"/>
        </w:rPr>
        <w:t>ilayah Bandung Timur</w:t>
      </w:r>
      <w:r w:rsidR="003B739F" w:rsidRPr="0054466E">
        <w:rPr>
          <w:rFonts w:ascii="Times New Roman" w:hAnsi="Times New Roman" w:cs="Times New Roman"/>
          <w:sz w:val="24"/>
          <w:szCs w:val="24"/>
        </w:rPr>
        <w:t>)</w:t>
      </w:r>
    </w:p>
    <w:p w:rsidR="003B739F" w:rsidRPr="001A2332" w:rsidRDefault="003B739F" w:rsidP="003B739F">
      <w:pPr>
        <w:spacing w:after="0" w:line="240" w:lineRule="auto"/>
        <w:jc w:val="center"/>
        <w:rPr>
          <w:rFonts w:ascii="Times New Roman" w:hAnsi="Times New Roman" w:cs="Times New Roman"/>
          <w:b/>
          <w:sz w:val="24"/>
          <w:szCs w:val="24"/>
        </w:rPr>
      </w:pPr>
    </w:p>
    <w:p w:rsidR="00E5001E" w:rsidRDefault="00E5001E" w:rsidP="003B73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Engkus</w:t>
      </w:r>
      <w:r>
        <w:rPr>
          <w:rStyle w:val="FootnoteReference"/>
          <w:rFonts w:ascii="Times New Roman" w:hAnsi="Times New Roman" w:cs="Times New Roman"/>
          <w:sz w:val="24"/>
          <w:szCs w:val="24"/>
        </w:rPr>
        <w:footnoteReference w:id="1"/>
      </w:r>
    </w:p>
    <w:p w:rsidR="003B739F" w:rsidRDefault="003B739F" w:rsidP="003B739F">
      <w:pPr>
        <w:spacing w:after="0" w:line="240" w:lineRule="auto"/>
        <w:jc w:val="center"/>
        <w:rPr>
          <w:rFonts w:ascii="Times New Roman" w:hAnsi="Times New Roman" w:cs="Times New Roman"/>
          <w:sz w:val="24"/>
          <w:szCs w:val="24"/>
        </w:rPr>
      </w:pPr>
      <w:r w:rsidRPr="001A2332">
        <w:rPr>
          <w:rFonts w:ascii="Times New Roman" w:hAnsi="Times New Roman" w:cs="Times New Roman"/>
          <w:sz w:val="24"/>
          <w:szCs w:val="24"/>
        </w:rPr>
        <w:t>Neneng Zakiah</w:t>
      </w:r>
      <w:r w:rsidR="00E5001E">
        <w:rPr>
          <w:rStyle w:val="FootnoteReference"/>
          <w:rFonts w:ascii="Times New Roman" w:hAnsi="Times New Roman" w:cs="Times New Roman"/>
          <w:sz w:val="24"/>
          <w:szCs w:val="24"/>
        </w:rPr>
        <w:footnoteReference w:id="2"/>
      </w:r>
    </w:p>
    <w:p w:rsidR="003B739F" w:rsidRPr="001A2332" w:rsidRDefault="003B739F" w:rsidP="003B739F">
      <w:pPr>
        <w:spacing w:after="0" w:line="360" w:lineRule="auto"/>
        <w:jc w:val="center"/>
        <w:rPr>
          <w:rFonts w:ascii="Times New Roman" w:hAnsi="Times New Roman" w:cs="Times New Roman"/>
          <w:sz w:val="24"/>
          <w:szCs w:val="24"/>
        </w:rPr>
      </w:pPr>
    </w:p>
    <w:p w:rsidR="00BB0CF9" w:rsidRPr="001A2332" w:rsidRDefault="00BB0CF9" w:rsidP="00BB0CF9">
      <w:pPr>
        <w:spacing w:after="0" w:line="240" w:lineRule="auto"/>
        <w:jc w:val="center"/>
        <w:rPr>
          <w:rFonts w:ascii="Times New Roman" w:hAnsi="Times New Roman" w:cs="Times New Roman"/>
          <w:b/>
          <w:sz w:val="24"/>
          <w:szCs w:val="24"/>
        </w:rPr>
      </w:pPr>
      <w:r w:rsidRPr="001A2332">
        <w:rPr>
          <w:rFonts w:ascii="Times New Roman" w:hAnsi="Times New Roman" w:cs="Times New Roman"/>
          <w:b/>
          <w:sz w:val="24"/>
          <w:szCs w:val="24"/>
        </w:rPr>
        <w:t>ABSTRAK</w:t>
      </w:r>
    </w:p>
    <w:p w:rsidR="00BB0CF9" w:rsidRPr="001A2332" w:rsidRDefault="00BB0CF9" w:rsidP="00BB0CF9">
      <w:pPr>
        <w:spacing w:after="0" w:line="240" w:lineRule="auto"/>
        <w:jc w:val="center"/>
        <w:rPr>
          <w:rFonts w:ascii="Times New Roman" w:hAnsi="Times New Roman" w:cs="Times New Roman"/>
          <w:b/>
          <w:sz w:val="24"/>
          <w:szCs w:val="24"/>
        </w:rPr>
      </w:pPr>
    </w:p>
    <w:p w:rsidR="00BB0CF9" w:rsidRPr="0054466E" w:rsidRDefault="00BB0CF9" w:rsidP="00BB0CF9">
      <w:pPr>
        <w:spacing w:beforeLines="1" w:before="2" w:afterLines="1" w:after="2" w:line="240" w:lineRule="auto"/>
        <w:jc w:val="both"/>
        <w:rPr>
          <w:rFonts w:ascii="Times New Roman" w:hAnsi="Times New Roman" w:cs="Times New Roman"/>
        </w:rPr>
      </w:pPr>
      <w:r w:rsidRPr="001A2332">
        <w:rPr>
          <w:rFonts w:ascii="Times New Roman" w:hAnsi="Times New Roman" w:cs="Times New Roman"/>
          <w:sz w:val="24"/>
          <w:szCs w:val="24"/>
        </w:rPr>
        <w:tab/>
      </w:r>
      <w:r w:rsidR="008B4A6F">
        <w:rPr>
          <w:rFonts w:ascii="Times New Roman" w:hAnsi="Times New Roman" w:cs="Times New Roman"/>
          <w:sz w:val="24"/>
          <w:szCs w:val="24"/>
        </w:rPr>
        <w:t xml:space="preserve">Latar belakang penelitian ini bahwa  </w:t>
      </w:r>
      <w:r w:rsidRPr="0054466E">
        <w:rPr>
          <w:rFonts w:ascii="Times New Roman" w:hAnsi="Times New Roman" w:cs="Times New Roman"/>
        </w:rPr>
        <w:t>Perusahaan Daerah Kebersihan Kota Bandung merupakan Badan Usaha Milik Daerah (BUMD) yang menjadi implementor terkait pelayanan kebersihan dan pengelolaan sampah di Kota Bandung yang diatur dalam Peraturan Walikota Bandung Nomor 316 Tahun 2013 tentang Tarif Jasa Pengelolaan Sampah. Tujuan penelitian ini yaitu untuk mengkaji proses implementasi dari kebijakan tarif jasa pengelolaan sampah ini. Saat ini proses implementasi kebijakan dari retribusi sampah untuk kategori Komersial dan Non Komersial belum optimal dilihat pada tahun 2017 Perusahaan Daerah Kebersihan Kota Bandung cenderung mengalami kerugian, anggaran yang terserap hanya 68</w:t>
      </w:r>
      <w:proofErr w:type="gramStart"/>
      <w:r w:rsidRPr="0054466E">
        <w:rPr>
          <w:rFonts w:ascii="Times New Roman" w:hAnsi="Times New Roman" w:cs="Times New Roman"/>
        </w:rPr>
        <w:t>,40</w:t>
      </w:r>
      <w:proofErr w:type="gramEnd"/>
      <w:r w:rsidRPr="0054466E">
        <w:rPr>
          <w:rFonts w:ascii="Times New Roman" w:hAnsi="Times New Roman" w:cs="Times New Roman"/>
        </w:rPr>
        <w:t xml:space="preserve">% dari biaya operasional yang telah dikeluarkan. Khususnya di wilayah Bandung Timur, kebijakan terkait retribusi sampah belum mampu dilaksanakan secara optimal dilihat dari beberapa kendala yang dihadapi sehingga mempengaruhi terhadap pendapatan realisasi </w:t>
      </w:r>
      <w:proofErr w:type="gramStart"/>
      <w:r w:rsidRPr="0054466E">
        <w:rPr>
          <w:rFonts w:ascii="Times New Roman" w:hAnsi="Times New Roman" w:cs="Times New Roman"/>
        </w:rPr>
        <w:t>dari  retribusi</w:t>
      </w:r>
      <w:proofErr w:type="gramEnd"/>
      <w:r w:rsidRPr="0054466E">
        <w:rPr>
          <w:rFonts w:ascii="Times New Roman" w:hAnsi="Times New Roman" w:cs="Times New Roman"/>
        </w:rPr>
        <w:t xml:space="preserve"> sampah ini.  Penelitian ini menggunakan teori implementasi kebijakan mengacu pada teori George C. Edward III yang menyatakan bahwa keberhasilan dan kegagalan dalam proses implementasi kebijakan dapat dianalisis melalui keempat dimensi yaitu Komunikasi, Sumber Daya, Disposisi, dan Struktur Birokrasi. </w:t>
      </w:r>
      <w:proofErr w:type="gramStart"/>
      <w:r w:rsidRPr="0054466E">
        <w:rPr>
          <w:rFonts w:ascii="Times New Roman" w:hAnsi="Times New Roman" w:cs="Times New Roman"/>
        </w:rPr>
        <w:t>Metode yang digunakan dalam penelitian ini adalah metode kualitatif dengan jenis penelitian deskriptif.</w:t>
      </w:r>
      <w:proofErr w:type="gramEnd"/>
      <w:r w:rsidRPr="0054466E">
        <w:rPr>
          <w:rFonts w:ascii="Times New Roman" w:hAnsi="Times New Roman" w:cs="Times New Roman"/>
        </w:rPr>
        <w:t xml:space="preserve"> Hasil penelitian pengelolaan sampah di Bandung Timur menunjukan bahwa proses implementasi yang meliputi komunikasi yaitu melaksanakan proses komunikasi internal secara vertikal dan horizontal sudah baik dilakukan oleh Perusahaan Daerah Kebersihan Kota Bandung, namun komunikasi eksternal kepada  masyarakat masih belum optimal dilakukan. </w:t>
      </w:r>
      <w:proofErr w:type="gramStart"/>
      <w:r w:rsidRPr="0054466E">
        <w:rPr>
          <w:rFonts w:ascii="Times New Roman" w:hAnsi="Times New Roman" w:cs="Times New Roman"/>
        </w:rPr>
        <w:t>Sumber Daya Manusia (SDM) seperti petugas lapangan masih kurang untuk melakukan pelayanan publik serta sarana dan prasarana operasional di Bandung Timur masih kurang.</w:t>
      </w:r>
      <w:proofErr w:type="gramEnd"/>
      <w:r w:rsidRPr="0054466E">
        <w:rPr>
          <w:rFonts w:ascii="Times New Roman" w:hAnsi="Times New Roman" w:cs="Times New Roman"/>
        </w:rPr>
        <w:t xml:space="preserve"> Disposisi belum dilaksana dengan baik dan Struktur birokrasi seperti Satuan Operasional Prosedur (SOP) untuk penagihan sampah kategori Komersial dan Non Komersial sudah ada, namun Perusahaan Daerah Kebersihan Kota Bandung belum memiliki Satuan Operasional Prosedur (SOP) secara umum untuk setiap program secara keseluruhan. </w:t>
      </w:r>
    </w:p>
    <w:p w:rsidR="00BB0CF9" w:rsidRPr="0054466E" w:rsidRDefault="00BB0CF9" w:rsidP="00BB0CF9">
      <w:pPr>
        <w:spacing w:after="0" w:line="240" w:lineRule="auto"/>
        <w:ind w:firstLine="720"/>
        <w:jc w:val="both"/>
        <w:rPr>
          <w:rFonts w:ascii="Times New Roman" w:hAnsi="Times New Roman" w:cs="Times New Roman"/>
        </w:rPr>
      </w:pPr>
    </w:p>
    <w:p w:rsidR="003B739F" w:rsidRPr="0054466E" w:rsidRDefault="00BB0CF9" w:rsidP="00BB0CF9">
      <w:pPr>
        <w:spacing w:beforeLines="1" w:before="2" w:afterLines="1" w:after="2" w:line="240" w:lineRule="auto"/>
        <w:jc w:val="both"/>
        <w:rPr>
          <w:rFonts w:ascii="Times New Roman" w:hAnsi="Times New Roman" w:cs="Times New Roman"/>
          <w:b/>
        </w:rPr>
      </w:pPr>
      <w:r w:rsidRPr="0054466E">
        <w:rPr>
          <w:rFonts w:ascii="Times New Roman" w:hAnsi="Times New Roman" w:cs="Times New Roman"/>
          <w:b/>
        </w:rPr>
        <w:t>Kata Kunci: Implementasi Kebijakan, Retribusi Sampah, Pengelolaan Sampah.</w:t>
      </w:r>
    </w:p>
    <w:p w:rsidR="003B739F" w:rsidRPr="001A2332" w:rsidRDefault="003B739F" w:rsidP="00BB0CF9">
      <w:pPr>
        <w:spacing w:beforeLines="1" w:before="2" w:afterLines="1" w:after="2" w:line="240" w:lineRule="auto"/>
        <w:jc w:val="both"/>
        <w:rPr>
          <w:rFonts w:ascii="Times New Roman" w:hAnsi="Times New Roman" w:cs="Times New Roman"/>
          <w:b/>
          <w:sz w:val="24"/>
          <w:szCs w:val="24"/>
        </w:rPr>
      </w:pPr>
    </w:p>
    <w:p w:rsidR="001A2332" w:rsidRDefault="001A2332" w:rsidP="00E5001E">
      <w:pPr>
        <w:spacing w:beforeLines="1" w:before="2" w:afterLines="1" w:after="2" w:line="240" w:lineRule="auto"/>
        <w:rPr>
          <w:rFonts w:ascii="Times New Roman" w:hAnsi="Times New Roman" w:cs="Times New Roman"/>
          <w:b/>
          <w:i/>
          <w:sz w:val="24"/>
          <w:szCs w:val="24"/>
        </w:rPr>
      </w:pPr>
    </w:p>
    <w:p w:rsidR="001A2332" w:rsidRDefault="001A2332" w:rsidP="00BB0CF9">
      <w:pPr>
        <w:spacing w:beforeLines="1" w:before="2" w:afterLines="1" w:after="2" w:line="240" w:lineRule="auto"/>
        <w:jc w:val="center"/>
        <w:rPr>
          <w:rFonts w:ascii="Times New Roman" w:hAnsi="Times New Roman" w:cs="Times New Roman"/>
          <w:b/>
          <w:i/>
          <w:sz w:val="24"/>
          <w:szCs w:val="24"/>
        </w:rPr>
      </w:pPr>
    </w:p>
    <w:p w:rsidR="001A2332" w:rsidRDefault="001A2332" w:rsidP="00BB0CF9">
      <w:pPr>
        <w:spacing w:beforeLines="1" w:before="2" w:afterLines="1" w:after="2" w:line="240" w:lineRule="auto"/>
        <w:jc w:val="center"/>
        <w:rPr>
          <w:rFonts w:ascii="Times New Roman" w:hAnsi="Times New Roman" w:cs="Times New Roman"/>
          <w:b/>
          <w:i/>
          <w:sz w:val="24"/>
          <w:szCs w:val="24"/>
        </w:rPr>
      </w:pPr>
    </w:p>
    <w:p w:rsidR="0054466E" w:rsidRDefault="0054466E" w:rsidP="00BB0CF9">
      <w:pPr>
        <w:spacing w:beforeLines="1" w:before="2" w:afterLines="1" w:after="2" w:line="240" w:lineRule="auto"/>
        <w:jc w:val="center"/>
        <w:rPr>
          <w:rFonts w:ascii="Times New Roman" w:hAnsi="Times New Roman" w:cs="Times New Roman"/>
          <w:b/>
          <w:i/>
          <w:sz w:val="24"/>
          <w:szCs w:val="24"/>
        </w:rPr>
      </w:pPr>
    </w:p>
    <w:p w:rsidR="0054466E" w:rsidRDefault="0054466E" w:rsidP="00BB0CF9">
      <w:pPr>
        <w:spacing w:beforeLines="1" w:before="2" w:afterLines="1" w:after="2" w:line="240" w:lineRule="auto"/>
        <w:jc w:val="center"/>
        <w:rPr>
          <w:rFonts w:ascii="Times New Roman" w:hAnsi="Times New Roman" w:cs="Times New Roman"/>
          <w:b/>
          <w:i/>
          <w:sz w:val="24"/>
          <w:szCs w:val="24"/>
        </w:rPr>
      </w:pPr>
    </w:p>
    <w:p w:rsidR="0054466E" w:rsidRDefault="0054466E" w:rsidP="00BB0CF9">
      <w:pPr>
        <w:spacing w:beforeLines="1" w:before="2" w:afterLines="1" w:after="2" w:line="240" w:lineRule="auto"/>
        <w:jc w:val="center"/>
        <w:rPr>
          <w:rFonts w:ascii="Times New Roman" w:hAnsi="Times New Roman" w:cs="Times New Roman"/>
          <w:b/>
          <w:i/>
          <w:sz w:val="24"/>
          <w:szCs w:val="24"/>
        </w:rPr>
      </w:pPr>
    </w:p>
    <w:p w:rsidR="001A2332" w:rsidRDefault="001A2332" w:rsidP="00E5001E">
      <w:pPr>
        <w:spacing w:beforeLines="1" w:before="2" w:afterLines="1" w:after="2" w:line="240" w:lineRule="auto"/>
        <w:rPr>
          <w:rFonts w:ascii="Times New Roman" w:hAnsi="Times New Roman" w:cs="Times New Roman"/>
          <w:b/>
          <w:i/>
          <w:sz w:val="24"/>
          <w:szCs w:val="24"/>
        </w:rPr>
      </w:pPr>
    </w:p>
    <w:p w:rsidR="001A2332" w:rsidRDefault="00A91A2F" w:rsidP="00BB0CF9">
      <w:pPr>
        <w:spacing w:beforeLines="1" w:before="2" w:afterLines="1" w:after="2" w:line="240" w:lineRule="auto"/>
        <w:jc w:val="center"/>
        <w:rPr>
          <w:rFonts w:ascii="Times New Roman" w:hAnsi="Times New Roman" w:cs="Times New Roman"/>
          <w:b/>
          <w:i/>
          <w:sz w:val="28"/>
          <w:szCs w:val="28"/>
        </w:rPr>
      </w:pPr>
      <w:r w:rsidRPr="0054466E">
        <w:rPr>
          <w:rFonts w:ascii="Times New Roman" w:hAnsi="Times New Roman" w:cs="Times New Roman"/>
          <w:b/>
          <w:i/>
          <w:sz w:val="28"/>
          <w:szCs w:val="28"/>
        </w:rPr>
        <w:lastRenderedPageBreak/>
        <w:t>THE IMPLEMENTATION OF BANDUNG MAYOR REGULATION ABOUT SERVICE TARIF OF</w:t>
      </w:r>
      <w:r w:rsidR="0054466E" w:rsidRPr="0054466E">
        <w:rPr>
          <w:rFonts w:ascii="Times New Roman" w:hAnsi="Times New Roman" w:cs="Times New Roman"/>
          <w:b/>
          <w:i/>
          <w:sz w:val="28"/>
          <w:szCs w:val="28"/>
        </w:rPr>
        <w:t xml:space="preserve"> RUBBISH MANAGEMENT</w:t>
      </w:r>
    </w:p>
    <w:p w:rsidR="0054466E" w:rsidRPr="0054466E" w:rsidRDefault="0054466E" w:rsidP="00BB0CF9">
      <w:pPr>
        <w:spacing w:beforeLines="1" w:before="2" w:afterLines="1" w:after="2" w:line="240" w:lineRule="auto"/>
        <w:jc w:val="center"/>
        <w:rPr>
          <w:rFonts w:ascii="Times New Roman" w:hAnsi="Times New Roman" w:cs="Times New Roman"/>
          <w:i/>
          <w:sz w:val="28"/>
          <w:szCs w:val="28"/>
        </w:rPr>
      </w:pPr>
      <w:r w:rsidRPr="0054466E">
        <w:rPr>
          <w:rFonts w:ascii="Times New Roman" w:hAnsi="Times New Roman" w:cs="Times New Roman"/>
          <w:i/>
          <w:sz w:val="28"/>
          <w:szCs w:val="28"/>
        </w:rPr>
        <w:t>(Research at West Bandung Area)</w:t>
      </w:r>
    </w:p>
    <w:p w:rsidR="0054466E" w:rsidRDefault="0054466E" w:rsidP="00BB0CF9">
      <w:pPr>
        <w:spacing w:beforeLines="1" w:before="2" w:afterLines="1" w:after="2" w:line="240" w:lineRule="auto"/>
        <w:jc w:val="center"/>
        <w:rPr>
          <w:rFonts w:ascii="Times New Roman" w:hAnsi="Times New Roman" w:cs="Times New Roman"/>
          <w:b/>
          <w:i/>
          <w:sz w:val="24"/>
          <w:szCs w:val="24"/>
        </w:rPr>
      </w:pPr>
    </w:p>
    <w:p w:rsidR="00BB0CF9" w:rsidRPr="001A2332" w:rsidRDefault="00BB0CF9" w:rsidP="00BB0CF9">
      <w:pPr>
        <w:spacing w:beforeLines="1" w:before="2" w:afterLines="1" w:after="2" w:line="240" w:lineRule="auto"/>
        <w:jc w:val="center"/>
        <w:rPr>
          <w:rFonts w:ascii="Times New Roman" w:hAnsi="Times New Roman" w:cs="Times New Roman"/>
          <w:b/>
          <w:i/>
          <w:sz w:val="24"/>
          <w:szCs w:val="24"/>
        </w:rPr>
      </w:pPr>
      <w:r w:rsidRPr="001A2332">
        <w:rPr>
          <w:rFonts w:ascii="Times New Roman" w:hAnsi="Times New Roman" w:cs="Times New Roman"/>
          <w:b/>
          <w:i/>
          <w:sz w:val="24"/>
          <w:szCs w:val="24"/>
        </w:rPr>
        <w:t>ABSTRACT</w:t>
      </w:r>
      <w:r w:rsidRPr="001A2332">
        <w:rPr>
          <w:rFonts w:ascii="Times New Roman" w:hAnsi="Times New Roman" w:cs="Times New Roman"/>
          <w:b/>
          <w:i/>
          <w:sz w:val="24"/>
          <w:szCs w:val="24"/>
        </w:rPr>
        <w:br/>
      </w:r>
    </w:p>
    <w:p w:rsidR="00BB0CF9" w:rsidRPr="001A2332" w:rsidRDefault="008B4A6F" w:rsidP="00BB0CF9">
      <w:pPr>
        <w:spacing w:beforeLines="1" w:before="2" w:afterLines="1" w:after="2"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The background of the research that </w:t>
      </w:r>
      <w:r w:rsidR="00BB0CF9" w:rsidRPr="001A2332">
        <w:rPr>
          <w:rFonts w:ascii="Times New Roman" w:hAnsi="Times New Roman" w:cs="Times New Roman"/>
          <w:i/>
          <w:sz w:val="24"/>
          <w:szCs w:val="24"/>
        </w:rPr>
        <w:t>Perusahaan Daerah Kebersihan Kota Bandung is a Badan Usaha Milik Negara (BUMD) that became implementor related to hygiene and waste management services in Bandung regulated in Peraturan Walikota Bandung Nomor 316 Tahun 2013 tentang Tarif Jasa Pengelolaan Sampah. The purpose of this study is to examine the implementation process of the tariff policy of waste management services. Currently the process of policy implementation of the garbage levy for Commercial and Non Commercial category has not been optimally seen in 2017 Perusahaan Daerah Kebersihan Kota Bandung  tends to experience losses, the budget absorbed only 68.40% of the operational costs that have been issued. Especially in East Bandung area, the policy related to garbage levy has not been able to be implemented optimally seen from some obstacles encountered so that affect to the realization revenue from this garbage levy. This research uses the theory of policy implementation refers to George C. Edward III theory which states that success and failure in the process of policy implementation can be analyzed through four dimensions of Communication, Resources, Disposition, and Bureaucracy Structure. The method used in this study is a qualitative method with descriptive research type. The result of garbage management in East Bandung shows that the implementation process which involves communication that is executing the internal communication process vertically and horizontally is well done by Perusahaan Dearah Kebersihan Kota Bandung, but external communication to the community is still not optimally done. Human Resources (HR) such as field officers are still lacking to perform public services and facilities and infrastructure operational in East Bandung is still lacking. The disposition has not been well implemented and bureaucratic structures such as the Standard Operational Procedures (SOP) for Commercial and Non Commercial already exist, but Perusahaan Daerah Kebersihan Kota Bandung does not have a Standard Operational Procedures (SOP) for each program as a whole.</w:t>
      </w:r>
    </w:p>
    <w:p w:rsidR="00BB0CF9" w:rsidRDefault="00BB0CF9" w:rsidP="00BB0CF9">
      <w:pPr>
        <w:spacing w:beforeLines="1" w:before="2" w:afterLines="1" w:after="2" w:line="240" w:lineRule="auto"/>
        <w:ind w:firstLine="720"/>
        <w:jc w:val="both"/>
        <w:rPr>
          <w:rFonts w:ascii="Times New Roman" w:hAnsi="Times New Roman" w:cs="Times New Roman"/>
          <w:b/>
          <w:i/>
          <w:sz w:val="24"/>
          <w:szCs w:val="24"/>
        </w:rPr>
      </w:pPr>
      <w:r w:rsidRPr="001A2332">
        <w:rPr>
          <w:rFonts w:ascii="Times New Roman" w:hAnsi="Times New Roman" w:cs="Times New Roman"/>
          <w:i/>
          <w:sz w:val="24"/>
          <w:szCs w:val="24"/>
        </w:rPr>
        <w:br/>
      </w:r>
      <w:r w:rsidRPr="001A2332">
        <w:rPr>
          <w:rFonts w:ascii="Times New Roman" w:hAnsi="Times New Roman" w:cs="Times New Roman"/>
          <w:b/>
          <w:i/>
          <w:sz w:val="24"/>
          <w:szCs w:val="24"/>
        </w:rPr>
        <w:t>Keywords: Policy Implementation, Garbage Retribution, Waste Management.</w:t>
      </w: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Default="001A2332" w:rsidP="00BB0CF9">
      <w:pPr>
        <w:spacing w:beforeLines="1" w:before="2" w:afterLines="1" w:after="2" w:line="240" w:lineRule="auto"/>
        <w:ind w:firstLine="720"/>
        <w:jc w:val="both"/>
        <w:rPr>
          <w:rFonts w:ascii="Times New Roman" w:hAnsi="Times New Roman" w:cs="Times New Roman"/>
          <w:b/>
          <w:i/>
          <w:sz w:val="24"/>
          <w:szCs w:val="24"/>
        </w:rPr>
      </w:pPr>
    </w:p>
    <w:p w:rsidR="001A2332" w:rsidRPr="001A2332" w:rsidRDefault="001A2332" w:rsidP="001A2332">
      <w:pPr>
        <w:spacing w:beforeLines="1" w:before="2" w:afterLines="1" w:after="2" w:line="240" w:lineRule="auto"/>
        <w:jc w:val="both"/>
        <w:rPr>
          <w:rFonts w:ascii="Times New Roman" w:hAnsi="Times New Roman" w:cs="Times New Roman"/>
          <w:b/>
          <w:i/>
          <w:sz w:val="24"/>
          <w:szCs w:val="24"/>
        </w:rPr>
      </w:pPr>
    </w:p>
    <w:p w:rsidR="00BB0CF9" w:rsidRPr="001A2332" w:rsidRDefault="00BB0CF9" w:rsidP="003B739F">
      <w:pPr>
        <w:pStyle w:val="NormalWeb"/>
        <w:spacing w:before="0" w:beforeAutospacing="0" w:after="0" w:afterAutospacing="0" w:line="360" w:lineRule="auto"/>
        <w:jc w:val="both"/>
        <w:rPr>
          <w:rFonts w:eastAsiaTheme="minorHAnsi"/>
          <w:sz w:val="22"/>
          <w:szCs w:val="22"/>
          <w:lang w:val="en-US" w:eastAsia="en-US"/>
        </w:rPr>
      </w:pPr>
    </w:p>
    <w:p w:rsidR="003B739F" w:rsidRPr="001A2332" w:rsidRDefault="003B739F" w:rsidP="003B739F">
      <w:pPr>
        <w:pStyle w:val="NormalWeb"/>
        <w:spacing w:before="0" w:beforeAutospacing="0" w:after="0" w:afterAutospacing="0" w:line="360" w:lineRule="auto"/>
        <w:jc w:val="both"/>
        <w:rPr>
          <w:lang w:val="en-US"/>
        </w:rPr>
        <w:sectPr w:rsidR="003B739F" w:rsidRPr="001A2332">
          <w:pgSz w:w="12240" w:h="15840"/>
          <w:pgMar w:top="1440" w:right="1440" w:bottom="1440" w:left="1440" w:header="720" w:footer="720" w:gutter="0"/>
          <w:cols w:space="720"/>
          <w:docGrid w:linePitch="360"/>
        </w:sectPr>
      </w:pPr>
    </w:p>
    <w:p w:rsidR="00BB0CF9" w:rsidRPr="008D340C" w:rsidRDefault="008D340C" w:rsidP="008D340C">
      <w:pPr>
        <w:pStyle w:val="NormalWeb"/>
        <w:spacing w:before="0" w:beforeAutospacing="0" w:after="0" w:afterAutospacing="0" w:line="360" w:lineRule="auto"/>
        <w:jc w:val="both"/>
        <w:rPr>
          <w:b/>
          <w:lang w:val="en-US"/>
        </w:rPr>
      </w:pPr>
      <w:r>
        <w:rPr>
          <w:b/>
          <w:lang w:val="en-US"/>
        </w:rPr>
        <w:lastRenderedPageBreak/>
        <w:t xml:space="preserve">A. </w:t>
      </w:r>
      <w:r w:rsidR="00BB0CF9" w:rsidRPr="001A2332">
        <w:rPr>
          <w:b/>
          <w:lang w:val="en-US"/>
        </w:rPr>
        <w:t>PENDAHULUAN</w:t>
      </w:r>
    </w:p>
    <w:p w:rsidR="00BB0CF9" w:rsidRPr="004B4E71" w:rsidRDefault="00BB0CF9" w:rsidP="00BB0CF9">
      <w:pPr>
        <w:pStyle w:val="NormalWeb"/>
        <w:spacing w:before="0" w:beforeAutospacing="0" w:after="0" w:afterAutospacing="0" w:line="360" w:lineRule="auto"/>
        <w:ind w:firstLine="270"/>
        <w:jc w:val="both"/>
        <w:rPr>
          <w:sz w:val="22"/>
          <w:szCs w:val="22"/>
          <w:lang w:val="en-US"/>
        </w:rPr>
      </w:pPr>
      <w:r w:rsidRPr="004B4E71">
        <w:rPr>
          <w:sz w:val="22"/>
          <w:szCs w:val="22"/>
        </w:rPr>
        <w:t>Kota Bandung</w:t>
      </w:r>
      <w:r w:rsidRPr="004B4E71">
        <w:rPr>
          <w:sz w:val="22"/>
          <w:szCs w:val="22"/>
          <w:lang w:val="en-US"/>
        </w:rPr>
        <w:t xml:space="preserve"> </w:t>
      </w:r>
      <w:r w:rsidRPr="004B4E71">
        <w:rPr>
          <w:sz w:val="22"/>
          <w:szCs w:val="22"/>
        </w:rPr>
        <w:t xml:space="preserve">sebagai </w:t>
      </w:r>
      <w:r w:rsidRPr="004B4E71">
        <w:rPr>
          <w:sz w:val="22"/>
          <w:szCs w:val="22"/>
          <w:lang w:val="en-US"/>
        </w:rPr>
        <w:t>i</w:t>
      </w:r>
      <w:r w:rsidRPr="004B4E71">
        <w:rPr>
          <w:sz w:val="22"/>
          <w:szCs w:val="22"/>
        </w:rPr>
        <w:t xml:space="preserve">bu </w:t>
      </w:r>
      <w:r w:rsidRPr="004B4E71">
        <w:rPr>
          <w:sz w:val="22"/>
          <w:szCs w:val="22"/>
          <w:lang w:val="en-US"/>
        </w:rPr>
        <w:t>k</w:t>
      </w:r>
      <w:r w:rsidRPr="004B4E71">
        <w:rPr>
          <w:sz w:val="22"/>
          <w:szCs w:val="22"/>
        </w:rPr>
        <w:t xml:space="preserve">ota dari </w:t>
      </w:r>
      <w:r w:rsidRPr="004B4E71">
        <w:rPr>
          <w:sz w:val="22"/>
          <w:szCs w:val="22"/>
          <w:lang w:val="en-US"/>
        </w:rPr>
        <w:t>P</w:t>
      </w:r>
      <w:r w:rsidRPr="004B4E71">
        <w:rPr>
          <w:sz w:val="22"/>
          <w:szCs w:val="22"/>
        </w:rPr>
        <w:t>rovinsi Jawa Barat</w:t>
      </w:r>
      <w:r w:rsidRPr="004B4E71">
        <w:rPr>
          <w:sz w:val="22"/>
          <w:szCs w:val="22"/>
          <w:lang w:val="en-US"/>
        </w:rPr>
        <w:t xml:space="preserve"> merupakan</w:t>
      </w:r>
      <w:r w:rsidRPr="004B4E71">
        <w:rPr>
          <w:sz w:val="22"/>
          <w:szCs w:val="22"/>
        </w:rPr>
        <w:t xml:space="preserve"> salah satu </w:t>
      </w:r>
      <w:r w:rsidRPr="004B4E71">
        <w:rPr>
          <w:sz w:val="22"/>
          <w:szCs w:val="22"/>
          <w:lang w:val="en-US"/>
        </w:rPr>
        <w:t>k</w:t>
      </w:r>
      <w:r w:rsidRPr="004B4E71">
        <w:rPr>
          <w:sz w:val="22"/>
          <w:szCs w:val="22"/>
        </w:rPr>
        <w:t xml:space="preserve">ota yang memiliki jumlah penduduk cukup </w:t>
      </w:r>
      <w:r w:rsidRPr="004B4E71">
        <w:rPr>
          <w:sz w:val="22"/>
          <w:szCs w:val="22"/>
          <w:lang w:val="en-US"/>
        </w:rPr>
        <w:t>banyak</w:t>
      </w:r>
      <w:r w:rsidRPr="004B4E71">
        <w:rPr>
          <w:sz w:val="22"/>
          <w:szCs w:val="22"/>
        </w:rPr>
        <w:t>. Seperti tertera dalam data tersebut:</w:t>
      </w:r>
    </w:p>
    <w:p w:rsidR="00BB0CF9" w:rsidRPr="004B4E71" w:rsidRDefault="00BB0CF9" w:rsidP="00BB0CF9">
      <w:pPr>
        <w:pStyle w:val="NormalWeb"/>
        <w:spacing w:before="0" w:beforeAutospacing="0" w:after="0" w:afterAutospacing="0" w:line="360" w:lineRule="auto"/>
        <w:jc w:val="center"/>
        <w:rPr>
          <w:rFonts w:eastAsiaTheme="minorHAnsi"/>
          <w:sz w:val="22"/>
          <w:szCs w:val="22"/>
          <w:lang w:val="en-US" w:eastAsia="en-US"/>
        </w:rPr>
      </w:pPr>
      <w:r w:rsidRPr="004B4E71">
        <w:rPr>
          <w:rFonts w:eastAsiaTheme="minorHAnsi"/>
          <w:sz w:val="22"/>
          <w:szCs w:val="22"/>
          <w:lang w:val="en-US" w:eastAsia="en-US"/>
        </w:rPr>
        <w:t xml:space="preserve">      Tabel 1.1</w:t>
      </w:r>
    </w:p>
    <w:p w:rsidR="009F6579" w:rsidRPr="004B4E71" w:rsidRDefault="00BB0CF9" w:rsidP="009F6579">
      <w:pPr>
        <w:pStyle w:val="NormalWeb"/>
        <w:spacing w:before="0" w:beforeAutospacing="0" w:after="0" w:afterAutospacing="0" w:line="360" w:lineRule="auto"/>
        <w:ind w:left="720"/>
        <w:rPr>
          <w:rFonts w:eastAsiaTheme="minorHAnsi"/>
          <w:sz w:val="22"/>
          <w:szCs w:val="22"/>
          <w:lang w:val="en-US" w:eastAsia="en-US"/>
        </w:rPr>
      </w:pPr>
      <w:r w:rsidRPr="004B4E71">
        <w:rPr>
          <w:rFonts w:eastAsiaTheme="minorHAnsi"/>
          <w:sz w:val="22"/>
          <w:szCs w:val="22"/>
          <w:lang w:val="en-US" w:eastAsia="en-US"/>
        </w:rPr>
        <w:t>Data Jumlah Penduduk dan Laju Pertumbuhan di Kota Bandung</w:t>
      </w:r>
    </w:p>
    <w:p w:rsidR="00BB0CF9" w:rsidRPr="001A2332" w:rsidRDefault="00BB0CF9" w:rsidP="009F6579">
      <w:pPr>
        <w:pStyle w:val="NormalWeb"/>
        <w:spacing w:before="0" w:beforeAutospacing="0" w:after="0" w:afterAutospacing="0" w:line="360" w:lineRule="auto"/>
        <w:ind w:left="720" w:firstLine="720"/>
        <w:rPr>
          <w:rFonts w:eastAsiaTheme="minorHAnsi"/>
          <w:lang w:val="en-US" w:eastAsia="en-US"/>
        </w:rPr>
      </w:pPr>
      <w:r w:rsidRPr="001A2332">
        <w:rPr>
          <w:rFonts w:eastAsiaTheme="minorHAnsi"/>
          <w:lang w:val="en-US" w:eastAsia="en-US"/>
        </w:rPr>
        <w:t>Tahun 2011-2016</w:t>
      </w:r>
    </w:p>
    <w:tbl>
      <w:tblPr>
        <w:tblStyle w:val="MediumShading2-Accent5"/>
        <w:tblW w:w="0" w:type="auto"/>
        <w:jc w:val="center"/>
        <w:tblLook w:val="0420" w:firstRow="1" w:lastRow="0" w:firstColumn="0" w:lastColumn="0" w:noHBand="0" w:noVBand="1"/>
      </w:tblPr>
      <w:tblGrid>
        <w:gridCol w:w="765"/>
        <w:gridCol w:w="1468"/>
        <w:gridCol w:w="2303"/>
      </w:tblGrid>
      <w:tr w:rsidR="001A2332" w:rsidRPr="001A2332" w:rsidTr="00995CDA">
        <w:trPr>
          <w:cnfStyle w:val="100000000000" w:firstRow="1" w:lastRow="0" w:firstColumn="0" w:lastColumn="0" w:oddVBand="0" w:evenVBand="0" w:oddHBand="0" w:evenHBand="0" w:firstRowFirstColumn="0" w:firstRowLastColumn="0" w:lastRowFirstColumn="0" w:lastRowLastColumn="0"/>
          <w:trHeight w:val="458"/>
          <w:jc w:val="center"/>
        </w:trPr>
        <w:tc>
          <w:tcPr>
            <w:tcW w:w="899" w:type="dxa"/>
            <w:tcBorders>
              <w:top w:val="single" w:sz="4" w:space="0" w:color="auto"/>
              <w:left w:val="single" w:sz="4" w:space="0" w:color="auto"/>
              <w:bottom w:val="single" w:sz="18" w:space="0" w:color="1F497D" w:themeColor="text2"/>
            </w:tcBorders>
            <w:shd w:val="clear" w:color="auto" w:fill="auto"/>
          </w:tcPr>
          <w:p w:rsidR="00BB0CF9" w:rsidRPr="001A2332" w:rsidRDefault="00BB0CF9" w:rsidP="00BB0CF9">
            <w:pPr>
              <w:spacing w:line="360" w:lineRule="auto"/>
              <w:jc w:val="center"/>
              <w:rPr>
                <w:rFonts w:ascii="Times New Roman" w:hAnsi="Times New Roman" w:cs="Times New Roman"/>
                <w:color w:val="auto"/>
                <w:sz w:val="14"/>
                <w:szCs w:val="14"/>
              </w:rPr>
            </w:pPr>
            <w:r w:rsidRPr="001A2332">
              <w:rPr>
                <w:rFonts w:ascii="Times New Roman" w:hAnsi="Times New Roman" w:cs="Times New Roman"/>
                <w:color w:val="auto"/>
                <w:sz w:val="14"/>
                <w:szCs w:val="14"/>
              </w:rPr>
              <w:t>Tahun</w:t>
            </w:r>
          </w:p>
          <w:p w:rsidR="00BB0CF9" w:rsidRPr="001A2332" w:rsidRDefault="00BB0CF9" w:rsidP="00BB0CF9">
            <w:pPr>
              <w:spacing w:line="360" w:lineRule="auto"/>
              <w:jc w:val="center"/>
              <w:rPr>
                <w:rFonts w:ascii="Times New Roman" w:hAnsi="Times New Roman" w:cs="Times New Roman"/>
                <w:color w:val="auto"/>
                <w:sz w:val="14"/>
                <w:szCs w:val="14"/>
              </w:rPr>
            </w:pPr>
            <w:r w:rsidRPr="001A2332">
              <w:rPr>
                <w:rFonts w:ascii="Times New Roman" w:hAnsi="Times New Roman" w:cs="Times New Roman"/>
                <w:color w:val="auto"/>
                <w:sz w:val="14"/>
                <w:szCs w:val="14"/>
              </w:rPr>
              <w:t>(</w:t>
            </w:r>
            <w:r w:rsidRPr="001A2332">
              <w:rPr>
                <w:rFonts w:ascii="Times New Roman" w:hAnsi="Times New Roman" w:cs="Times New Roman"/>
                <w:i/>
                <w:color w:val="auto"/>
                <w:sz w:val="14"/>
                <w:szCs w:val="14"/>
              </w:rPr>
              <w:t>Yea</w:t>
            </w:r>
            <w:r w:rsidRPr="001A2332">
              <w:rPr>
                <w:rFonts w:ascii="Times New Roman" w:hAnsi="Times New Roman" w:cs="Times New Roman"/>
                <w:color w:val="auto"/>
                <w:sz w:val="14"/>
                <w:szCs w:val="14"/>
              </w:rPr>
              <w:t>r)</w:t>
            </w:r>
          </w:p>
        </w:tc>
        <w:tc>
          <w:tcPr>
            <w:tcW w:w="1933" w:type="dxa"/>
            <w:tcBorders>
              <w:top w:val="single" w:sz="4" w:space="0" w:color="auto"/>
              <w:bottom w:val="single" w:sz="18" w:space="0" w:color="1F497D" w:themeColor="text2"/>
            </w:tcBorders>
            <w:shd w:val="clear" w:color="auto" w:fill="auto"/>
          </w:tcPr>
          <w:p w:rsidR="00BB0CF9" w:rsidRPr="001A2332" w:rsidRDefault="00BB0CF9" w:rsidP="00BB0CF9">
            <w:pPr>
              <w:spacing w:line="360" w:lineRule="auto"/>
              <w:jc w:val="center"/>
              <w:rPr>
                <w:rFonts w:ascii="Times New Roman" w:hAnsi="Times New Roman" w:cs="Times New Roman"/>
                <w:color w:val="auto"/>
                <w:sz w:val="14"/>
                <w:szCs w:val="14"/>
              </w:rPr>
            </w:pPr>
            <w:r w:rsidRPr="001A2332">
              <w:rPr>
                <w:rFonts w:ascii="Times New Roman" w:hAnsi="Times New Roman" w:cs="Times New Roman"/>
                <w:color w:val="auto"/>
                <w:sz w:val="14"/>
                <w:szCs w:val="14"/>
              </w:rPr>
              <w:t>Jumlah Penduduk</w:t>
            </w:r>
          </w:p>
          <w:p w:rsidR="00BB0CF9" w:rsidRPr="001A2332" w:rsidRDefault="00BB0CF9" w:rsidP="00BB0CF9">
            <w:pPr>
              <w:spacing w:line="360" w:lineRule="auto"/>
              <w:jc w:val="center"/>
              <w:rPr>
                <w:rFonts w:ascii="Times New Roman" w:hAnsi="Times New Roman" w:cs="Times New Roman"/>
                <w:color w:val="auto"/>
                <w:sz w:val="14"/>
                <w:szCs w:val="14"/>
              </w:rPr>
            </w:pPr>
            <w:r w:rsidRPr="001A2332">
              <w:rPr>
                <w:rFonts w:ascii="Times New Roman" w:hAnsi="Times New Roman" w:cs="Times New Roman"/>
                <w:color w:val="auto"/>
                <w:sz w:val="14"/>
                <w:szCs w:val="14"/>
              </w:rPr>
              <w:t>(</w:t>
            </w:r>
            <w:r w:rsidRPr="001A2332">
              <w:rPr>
                <w:rFonts w:ascii="Times New Roman" w:hAnsi="Times New Roman" w:cs="Times New Roman"/>
                <w:i/>
                <w:color w:val="auto"/>
                <w:sz w:val="14"/>
                <w:szCs w:val="14"/>
              </w:rPr>
              <w:t>Population</w:t>
            </w:r>
            <w:r w:rsidRPr="001A2332">
              <w:rPr>
                <w:rFonts w:ascii="Times New Roman" w:hAnsi="Times New Roman" w:cs="Times New Roman"/>
                <w:color w:val="auto"/>
                <w:sz w:val="14"/>
                <w:szCs w:val="14"/>
              </w:rPr>
              <w:t>)</w:t>
            </w:r>
          </w:p>
        </w:tc>
        <w:tc>
          <w:tcPr>
            <w:tcW w:w="3423" w:type="dxa"/>
            <w:tcBorders>
              <w:top w:val="single" w:sz="4" w:space="0" w:color="auto"/>
              <w:bottom w:val="single" w:sz="18" w:space="0" w:color="1F497D" w:themeColor="text2"/>
              <w:right w:val="single" w:sz="4" w:space="0" w:color="auto"/>
            </w:tcBorders>
            <w:shd w:val="clear" w:color="auto" w:fill="auto"/>
          </w:tcPr>
          <w:p w:rsidR="00BB0CF9" w:rsidRPr="001A2332" w:rsidRDefault="00BB0CF9" w:rsidP="00BB0CF9">
            <w:pPr>
              <w:spacing w:line="360" w:lineRule="auto"/>
              <w:rPr>
                <w:rFonts w:ascii="Times New Roman" w:hAnsi="Times New Roman" w:cs="Times New Roman"/>
                <w:color w:val="auto"/>
                <w:sz w:val="14"/>
                <w:szCs w:val="14"/>
              </w:rPr>
            </w:pPr>
            <w:r w:rsidRPr="001A2332">
              <w:rPr>
                <w:rFonts w:ascii="Times New Roman" w:hAnsi="Times New Roman" w:cs="Times New Roman"/>
                <w:color w:val="auto"/>
                <w:sz w:val="14"/>
                <w:szCs w:val="14"/>
              </w:rPr>
              <w:t>Laju Pertumbuhan Penduduk per Tahun (</w:t>
            </w:r>
            <w:r w:rsidRPr="001A2332">
              <w:rPr>
                <w:rFonts w:ascii="Times New Roman" w:hAnsi="Times New Roman" w:cs="Times New Roman"/>
                <w:i/>
                <w:color w:val="auto"/>
                <w:sz w:val="14"/>
                <w:szCs w:val="14"/>
              </w:rPr>
              <w:t>Annual Population Growth Rate</w:t>
            </w:r>
            <w:r w:rsidRPr="001A2332">
              <w:rPr>
                <w:rFonts w:ascii="Times New Roman" w:hAnsi="Times New Roman" w:cs="Times New Roman"/>
                <w:color w:val="auto"/>
                <w:sz w:val="14"/>
                <w:szCs w:val="14"/>
              </w:rPr>
              <w:t xml:space="preserve"> %)</w:t>
            </w:r>
          </w:p>
        </w:tc>
      </w:tr>
      <w:tr w:rsidR="001A2332" w:rsidRPr="001A2332" w:rsidTr="00995CDA">
        <w:trPr>
          <w:cnfStyle w:val="000000100000" w:firstRow="0" w:lastRow="0" w:firstColumn="0" w:lastColumn="0" w:oddVBand="0" w:evenVBand="0" w:oddHBand="1" w:evenHBand="0" w:firstRowFirstColumn="0" w:firstRowLastColumn="0" w:lastRowFirstColumn="0" w:lastRowLastColumn="0"/>
          <w:trHeight w:val="248"/>
          <w:jc w:val="center"/>
        </w:trPr>
        <w:tc>
          <w:tcPr>
            <w:tcW w:w="899" w:type="dxa"/>
            <w:tcBorders>
              <w:top w:val="single" w:sz="18" w:space="0" w:color="1F497D" w:themeColor="text2"/>
              <w:left w:val="single" w:sz="4" w:space="0" w:color="auto"/>
              <w:bottom w:val="single" w:sz="18" w:space="0" w:color="1F497D" w:themeColor="text2"/>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-1</w:t>
            </w:r>
          </w:p>
        </w:tc>
        <w:tc>
          <w:tcPr>
            <w:tcW w:w="1933" w:type="dxa"/>
            <w:tcBorders>
              <w:top w:val="single" w:sz="18" w:space="0" w:color="1F497D" w:themeColor="text2"/>
              <w:bottom w:val="single" w:sz="18" w:space="0" w:color="1F497D" w:themeColor="text2"/>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w:t>
            </w:r>
          </w:p>
        </w:tc>
        <w:tc>
          <w:tcPr>
            <w:tcW w:w="3423" w:type="dxa"/>
            <w:tcBorders>
              <w:top w:val="single" w:sz="18" w:space="0" w:color="1F497D" w:themeColor="text2"/>
              <w:bottom w:val="single" w:sz="18" w:space="0" w:color="1F497D" w:themeColor="text2"/>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-5</w:t>
            </w:r>
          </w:p>
        </w:tc>
      </w:tr>
      <w:tr w:rsidR="001A2332" w:rsidRPr="001A2332" w:rsidTr="00995CDA">
        <w:trPr>
          <w:trHeight w:val="236"/>
          <w:jc w:val="center"/>
        </w:trPr>
        <w:tc>
          <w:tcPr>
            <w:tcW w:w="899" w:type="dxa"/>
            <w:tcBorders>
              <w:top w:val="single" w:sz="18" w:space="0" w:color="1F497D" w:themeColor="text2"/>
              <w:left w:val="single" w:sz="4" w:space="0" w:color="auto"/>
              <w:bottom w:val="nil"/>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2011</w:t>
            </w:r>
          </w:p>
        </w:tc>
        <w:tc>
          <w:tcPr>
            <w:tcW w:w="1933" w:type="dxa"/>
            <w:tcBorders>
              <w:top w:val="single" w:sz="18" w:space="0" w:color="1F497D" w:themeColor="text2"/>
              <w:bottom w:val="nil"/>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2 429 176</w:t>
            </w:r>
          </w:p>
        </w:tc>
        <w:tc>
          <w:tcPr>
            <w:tcW w:w="3423" w:type="dxa"/>
            <w:tcBorders>
              <w:top w:val="single" w:sz="18" w:space="0" w:color="1F497D" w:themeColor="text2"/>
              <w:bottom w:val="nil"/>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0,71</w:t>
            </w:r>
          </w:p>
        </w:tc>
      </w:tr>
      <w:tr w:rsidR="001A2332" w:rsidRPr="001A2332" w:rsidTr="00995CDA">
        <w:trPr>
          <w:cnfStyle w:val="000000100000" w:firstRow="0" w:lastRow="0" w:firstColumn="0" w:lastColumn="0" w:oddVBand="0" w:evenVBand="0" w:oddHBand="1" w:evenHBand="0" w:firstRowFirstColumn="0" w:firstRowLastColumn="0" w:lastRowFirstColumn="0" w:lastRowLastColumn="0"/>
          <w:trHeight w:val="248"/>
          <w:jc w:val="center"/>
        </w:trPr>
        <w:tc>
          <w:tcPr>
            <w:tcW w:w="899" w:type="dxa"/>
            <w:tcBorders>
              <w:top w:val="nil"/>
              <w:lef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2012</w:t>
            </w:r>
          </w:p>
        </w:tc>
        <w:tc>
          <w:tcPr>
            <w:tcW w:w="1933" w:type="dxa"/>
            <w:tcBorders>
              <w:top w:val="nil"/>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2 444 617</w:t>
            </w:r>
          </w:p>
        </w:tc>
        <w:tc>
          <w:tcPr>
            <w:tcW w:w="3423" w:type="dxa"/>
            <w:tcBorders>
              <w:top w:val="nil"/>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0,64</w:t>
            </w:r>
          </w:p>
        </w:tc>
      </w:tr>
      <w:tr w:rsidR="001A2332" w:rsidRPr="001A2332" w:rsidTr="00995CDA">
        <w:trPr>
          <w:trHeight w:val="248"/>
          <w:jc w:val="center"/>
        </w:trPr>
        <w:tc>
          <w:tcPr>
            <w:tcW w:w="899" w:type="dxa"/>
            <w:tcBorders>
              <w:lef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2013</w:t>
            </w:r>
          </w:p>
        </w:tc>
        <w:tc>
          <w:tcPr>
            <w:tcW w:w="1933" w:type="dxa"/>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2 458 503</w:t>
            </w:r>
          </w:p>
        </w:tc>
        <w:tc>
          <w:tcPr>
            <w:tcW w:w="3423" w:type="dxa"/>
            <w:tcBorders>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0,57</w:t>
            </w:r>
          </w:p>
        </w:tc>
      </w:tr>
      <w:tr w:rsidR="001A2332" w:rsidRPr="001A2332" w:rsidTr="00995CDA">
        <w:trPr>
          <w:cnfStyle w:val="000000100000" w:firstRow="0" w:lastRow="0" w:firstColumn="0" w:lastColumn="0" w:oddVBand="0" w:evenVBand="0" w:oddHBand="1" w:evenHBand="0" w:firstRowFirstColumn="0" w:firstRowLastColumn="0" w:lastRowFirstColumn="0" w:lastRowLastColumn="0"/>
          <w:trHeight w:val="248"/>
          <w:jc w:val="center"/>
        </w:trPr>
        <w:tc>
          <w:tcPr>
            <w:tcW w:w="899" w:type="dxa"/>
            <w:tcBorders>
              <w:lef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2014</w:t>
            </w:r>
          </w:p>
        </w:tc>
        <w:tc>
          <w:tcPr>
            <w:tcW w:w="1933" w:type="dxa"/>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2 470 802</w:t>
            </w:r>
          </w:p>
        </w:tc>
        <w:tc>
          <w:tcPr>
            <w:tcW w:w="3423" w:type="dxa"/>
            <w:tcBorders>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0,50</w:t>
            </w:r>
          </w:p>
        </w:tc>
      </w:tr>
      <w:tr w:rsidR="001A2332" w:rsidRPr="001A2332" w:rsidTr="00995CDA">
        <w:trPr>
          <w:trHeight w:val="236"/>
          <w:jc w:val="center"/>
        </w:trPr>
        <w:tc>
          <w:tcPr>
            <w:tcW w:w="899" w:type="dxa"/>
            <w:tcBorders>
              <w:lef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2015</w:t>
            </w:r>
          </w:p>
        </w:tc>
        <w:tc>
          <w:tcPr>
            <w:tcW w:w="1933" w:type="dxa"/>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2 481 469</w:t>
            </w:r>
          </w:p>
        </w:tc>
        <w:tc>
          <w:tcPr>
            <w:tcW w:w="3423" w:type="dxa"/>
            <w:tcBorders>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0,43</w:t>
            </w:r>
          </w:p>
        </w:tc>
      </w:tr>
      <w:tr w:rsidR="001A2332" w:rsidRPr="001A2332" w:rsidTr="00995CDA">
        <w:trPr>
          <w:cnfStyle w:val="000000100000" w:firstRow="0" w:lastRow="0" w:firstColumn="0" w:lastColumn="0" w:oddVBand="0" w:evenVBand="0" w:oddHBand="1" w:evenHBand="0" w:firstRowFirstColumn="0" w:firstRowLastColumn="0" w:lastRowFirstColumn="0" w:lastRowLastColumn="0"/>
          <w:trHeight w:val="80"/>
          <w:jc w:val="center"/>
        </w:trPr>
        <w:tc>
          <w:tcPr>
            <w:tcW w:w="899" w:type="dxa"/>
            <w:tcBorders>
              <w:left w:val="single" w:sz="4" w:space="0" w:color="auto"/>
              <w:bottom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2016</w:t>
            </w:r>
          </w:p>
        </w:tc>
        <w:tc>
          <w:tcPr>
            <w:tcW w:w="1933" w:type="dxa"/>
            <w:tcBorders>
              <w:bottom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2 490 622</w:t>
            </w:r>
          </w:p>
        </w:tc>
        <w:tc>
          <w:tcPr>
            <w:tcW w:w="3423" w:type="dxa"/>
            <w:tcBorders>
              <w:bottom w:val="single" w:sz="4" w:space="0" w:color="auto"/>
              <w:right w:val="single" w:sz="4" w:space="0" w:color="auto"/>
            </w:tcBorders>
            <w:shd w:val="clear" w:color="auto" w:fill="auto"/>
          </w:tcPr>
          <w:p w:rsidR="00BB0CF9" w:rsidRPr="001A2332" w:rsidRDefault="00BB0CF9" w:rsidP="00BB0CF9">
            <w:pPr>
              <w:spacing w:line="360" w:lineRule="auto"/>
              <w:jc w:val="center"/>
              <w:rPr>
                <w:rFonts w:ascii="Times New Roman" w:hAnsi="Times New Roman" w:cs="Times New Roman"/>
                <w:sz w:val="14"/>
                <w:szCs w:val="14"/>
              </w:rPr>
            </w:pPr>
            <w:r w:rsidRPr="001A2332">
              <w:rPr>
                <w:rFonts w:ascii="Times New Roman" w:hAnsi="Times New Roman" w:cs="Times New Roman"/>
                <w:sz w:val="14"/>
                <w:szCs w:val="14"/>
              </w:rPr>
              <w:t>0,37</w:t>
            </w:r>
          </w:p>
        </w:tc>
      </w:tr>
    </w:tbl>
    <w:p w:rsidR="00BB0CF9" w:rsidRPr="001A2332" w:rsidRDefault="00BB0CF9" w:rsidP="00BB0CF9">
      <w:pPr>
        <w:spacing w:after="0" w:line="360" w:lineRule="auto"/>
        <w:rPr>
          <w:rFonts w:ascii="Times New Roman" w:hAnsi="Times New Roman" w:cs="Times New Roman"/>
          <w:sz w:val="24"/>
          <w:szCs w:val="24"/>
        </w:rPr>
      </w:pPr>
      <w:r w:rsidRPr="001A2332">
        <w:rPr>
          <w:rFonts w:ascii="Times New Roman" w:hAnsi="Times New Roman" w:cs="Times New Roman"/>
          <w:sz w:val="24"/>
          <w:szCs w:val="24"/>
        </w:rPr>
        <w:t xml:space="preserve"> Sumber: Hasil penelitian (Diolah oleh peneliti):2017</w:t>
      </w:r>
    </w:p>
    <w:p w:rsidR="00BB0CF9" w:rsidRPr="004B4E71" w:rsidRDefault="00BB0CF9" w:rsidP="00BB0CF9">
      <w:pPr>
        <w:pStyle w:val="NormalWeb"/>
        <w:spacing w:before="0" w:beforeAutospacing="0" w:after="0" w:afterAutospacing="0" w:line="360" w:lineRule="auto"/>
        <w:ind w:firstLine="450"/>
        <w:jc w:val="both"/>
        <w:rPr>
          <w:sz w:val="22"/>
          <w:szCs w:val="22"/>
          <w:lang w:val="en-US"/>
        </w:rPr>
      </w:pPr>
      <w:r w:rsidRPr="004B4E71">
        <w:rPr>
          <w:sz w:val="22"/>
          <w:szCs w:val="22"/>
        </w:rPr>
        <w:t xml:space="preserve">Dari data di atas menandakan jumlah penduduk, khususnya penduduk yang berada di Kota Bandung terus bertambah setiap tahunnya. Walaupun, dari segi laju pertumbuhan penduduk per tahun kondisinya </w:t>
      </w:r>
      <w:r w:rsidRPr="004B4E71">
        <w:rPr>
          <w:sz w:val="22"/>
          <w:szCs w:val="22"/>
          <w:lang w:val="en-US"/>
        </w:rPr>
        <w:t>selalu menurun</w:t>
      </w:r>
      <w:r w:rsidRPr="004B4E71">
        <w:rPr>
          <w:sz w:val="22"/>
          <w:szCs w:val="22"/>
        </w:rPr>
        <w:t xml:space="preserve">. Dilihat dari jumlah penduduk yang terus bertambah, pastinya berdampak terhadap meningkatnya jumlah konsumsi masyarakat Kota Bandung. </w:t>
      </w:r>
    </w:p>
    <w:p w:rsidR="00C954D7" w:rsidRPr="004B4E71" w:rsidRDefault="00BB0CF9" w:rsidP="00754FFC">
      <w:pPr>
        <w:spacing w:line="360" w:lineRule="auto"/>
        <w:ind w:firstLine="360"/>
        <w:jc w:val="both"/>
        <w:rPr>
          <w:rFonts w:ascii="Times New Roman" w:hAnsi="Times New Roman" w:cs="Times New Roman"/>
        </w:rPr>
      </w:pPr>
      <w:proofErr w:type="gramStart"/>
      <w:r w:rsidRPr="004B4E71">
        <w:rPr>
          <w:rFonts w:ascii="Times New Roman" w:hAnsi="Times New Roman" w:cs="Times New Roman"/>
        </w:rPr>
        <w:t>Meningkatnya jumlah konsumsi masyarakat Kota Bandung, mengakibatkan jumlah sampah yang dihasilkan pun</w:t>
      </w:r>
      <w:r w:rsidRPr="001A2332">
        <w:rPr>
          <w:rFonts w:ascii="Times New Roman" w:hAnsi="Times New Roman" w:cs="Times New Roman"/>
          <w:sz w:val="24"/>
        </w:rPr>
        <w:t xml:space="preserve"> bertambah.</w:t>
      </w:r>
      <w:proofErr w:type="gramEnd"/>
      <w:r w:rsidR="00754FFC" w:rsidRPr="001A2332">
        <w:rPr>
          <w:rFonts w:ascii="Times New Roman" w:hAnsi="Times New Roman" w:cs="Times New Roman"/>
          <w:sz w:val="24"/>
        </w:rPr>
        <w:t xml:space="preserve"> </w:t>
      </w:r>
      <w:proofErr w:type="gramStart"/>
      <w:r w:rsidRPr="001A2332">
        <w:rPr>
          <w:rFonts w:ascii="Times New Roman" w:hAnsi="Times New Roman" w:cs="Times New Roman"/>
          <w:sz w:val="24"/>
        </w:rPr>
        <w:t xml:space="preserve">Namun, ironisnya sampai saat </w:t>
      </w:r>
      <w:r w:rsidR="004F2C83">
        <w:rPr>
          <w:rFonts w:ascii="Times New Roman" w:hAnsi="Times New Roman" w:cs="Times New Roman"/>
          <w:sz w:val="24"/>
        </w:rPr>
        <w:t xml:space="preserve">    </w:t>
      </w:r>
      <w:r w:rsidRPr="001A2332">
        <w:rPr>
          <w:rFonts w:ascii="Times New Roman" w:hAnsi="Times New Roman" w:cs="Times New Roman"/>
          <w:sz w:val="24"/>
        </w:rPr>
        <w:t xml:space="preserve">ini masyarakat </w:t>
      </w:r>
      <w:r w:rsidRPr="004B4E71">
        <w:rPr>
          <w:rFonts w:ascii="Times New Roman" w:hAnsi="Times New Roman" w:cs="Times New Roman"/>
        </w:rPr>
        <w:lastRenderedPageBreak/>
        <w:t>cenderung enggan dan mengeluh terhadap pembayaran retribusi sampah, hal ini disebabkan karena masyarakat masih memiliki paradigma yang salah terhadap sampah.</w:t>
      </w:r>
      <w:proofErr w:type="gramEnd"/>
      <w:r w:rsidRPr="004B4E71">
        <w:rPr>
          <w:rFonts w:ascii="Times New Roman" w:hAnsi="Times New Roman" w:cs="Times New Roman"/>
        </w:rPr>
        <w:t xml:space="preserve"> </w:t>
      </w:r>
      <w:proofErr w:type="gramStart"/>
      <w:r w:rsidRPr="004B4E71">
        <w:rPr>
          <w:rFonts w:ascii="Times New Roman" w:hAnsi="Times New Roman" w:cs="Times New Roman"/>
        </w:rPr>
        <w:t>Oleh sebab itu, yang mendasari terjadinya hal tersebut dikarenakan masalah terkait sampah tidak diimbangi dengan peningkatan pengetahuan tentang peraturan persampahan.</w:t>
      </w:r>
      <w:proofErr w:type="gramEnd"/>
      <w:r w:rsidRPr="004B4E71">
        <w:rPr>
          <w:rFonts w:ascii="Times New Roman" w:hAnsi="Times New Roman" w:cs="Times New Roman"/>
        </w:rPr>
        <w:t xml:space="preserve"> </w:t>
      </w:r>
      <w:proofErr w:type="gramStart"/>
      <w:r w:rsidR="00754FFC" w:rsidRPr="004B4E71">
        <w:rPr>
          <w:rFonts w:ascii="Times New Roman" w:hAnsi="Times New Roman" w:cs="Times New Roman"/>
        </w:rPr>
        <w:t>masyarakat</w:t>
      </w:r>
      <w:proofErr w:type="gramEnd"/>
      <w:r w:rsidR="00754FFC" w:rsidRPr="004B4E71">
        <w:rPr>
          <w:rFonts w:ascii="Times New Roman" w:hAnsi="Times New Roman" w:cs="Times New Roman"/>
        </w:rPr>
        <w:t xml:space="preserve"> cenderung masih berpikir bahwa sampah itu sebagai barang yang tidak ada nilainya, barang yang tak terpakai, tidak memiliki manfaat dan tidak berguna sehingga masyarakat beranggapan tidak perlu membayar retribusi sampah karena mereka tidak membutuhkan sampah dan sampah bukanlah sumber daya yang dapat dimanfaatkan untuk keberlangsungan hidup mereka. </w:t>
      </w:r>
      <w:proofErr w:type="gramStart"/>
      <w:r w:rsidR="00754FFC" w:rsidRPr="004B4E71">
        <w:rPr>
          <w:rFonts w:ascii="Times New Roman" w:hAnsi="Times New Roman" w:cs="Times New Roman"/>
        </w:rPr>
        <w:t>Filosofi tersebut yang perlu diperbaiki oleh masyarakat terhadap sampah</w:t>
      </w:r>
      <w:r w:rsidR="00C954D7" w:rsidRPr="004B4E71">
        <w:rPr>
          <w:rFonts w:ascii="Times New Roman" w:hAnsi="Times New Roman" w:cs="Times New Roman"/>
        </w:rPr>
        <w:t>.</w:t>
      </w:r>
      <w:proofErr w:type="gramEnd"/>
    </w:p>
    <w:p w:rsidR="007E2321" w:rsidRPr="001A2332" w:rsidRDefault="009F6579" w:rsidP="00754FFC">
      <w:pPr>
        <w:spacing w:line="360" w:lineRule="auto"/>
        <w:ind w:firstLine="360"/>
        <w:jc w:val="both"/>
        <w:rPr>
          <w:rStyle w:val="a"/>
          <w:rFonts w:ascii="Times New Roman" w:hAnsi="Times New Roman" w:cs="Times New Roman"/>
          <w:sz w:val="24"/>
          <w:szCs w:val="24"/>
        </w:rPr>
      </w:pPr>
      <w:r w:rsidRPr="004B4E71">
        <w:rPr>
          <w:rFonts w:ascii="Times New Roman" w:hAnsi="Times New Roman" w:cs="Times New Roman"/>
        </w:rPr>
        <w:t>S</w:t>
      </w:r>
      <w:r w:rsidR="00981727" w:rsidRPr="004B4E71">
        <w:rPr>
          <w:rFonts w:ascii="Times New Roman" w:hAnsi="Times New Roman" w:cs="Times New Roman"/>
        </w:rPr>
        <w:t xml:space="preserve">ampah merupakan salah satu masalah yang pelik </w:t>
      </w:r>
      <w:proofErr w:type="gramStart"/>
      <w:r w:rsidR="00981727" w:rsidRPr="004B4E71">
        <w:rPr>
          <w:rFonts w:ascii="Times New Roman" w:hAnsi="Times New Roman" w:cs="Times New Roman"/>
        </w:rPr>
        <w:t>yang  dihadapi</w:t>
      </w:r>
      <w:proofErr w:type="gramEnd"/>
      <w:r w:rsidR="00981727" w:rsidRPr="004B4E71">
        <w:rPr>
          <w:rFonts w:ascii="Times New Roman" w:hAnsi="Times New Roman" w:cs="Times New Roman"/>
        </w:rPr>
        <w:t xml:space="preserve"> oleh Pemerintah Kota Bandung dan Perusahaan Daerah Kebersihan Kota Bandung. </w:t>
      </w:r>
      <w:r w:rsidR="00754FFC" w:rsidRPr="004B4E71">
        <w:rPr>
          <w:rStyle w:val="a"/>
          <w:rFonts w:ascii="Times New Roman" w:hAnsi="Times New Roman" w:cs="Times New Roman"/>
        </w:rPr>
        <w:t>Masalah yang akan dikaji dalam penelitian ini yaitu mengenai Implementasi Peraturan Walikota Bandung Nomor 316 Tahun 2013 tentang Tarif Jasa Pengelolaan Sampah atau biasa</w:t>
      </w:r>
      <w:r w:rsidR="00754FFC" w:rsidRPr="001A2332">
        <w:rPr>
          <w:rStyle w:val="a"/>
          <w:rFonts w:ascii="Times New Roman" w:hAnsi="Times New Roman" w:cs="Times New Roman"/>
          <w:sz w:val="24"/>
          <w:szCs w:val="24"/>
        </w:rPr>
        <w:t xml:space="preserve"> disebut dengan retribusi sampah, karena hal ini penting untuk dianalisis agar dapat mengetahui bagaimana implementasi kebijakan tarif jasa pengelolaan sampah dan </w:t>
      </w:r>
      <w:r w:rsidR="00754FFC" w:rsidRPr="001A2332">
        <w:rPr>
          <w:rStyle w:val="a"/>
          <w:rFonts w:ascii="Times New Roman" w:hAnsi="Times New Roman" w:cs="Times New Roman"/>
          <w:sz w:val="24"/>
          <w:szCs w:val="24"/>
        </w:rPr>
        <w:lastRenderedPageBreak/>
        <w:t xml:space="preserve">realisasi penerimaan retribusi dari tarif jasa pengelolaan sampah tersebut. </w:t>
      </w:r>
    </w:p>
    <w:p w:rsidR="00754FFC" w:rsidRPr="004B4E71" w:rsidRDefault="00754FFC" w:rsidP="00754FFC">
      <w:pPr>
        <w:spacing w:line="360" w:lineRule="auto"/>
        <w:ind w:firstLine="360"/>
        <w:jc w:val="both"/>
        <w:rPr>
          <w:rStyle w:val="a"/>
          <w:rFonts w:ascii="Times New Roman" w:hAnsi="Times New Roman" w:cs="Times New Roman"/>
        </w:rPr>
      </w:pPr>
      <w:r w:rsidRPr="004B4E71">
        <w:rPr>
          <w:rStyle w:val="a"/>
          <w:rFonts w:ascii="Times New Roman" w:hAnsi="Times New Roman" w:cs="Times New Roman"/>
        </w:rPr>
        <w:t>Membahas masalah terkait tarif jasa atau retribusi sampah ini intinya adalah antara bayar dan tidak bayar, saat ini peraturan mengenai retribusi sampah ini yang diatur dalam Peraturan Walikota Bandung Nomor 316 Tahun 2013 tentang Tarif Jasa Pengelolaan Sampah belum mampu memenuhi biaya operasional yang dikeluarkan oleh pemerintah Kota Bandung padahal potensi penerimaan dari realisasi retribusi tersebut cukup besar.</w:t>
      </w:r>
    </w:p>
    <w:p w:rsidR="007E2321" w:rsidRPr="004B4E71" w:rsidRDefault="007E2321" w:rsidP="007E2321">
      <w:pPr>
        <w:spacing w:after="0" w:line="360" w:lineRule="auto"/>
        <w:ind w:firstLine="720"/>
        <w:jc w:val="both"/>
        <w:rPr>
          <w:rFonts w:ascii="Times New Roman" w:eastAsia="Times New Roman" w:hAnsi="Times New Roman" w:cs="Times New Roman"/>
          <w:lang w:eastAsia="id-ID"/>
        </w:rPr>
      </w:pPr>
      <w:proofErr w:type="gramStart"/>
      <w:r w:rsidRPr="004B4E71">
        <w:rPr>
          <w:rStyle w:val="a"/>
          <w:rFonts w:ascii="Times New Roman" w:hAnsi="Times New Roman" w:cs="Times New Roman"/>
        </w:rPr>
        <w:t>Dalam hal ini penulis menyoroti retribusi sampah kategori komersial dan non komersial karena masih banyak mall, restoran dan kontor swasta lainnya enggan untuk membayar retribusi sampah padahal mereka juga penyumbang sampah kedua terbesar setelah sampah yang dihasilkan dari kategori Rumah Tinggal.</w:t>
      </w:r>
      <w:proofErr w:type="gramEnd"/>
      <w:r w:rsidRPr="004B4E71">
        <w:rPr>
          <w:rStyle w:val="a"/>
          <w:rFonts w:ascii="Times New Roman" w:hAnsi="Times New Roman" w:cs="Times New Roman"/>
        </w:rPr>
        <w:t xml:space="preserve"> </w:t>
      </w:r>
      <w:proofErr w:type="gramStart"/>
      <w:r w:rsidRPr="004B4E71">
        <w:rPr>
          <w:rFonts w:ascii="Times New Roman" w:eastAsia="Times New Roman" w:hAnsi="Times New Roman" w:cs="Times New Roman"/>
          <w:lang w:eastAsia="id-ID"/>
        </w:rPr>
        <w:t>Perusahaan Daerah Kebersihan Kota Bandung mencatat, 60 persen tempat komersial di Kota Bandung tidak membayar retribusi sampah.</w:t>
      </w:r>
      <w:proofErr w:type="gramEnd"/>
    </w:p>
    <w:p w:rsidR="007E2321" w:rsidRPr="004B4E71" w:rsidRDefault="007E2321" w:rsidP="007E2321">
      <w:pPr>
        <w:spacing w:after="0" w:line="360" w:lineRule="auto"/>
        <w:ind w:firstLine="360"/>
        <w:jc w:val="both"/>
        <w:rPr>
          <w:rStyle w:val="a"/>
          <w:rFonts w:ascii="Times New Roman" w:hAnsi="Times New Roman" w:cs="Times New Roman"/>
        </w:rPr>
      </w:pPr>
      <w:r w:rsidRPr="004B4E71">
        <w:rPr>
          <w:rStyle w:val="a"/>
          <w:rFonts w:ascii="Times New Roman" w:hAnsi="Times New Roman" w:cs="Times New Roman"/>
        </w:rPr>
        <w:t>Sumber dari berita online,</w:t>
      </w:r>
      <w:r w:rsidRPr="004B4E71">
        <w:rPr>
          <w:rFonts w:ascii="Times New Roman" w:hAnsi="Times New Roman" w:cs="Times New Roman"/>
        </w:rPr>
        <w:t xml:space="preserve"> Direktur Utama Perusahaan Daerah Kebersihan Kota Bandung, Deni Nurdiana </w:t>
      </w:r>
      <w:r w:rsidRPr="004B4E71">
        <w:rPr>
          <w:rStyle w:val="a"/>
          <w:rFonts w:ascii="Times New Roman" w:hAnsi="Times New Roman" w:cs="Times New Roman"/>
        </w:rPr>
        <w:t>mengatakan bahwa:</w:t>
      </w:r>
    </w:p>
    <w:p w:rsidR="007E2321" w:rsidRPr="004B4E71" w:rsidRDefault="007E2321" w:rsidP="0062096D">
      <w:pPr>
        <w:pStyle w:val="NormalWeb"/>
        <w:tabs>
          <w:tab w:val="left" w:pos="360"/>
        </w:tabs>
        <w:spacing w:before="0" w:beforeAutospacing="0" w:after="240" w:afterAutospacing="0"/>
        <w:ind w:left="270" w:right="18"/>
        <w:jc w:val="both"/>
        <w:rPr>
          <w:sz w:val="22"/>
          <w:szCs w:val="22"/>
          <w:lang w:val="en-US"/>
        </w:rPr>
      </w:pPr>
      <w:proofErr w:type="gramStart"/>
      <w:r w:rsidRPr="004B4E71">
        <w:rPr>
          <w:sz w:val="22"/>
          <w:szCs w:val="22"/>
          <w:lang w:val="en-US"/>
        </w:rPr>
        <w:t>“</w:t>
      </w:r>
      <w:r w:rsidRPr="004B4E71">
        <w:rPr>
          <w:sz w:val="22"/>
          <w:szCs w:val="22"/>
        </w:rPr>
        <w:t>Kondisi tersebut sudah berlangsung bertahun-tahun.</w:t>
      </w:r>
      <w:proofErr w:type="gramEnd"/>
      <w:r w:rsidRPr="004B4E71">
        <w:rPr>
          <w:sz w:val="22"/>
          <w:szCs w:val="22"/>
        </w:rPr>
        <w:t xml:space="preserve"> Akibatnya, lebih dari Rp. 20 miliar potensi pendapatan dari sektor pengelolaan sampah hilang tiap tahunnya. Fakta itu kita dapat dari 120 petugas yang sudah kita sebar ke tempat komersil. Kalau seluruh tempat komersil </w:t>
      </w:r>
      <w:r w:rsidRPr="001A2332">
        <w:t xml:space="preserve">taat bayar retribusi, kita bisa serap pendapatan Rp 40 miliar per tahun. Saat ini kita baru </w:t>
      </w:r>
      <w:r w:rsidRPr="004B4E71">
        <w:rPr>
          <w:sz w:val="22"/>
          <w:szCs w:val="22"/>
        </w:rPr>
        <w:t xml:space="preserve">bisa </w:t>
      </w:r>
      <w:r w:rsidRPr="004B4E71">
        <w:rPr>
          <w:sz w:val="22"/>
          <w:szCs w:val="22"/>
        </w:rPr>
        <w:lastRenderedPageBreak/>
        <w:t>serap Rp. 14 miliar per tahun</w:t>
      </w:r>
      <w:r w:rsidRPr="004B4E71">
        <w:rPr>
          <w:sz w:val="22"/>
          <w:szCs w:val="22"/>
          <w:lang w:val="en-US"/>
        </w:rPr>
        <w:t xml:space="preserve">” </w:t>
      </w:r>
      <w:r w:rsidRPr="004B4E71">
        <w:rPr>
          <w:sz w:val="22"/>
          <w:szCs w:val="22"/>
        </w:rPr>
        <w:t>ucap Deni, Kamis (30/6/201</w:t>
      </w:r>
      <w:r w:rsidRPr="004B4E71">
        <w:rPr>
          <w:sz w:val="22"/>
          <w:szCs w:val="22"/>
          <w:lang w:val="en-US"/>
        </w:rPr>
        <w:t>7</w:t>
      </w:r>
      <w:r w:rsidRPr="004B4E71">
        <w:rPr>
          <w:sz w:val="22"/>
          <w:szCs w:val="22"/>
        </w:rPr>
        <w:t>).</w:t>
      </w:r>
      <w:r w:rsidRPr="004B4E71">
        <w:rPr>
          <w:rStyle w:val="FootnoteReference"/>
          <w:sz w:val="22"/>
          <w:szCs w:val="22"/>
        </w:rPr>
        <w:footnoteReference w:id="3"/>
      </w:r>
    </w:p>
    <w:p w:rsidR="0062096D" w:rsidRPr="001A2332" w:rsidRDefault="0062096D" w:rsidP="0062096D">
      <w:pPr>
        <w:spacing w:after="0" w:line="240" w:lineRule="auto"/>
        <w:jc w:val="center"/>
        <w:rPr>
          <w:rFonts w:ascii="Times New Roman" w:hAnsi="Times New Roman" w:cs="Times New Roman"/>
          <w:sz w:val="24"/>
          <w:szCs w:val="24"/>
        </w:rPr>
      </w:pPr>
      <w:r w:rsidRPr="001A2332">
        <w:rPr>
          <w:rFonts w:ascii="Times New Roman" w:hAnsi="Times New Roman" w:cs="Times New Roman"/>
          <w:sz w:val="24"/>
          <w:szCs w:val="24"/>
        </w:rPr>
        <w:t>Tabel 1.2</w:t>
      </w:r>
    </w:p>
    <w:tbl>
      <w:tblPr>
        <w:tblW w:w="4703" w:type="dxa"/>
        <w:jc w:val="center"/>
        <w:tblLook w:val="04A0" w:firstRow="1" w:lastRow="0" w:firstColumn="1" w:lastColumn="0" w:noHBand="0" w:noVBand="1"/>
      </w:tblPr>
      <w:tblGrid>
        <w:gridCol w:w="613"/>
        <w:gridCol w:w="1113"/>
        <w:gridCol w:w="1113"/>
        <w:gridCol w:w="1137"/>
        <w:gridCol w:w="727"/>
      </w:tblGrid>
      <w:tr w:rsidR="001A2332" w:rsidRPr="001A2332" w:rsidTr="0062096D">
        <w:trPr>
          <w:trHeight w:val="105"/>
          <w:jc w:val="center"/>
        </w:trPr>
        <w:tc>
          <w:tcPr>
            <w:tcW w:w="4703" w:type="dxa"/>
            <w:gridSpan w:val="5"/>
            <w:tcBorders>
              <w:top w:val="nil"/>
              <w:left w:val="nil"/>
              <w:bottom w:val="nil"/>
              <w:right w:val="nil"/>
            </w:tcBorders>
            <w:shd w:val="clear" w:color="auto" w:fill="auto"/>
            <w:noWrap/>
            <w:vAlign w:val="center"/>
          </w:tcPr>
          <w:p w:rsidR="0062096D" w:rsidRPr="001A2332" w:rsidRDefault="0062096D" w:rsidP="0062096D">
            <w:pPr>
              <w:spacing w:after="0" w:line="240" w:lineRule="auto"/>
              <w:jc w:val="center"/>
              <w:rPr>
                <w:rFonts w:ascii="Times New Roman" w:eastAsia="Times New Roman" w:hAnsi="Times New Roman" w:cs="Times New Roman"/>
                <w:bCs/>
                <w:sz w:val="24"/>
                <w:szCs w:val="24"/>
              </w:rPr>
            </w:pPr>
            <w:r w:rsidRPr="001A2332">
              <w:rPr>
                <w:rFonts w:ascii="Times New Roman" w:eastAsia="Times New Roman" w:hAnsi="Times New Roman" w:cs="Times New Roman"/>
                <w:bCs/>
                <w:sz w:val="24"/>
                <w:szCs w:val="24"/>
              </w:rPr>
              <w:t>Perbandingan Target dengan Realisasi</w:t>
            </w:r>
          </w:p>
        </w:tc>
      </w:tr>
      <w:tr w:rsidR="001A2332" w:rsidRPr="001A2332" w:rsidTr="0062096D">
        <w:trPr>
          <w:trHeight w:val="105"/>
          <w:jc w:val="center"/>
        </w:trPr>
        <w:tc>
          <w:tcPr>
            <w:tcW w:w="4703" w:type="dxa"/>
            <w:gridSpan w:val="5"/>
            <w:tcBorders>
              <w:top w:val="nil"/>
              <w:left w:val="nil"/>
              <w:bottom w:val="nil"/>
              <w:right w:val="nil"/>
            </w:tcBorders>
            <w:shd w:val="clear" w:color="auto" w:fill="auto"/>
            <w:noWrap/>
            <w:vAlign w:val="center"/>
          </w:tcPr>
          <w:p w:rsidR="0062096D" w:rsidRPr="001A2332" w:rsidRDefault="0062096D" w:rsidP="0062096D">
            <w:pPr>
              <w:spacing w:after="0" w:line="240" w:lineRule="auto"/>
              <w:jc w:val="center"/>
              <w:rPr>
                <w:rFonts w:ascii="Times New Roman" w:eastAsia="Times New Roman" w:hAnsi="Times New Roman" w:cs="Times New Roman"/>
                <w:bCs/>
                <w:sz w:val="24"/>
                <w:szCs w:val="24"/>
              </w:rPr>
            </w:pPr>
            <w:r w:rsidRPr="001A2332">
              <w:rPr>
                <w:rFonts w:ascii="Times New Roman" w:eastAsia="Times New Roman" w:hAnsi="Times New Roman" w:cs="Times New Roman"/>
                <w:bCs/>
                <w:sz w:val="24"/>
                <w:szCs w:val="24"/>
              </w:rPr>
              <w:t>Kategori Komersial dan Non Komersial</w:t>
            </w:r>
          </w:p>
        </w:tc>
      </w:tr>
      <w:tr w:rsidR="001A2332" w:rsidRPr="001A2332" w:rsidTr="0062096D">
        <w:trPr>
          <w:trHeight w:val="105"/>
          <w:jc w:val="center"/>
        </w:trPr>
        <w:tc>
          <w:tcPr>
            <w:tcW w:w="4703" w:type="dxa"/>
            <w:gridSpan w:val="5"/>
            <w:tcBorders>
              <w:top w:val="nil"/>
              <w:left w:val="nil"/>
              <w:bottom w:val="single" w:sz="4" w:space="0" w:color="auto"/>
              <w:right w:val="nil"/>
            </w:tcBorders>
            <w:shd w:val="clear" w:color="auto" w:fill="auto"/>
            <w:noWrap/>
            <w:vAlign w:val="center"/>
          </w:tcPr>
          <w:p w:rsidR="0062096D" w:rsidRPr="001A2332" w:rsidRDefault="0062096D" w:rsidP="0062096D">
            <w:pPr>
              <w:spacing w:after="0" w:line="240" w:lineRule="auto"/>
              <w:jc w:val="center"/>
              <w:rPr>
                <w:rFonts w:ascii="Times New Roman" w:eastAsia="Times New Roman" w:hAnsi="Times New Roman" w:cs="Times New Roman"/>
                <w:bCs/>
                <w:sz w:val="24"/>
                <w:szCs w:val="24"/>
              </w:rPr>
            </w:pPr>
            <w:r w:rsidRPr="001A2332">
              <w:rPr>
                <w:rFonts w:ascii="Times New Roman" w:eastAsia="Times New Roman" w:hAnsi="Times New Roman" w:cs="Times New Roman"/>
                <w:bCs/>
                <w:sz w:val="24"/>
                <w:szCs w:val="24"/>
              </w:rPr>
              <w:t>Tahun 2011 sampai dengan Tahun 2017 (September 2017)</w:t>
            </w:r>
          </w:p>
          <w:p w:rsidR="0062096D" w:rsidRPr="001A2332" w:rsidRDefault="0062096D" w:rsidP="0062096D">
            <w:pPr>
              <w:spacing w:after="0" w:line="240" w:lineRule="auto"/>
              <w:jc w:val="center"/>
              <w:rPr>
                <w:rFonts w:ascii="Times New Roman" w:eastAsia="Times New Roman" w:hAnsi="Times New Roman" w:cs="Times New Roman"/>
                <w:bCs/>
                <w:sz w:val="24"/>
                <w:szCs w:val="24"/>
              </w:rPr>
            </w:pP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b/>
                <w:sz w:val="14"/>
                <w:szCs w:val="14"/>
              </w:rPr>
            </w:pPr>
            <w:r w:rsidRPr="001A2332">
              <w:rPr>
                <w:rFonts w:ascii="Times New Roman" w:eastAsia="Times New Roman" w:hAnsi="Times New Roman" w:cs="Times New Roman"/>
                <w:b/>
                <w:sz w:val="14"/>
                <w:szCs w:val="14"/>
              </w:rPr>
              <w:t>Tahun</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b/>
                <w:sz w:val="14"/>
                <w:szCs w:val="14"/>
              </w:rPr>
            </w:pPr>
            <w:r w:rsidRPr="001A2332">
              <w:rPr>
                <w:rFonts w:ascii="Times New Roman" w:eastAsia="Times New Roman" w:hAnsi="Times New Roman" w:cs="Times New Roman"/>
                <w:b/>
                <w:sz w:val="14"/>
                <w:szCs w:val="14"/>
              </w:rPr>
              <w:t xml:space="preserve"> Target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b/>
                <w:sz w:val="14"/>
                <w:szCs w:val="14"/>
              </w:rPr>
            </w:pPr>
            <w:r w:rsidRPr="001A2332">
              <w:rPr>
                <w:rFonts w:ascii="Times New Roman" w:eastAsia="Times New Roman" w:hAnsi="Times New Roman" w:cs="Times New Roman"/>
                <w:b/>
                <w:sz w:val="14"/>
                <w:szCs w:val="14"/>
              </w:rPr>
              <w:t xml:space="preserve"> Realisasi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b/>
                <w:sz w:val="14"/>
                <w:szCs w:val="14"/>
              </w:rPr>
            </w:pPr>
            <w:r w:rsidRPr="001A2332">
              <w:rPr>
                <w:rFonts w:ascii="Times New Roman" w:eastAsia="Times New Roman" w:hAnsi="Times New Roman" w:cs="Times New Roman"/>
                <w:b/>
                <w:sz w:val="14"/>
                <w:szCs w:val="14"/>
              </w:rPr>
              <w:t xml:space="preserve"> Selisih </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b/>
                <w:sz w:val="14"/>
                <w:szCs w:val="14"/>
              </w:rPr>
            </w:pPr>
            <w:r w:rsidRPr="001A2332">
              <w:rPr>
                <w:rFonts w:ascii="Times New Roman" w:eastAsia="Times New Roman" w:hAnsi="Times New Roman" w:cs="Times New Roman"/>
                <w:b/>
                <w:sz w:val="14"/>
                <w:szCs w:val="14"/>
              </w:rPr>
              <w:t>%</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2011</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9.806.181.000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6.474.395.250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(3.331.785.750)</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66,02 </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2012</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10.064.093.040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7.376.896.232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(2.687.196.808)</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73,30 </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2013</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10.366.015.000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9.378.805.874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(987.209.126)</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90,48 </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2014</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12.900.965.000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12.671.277.668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(229.687.332)</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98,22 </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2015</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13.287.993.948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14.140.847.375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852.853.427</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106,42 </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2016</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14.324.406.516 </w:t>
            </w:r>
          </w:p>
        </w:tc>
        <w:tc>
          <w:tcPr>
            <w:tcW w:w="1113"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16.645.160.500 </w:t>
            </w:r>
          </w:p>
        </w:tc>
        <w:tc>
          <w:tcPr>
            <w:tcW w:w="113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2.320.753.984</w:t>
            </w:r>
          </w:p>
        </w:tc>
        <w:tc>
          <w:tcPr>
            <w:tcW w:w="727" w:type="dxa"/>
            <w:tcBorders>
              <w:top w:val="nil"/>
              <w:left w:val="nil"/>
              <w:bottom w:val="single" w:sz="4" w:space="0" w:color="auto"/>
              <w:right w:val="single" w:sz="4" w:space="0" w:color="auto"/>
            </w:tcBorders>
            <w:shd w:val="clear" w:color="auto" w:fill="auto"/>
            <w:noWrap/>
            <w:vAlign w:val="center"/>
          </w:tcPr>
          <w:p w:rsidR="0062096D" w:rsidRPr="001A2332" w:rsidRDefault="0062096D" w:rsidP="00995CDA">
            <w:pPr>
              <w:spacing w:after="0" w:line="240" w:lineRule="auto"/>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 xml:space="preserve">      116,20 </w:t>
            </w:r>
          </w:p>
        </w:tc>
      </w:tr>
      <w:tr w:rsidR="001A2332" w:rsidRPr="001A2332" w:rsidTr="0062096D">
        <w:trPr>
          <w:trHeight w:val="105"/>
          <w:jc w:val="center"/>
        </w:trPr>
        <w:tc>
          <w:tcPr>
            <w:tcW w:w="613" w:type="dxa"/>
            <w:tcBorders>
              <w:top w:val="nil"/>
              <w:left w:val="single" w:sz="4" w:space="0" w:color="auto"/>
              <w:bottom w:val="single" w:sz="4" w:space="0" w:color="auto"/>
              <w:right w:val="single" w:sz="4" w:space="0" w:color="auto"/>
            </w:tcBorders>
            <w:shd w:val="clear" w:color="auto" w:fill="auto"/>
            <w:noWrap/>
            <w:vAlign w:val="center"/>
          </w:tcPr>
          <w:p w:rsidR="0062096D" w:rsidRPr="00995CDA" w:rsidRDefault="0062096D" w:rsidP="00995CDA">
            <w:pPr>
              <w:spacing w:after="0" w:line="240" w:lineRule="auto"/>
              <w:jc w:val="center"/>
              <w:rPr>
                <w:rFonts w:ascii="Times New Roman" w:eastAsia="Times New Roman" w:hAnsi="Times New Roman" w:cs="Times New Roman"/>
                <w:sz w:val="14"/>
                <w:szCs w:val="14"/>
              </w:rPr>
            </w:pPr>
            <w:r w:rsidRPr="00995CDA">
              <w:rPr>
                <w:rFonts w:ascii="Times New Roman" w:eastAsia="Times New Roman" w:hAnsi="Times New Roman" w:cs="Times New Roman"/>
                <w:sz w:val="14"/>
                <w:szCs w:val="14"/>
              </w:rPr>
              <w:t>2017</w:t>
            </w:r>
          </w:p>
        </w:tc>
        <w:tc>
          <w:tcPr>
            <w:tcW w:w="1113" w:type="dxa"/>
            <w:tcBorders>
              <w:top w:val="nil"/>
              <w:left w:val="nil"/>
              <w:bottom w:val="single" w:sz="4" w:space="0" w:color="auto"/>
              <w:right w:val="single" w:sz="4" w:space="0" w:color="auto"/>
            </w:tcBorders>
            <w:shd w:val="clear" w:color="auto" w:fill="auto"/>
            <w:noWrap/>
            <w:vAlign w:val="center"/>
          </w:tcPr>
          <w:p w:rsidR="0062096D" w:rsidRPr="00995CDA" w:rsidRDefault="0062096D" w:rsidP="00995CDA">
            <w:pPr>
              <w:spacing w:after="0" w:line="240" w:lineRule="auto"/>
              <w:rPr>
                <w:rFonts w:ascii="Times New Roman" w:eastAsia="Times New Roman" w:hAnsi="Times New Roman" w:cs="Times New Roman"/>
                <w:sz w:val="14"/>
                <w:szCs w:val="14"/>
              </w:rPr>
            </w:pPr>
            <w:r w:rsidRPr="00995CDA">
              <w:rPr>
                <w:rFonts w:ascii="Times New Roman" w:eastAsia="Times New Roman" w:hAnsi="Times New Roman" w:cs="Times New Roman"/>
                <w:sz w:val="14"/>
                <w:szCs w:val="14"/>
              </w:rPr>
              <w:t xml:space="preserve">           20.805.546.241 </w:t>
            </w:r>
          </w:p>
        </w:tc>
        <w:tc>
          <w:tcPr>
            <w:tcW w:w="1113" w:type="dxa"/>
            <w:tcBorders>
              <w:top w:val="nil"/>
              <w:left w:val="nil"/>
              <w:bottom w:val="single" w:sz="4" w:space="0" w:color="auto"/>
              <w:right w:val="single" w:sz="4" w:space="0" w:color="auto"/>
            </w:tcBorders>
            <w:shd w:val="clear" w:color="auto" w:fill="auto"/>
            <w:noWrap/>
            <w:vAlign w:val="center"/>
          </w:tcPr>
          <w:p w:rsidR="0062096D" w:rsidRPr="00995CDA" w:rsidRDefault="0062096D" w:rsidP="00995CDA">
            <w:pPr>
              <w:spacing w:after="0" w:line="240" w:lineRule="auto"/>
              <w:rPr>
                <w:rFonts w:ascii="Times New Roman" w:eastAsia="Times New Roman" w:hAnsi="Times New Roman" w:cs="Times New Roman"/>
                <w:sz w:val="14"/>
                <w:szCs w:val="14"/>
              </w:rPr>
            </w:pPr>
            <w:r w:rsidRPr="00995CDA">
              <w:rPr>
                <w:rFonts w:ascii="Times New Roman" w:eastAsia="Times New Roman" w:hAnsi="Times New Roman" w:cs="Times New Roman"/>
                <w:sz w:val="14"/>
                <w:szCs w:val="14"/>
              </w:rPr>
              <w:t xml:space="preserve">           14.232.009.505 </w:t>
            </w:r>
          </w:p>
        </w:tc>
        <w:tc>
          <w:tcPr>
            <w:tcW w:w="1137" w:type="dxa"/>
            <w:tcBorders>
              <w:top w:val="nil"/>
              <w:left w:val="nil"/>
              <w:bottom w:val="single" w:sz="4" w:space="0" w:color="auto"/>
              <w:right w:val="single" w:sz="4" w:space="0" w:color="auto"/>
            </w:tcBorders>
            <w:shd w:val="clear" w:color="auto" w:fill="auto"/>
            <w:noWrap/>
            <w:vAlign w:val="center"/>
          </w:tcPr>
          <w:p w:rsidR="0062096D" w:rsidRPr="00995CDA" w:rsidRDefault="0062096D" w:rsidP="00995CDA">
            <w:pPr>
              <w:spacing w:after="0" w:line="240" w:lineRule="auto"/>
              <w:rPr>
                <w:rFonts w:ascii="Times New Roman" w:eastAsia="Times New Roman" w:hAnsi="Times New Roman" w:cs="Times New Roman"/>
                <w:sz w:val="14"/>
                <w:szCs w:val="14"/>
              </w:rPr>
            </w:pPr>
            <w:r w:rsidRPr="00995CDA">
              <w:rPr>
                <w:rFonts w:ascii="Times New Roman" w:eastAsia="Times New Roman" w:hAnsi="Times New Roman" w:cs="Times New Roman"/>
                <w:sz w:val="14"/>
                <w:szCs w:val="14"/>
              </w:rPr>
              <w:t xml:space="preserve">            (6.573.536.736)</w:t>
            </w:r>
          </w:p>
        </w:tc>
        <w:tc>
          <w:tcPr>
            <w:tcW w:w="727" w:type="dxa"/>
            <w:tcBorders>
              <w:top w:val="nil"/>
              <w:left w:val="nil"/>
              <w:bottom w:val="single" w:sz="4" w:space="0" w:color="auto"/>
              <w:right w:val="single" w:sz="4" w:space="0" w:color="auto"/>
            </w:tcBorders>
            <w:shd w:val="clear" w:color="auto" w:fill="auto"/>
            <w:noWrap/>
            <w:vAlign w:val="center"/>
          </w:tcPr>
          <w:p w:rsidR="0062096D" w:rsidRPr="00995CDA" w:rsidRDefault="0062096D" w:rsidP="00995CDA">
            <w:pPr>
              <w:spacing w:after="0" w:line="240" w:lineRule="auto"/>
              <w:rPr>
                <w:rFonts w:ascii="Times New Roman" w:eastAsia="Times New Roman" w:hAnsi="Times New Roman" w:cs="Times New Roman"/>
                <w:sz w:val="14"/>
                <w:szCs w:val="14"/>
              </w:rPr>
            </w:pPr>
            <w:r w:rsidRPr="00995CDA">
              <w:rPr>
                <w:rFonts w:ascii="Times New Roman" w:eastAsia="Times New Roman" w:hAnsi="Times New Roman" w:cs="Times New Roman"/>
                <w:sz w:val="14"/>
                <w:szCs w:val="14"/>
              </w:rPr>
              <w:t xml:space="preserve">        68,40 </w:t>
            </w:r>
          </w:p>
        </w:tc>
      </w:tr>
    </w:tbl>
    <w:p w:rsidR="0062096D" w:rsidRPr="001A2332" w:rsidRDefault="0062096D" w:rsidP="001A2332">
      <w:pPr>
        <w:spacing w:after="0" w:line="240" w:lineRule="auto"/>
        <w:jc w:val="both"/>
        <w:rPr>
          <w:rFonts w:ascii="Times New Roman" w:hAnsi="Times New Roman" w:cs="Times New Roman"/>
          <w:sz w:val="24"/>
          <w:szCs w:val="24"/>
        </w:rPr>
      </w:pPr>
      <w:r w:rsidRPr="001A2332">
        <w:rPr>
          <w:rFonts w:ascii="Times New Roman" w:hAnsi="Times New Roman" w:cs="Times New Roman"/>
          <w:sz w:val="20"/>
          <w:szCs w:val="20"/>
        </w:rPr>
        <w:t xml:space="preserve"> </w:t>
      </w:r>
      <w:r w:rsidRPr="001A2332">
        <w:rPr>
          <w:rFonts w:ascii="Times New Roman" w:hAnsi="Times New Roman" w:cs="Times New Roman"/>
          <w:sz w:val="24"/>
          <w:szCs w:val="24"/>
        </w:rPr>
        <w:t>Sumber: Perusahaan</w:t>
      </w:r>
      <w:r w:rsidR="0054466E">
        <w:rPr>
          <w:rFonts w:ascii="Times New Roman" w:hAnsi="Times New Roman" w:cs="Times New Roman"/>
          <w:sz w:val="24"/>
          <w:szCs w:val="24"/>
        </w:rPr>
        <w:t xml:space="preserve"> Daerah Kebersihan Kota Bandung</w:t>
      </w:r>
      <w:proofErr w:type="gramStart"/>
      <w:r w:rsidR="0054466E">
        <w:rPr>
          <w:rFonts w:ascii="Times New Roman" w:hAnsi="Times New Roman" w:cs="Times New Roman"/>
          <w:sz w:val="24"/>
          <w:szCs w:val="24"/>
        </w:rPr>
        <w:t>,2018</w:t>
      </w:r>
      <w:proofErr w:type="gramEnd"/>
    </w:p>
    <w:p w:rsidR="003B739F" w:rsidRPr="004B4E71" w:rsidRDefault="009F6579" w:rsidP="009F6579">
      <w:pPr>
        <w:spacing w:after="0" w:line="360" w:lineRule="auto"/>
        <w:jc w:val="both"/>
        <w:rPr>
          <w:rFonts w:ascii="Times New Roman" w:hAnsi="Times New Roman" w:cs="Times New Roman"/>
        </w:rPr>
      </w:pPr>
      <w:r w:rsidRPr="004B4E71">
        <w:rPr>
          <w:rFonts w:ascii="Times New Roman" w:hAnsi="Times New Roman" w:cs="Times New Roman"/>
        </w:rPr>
        <w:t xml:space="preserve">   </w:t>
      </w:r>
      <w:r w:rsidR="003B739F" w:rsidRPr="004B4E71">
        <w:rPr>
          <w:rFonts w:ascii="Times New Roman" w:hAnsi="Times New Roman" w:cs="Times New Roman"/>
        </w:rPr>
        <w:t>Dari fenomena tersebut sudah jelas, bahwa ada masalah dalam menyelenggarakan kebijakan terkait retrubusi sampah ini, sebagai mana disebutkan dalam Peraturan Walikota Bandung Nomor 316 Ta</w:t>
      </w:r>
      <w:r w:rsidRPr="004B4E71">
        <w:rPr>
          <w:rFonts w:ascii="Times New Roman" w:hAnsi="Times New Roman" w:cs="Times New Roman"/>
        </w:rPr>
        <w:t>hun 2013 tentang Tarif Jasa Peng</w:t>
      </w:r>
      <w:r w:rsidR="003B739F" w:rsidRPr="004B4E71">
        <w:rPr>
          <w:rFonts w:ascii="Times New Roman" w:hAnsi="Times New Roman" w:cs="Times New Roman"/>
        </w:rPr>
        <w:t xml:space="preserve">elolaan Sampah bahwa tempat komersial seperti hotel, losmen, </w:t>
      </w:r>
      <w:r w:rsidR="003B739F" w:rsidRPr="004B4E71">
        <w:rPr>
          <w:rFonts w:ascii="Times New Roman" w:hAnsi="Times New Roman" w:cs="Times New Roman"/>
          <w:i/>
        </w:rPr>
        <w:t>restaurant</w:t>
      </w:r>
      <w:r w:rsidR="003B739F" w:rsidRPr="004B4E71">
        <w:rPr>
          <w:rFonts w:ascii="Times New Roman" w:hAnsi="Times New Roman" w:cs="Times New Roman"/>
        </w:rPr>
        <w:t xml:space="preserve"> dan tempat usaha lainnya wajib membayar retribusi sampah sebesar Rp. 60 ribu/m3 (Rp. 60 ribu/300kg) dan pihak non komersial seperti sekolah dan rumah sakit milik pemerintah serta kantor pemerintah itu wajib membayar retribusi sebesar Rp. 50 ribu/m3 (Rp. 50 ribu/300kg).</w:t>
      </w:r>
    </w:p>
    <w:p w:rsidR="004B4E71" w:rsidRDefault="004B4E71" w:rsidP="009F6579">
      <w:pPr>
        <w:spacing w:after="0" w:line="240" w:lineRule="auto"/>
        <w:jc w:val="center"/>
        <w:rPr>
          <w:rFonts w:ascii="Times New Roman" w:hAnsi="Times New Roman" w:cs="Times New Roman"/>
        </w:rPr>
      </w:pPr>
    </w:p>
    <w:p w:rsidR="004B4E71" w:rsidRDefault="004B4E71" w:rsidP="009F6579">
      <w:pPr>
        <w:spacing w:after="0" w:line="240" w:lineRule="auto"/>
        <w:jc w:val="center"/>
        <w:rPr>
          <w:rFonts w:ascii="Times New Roman" w:hAnsi="Times New Roman" w:cs="Times New Roman"/>
        </w:rPr>
      </w:pPr>
    </w:p>
    <w:p w:rsidR="004B4E71" w:rsidRDefault="004B4E71" w:rsidP="009F6579">
      <w:pPr>
        <w:spacing w:after="0" w:line="240" w:lineRule="auto"/>
        <w:jc w:val="center"/>
        <w:rPr>
          <w:rFonts w:ascii="Times New Roman" w:hAnsi="Times New Roman" w:cs="Times New Roman"/>
        </w:rPr>
      </w:pPr>
    </w:p>
    <w:p w:rsidR="004B4E71" w:rsidRDefault="004B4E71" w:rsidP="009F6579">
      <w:pPr>
        <w:spacing w:after="0" w:line="240" w:lineRule="auto"/>
        <w:jc w:val="center"/>
        <w:rPr>
          <w:rFonts w:ascii="Times New Roman" w:hAnsi="Times New Roman" w:cs="Times New Roman"/>
        </w:rPr>
      </w:pPr>
    </w:p>
    <w:p w:rsidR="004B4E71" w:rsidRDefault="004B4E71" w:rsidP="009F6579">
      <w:pPr>
        <w:spacing w:after="0" w:line="240" w:lineRule="auto"/>
        <w:jc w:val="center"/>
        <w:rPr>
          <w:rFonts w:ascii="Times New Roman" w:hAnsi="Times New Roman" w:cs="Times New Roman"/>
        </w:rPr>
      </w:pPr>
    </w:p>
    <w:p w:rsidR="003B739F" w:rsidRPr="004B4E71" w:rsidRDefault="003B739F" w:rsidP="009F6579">
      <w:pPr>
        <w:spacing w:after="0" w:line="240" w:lineRule="auto"/>
        <w:jc w:val="center"/>
        <w:rPr>
          <w:rFonts w:ascii="Times New Roman" w:hAnsi="Times New Roman" w:cs="Times New Roman"/>
        </w:rPr>
      </w:pPr>
      <w:r w:rsidRPr="004B4E71">
        <w:rPr>
          <w:rFonts w:ascii="Times New Roman" w:hAnsi="Times New Roman" w:cs="Times New Roman"/>
        </w:rPr>
        <w:lastRenderedPageBreak/>
        <w:t>Tabel 1.</w:t>
      </w:r>
      <w:r w:rsidR="0062096D" w:rsidRPr="004B4E71">
        <w:rPr>
          <w:rFonts w:ascii="Times New Roman" w:hAnsi="Times New Roman" w:cs="Times New Roman"/>
        </w:rPr>
        <w:t>3</w:t>
      </w:r>
    </w:p>
    <w:p w:rsidR="003B739F" w:rsidRPr="001A2332" w:rsidRDefault="003B739F" w:rsidP="009F6579">
      <w:pPr>
        <w:spacing w:after="0" w:line="240" w:lineRule="auto"/>
        <w:jc w:val="center"/>
        <w:rPr>
          <w:rFonts w:ascii="Times New Roman" w:hAnsi="Times New Roman" w:cs="Times New Roman"/>
          <w:sz w:val="24"/>
          <w:szCs w:val="24"/>
        </w:rPr>
      </w:pPr>
      <w:r w:rsidRPr="001A2332">
        <w:rPr>
          <w:rFonts w:ascii="Times New Roman" w:hAnsi="Times New Roman" w:cs="Times New Roman"/>
          <w:sz w:val="24"/>
          <w:szCs w:val="24"/>
        </w:rPr>
        <w:t xml:space="preserve">Struktur dan Besaran Tarif Golongan Komersial dan Non Komersial </w:t>
      </w:r>
    </w:p>
    <w:p w:rsidR="007E2321" w:rsidRPr="001A2332" w:rsidRDefault="007E2321" w:rsidP="009F6579">
      <w:pPr>
        <w:pStyle w:val="NormalWeb"/>
        <w:spacing w:before="0" w:beforeAutospacing="0" w:after="0" w:afterAutospacing="0"/>
        <w:jc w:val="both"/>
        <w:rPr>
          <w:lang w:val="en-US"/>
        </w:rPr>
      </w:pPr>
    </w:p>
    <w:p w:rsidR="009F6579" w:rsidRPr="001A2332" w:rsidRDefault="009F6579" w:rsidP="005A1277">
      <w:pPr>
        <w:spacing w:line="240" w:lineRule="auto"/>
        <w:jc w:val="center"/>
        <w:rPr>
          <w:rFonts w:ascii="Times New Roman" w:hAnsi="Times New Roman" w:cs="Times New Roman"/>
          <w:sz w:val="24"/>
          <w:szCs w:val="24"/>
        </w:rPr>
      </w:pPr>
      <w:r w:rsidRPr="001A2332">
        <w:rPr>
          <w:rFonts w:ascii="Times New Roman" w:hAnsi="Times New Roman" w:cs="Times New Roman"/>
          <w:noProof/>
          <w:sz w:val="24"/>
          <w:szCs w:val="24"/>
        </w:rPr>
        <w:drawing>
          <wp:inline distT="0" distB="0" distL="0" distR="0" wp14:anchorId="7E5199AA" wp14:editId="1B811901">
            <wp:extent cx="2406877" cy="1064093"/>
            <wp:effectExtent l="0" t="0" r="0" b="3175"/>
            <wp:docPr id="4" name="Picture 0" descr="Screen Shot 2017-11-10 at 4.38.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11-10 at 4.38.53 AM.png"/>
                    <pic:cNvPicPr/>
                  </pic:nvPicPr>
                  <pic:blipFill>
                    <a:blip r:embed="rId9"/>
                    <a:srcRect t="8944"/>
                    <a:stretch>
                      <a:fillRect/>
                    </a:stretch>
                  </pic:blipFill>
                  <pic:spPr>
                    <a:xfrm>
                      <a:off x="0" y="0"/>
                      <a:ext cx="2416540" cy="1068365"/>
                    </a:xfrm>
                    <a:prstGeom prst="rect">
                      <a:avLst/>
                    </a:prstGeom>
                  </pic:spPr>
                </pic:pic>
              </a:graphicData>
            </a:graphic>
          </wp:inline>
        </w:drawing>
      </w:r>
      <w:r w:rsidRPr="001A2332">
        <w:rPr>
          <w:rFonts w:ascii="Times New Roman" w:hAnsi="Times New Roman" w:cs="Times New Roman"/>
          <w:sz w:val="24"/>
          <w:szCs w:val="24"/>
        </w:rPr>
        <w:t xml:space="preserve">Sumber: Peraturan Walikota Bandung Nomor 316 Tahun 2013 tentang </w:t>
      </w:r>
      <w:proofErr w:type="gramStart"/>
      <w:r w:rsidR="0054466E">
        <w:rPr>
          <w:rFonts w:ascii="Times New Roman" w:hAnsi="Times New Roman" w:cs="Times New Roman"/>
          <w:sz w:val="24"/>
          <w:szCs w:val="24"/>
        </w:rPr>
        <w:t>Tarif  Jasa</w:t>
      </w:r>
      <w:proofErr w:type="gramEnd"/>
      <w:r w:rsidR="0054466E">
        <w:rPr>
          <w:rFonts w:ascii="Times New Roman" w:hAnsi="Times New Roman" w:cs="Times New Roman"/>
          <w:sz w:val="24"/>
          <w:szCs w:val="24"/>
        </w:rPr>
        <w:t xml:space="preserve">  Pengelolaan Sampah.</w:t>
      </w:r>
    </w:p>
    <w:p w:rsidR="004D3F3A" w:rsidRPr="004B4E71" w:rsidRDefault="004D3F3A" w:rsidP="004D3F3A">
      <w:pPr>
        <w:spacing w:after="0" w:line="360" w:lineRule="auto"/>
        <w:ind w:firstLine="360"/>
        <w:jc w:val="both"/>
        <w:rPr>
          <w:rFonts w:ascii="Times New Roman" w:hAnsi="Times New Roman" w:cs="Times New Roman"/>
        </w:rPr>
      </w:pPr>
      <w:proofErr w:type="gramStart"/>
      <w:r w:rsidRPr="004B4E71">
        <w:rPr>
          <w:rFonts w:ascii="Times New Roman" w:hAnsi="Times New Roman" w:cs="Times New Roman"/>
        </w:rPr>
        <w:t>Masalah lainnya yaitu disebabkan karena adanya faktor penurunan jumlah pelanggan dari kategori Komersial dan Non komersial itu sendiri.</w:t>
      </w:r>
      <w:proofErr w:type="gramEnd"/>
      <w:r w:rsidRPr="004B4E71">
        <w:rPr>
          <w:rFonts w:ascii="Times New Roman" w:hAnsi="Times New Roman" w:cs="Times New Roman"/>
        </w:rPr>
        <w:t xml:space="preserve"> Data menunjukkan bahwa:</w:t>
      </w:r>
    </w:p>
    <w:p w:rsidR="004D3F3A" w:rsidRPr="001A2332" w:rsidRDefault="004D3F3A" w:rsidP="004D3F3A">
      <w:pPr>
        <w:spacing w:after="0" w:line="360" w:lineRule="auto"/>
        <w:ind w:left="630" w:firstLine="810"/>
        <w:rPr>
          <w:rFonts w:ascii="Times New Roman" w:hAnsi="Times New Roman" w:cs="Times New Roman"/>
          <w:sz w:val="24"/>
          <w:szCs w:val="24"/>
        </w:rPr>
      </w:pPr>
      <w:r w:rsidRPr="001A2332">
        <w:rPr>
          <w:rFonts w:ascii="Times New Roman" w:hAnsi="Times New Roman" w:cs="Times New Roman"/>
          <w:sz w:val="24"/>
          <w:szCs w:val="24"/>
        </w:rPr>
        <w:t xml:space="preserve">       </w:t>
      </w:r>
      <w:r w:rsidR="0062096D" w:rsidRPr="001A2332">
        <w:rPr>
          <w:rFonts w:ascii="Times New Roman" w:hAnsi="Times New Roman" w:cs="Times New Roman"/>
          <w:sz w:val="24"/>
          <w:szCs w:val="24"/>
        </w:rPr>
        <w:t>Tabel 1.4</w:t>
      </w:r>
    </w:p>
    <w:tbl>
      <w:tblPr>
        <w:tblW w:w="4697" w:type="dxa"/>
        <w:jc w:val="center"/>
        <w:tblLook w:val="04A0" w:firstRow="1" w:lastRow="0" w:firstColumn="1" w:lastColumn="0" w:noHBand="0" w:noVBand="1"/>
      </w:tblPr>
      <w:tblGrid>
        <w:gridCol w:w="704"/>
        <w:gridCol w:w="688"/>
        <w:gridCol w:w="688"/>
        <w:gridCol w:w="630"/>
        <w:gridCol w:w="630"/>
        <w:gridCol w:w="688"/>
        <w:gridCol w:w="456"/>
        <w:gridCol w:w="213"/>
      </w:tblGrid>
      <w:tr w:rsidR="001A2332" w:rsidRPr="001A2332" w:rsidTr="004527EA">
        <w:trPr>
          <w:gridAfter w:val="1"/>
          <w:wAfter w:w="213" w:type="dxa"/>
          <w:trHeight w:val="300"/>
          <w:jc w:val="center"/>
        </w:trPr>
        <w:tc>
          <w:tcPr>
            <w:tcW w:w="4484" w:type="dxa"/>
            <w:gridSpan w:val="7"/>
            <w:tcBorders>
              <w:top w:val="nil"/>
              <w:left w:val="nil"/>
              <w:bottom w:val="nil"/>
              <w:right w:val="nil"/>
            </w:tcBorders>
            <w:shd w:val="clear" w:color="auto" w:fill="auto"/>
            <w:noWrap/>
            <w:vAlign w:val="bottom"/>
          </w:tcPr>
          <w:p w:rsidR="004D3F3A" w:rsidRPr="001A2332" w:rsidRDefault="004D3F3A" w:rsidP="004D3F3A">
            <w:pPr>
              <w:spacing w:after="0" w:line="240" w:lineRule="auto"/>
              <w:ind w:firstLine="810"/>
              <w:jc w:val="center"/>
              <w:rPr>
                <w:rFonts w:ascii="Times New Roman" w:eastAsia="Times New Roman" w:hAnsi="Times New Roman" w:cs="Times New Roman"/>
                <w:bCs/>
              </w:rPr>
            </w:pPr>
            <w:r w:rsidRPr="001A2332">
              <w:rPr>
                <w:rFonts w:ascii="Times New Roman" w:eastAsia="Times New Roman" w:hAnsi="Times New Roman" w:cs="Times New Roman"/>
                <w:bCs/>
              </w:rPr>
              <w:t>Data Jumlah Pelanggan</w:t>
            </w:r>
          </w:p>
        </w:tc>
      </w:tr>
      <w:tr w:rsidR="001A2332" w:rsidRPr="001A2332" w:rsidTr="004527EA">
        <w:trPr>
          <w:gridAfter w:val="1"/>
          <w:wAfter w:w="213" w:type="dxa"/>
          <w:trHeight w:val="300"/>
          <w:jc w:val="center"/>
        </w:trPr>
        <w:tc>
          <w:tcPr>
            <w:tcW w:w="4484" w:type="dxa"/>
            <w:gridSpan w:val="7"/>
            <w:tcBorders>
              <w:top w:val="nil"/>
              <w:left w:val="nil"/>
              <w:bottom w:val="nil"/>
              <w:right w:val="nil"/>
            </w:tcBorders>
            <w:shd w:val="clear" w:color="auto" w:fill="auto"/>
            <w:noWrap/>
            <w:vAlign w:val="bottom"/>
          </w:tcPr>
          <w:p w:rsidR="004D3F3A" w:rsidRPr="001A2332" w:rsidRDefault="004D3F3A" w:rsidP="004D3F3A">
            <w:pPr>
              <w:spacing w:after="0" w:line="240" w:lineRule="auto"/>
              <w:jc w:val="center"/>
              <w:rPr>
                <w:rFonts w:ascii="Times New Roman" w:eastAsia="Times New Roman" w:hAnsi="Times New Roman" w:cs="Times New Roman"/>
                <w:bCs/>
              </w:rPr>
            </w:pPr>
            <w:r w:rsidRPr="001A2332">
              <w:rPr>
                <w:rFonts w:ascii="Times New Roman" w:eastAsia="Times New Roman" w:hAnsi="Times New Roman" w:cs="Times New Roman"/>
                <w:bCs/>
              </w:rPr>
              <w:t>Kategori Komersial Dan Non Komersial</w:t>
            </w:r>
          </w:p>
        </w:tc>
      </w:tr>
      <w:tr w:rsidR="001A2332" w:rsidRPr="001A2332" w:rsidTr="004527EA">
        <w:trPr>
          <w:gridAfter w:val="1"/>
          <w:wAfter w:w="213" w:type="dxa"/>
          <w:trHeight w:val="300"/>
          <w:jc w:val="center"/>
        </w:trPr>
        <w:tc>
          <w:tcPr>
            <w:tcW w:w="4484" w:type="dxa"/>
            <w:gridSpan w:val="7"/>
            <w:tcBorders>
              <w:top w:val="nil"/>
              <w:left w:val="nil"/>
              <w:bottom w:val="nil"/>
              <w:right w:val="nil"/>
            </w:tcBorders>
            <w:shd w:val="clear" w:color="auto" w:fill="auto"/>
            <w:noWrap/>
            <w:vAlign w:val="bottom"/>
          </w:tcPr>
          <w:p w:rsidR="004D3F3A" w:rsidRPr="001A2332" w:rsidRDefault="004D3F3A" w:rsidP="004D3F3A">
            <w:pPr>
              <w:spacing w:after="0" w:line="240" w:lineRule="auto"/>
              <w:jc w:val="center"/>
              <w:rPr>
                <w:rFonts w:ascii="Times New Roman" w:eastAsia="Times New Roman" w:hAnsi="Times New Roman" w:cs="Times New Roman"/>
                <w:bCs/>
              </w:rPr>
            </w:pPr>
            <w:r w:rsidRPr="001A2332">
              <w:rPr>
                <w:rFonts w:ascii="Times New Roman" w:eastAsia="Times New Roman" w:hAnsi="Times New Roman" w:cs="Times New Roman"/>
                <w:bCs/>
              </w:rPr>
              <w:t>Perusahaan Daerah Kebersihan Kota Bandung</w:t>
            </w:r>
          </w:p>
        </w:tc>
      </w:tr>
      <w:tr w:rsidR="001A2332" w:rsidRPr="001A2332" w:rsidTr="004527EA">
        <w:trPr>
          <w:gridAfter w:val="1"/>
          <w:wAfter w:w="213" w:type="dxa"/>
          <w:trHeight w:val="300"/>
          <w:jc w:val="center"/>
        </w:trPr>
        <w:tc>
          <w:tcPr>
            <w:tcW w:w="4484" w:type="dxa"/>
            <w:gridSpan w:val="7"/>
            <w:tcBorders>
              <w:top w:val="nil"/>
              <w:left w:val="nil"/>
              <w:bottom w:val="nil"/>
              <w:right w:val="nil"/>
            </w:tcBorders>
            <w:shd w:val="clear" w:color="auto" w:fill="auto"/>
            <w:noWrap/>
            <w:vAlign w:val="bottom"/>
          </w:tcPr>
          <w:p w:rsidR="004D3F3A" w:rsidRPr="001A2332" w:rsidRDefault="004D3F3A" w:rsidP="004D3F3A">
            <w:pPr>
              <w:spacing w:after="0" w:line="240" w:lineRule="auto"/>
              <w:ind w:firstLine="810"/>
              <w:jc w:val="center"/>
              <w:rPr>
                <w:rFonts w:ascii="Times New Roman" w:eastAsia="Times New Roman" w:hAnsi="Times New Roman" w:cs="Times New Roman"/>
                <w:bCs/>
              </w:rPr>
            </w:pPr>
            <w:r w:rsidRPr="001A2332">
              <w:rPr>
                <w:rFonts w:ascii="Times New Roman" w:eastAsia="Times New Roman" w:hAnsi="Times New Roman" w:cs="Times New Roman"/>
                <w:bCs/>
              </w:rPr>
              <w:t>Tahun 2012 – 2017</w:t>
            </w:r>
          </w:p>
        </w:tc>
      </w:tr>
      <w:tr w:rsidR="001A2332" w:rsidRPr="001A2332" w:rsidTr="004527EA">
        <w:trPr>
          <w:gridAfter w:val="1"/>
          <w:wAfter w:w="213" w:type="dxa"/>
          <w:trHeight w:val="51"/>
          <w:jc w:val="center"/>
        </w:trPr>
        <w:tc>
          <w:tcPr>
            <w:tcW w:w="4484" w:type="dxa"/>
            <w:gridSpan w:val="7"/>
            <w:tcBorders>
              <w:top w:val="nil"/>
              <w:left w:val="nil"/>
              <w:bottom w:val="nil"/>
              <w:right w:val="nil"/>
            </w:tcBorders>
            <w:shd w:val="clear" w:color="auto" w:fill="auto"/>
            <w:noWrap/>
            <w:vAlign w:val="bottom"/>
          </w:tcPr>
          <w:p w:rsidR="004D3F3A" w:rsidRPr="001A2332" w:rsidRDefault="004D3F3A" w:rsidP="00995CDA">
            <w:pPr>
              <w:spacing w:after="0" w:line="240" w:lineRule="auto"/>
              <w:rPr>
                <w:rFonts w:ascii="Times New Roman" w:eastAsia="Times New Roman" w:hAnsi="Times New Roman" w:cs="Times New Roman"/>
                <w:bCs/>
                <w:sz w:val="14"/>
                <w:szCs w:val="14"/>
              </w:rPr>
            </w:pPr>
          </w:p>
        </w:tc>
      </w:tr>
      <w:tr w:rsidR="001A2332" w:rsidRPr="001A2332" w:rsidTr="004527EA">
        <w:trPr>
          <w:trHeight w:val="239"/>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ind w:hanging="3"/>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BULAN</w:t>
            </w:r>
          </w:p>
        </w:tc>
        <w:tc>
          <w:tcPr>
            <w:tcW w:w="3993" w:type="dxa"/>
            <w:gridSpan w:val="7"/>
            <w:tcBorders>
              <w:top w:val="single" w:sz="4" w:space="0" w:color="auto"/>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TAHUN</w:t>
            </w:r>
          </w:p>
        </w:tc>
      </w:tr>
      <w:tr w:rsidR="001A2332" w:rsidRPr="001A2332" w:rsidTr="004527EA">
        <w:trPr>
          <w:trHeight w:val="259"/>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p>
        </w:tc>
        <w:tc>
          <w:tcPr>
            <w:tcW w:w="688" w:type="dxa"/>
            <w:tcBorders>
              <w:top w:val="nil"/>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2012</w:t>
            </w:r>
          </w:p>
        </w:tc>
        <w:tc>
          <w:tcPr>
            <w:tcW w:w="688" w:type="dxa"/>
            <w:tcBorders>
              <w:top w:val="nil"/>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2013</w:t>
            </w:r>
          </w:p>
        </w:tc>
        <w:tc>
          <w:tcPr>
            <w:tcW w:w="630" w:type="dxa"/>
            <w:tcBorders>
              <w:top w:val="nil"/>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2014</w:t>
            </w:r>
          </w:p>
        </w:tc>
        <w:tc>
          <w:tcPr>
            <w:tcW w:w="630" w:type="dxa"/>
            <w:tcBorders>
              <w:top w:val="nil"/>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2015</w:t>
            </w:r>
          </w:p>
        </w:tc>
        <w:tc>
          <w:tcPr>
            <w:tcW w:w="688" w:type="dxa"/>
            <w:tcBorders>
              <w:top w:val="nil"/>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2016</w:t>
            </w:r>
          </w:p>
        </w:tc>
        <w:tc>
          <w:tcPr>
            <w:tcW w:w="669" w:type="dxa"/>
            <w:gridSpan w:val="2"/>
            <w:tcBorders>
              <w:top w:val="nil"/>
              <w:left w:val="nil"/>
              <w:bottom w:val="single" w:sz="4" w:space="0" w:color="auto"/>
              <w:right w:val="single" w:sz="4" w:space="0" w:color="auto"/>
            </w:tcBorders>
            <w:shd w:val="clear" w:color="000000" w:fill="FFFF00"/>
            <w:noWrap/>
            <w:vAlign w:val="center"/>
          </w:tcPr>
          <w:p w:rsidR="004D3F3A" w:rsidRPr="001A2332" w:rsidRDefault="004D3F3A" w:rsidP="00995CDA">
            <w:pPr>
              <w:spacing w:after="0" w:line="240" w:lineRule="auto"/>
              <w:jc w:val="center"/>
              <w:rPr>
                <w:rFonts w:ascii="Times New Roman" w:eastAsia="Times New Roman" w:hAnsi="Times New Roman" w:cs="Times New Roman"/>
                <w:b/>
                <w:bCs/>
                <w:sz w:val="14"/>
                <w:szCs w:val="14"/>
              </w:rPr>
            </w:pPr>
            <w:r w:rsidRPr="001A2332">
              <w:rPr>
                <w:rFonts w:ascii="Times New Roman" w:eastAsia="Times New Roman" w:hAnsi="Times New Roman" w:cs="Times New Roman"/>
                <w:b/>
                <w:bCs/>
                <w:sz w:val="14"/>
                <w:szCs w:val="14"/>
              </w:rPr>
              <w:t>2017</w:t>
            </w:r>
          </w:p>
        </w:tc>
      </w:tr>
      <w:tr w:rsidR="001A2332" w:rsidRPr="001A2332" w:rsidTr="004527EA">
        <w:trPr>
          <w:trHeight w:val="272"/>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JAN</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8.741</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8.543</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8.404</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8.594</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8.960</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7.306</w:t>
            </w:r>
          </w:p>
        </w:tc>
      </w:tr>
      <w:tr w:rsidR="001A2332" w:rsidRPr="001A2332" w:rsidTr="004527EA">
        <w:trPr>
          <w:trHeight w:val="25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FEB</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8.579</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8.566</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8.407</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8.614</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8.982</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7.266</w:t>
            </w:r>
          </w:p>
        </w:tc>
      </w:tr>
      <w:tr w:rsidR="001A2332" w:rsidRPr="001A2332" w:rsidTr="004527EA">
        <w:trPr>
          <w:trHeight w:val="315"/>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MAR</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8.621</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8.586</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8.397</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8.635</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8.764</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7.489</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APR</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8.648</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8.595</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8.410</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8.636</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8.782</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7.472</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MAY</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8.687</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8.387</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8.414</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8.667</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8.790</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7.445</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JUN</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8.736</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8.289</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8.443</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8.688</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8.831</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7.730</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JUL</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8.754</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8.304</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8.457</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8.706</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8.844</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7.751</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AUG</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8.780</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8.306</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8.468</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8.712</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8.874</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7.774</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SEP</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8.791</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8.340</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8.489</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8.780</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7.559</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7.824</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OCT</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8.808</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8.339</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8.520</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8.827</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7.611</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7.873</w:t>
            </w:r>
          </w:p>
        </w:tc>
      </w:tr>
      <w:tr w:rsidR="001A2332" w:rsidRPr="001A2332" w:rsidTr="004527EA">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NOV</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8.845</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8.360</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8.518</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8.872</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7.657</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7.942</w:t>
            </w:r>
          </w:p>
        </w:tc>
      </w:tr>
      <w:tr w:rsidR="001A2332" w:rsidRPr="001A2332" w:rsidTr="004527EA">
        <w:trPr>
          <w:trHeight w:val="171"/>
          <w:jc w:val="center"/>
        </w:trPr>
        <w:tc>
          <w:tcPr>
            <w:tcW w:w="704" w:type="dxa"/>
            <w:tcBorders>
              <w:top w:val="nil"/>
              <w:left w:val="single" w:sz="4" w:space="0" w:color="auto"/>
              <w:bottom w:val="single" w:sz="4" w:space="0" w:color="auto"/>
              <w:right w:val="single" w:sz="4" w:space="0" w:color="auto"/>
            </w:tcBorders>
            <w:shd w:val="clear" w:color="auto" w:fill="auto"/>
            <w:noWrap/>
            <w:vAlign w:val="bottom"/>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DES</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8.829</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8.377</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8.568</w:t>
            </w:r>
          </w:p>
        </w:tc>
        <w:tc>
          <w:tcPr>
            <w:tcW w:w="630"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8.916</w:t>
            </w:r>
          </w:p>
        </w:tc>
        <w:tc>
          <w:tcPr>
            <w:tcW w:w="688" w:type="dxa"/>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7.701</w:t>
            </w:r>
          </w:p>
        </w:tc>
        <w:tc>
          <w:tcPr>
            <w:tcW w:w="669" w:type="dxa"/>
            <w:gridSpan w:val="2"/>
            <w:tcBorders>
              <w:top w:val="nil"/>
              <w:left w:val="nil"/>
              <w:bottom w:val="single" w:sz="4" w:space="0" w:color="auto"/>
              <w:right w:val="single" w:sz="4" w:space="0" w:color="auto"/>
            </w:tcBorders>
            <w:shd w:val="clear" w:color="auto" w:fill="auto"/>
            <w:noWrap/>
            <w:vAlign w:val="center"/>
          </w:tcPr>
          <w:p w:rsidR="004D3F3A" w:rsidRPr="001A2332" w:rsidRDefault="004D3F3A" w:rsidP="00995CDA">
            <w:pPr>
              <w:spacing w:after="0" w:line="240" w:lineRule="auto"/>
              <w:jc w:val="center"/>
              <w:rPr>
                <w:rFonts w:ascii="Times New Roman" w:eastAsia="Times New Roman" w:hAnsi="Times New Roman" w:cs="Times New Roman"/>
                <w:sz w:val="14"/>
                <w:szCs w:val="14"/>
              </w:rPr>
            </w:pPr>
            <w:r w:rsidRPr="001A2332">
              <w:rPr>
                <w:rFonts w:ascii="Times New Roman" w:eastAsia="Times New Roman" w:hAnsi="Times New Roman" w:cs="Times New Roman"/>
                <w:sz w:val="14"/>
                <w:szCs w:val="14"/>
              </w:rPr>
              <w:t>7.997</w:t>
            </w:r>
          </w:p>
        </w:tc>
      </w:tr>
    </w:tbl>
    <w:p w:rsidR="004527EA" w:rsidRPr="001A2332" w:rsidRDefault="004527EA" w:rsidP="00C954D7">
      <w:pPr>
        <w:tabs>
          <w:tab w:val="left" w:pos="990"/>
          <w:tab w:val="left" w:pos="6803"/>
        </w:tabs>
        <w:spacing w:after="0" w:line="240" w:lineRule="auto"/>
        <w:ind w:left="1080" w:hanging="1080"/>
        <w:jc w:val="both"/>
        <w:rPr>
          <w:rFonts w:ascii="Times New Roman" w:hAnsi="Times New Roman" w:cs="Times New Roman"/>
          <w:sz w:val="24"/>
          <w:szCs w:val="24"/>
        </w:rPr>
      </w:pPr>
      <w:r w:rsidRPr="001A2332">
        <w:rPr>
          <w:rFonts w:ascii="Times New Roman" w:hAnsi="Times New Roman" w:cs="Times New Roman"/>
          <w:sz w:val="24"/>
          <w:szCs w:val="24"/>
        </w:rPr>
        <w:t>Sumber: Perusahaan Daerah Kebersihan Kota Ba</w:t>
      </w:r>
      <w:r w:rsidR="0054466E">
        <w:rPr>
          <w:rFonts w:ascii="Times New Roman" w:hAnsi="Times New Roman" w:cs="Times New Roman"/>
          <w:sz w:val="24"/>
          <w:szCs w:val="24"/>
        </w:rPr>
        <w:t>ndung</w:t>
      </w:r>
    </w:p>
    <w:p w:rsidR="00EF1737" w:rsidRPr="004B4E71" w:rsidRDefault="00EF1737" w:rsidP="00EF1737">
      <w:pPr>
        <w:spacing w:after="0" w:line="360" w:lineRule="auto"/>
        <w:jc w:val="both"/>
        <w:rPr>
          <w:rFonts w:ascii="Times New Roman" w:hAnsi="Times New Roman" w:cs="Times New Roman"/>
        </w:rPr>
      </w:pPr>
      <w:r w:rsidRPr="004B4E71">
        <w:rPr>
          <w:rFonts w:ascii="Times New Roman" w:hAnsi="Times New Roman" w:cs="Times New Roman"/>
        </w:rPr>
        <w:t>Sementara itu, data di atas menunjukan bahwa jumlah pelanggan retribusi sampah kategori Komersial dan Non Komersial di Kota Bandung selama enam tahun terakhir</w:t>
      </w:r>
      <w:r w:rsidRPr="001A2332">
        <w:rPr>
          <w:rFonts w:ascii="Times New Roman" w:hAnsi="Times New Roman" w:cs="Times New Roman"/>
          <w:sz w:val="24"/>
          <w:szCs w:val="24"/>
        </w:rPr>
        <w:t xml:space="preserve"> </w:t>
      </w:r>
      <w:r w:rsidRPr="004B4E71">
        <w:rPr>
          <w:rFonts w:ascii="Times New Roman" w:hAnsi="Times New Roman" w:cs="Times New Roman"/>
        </w:rPr>
        <w:t>dari tahun 2012</w:t>
      </w:r>
      <w:r w:rsidRPr="001A2332">
        <w:rPr>
          <w:rFonts w:ascii="Times New Roman" w:hAnsi="Times New Roman" w:cs="Times New Roman"/>
          <w:sz w:val="24"/>
          <w:szCs w:val="24"/>
        </w:rPr>
        <w:t xml:space="preserve"> </w:t>
      </w:r>
      <w:r w:rsidRPr="004B4E71">
        <w:rPr>
          <w:rFonts w:ascii="Times New Roman" w:hAnsi="Times New Roman" w:cs="Times New Roman"/>
        </w:rPr>
        <w:lastRenderedPageBreak/>
        <w:t xml:space="preserve">dampai tahun 2017 mengalami fluktuatif. Maka, hal tersebutlah yang menjadi salah satu faktor menurunnya jumlah realisasi pendapatan yang dialami oleh Perusahaan Daerah Kebersihan Kota Bandung, pemicunya karena bidang kategori Komersial dan Non Komersial kurang melakukan sosialisasi kepada para Wajib Bayar (WR) pihak Komersial dan Non Komersial, hal tersebut diungkapkan oleh informan yang menduduki jabatan sebagai Kepala Seksi Pengelolaan Pelanggan Komersial dan Non Komersial di Perusahaan Daerah Kebersihan Kota Bandung bahwa: </w:t>
      </w:r>
    </w:p>
    <w:p w:rsidR="00311505" w:rsidRPr="004B4E71" w:rsidRDefault="00311505" w:rsidP="00311505">
      <w:pPr>
        <w:spacing w:after="0" w:line="240" w:lineRule="auto"/>
        <w:ind w:left="360"/>
        <w:jc w:val="both"/>
        <w:rPr>
          <w:rFonts w:ascii="Times New Roman" w:hAnsi="Times New Roman" w:cs="Times New Roman"/>
        </w:rPr>
      </w:pPr>
      <w:r w:rsidRPr="004B4E71">
        <w:rPr>
          <w:rFonts w:ascii="Times New Roman" w:hAnsi="Times New Roman" w:cs="Times New Roman"/>
        </w:rPr>
        <w:t>“Sosialisasi sering dilakukan namun yang sering melakukan sosialisasi itu dari kategori Rumah Tinggal, kalau kategori Komersial dan Non Komersial itu jarang karena rumah tinggal itu yang paling banyak dan rumit kalau Komersial dan Non Komersial itu kalau ada apa-apa petugas kita yang bagian penagih yang mendatangi langsung ketempat tersebut.”</w:t>
      </w:r>
      <w:r w:rsidRPr="004B4E71">
        <w:rPr>
          <w:rStyle w:val="FootnoteReference"/>
          <w:rFonts w:ascii="Times New Roman" w:hAnsi="Times New Roman" w:cs="Times New Roman"/>
        </w:rPr>
        <w:t xml:space="preserve"> </w:t>
      </w:r>
      <w:r w:rsidRPr="004B4E71">
        <w:rPr>
          <w:rStyle w:val="FootnoteReference"/>
          <w:rFonts w:ascii="Times New Roman" w:hAnsi="Times New Roman" w:cs="Times New Roman"/>
        </w:rPr>
        <w:footnoteReference w:id="4"/>
      </w:r>
    </w:p>
    <w:p w:rsidR="00311505" w:rsidRPr="004B4E71" w:rsidRDefault="00311505" w:rsidP="00311505">
      <w:pPr>
        <w:spacing w:after="0" w:line="240" w:lineRule="auto"/>
        <w:ind w:left="360"/>
        <w:jc w:val="both"/>
        <w:rPr>
          <w:rFonts w:ascii="Times New Roman" w:hAnsi="Times New Roman" w:cs="Times New Roman"/>
        </w:rPr>
      </w:pPr>
    </w:p>
    <w:p w:rsidR="00311505" w:rsidRPr="004B4E71" w:rsidRDefault="00311505" w:rsidP="00311505">
      <w:pPr>
        <w:spacing w:after="0" w:line="360" w:lineRule="auto"/>
        <w:ind w:firstLine="360"/>
        <w:jc w:val="both"/>
        <w:rPr>
          <w:rFonts w:ascii="Times New Roman" w:hAnsi="Times New Roman" w:cs="Times New Roman"/>
        </w:rPr>
      </w:pPr>
      <w:r w:rsidRPr="004B4E71">
        <w:rPr>
          <w:rFonts w:ascii="Times New Roman" w:hAnsi="Times New Roman" w:cs="Times New Roman"/>
        </w:rPr>
        <w:t>Dari data jumlah pelanggan di atas, dikemukakan bahwa jumlah pelanggan kategori Komersial dan Non Komerisal yang tercatat di Perusahaan Daerah Kebersihan Kota Bandung pada bulan Desember tahun 2017 itu jumlahnya sebesar 7.997 pelanggan yang berada di seluruh kota Bandung yang terbagi ke dalam empat wilayah yaitu wilayah Bandung Barat, wilayah Bandung Selatan, wilayah Bandung Utara dan Wilayah Bandung Timur dengan jumlah data sebanyak itu, penulis</w:t>
      </w:r>
      <w:r w:rsidRPr="001A2332">
        <w:rPr>
          <w:rFonts w:ascii="Times New Roman" w:hAnsi="Times New Roman" w:cs="Times New Roman"/>
          <w:sz w:val="24"/>
          <w:szCs w:val="24"/>
        </w:rPr>
        <w:t xml:space="preserve"> memutuskan untuk fokus terhadap salah satu wilayah saja yaitu </w:t>
      </w:r>
      <w:r w:rsidRPr="004B4E71">
        <w:rPr>
          <w:rFonts w:ascii="Times New Roman" w:hAnsi="Times New Roman" w:cs="Times New Roman"/>
        </w:rPr>
        <w:lastRenderedPageBreak/>
        <w:t>wilayah Bandung Timur, karena di wilayah Bandung Timur itu terdapat beberapa pihak komersial yang masih memakai jasa pihak ketiga dalam pengelolaan sampahnya, hal ini disampaikan oleh informan yang menduduki jabatan sebagai Kepala Seksi Pengelolaan Pelanggan Komersial dan Non Komersial di Perusahaan Derah Kebersihan Kota Bandung, mengatakan bahwa:</w:t>
      </w:r>
    </w:p>
    <w:p w:rsidR="00C954D7" w:rsidRPr="004B4E71" w:rsidRDefault="00311505" w:rsidP="00311505">
      <w:pPr>
        <w:spacing w:after="0" w:line="240" w:lineRule="auto"/>
        <w:ind w:left="360"/>
        <w:jc w:val="both"/>
        <w:rPr>
          <w:rFonts w:ascii="Times New Roman" w:hAnsi="Times New Roman" w:cs="Times New Roman"/>
        </w:rPr>
      </w:pPr>
      <w:proofErr w:type="gramStart"/>
      <w:r w:rsidRPr="004B4E71">
        <w:rPr>
          <w:rFonts w:ascii="Times New Roman" w:hAnsi="Times New Roman" w:cs="Times New Roman"/>
        </w:rPr>
        <w:t>“Masih ada beberapa pihak komersial yang memakai pihak ketiga dalam pengelolaan sampahnya.</w:t>
      </w:r>
      <w:proofErr w:type="gramEnd"/>
      <w:r w:rsidRPr="004B4E71">
        <w:rPr>
          <w:rFonts w:ascii="Times New Roman" w:hAnsi="Times New Roman" w:cs="Times New Roman"/>
        </w:rPr>
        <w:t xml:space="preserve"> </w:t>
      </w:r>
      <w:proofErr w:type="gramStart"/>
      <w:r w:rsidRPr="004B4E71">
        <w:rPr>
          <w:rFonts w:ascii="Times New Roman" w:hAnsi="Times New Roman" w:cs="Times New Roman"/>
        </w:rPr>
        <w:t>Pihak komersial yang menggunakan pihak ketiga itu salah satunya sebuah apartemen yang berada di jalan Gedebage.</w:t>
      </w:r>
      <w:proofErr w:type="gramEnd"/>
      <w:r w:rsidRPr="004B4E71">
        <w:rPr>
          <w:rFonts w:ascii="Times New Roman" w:hAnsi="Times New Roman" w:cs="Times New Roman"/>
        </w:rPr>
        <w:t xml:space="preserve"> </w:t>
      </w:r>
      <w:proofErr w:type="gramStart"/>
      <w:r w:rsidRPr="004B4E71">
        <w:rPr>
          <w:rFonts w:ascii="Times New Roman" w:hAnsi="Times New Roman" w:cs="Times New Roman"/>
        </w:rPr>
        <w:t>Trus terkait masalah kuitansi, kuitansi tagihannya ada tapi yang mengelola sampahnya itu pihak ketiga.</w:t>
      </w:r>
      <w:proofErr w:type="gramEnd"/>
      <w:r w:rsidRPr="004B4E71">
        <w:rPr>
          <w:rFonts w:ascii="Times New Roman" w:hAnsi="Times New Roman" w:cs="Times New Roman"/>
        </w:rPr>
        <w:t xml:space="preserve"> Walaupun yang membuangnya pihak ketiga tapi hanya sampai ke TPS yang mereka miliki sendiri, yang mengangkut</w:t>
      </w:r>
    </w:p>
    <w:p w:rsidR="00311505" w:rsidRPr="004B4E71" w:rsidRDefault="00311505" w:rsidP="00311505">
      <w:pPr>
        <w:spacing w:after="0" w:line="240" w:lineRule="auto"/>
        <w:ind w:left="360"/>
        <w:jc w:val="both"/>
        <w:rPr>
          <w:rFonts w:ascii="Times New Roman" w:hAnsi="Times New Roman" w:cs="Times New Roman"/>
        </w:rPr>
      </w:pPr>
      <w:r w:rsidRPr="004B4E71">
        <w:rPr>
          <w:rFonts w:ascii="Times New Roman" w:hAnsi="Times New Roman" w:cs="Times New Roman"/>
        </w:rPr>
        <w:t xml:space="preserve"> </w:t>
      </w:r>
      <w:proofErr w:type="gramStart"/>
      <w:r w:rsidRPr="004B4E71">
        <w:rPr>
          <w:rFonts w:ascii="Times New Roman" w:hAnsi="Times New Roman" w:cs="Times New Roman"/>
        </w:rPr>
        <w:t>ke</w:t>
      </w:r>
      <w:proofErr w:type="gramEnd"/>
      <w:r w:rsidRPr="004B4E71">
        <w:rPr>
          <w:rFonts w:ascii="Times New Roman" w:hAnsi="Times New Roman" w:cs="Times New Roman"/>
        </w:rPr>
        <w:t xml:space="preserve"> TPA nya tetap pihak PD. Kebersihan.”</w:t>
      </w:r>
      <w:r w:rsidRPr="004B4E71">
        <w:rPr>
          <w:rStyle w:val="FootnoteReference"/>
          <w:rFonts w:ascii="Times New Roman" w:hAnsi="Times New Roman" w:cs="Times New Roman"/>
        </w:rPr>
        <w:t xml:space="preserve"> </w:t>
      </w:r>
      <w:r w:rsidRPr="004B4E71">
        <w:rPr>
          <w:rStyle w:val="FootnoteReference"/>
          <w:rFonts w:ascii="Times New Roman" w:hAnsi="Times New Roman" w:cs="Times New Roman"/>
        </w:rPr>
        <w:footnoteReference w:id="5"/>
      </w:r>
    </w:p>
    <w:p w:rsidR="00311505" w:rsidRPr="004B4E71" w:rsidRDefault="00311505" w:rsidP="00311505">
      <w:pPr>
        <w:spacing w:after="0" w:line="240" w:lineRule="auto"/>
        <w:ind w:left="360"/>
        <w:jc w:val="both"/>
        <w:rPr>
          <w:rFonts w:ascii="Times New Roman" w:hAnsi="Times New Roman" w:cs="Times New Roman"/>
        </w:rPr>
      </w:pPr>
    </w:p>
    <w:p w:rsidR="00311505" w:rsidRPr="004B4E71" w:rsidRDefault="00311505" w:rsidP="00716EFA">
      <w:pPr>
        <w:pStyle w:val="NormalWeb"/>
        <w:spacing w:before="0" w:beforeAutospacing="0" w:after="0" w:afterAutospacing="0" w:line="360" w:lineRule="auto"/>
        <w:ind w:firstLine="360"/>
        <w:jc w:val="both"/>
        <w:rPr>
          <w:sz w:val="22"/>
          <w:szCs w:val="22"/>
          <w:lang w:val="en-US"/>
        </w:rPr>
      </w:pPr>
      <w:r w:rsidRPr="004B4E71">
        <w:rPr>
          <w:sz w:val="22"/>
          <w:szCs w:val="22"/>
          <w:lang w:val="en-US"/>
        </w:rPr>
        <w:t>Hal lainnya yang menjadi masalah di Bandung Timur yaitu terkait sisa kuitansi kategori Komersial dan Non Komersial yang masih terdapat segmen permasalah hal tersebut memicu penerimaan realisasi yang harusnya diterima oleh Perusahaan Daerah Kebersihan Kota Bandung itu tidak mencapai target dari yang sebelumnya sudah ditentukan oleh Perusahaan Daerah Kebersihan Kota Bandung.</w:t>
      </w:r>
    </w:p>
    <w:p w:rsidR="00716EFA" w:rsidRPr="001A2332" w:rsidRDefault="00311505" w:rsidP="00716EFA">
      <w:pPr>
        <w:pStyle w:val="NormalWeb"/>
        <w:tabs>
          <w:tab w:val="left" w:pos="3430"/>
          <w:tab w:val="center" w:pos="3969"/>
        </w:tabs>
        <w:spacing w:before="0" w:beforeAutospacing="0" w:after="0" w:afterAutospacing="0"/>
        <w:jc w:val="center"/>
        <w:rPr>
          <w:lang w:val="en-US"/>
        </w:rPr>
      </w:pPr>
      <w:r w:rsidRPr="001A2332">
        <w:t>Tabel 1.</w:t>
      </w:r>
      <w:r w:rsidR="00BE0F82">
        <w:rPr>
          <w:lang w:val="en-US"/>
        </w:rPr>
        <w:t>5</w:t>
      </w:r>
    </w:p>
    <w:p w:rsidR="00716EFA" w:rsidRPr="001A2332" w:rsidRDefault="00311505" w:rsidP="00716EFA">
      <w:pPr>
        <w:pStyle w:val="NormalWeb"/>
        <w:tabs>
          <w:tab w:val="left" w:pos="3430"/>
          <w:tab w:val="center" w:pos="3969"/>
        </w:tabs>
        <w:spacing w:before="0" w:beforeAutospacing="0" w:after="0" w:afterAutospacing="0"/>
        <w:jc w:val="center"/>
        <w:rPr>
          <w:lang w:val="en-US"/>
        </w:rPr>
      </w:pPr>
      <w:r w:rsidRPr="001A2332">
        <w:t>Rekapitu</w:t>
      </w:r>
      <w:r w:rsidR="00716EFA" w:rsidRPr="001A2332">
        <w:t>lasi Kuitansi Komersial dan Non</w:t>
      </w:r>
      <w:r w:rsidR="00716EFA" w:rsidRPr="001A2332">
        <w:rPr>
          <w:lang w:val="en-US"/>
        </w:rPr>
        <w:t xml:space="preserve"> </w:t>
      </w:r>
      <w:r w:rsidRPr="001A2332">
        <w:t xml:space="preserve">Komersial Tahun 2017 </w:t>
      </w:r>
    </w:p>
    <w:p w:rsidR="00311505" w:rsidRPr="001A2332" w:rsidRDefault="00311505" w:rsidP="00716EFA">
      <w:pPr>
        <w:pStyle w:val="NormalWeb"/>
        <w:tabs>
          <w:tab w:val="left" w:pos="3430"/>
          <w:tab w:val="center" w:pos="3969"/>
        </w:tabs>
        <w:spacing w:before="0" w:beforeAutospacing="0" w:after="0" w:afterAutospacing="0"/>
        <w:jc w:val="center"/>
        <w:rPr>
          <w:lang w:val="en-US"/>
        </w:rPr>
      </w:pPr>
      <w:r w:rsidRPr="001A2332">
        <w:t>Khusus Wilayah Bandung Timur</w:t>
      </w:r>
    </w:p>
    <w:tbl>
      <w:tblPr>
        <w:tblStyle w:val="TableGrid"/>
        <w:tblW w:w="0" w:type="auto"/>
        <w:jc w:val="center"/>
        <w:tblLook w:val="04A0" w:firstRow="1" w:lastRow="0" w:firstColumn="1" w:lastColumn="0" w:noHBand="0" w:noVBand="1"/>
      </w:tblPr>
      <w:tblGrid>
        <w:gridCol w:w="481"/>
        <w:gridCol w:w="1686"/>
        <w:gridCol w:w="601"/>
        <w:gridCol w:w="1578"/>
      </w:tblGrid>
      <w:tr w:rsidR="001A2332" w:rsidRPr="001A2332" w:rsidTr="002502D5">
        <w:trPr>
          <w:trHeight w:val="189"/>
          <w:jc w:val="center"/>
        </w:trPr>
        <w:tc>
          <w:tcPr>
            <w:tcW w:w="481" w:type="dxa"/>
            <w:vMerge w:val="restart"/>
          </w:tcPr>
          <w:p w:rsidR="00311505" w:rsidRPr="001A2332" w:rsidRDefault="00311505" w:rsidP="00995CDA">
            <w:pPr>
              <w:pStyle w:val="NormalWeb"/>
              <w:spacing w:before="0" w:after="0"/>
              <w:jc w:val="center"/>
              <w:rPr>
                <w:sz w:val="18"/>
                <w:szCs w:val="18"/>
              </w:rPr>
            </w:pPr>
            <w:r w:rsidRPr="001A2332">
              <w:rPr>
                <w:sz w:val="18"/>
                <w:szCs w:val="18"/>
              </w:rPr>
              <w:t>No.</w:t>
            </w:r>
          </w:p>
        </w:tc>
        <w:tc>
          <w:tcPr>
            <w:tcW w:w="1686" w:type="dxa"/>
            <w:vMerge w:val="restart"/>
          </w:tcPr>
          <w:p w:rsidR="00311505" w:rsidRPr="001A2332" w:rsidRDefault="00311505" w:rsidP="00995CDA">
            <w:pPr>
              <w:pStyle w:val="NormalWeb"/>
              <w:spacing w:before="0" w:after="0"/>
              <w:jc w:val="center"/>
              <w:rPr>
                <w:sz w:val="18"/>
                <w:szCs w:val="18"/>
              </w:rPr>
            </w:pPr>
            <w:r w:rsidRPr="001A2332">
              <w:rPr>
                <w:sz w:val="18"/>
                <w:szCs w:val="18"/>
              </w:rPr>
              <w:t xml:space="preserve">Segmen Permasalahan Komersial &amp; Non </w:t>
            </w:r>
            <w:r w:rsidRPr="001A2332">
              <w:rPr>
                <w:sz w:val="18"/>
                <w:szCs w:val="18"/>
              </w:rPr>
              <w:lastRenderedPageBreak/>
              <w:t>Komersial</w:t>
            </w:r>
          </w:p>
        </w:tc>
        <w:tc>
          <w:tcPr>
            <w:tcW w:w="2179" w:type="dxa"/>
            <w:gridSpan w:val="2"/>
          </w:tcPr>
          <w:p w:rsidR="00311505" w:rsidRPr="001A2332" w:rsidRDefault="00311505" w:rsidP="00995CDA">
            <w:pPr>
              <w:pStyle w:val="NormalWeb"/>
              <w:spacing w:before="0" w:after="0"/>
              <w:jc w:val="center"/>
              <w:rPr>
                <w:sz w:val="18"/>
                <w:szCs w:val="18"/>
              </w:rPr>
            </w:pPr>
            <w:r w:rsidRPr="001A2332">
              <w:rPr>
                <w:sz w:val="18"/>
                <w:szCs w:val="18"/>
              </w:rPr>
              <w:t>Jumlah</w:t>
            </w:r>
          </w:p>
        </w:tc>
      </w:tr>
      <w:tr w:rsidR="001A2332" w:rsidRPr="001A2332" w:rsidTr="002502D5">
        <w:trPr>
          <w:trHeight w:val="140"/>
          <w:jc w:val="center"/>
        </w:trPr>
        <w:tc>
          <w:tcPr>
            <w:tcW w:w="481" w:type="dxa"/>
            <w:vMerge/>
          </w:tcPr>
          <w:p w:rsidR="00311505" w:rsidRPr="001A2332" w:rsidRDefault="00311505" w:rsidP="00995CDA">
            <w:pPr>
              <w:pStyle w:val="NormalWeb"/>
              <w:spacing w:before="0" w:after="0"/>
              <w:jc w:val="both"/>
              <w:rPr>
                <w:sz w:val="18"/>
                <w:szCs w:val="18"/>
              </w:rPr>
            </w:pPr>
          </w:p>
        </w:tc>
        <w:tc>
          <w:tcPr>
            <w:tcW w:w="1686" w:type="dxa"/>
            <w:vMerge/>
          </w:tcPr>
          <w:p w:rsidR="00311505" w:rsidRPr="001A2332" w:rsidRDefault="00311505" w:rsidP="00995CDA">
            <w:pPr>
              <w:pStyle w:val="NormalWeb"/>
              <w:spacing w:before="0" w:after="0"/>
              <w:jc w:val="both"/>
              <w:rPr>
                <w:sz w:val="18"/>
                <w:szCs w:val="18"/>
              </w:rPr>
            </w:pP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LBR</w:t>
            </w:r>
          </w:p>
        </w:tc>
        <w:tc>
          <w:tcPr>
            <w:tcW w:w="1578" w:type="dxa"/>
          </w:tcPr>
          <w:p w:rsidR="00311505" w:rsidRPr="001A2332" w:rsidRDefault="00311505" w:rsidP="00995CDA">
            <w:pPr>
              <w:pStyle w:val="NormalWeb"/>
              <w:spacing w:before="0" w:after="0"/>
              <w:jc w:val="center"/>
              <w:rPr>
                <w:sz w:val="18"/>
                <w:szCs w:val="18"/>
              </w:rPr>
            </w:pPr>
            <w:r w:rsidRPr="001A2332">
              <w:rPr>
                <w:sz w:val="18"/>
                <w:szCs w:val="18"/>
              </w:rPr>
              <w:t>NOMINAL</w:t>
            </w:r>
          </w:p>
        </w:tc>
      </w:tr>
      <w:tr w:rsidR="001A2332" w:rsidRPr="001A2332" w:rsidTr="002502D5">
        <w:trPr>
          <w:trHeight w:val="189"/>
          <w:jc w:val="center"/>
        </w:trPr>
        <w:tc>
          <w:tcPr>
            <w:tcW w:w="481" w:type="dxa"/>
          </w:tcPr>
          <w:p w:rsidR="00311505" w:rsidRPr="001A2332" w:rsidRDefault="00311505" w:rsidP="00995CDA">
            <w:pPr>
              <w:pStyle w:val="NormalWeb"/>
              <w:spacing w:before="0" w:after="0"/>
              <w:jc w:val="center"/>
              <w:rPr>
                <w:sz w:val="18"/>
                <w:szCs w:val="18"/>
              </w:rPr>
            </w:pPr>
            <w:r w:rsidRPr="001A2332">
              <w:rPr>
                <w:sz w:val="18"/>
                <w:szCs w:val="18"/>
              </w:rPr>
              <w:t>1.</w:t>
            </w:r>
          </w:p>
        </w:tc>
        <w:tc>
          <w:tcPr>
            <w:tcW w:w="1686" w:type="dxa"/>
          </w:tcPr>
          <w:p w:rsidR="00311505" w:rsidRPr="001A2332" w:rsidRDefault="00311505" w:rsidP="00995CDA">
            <w:pPr>
              <w:pStyle w:val="NormalWeb"/>
              <w:spacing w:before="0" w:after="0"/>
              <w:ind w:left="720" w:hanging="720"/>
              <w:jc w:val="both"/>
              <w:rPr>
                <w:sz w:val="18"/>
                <w:szCs w:val="18"/>
              </w:rPr>
            </w:pPr>
            <w:r w:rsidRPr="001A2332">
              <w:rPr>
                <w:sz w:val="18"/>
                <w:szCs w:val="18"/>
              </w:rPr>
              <w:t>Tutup</w:t>
            </w: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237</w:t>
            </w:r>
          </w:p>
        </w:tc>
        <w:tc>
          <w:tcPr>
            <w:tcW w:w="1578" w:type="dxa"/>
          </w:tcPr>
          <w:p w:rsidR="00311505" w:rsidRPr="001A2332" w:rsidRDefault="00311505" w:rsidP="00995CDA">
            <w:pPr>
              <w:pStyle w:val="NormalWeb"/>
              <w:spacing w:before="0" w:after="0"/>
              <w:jc w:val="both"/>
              <w:rPr>
                <w:sz w:val="18"/>
                <w:szCs w:val="18"/>
              </w:rPr>
            </w:pPr>
            <w:r w:rsidRPr="001A2332">
              <w:rPr>
                <w:sz w:val="18"/>
                <w:szCs w:val="18"/>
              </w:rPr>
              <w:t>Rp. 53,034,000,-</w:t>
            </w:r>
          </w:p>
        </w:tc>
      </w:tr>
      <w:tr w:rsidR="001A2332" w:rsidRPr="001A2332" w:rsidTr="002502D5">
        <w:trPr>
          <w:trHeight w:val="204"/>
          <w:jc w:val="center"/>
        </w:trPr>
        <w:tc>
          <w:tcPr>
            <w:tcW w:w="481" w:type="dxa"/>
          </w:tcPr>
          <w:p w:rsidR="00311505" w:rsidRPr="001A2332" w:rsidRDefault="00311505" w:rsidP="00995CDA">
            <w:pPr>
              <w:pStyle w:val="NormalWeb"/>
              <w:spacing w:before="0" w:after="0"/>
              <w:jc w:val="center"/>
              <w:rPr>
                <w:sz w:val="18"/>
                <w:szCs w:val="18"/>
              </w:rPr>
            </w:pPr>
            <w:r w:rsidRPr="001A2332">
              <w:rPr>
                <w:sz w:val="18"/>
                <w:szCs w:val="18"/>
              </w:rPr>
              <w:t>2.</w:t>
            </w:r>
          </w:p>
        </w:tc>
        <w:tc>
          <w:tcPr>
            <w:tcW w:w="1686" w:type="dxa"/>
          </w:tcPr>
          <w:p w:rsidR="00311505" w:rsidRPr="001A2332" w:rsidRDefault="00311505" w:rsidP="00995CDA">
            <w:pPr>
              <w:pStyle w:val="NormalWeb"/>
              <w:spacing w:before="0" w:after="0"/>
              <w:jc w:val="both"/>
              <w:rPr>
                <w:sz w:val="18"/>
                <w:szCs w:val="18"/>
              </w:rPr>
            </w:pPr>
            <w:r w:rsidRPr="001A2332">
              <w:rPr>
                <w:sz w:val="18"/>
                <w:szCs w:val="18"/>
              </w:rPr>
              <w:t>Keberatan Tarif</w:t>
            </w: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16</w:t>
            </w:r>
          </w:p>
        </w:tc>
        <w:tc>
          <w:tcPr>
            <w:tcW w:w="1578" w:type="dxa"/>
          </w:tcPr>
          <w:p w:rsidR="00311505" w:rsidRPr="001A2332" w:rsidRDefault="00311505" w:rsidP="00995CDA">
            <w:pPr>
              <w:pStyle w:val="NormalWeb"/>
              <w:spacing w:before="0" w:after="0"/>
              <w:jc w:val="both"/>
              <w:rPr>
                <w:sz w:val="18"/>
                <w:szCs w:val="18"/>
              </w:rPr>
            </w:pPr>
            <w:r w:rsidRPr="001A2332">
              <w:rPr>
                <w:sz w:val="18"/>
                <w:szCs w:val="18"/>
              </w:rPr>
              <w:t>Rp.   5,498,000,-</w:t>
            </w:r>
          </w:p>
        </w:tc>
      </w:tr>
      <w:tr w:rsidR="001A2332" w:rsidRPr="001A2332" w:rsidTr="002502D5">
        <w:trPr>
          <w:trHeight w:val="189"/>
          <w:jc w:val="center"/>
        </w:trPr>
        <w:tc>
          <w:tcPr>
            <w:tcW w:w="481" w:type="dxa"/>
          </w:tcPr>
          <w:p w:rsidR="00311505" w:rsidRPr="001A2332" w:rsidRDefault="00311505" w:rsidP="00995CDA">
            <w:pPr>
              <w:pStyle w:val="NormalWeb"/>
              <w:spacing w:before="0" w:after="0"/>
              <w:jc w:val="center"/>
              <w:rPr>
                <w:sz w:val="18"/>
                <w:szCs w:val="18"/>
              </w:rPr>
            </w:pPr>
            <w:r w:rsidRPr="001A2332">
              <w:rPr>
                <w:sz w:val="18"/>
                <w:szCs w:val="18"/>
              </w:rPr>
              <w:t>3.</w:t>
            </w:r>
          </w:p>
        </w:tc>
        <w:tc>
          <w:tcPr>
            <w:tcW w:w="1686" w:type="dxa"/>
          </w:tcPr>
          <w:p w:rsidR="00311505" w:rsidRPr="001A2332" w:rsidRDefault="00311505" w:rsidP="00995CDA">
            <w:pPr>
              <w:pStyle w:val="NormalWeb"/>
              <w:spacing w:before="0" w:after="0"/>
              <w:jc w:val="both"/>
              <w:rPr>
                <w:sz w:val="18"/>
                <w:szCs w:val="18"/>
              </w:rPr>
            </w:pPr>
            <w:r w:rsidRPr="001A2332">
              <w:rPr>
                <w:sz w:val="18"/>
                <w:szCs w:val="18"/>
              </w:rPr>
              <w:t>Tidak Mau Bayar</w:t>
            </w: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174</w:t>
            </w:r>
          </w:p>
        </w:tc>
        <w:tc>
          <w:tcPr>
            <w:tcW w:w="1578" w:type="dxa"/>
          </w:tcPr>
          <w:p w:rsidR="00311505" w:rsidRPr="001A2332" w:rsidRDefault="00311505" w:rsidP="00995CDA">
            <w:pPr>
              <w:pStyle w:val="NormalWeb"/>
              <w:spacing w:before="0" w:after="0"/>
              <w:jc w:val="both"/>
              <w:rPr>
                <w:sz w:val="18"/>
                <w:szCs w:val="18"/>
              </w:rPr>
            </w:pPr>
            <w:r w:rsidRPr="001A2332">
              <w:rPr>
                <w:sz w:val="18"/>
                <w:szCs w:val="18"/>
              </w:rPr>
              <w:t>Rp. 62,491,000,-</w:t>
            </w:r>
          </w:p>
        </w:tc>
      </w:tr>
      <w:tr w:rsidR="001A2332" w:rsidRPr="001A2332" w:rsidTr="002502D5">
        <w:trPr>
          <w:trHeight w:val="204"/>
          <w:jc w:val="center"/>
        </w:trPr>
        <w:tc>
          <w:tcPr>
            <w:tcW w:w="481" w:type="dxa"/>
          </w:tcPr>
          <w:p w:rsidR="00311505" w:rsidRPr="001A2332" w:rsidRDefault="00311505" w:rsidP="00995CDA">
            <w:pPr>
              <w:pStyle w:val="NormalWeb"/>
              <w:spacing w:before="0" w:after="0"/>
              <w:jc w:val="center"/>
              <w:rPr>
                <w:sz w:val="18"/>
                <w:szCs w:val="18"/>
              </w:rPr>
            </w:pPr>
            <w:r w:rsidRPr="001A2332">
              <w:rPr>
                <w:sz w:val="18"/>
                <w:szCs w:val="18"/>
              </w:rPr>
              <w:t>4.</w:t>
            </w:r>
          </w:p>
        </w:tc>
        <w:tc>
          <w:tcPr>
            <w:tcW w:w="1686" w:type="dxa"/>
          </w:tcPr>
          <w:p w:rsidR="00311505" w:rsidRPr="001A2332" w:rsidRDefault="00311505" w:rsidP="00995CDA">
            <w:pPr>
              <w:pStyle w:val="NormalWeb"/>
              <w:spacing w:before="0" w:after="0"/>
              <w:jc w:val="both"/>
              <w:rPr>
                <w:sz w:val="18"/>
                <w:szCs w:val="18"/>
              </w:rPr>
            </w:pPr>
            <w:r w:rsidRPr="001A2332">
              <w:rPr>
                <w:sz w:val="18"/>
                <w:szCs w:val="18"/>
              </w:rPr>
              <w:t>Piutang</w:t>
            </w: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108</w:t>
            </w:r>
          </w:p>
        </w:tc>
        <w:tc>
          <w:tcPr>
            <w:tcW w:w="1578" w:type="dxa"/>
          </w:tcPr>
          <w:p w:rsidR="00311505" w:rsidRPr="001A2332" w:rsidRDefault="00311505" w:rsidP="00995CDA">
            <w:pPr>
              <w:pStyle w:val="NormalWeb"/>
              <w:spacing w:before="0" w:after="0"/>
              <w:jc w:val="both"/>
              <w:rPr>
                <w:sz w:val="18"/>
                <w:szCs w:val="18"/>
              </w:rPr>
            </w:pPr>
            <w:r w:rsidRPr="001A2332">
              <w:rPr>
                <w:sz w:val="18"/>
                <w:szCs w:val="18"/>
              </w:rPr>
              <w:t>Rp. 66,906,000,-</w:t>
            </w:r>
          </w:p>
        </w:tc>
      </w:tr>
      <w:tr w:rsidR="001A2332" w:rsidRPr="001A2332" w:rsidTr="002502D5">
        <w:trPr>
          <w:trHeight w:val="189"/>
          <w:jc w:val="center"/>
        </w:trPr>
        <w:tc>
          <w:tcPr>
            <w:tcW w:w="481" w:type="dxa"/>
          </w:tcPr>
          <w:p w:rsidR="00311505" w:rsidRPr="001A2332" w:rsidRDefault="00311505" w:rsidP="00995CDA">
            <w:pPr>
              <w:pStyle w:val="NormalWeb"/>
              <w:spacing w:before="0" w:after="0"/>
              <w:jc w:val="center"/>
              <w:rPr>
                <w:sz w:val="18"/>
                <w:szCs w:val="18"/>
              </w:rPr>
            </w:pPr>
            <w:r w:rsidRPr="001A2332">
              <w:rPr>
                <w:sz w:val="18"/>
                <w:szCs w:val="18"/>
              </w:rPr>
              <w:t>5.</w:t>
            </w:r>
          </w:p>
        </w:tc>
        <w:tc>
          <w:tcPr>
            <w:tcW w:w="1686" w:type="dxa"/>
          </w:tcPr>
          <w:p w:rsidR="00311505" w:rsidRPr="001A2332" w:rsidRDefault="00311505" w:rsidP="00995CDA">
            <w:pPr>
              <w:pStyle w:val="NormalWeb"/>
              <w:spacing w:before="0" w:after="0"/>
              <w:jc w:val="both"/>
              <w:rPr>
                <w:sz w:val="18"/>
                <w:szCs w:val="18"/>
              </w:rPr>
            </w:pPr>
            <w:r w:rsidRPr="001A2332">
              <w:rPr>
                <w:sz w:val="18"/>
                <w:szCs w:val="18"/>
              </w:rPr>
              <w:t>Tagih Ulang</w:t>
            </w: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20</w:t>
            </w:r>
          </w:p>
        </w:tc>
        <w:tc>
          <w:tcPr>
            <w:tcW w:w="1578" w:type="dxa"/>
          </w:tcPr>
          <w:p w:rsidR="00311505" w:rsidRPr="001A2332" w:rsidRDefault="00311505" w:rsidP="00995CDA">
            <w:pPr>
              <w:pStyle w:val="NormalWeb"/>
              <w:spacing w:before="0" w:after="0"/>
              <w:jc w:val="both"/>
              <w:rPr>
                <w:sz w:val="18"/>
                <w:szCs w:val="18"/>
              </w:rPr>
            </w:pPr>
            <w:r w:rsidRPr="001A2332">
              <w:rPr>
                <w:sz w:val="18"/>
                <w:szCs w:val="18"/>
              </w:rPr>
              <w:t>Rp. 31,394,000,-</w:t>
            </w:r>
          </w:p>
        </w:tc>
      </w:tr>
      <w:tr w:rsidR="001A2332" w:rsidRPr="001A2332" w:rsidTr="002502D5">
        <w:trPr>
          <w:trHeight w:val="189"/>
          <w:jc w:val="center"/>
        </w:trPr>
        <w:tc>
          <w:tcPr>
            <w:tcW w:w="481" w:type="dxa"/>
          </w:tcPr>
          <w:p w:rsidR="00311505" w:rsidRPr="001A2332" w:rsidRDefault="00311505" w:rsidP="00995CDA">
            <w:pPr>
              <w:pStyle w:val="NormalWeb"/>
              <w:spacing w:before="0" w:after="0"/>
              <w:jc w:val="center"/>
              <w:rPr>
                <w:sz w:val="18"/>
                <w:szCs w:val="18"/>
              </w:rPr>
            </w:pPr>
          </w:p>
        </w:tc>
        <w:tc>
          <w:tcPr>
            <w:tcW w:w="1686" w:type="dxa"/>
          </w:tcPr>
          <w:p w:rsidR="00311505" w:rsidRPr="001A2332" w:rsidRDefault="00311505" w:rsidP="00995CDA">
            <w:pPr>
              <w:pStyle w:val="NormalWeb"/>
              <w:spacing w:before="0" w:after="0"/>
              <w:jc w:val="both"/>
              <w:rPr>
                <w:sz w:val="18"/>
                <w:szCs w:val="18"/>
              </w:rPr>
            </w:pPr>
          </w:p>
        </w:tc>
        <w:tc>
          <w:tcPr>
            <w:tcW w:w="601" w:type="dxa"/>
          </w:tcPr>
          <w:p w:rsidR="00311505" w:rsidRPr="001A2332" w:rsidRDefault="00311505" w:rsidP="00995CDA">
            <w:pPr>
              <w:pStyle w:val="NormalWeb"/>
              <w:spacing w:before="0" w:after="0"/>
              <w:jc w:val="center"/>
              <w:rPr>
                <w:sz w:val="18"/>
                <w:szCs w:val="18"/>
              </w:rPr>
            </w:pPr>
          </w:p>
        </w:tc>
        <w:tc>
          <w:tcPr>
            <w:tcW w:w="1578" w:type="dxa"/>
          </w:tcPr>
          <w:p w:rsidR="00311505" w:rsidRPr="001A2332" w:rsidRDefault="00311505" w:rsidP="00995CDA">
            <w:pPr>
              <w:pStyle w:val="NormalWeb"/>
              <w:spacing w:before="0" w:after="0"/>
              <w:jc w:val="center"/>
              <w:rPr>
                <w:sz w:val="18"/>
                <w:szCs w:val="18"/>
              </w:rPr>
            </w:pPr>
          </w:p>
        </w:tc>
      </w:tr>
      <w:tr w:rsidR="001A2332" w:rsidRPr="001A2332" w:rsidTr="002502D5">
        <w:trPr>
          <w:trHeight w:val="408"/>
          <w:jc w:val="center"/>
        </w:trPr>
        <w:tc>
          <w:tcPr>
            <w:tcW w:w="481" w:type="dxa"/>
          </w:tcPr>
          <w:p w:rsidR="00311505" w:rsidRPr="001A2332" w:rsidRDefault="00311505" w:rsidP="00995CDA">
            <w:pPr>
              <w:pStyle w:val="NormalWeb"/>
              <w:spacing w:before="0" w:after="0"/>
              <w:jc w:val="both"/>
              <w:rPr>
                <w:sz w:val="18"/>
                <w:szCs w:val="18"/>
              </w:rPr>
            </w:pPr>
          </w:p>
        </w:tc>
        <w:tc>
          <w:tcPr>
            <w:tcW w:w="1686" w:type="dxa"/>
          </w:tcPr>
          <w:p w:rsidR="00311505" w:rsidRPr="001A2332" w:rsidRDefault="00311505" w:rsidP="00995CDA">
            <w:pPr>
              <w:pStyle w:val="NormalWeb"/>
              <w:spacing w:before="0" w:after="0"/>
              <w:jc w:val="both"/>
              <w:rPr>
                <w:sz w:val="18"/>
                <w:szCs w:val="18"/>
                <w:lang w:val="en-US"/>
              </w:rPr>
            </w:pPr>
            <w:r w:rsidRPr="001A2332">
              <w:rPr>
                <w:sz w:val="18"/>
                <w:szCs w:val="18"/>
              </w:rPr>
              <w:t>Jumlah B</w:t>
            </w:r>
            <w:r w:rsidRPr="001A2332">
              <w:rPr>
                <w:sz w:val="18"/>
                <w:szCs w:val="18"/>
                <w:lang w:val="en-US"/>
              </w:rPr>
              <w:t xml:space="preserve">andung </w:t>
            </w:r>
            <w:r w:rsidRPr="001A2332">
              <w:rPr>
                <w:sz w:val="18"/>
                <w:szCs w:val="18"/>
              </w:rPr>
              <w:t>T</w:t>
            </w:r>
            <w:r w:rsidRPr="001A2332">
              <w:rPr>
                <w:sz w:val="18"/>
                <w:szCs w:val="18"/>
                <w:lang w:val="en-US"/>
              </w:rPr>
              <w:t>imur</w:t>
            </w:r>
          </w:p>
        </w:tc>
        <w:tc>
          <w:tcPr>
            <w:tcW w:w="601" w:type="dxa"/>
          </w:tcPr>
          <w:p w:rsidR="00311505" w:rsidRPr="001A2332" w:rsidRDefault="00311505" w:rsidP="00995CDA">
            <w:pPr>
              <w:pStyle w:val="NormalWeb"/>
              <w:spacing w:before="0" w:after="0"/>
              <w:jc w:val="center"/>
              <w:rPr>
                <w:sz w:val="18"/>
                <w:szCs w:val="18"/>
              </w:rPr>
            </w:pPr>
            <w:r w:rsidRPr="001A2332">
              <w:rPr>
                <w:sz w:val="18"/>
                <w:szCs w:val="18"/>
              </w:rPr>
              <w:t>555</w:t>
            </w:r>
          </w:p>
        </w:tc>
        <w:tc>
          <w:tcPr>
            <w:tcW w:w="1578" w:type="dxa"/>
          </w:tcPr>
          <w:p w:rsidR="00311505" w:rsidRPr="001A2332" w:rsidRDefault="00311505" w:rsidP="00995CDA">
            <w:pPr>
              <w:pStyle w:val="NormalWeb"/>
              <w:spacing w:before="0" w:after="0"/>
              <w:jc w:val="both"/>
              <w:rPr>
                <w:sz w:val="18"/>
                <w:szCs w:val="18"/>
              </w:rPr>
            </w:pPr>
            <w:r w:rsidRPr="001A2332">
              <w:rPr>
                <w:sz w:val="18"/>
                <w:szCs w:val="18"/>
              </w:rPr>
              <w:t>Rp. 219,323,000,-</w:t>
            </w:r>
          </w:p>
        </w:tc>
      </w:tr>
    </w:tbl>
    <w:p w:rsidR="006854CF" w:rsidRPr="004B4E71" w:rsidRDefault="00311505" w:rsidP="00716EFA">
      <w:pPr>
        <w:pStyle w:val="NormalWeb"/>
        <w:spacing w:before="0" w:beforeAutospacing="0" w:after="0"/>
        <w:rPr>
          <w:sz w:val="22"/>
          <w:szCs w:val="22"/>
          <w:lang w:val="en-US"/>
        </w:rPr>
      </w:pPr>
      <w:r w:rsidRPr="004B4E71">
        <w:rPr>
          <w:sz w:val="22"/>
          <w:szCs w:val="22"/>
        </w:rPr>
        <w:t>Sumber: Perusahaan Daerah Kebersihan Kota Bandung</w:t>
      </w:r>
    </w:p>
    <w:p w:rsidR="00311505" w:rsidRPr="004B4E71" w:rsidRDefault="006854CF" w:rsidP="006854CF">
      <w:pPr>
        <w:pStyle w:val="NormalWeb"/>
        <w:spacing w:before="0" w:beforeAutospacing="0" w:after="0" w:line="360" w:lineRule="auto"/>
        <w:ind w:firstLine="360"/>
        <w:jc w:val="both"/>
        <w:rPr>
          <w:sz w:val="22"/>
          <w:szCs w:val="22"/>
          <w:lang w:val="en-US"/>
        </w:rPr>
      </w:pPr>
      <w:proofErr w:type="gramStart"/>
      <w:r w:rsidRPr="004B4E71">
        <w:rPr>
          <w:sz w:val="22"/>
          <w:szCs w:val="22"/>
          <w:lang w:val="en-US"/>
        </w:rPr>
        <w:t>Terlihat bahwa penyebab lainnya yang menyebabkan biaya operasional yang dikeluarkan oleh Pemerintah Kota Bandung itu lebih besar dari pada realisasi penerimaan terkait retribusi sampah yang dihasilkan oleh kategori Komersial dan Non Komersial dikarenakan segmen permasalah tersebut.</w:t>
      </w:r>
      <w:proofErr w:type="gramEnd"/>
      <w:r w:rsidR="00311505" w:rsidRPr="004B4E71">
        <w:rPr>
          <w:sz w:val="22"/>
          <w:szCs w:val="22"/>
          <w:lang w:val="en-US"/>
        </w:rPr>
        <w:tab/>
      </w:r>
    </w:p>
    <w:p w:rsidR="0054029F" w:rsidRPr="001A2332" w:rsidRDefault="006854CF" w:rsidP="006854CF">
      <w:pPr>
        <w:pStyle w:val="NormalWeb"/>
        <w:spacing w:before="0" w:beforeAutospacing="0" w:after="0" w:line="360" w:lineRule="auto"/>
        <w:ind w:firstLine="567"/>
        <w:jc w:val="both"/>
        <w:rPr>
          <w:lang w:val="en-US"/>
        </w:rPr>
      </w:pPr>
      <w:proofErr w:type="gramStart"/>
      <w:r w:rsidRPr="004B4E71">
        <w:rPr>
          <w:sz w:val="22"/>
          <w:szCs w:val="22"/>
          <w:lang w:val="en-US"/>
        </w:rPr>
        <w:t>Pemicu yang menyebabkan k</w:t>
      </w:r>
      <w:r w:rsidRPr="004B4E71">
        <w:rPr>
          <w:sz w:val="22"/>
          <w:szCs w:val="22"/>
        </w:rPr>
        <w:t>ondisi pengelolaan sampah di Wilayah Bandung Timur masih belum optimal dikarenakan kurangnya truk pengangkut sampah</w:t>
      </w:r>
      <w:r w:rsidRPr="004B4E71">
        <w:rPr>
          <w:sz w:val="22"/>
          <w:szCs w:val="22"/>
          <w:lang w:val="en-US"/>
        </w:rPr>
        <w:t>.</w:t>
      </w:r>
      <w:proofErr w:type="gramEnd"/>
      <w:r w:rsidRPr="004B4E71">
        <w:rPr>
          <w:sz w:val="22"/>
          <w:szCs w:val="22"/>
          <w:lang w:val="en-US"/>
        </w:rPr>
        <w:t xml:space="preserve"> </w:t>
      </w:r>
      <w:proofErr w:type="gramStart"/>
      <w:r w:rsidRPr="004B4E71">
        <w:rPr>
          <w:sz w:val="22"/>
          <w:szCs w:val="22"/>
          <w:lang w:val="en-US"/>
        </w:rPr>
        <w:t>Maka</w:t>
      </w:r>
      <w:r w:rsidRPr="004B4E71">
        <w:rPr>
          <w:sz w:val="22"/>
          <w:szCs w:val="22"/>
        </w:rPr>
        <w:t xml:space="preserve"> pengangkutan sampah dari beberapa Tempat Penampungan Sementara (TPS) ke Tempat Pembuangan Akhir (TPA) Sarimukti yang terletak</w:t>
      </w:r>
      <w:r w:rsidRPr="004B4E71">
        <w:rPr>
          <w:sz w:val="22"/>
          <w:szCs w:val="22"/>
          <w:lang w:val="en-US"/>
        </w:rPr>
        <w:t xml:space="preserve"> di Kecamatan Cipatat, Kabupaten Bandung Barat</w:t>
      </w:r>
      <w:r w:rsidRPr="004B4E71">
        <w:rPr>
          <w:sz w:val="22"/>
          <w:szCs w:val="22"/>
        </w:rPr>
        <w:t xml:space="preserve"> tidak bisa dilakukan secara cepat dalam setiap harinya dan membutuhkan waktu yang lama dalam setiap pengangkutan</w:t>
      </w:r>
      <w:r w:rsidRPr="004B4E71">
        <w:rPr>
          <w:sz w:val="22"/>
          <w:szCs w:val="22"/>
          <w:lang w:val="en-US"/>
        </w:rPr>
        <w:t xml:space="preserve"> karena jaraknya yang jauh.</w:t>
      </w:r>
      <w:proofErr w:type="gramEnd"/>
      <w:r w:rsidRPr="004B4E71">
        <w:rPr>
          <w:sz w:val="22"/>
          <w:szCs w:val="22"/>
        </w:rPr>
        <w:t xml:space="preserve"> hal itulah yang mengakibatkan penumpukan sampah tidak bisa terhindari</w:t>
      </w:r>
      <w:r w:rsidRPr="004B4E71">
        <w:rPr>
          <w:sz w:val="22"/>
          <w:szCs w:val="22"/>
          <w:lang w:val="en-US"/>
        </w:rPr>
        <w:t xml:space="preserve">, akan sangat terasa lagi ketika musim hujan </w:t>
      </w:r>
      <w:r w:rsidRPr="001A2332">
        <w:rPr>
          <w:lang w:val="en-US"/>
        </w:rPr>
        <w:t>karena pada saat musim hujan vo</w:t>
      </w:r>
      <w:r w:rsidR="0054029F" w:rsidRPr="001A2332">
        <w:rPr>
          <w:lang w:val="en-US"/>
        </w:rPr>
        <w:t>lume sampah cenderung meningkat.</w:t>
      </w:r>
    </w:p>
    <w:p w:rsidR="00CA5621" w:rsidRDefault="006854CF" w:rsidP="00CA5621">
      <w:pPr>
        <w:pStyle w:val="NormalWeb"/>
        <w:spacing w:before="0" w:beforeAutospacing="0" w:after="0" w:line="360" w:lineRule="auto"/>
        <w:ind w:firstLine="360"/>
        <w:jc w:val="both"/>
        <w:rPr>
          <w:lang w:val="en-US"/>
        </w:rPr>
      </w:pPr>
      <w:r w:rsidRPr="004B4E71">
        <w:rPr>
          <w:sz w:val="22"/>
          <w:szCs w:val="22"/>
          <w:lang w:val="en-US"/>
        </w:rPr>
        <w:t>Sementara itu, h</w:t>
      </w:r>
      <w:r w:rsidRPr="004B4E71">
        <w:rPr>
          <w:sz w:val="22"/>
          <w:szCs w:val="22"/>
        </w:rPr>
        <w:t xml:space="preserve">al lain yang terjadi </w:t>
      </w:r>
      <w:r w:rsidRPr="004B4E71">
        <w:rPr>
          <w:sz w:val="22"/>
          <w:szCs w:val="22"/>
          <w:lang w:val="en-US"/>
        </w:rPr>
        <w:t>yaitu</w:t>
      </w:r>
      <w:r w:rsidRPr="004B4E71">
        <w:rPr>
          <w:sz w:val="22"/>
          <w:szCs w:val="22"/>
        </w:rPr>
        <w:t xml:space="preserve"> ditutupnya Tempat Penampungan Sementara (TPS) Legit yang letaknya sangat strategis</w:t>
      </w:r>
      <w:r w:rsidRPr="001A2332">
        <w:t xml:space="preserve"> </w:t>
      </w:r>
      <w:r w:rsidRPr="004B4E71">
        <w:rPr>
          <w:sz w:val="22"/>
          <w:szCs w:val="22"/>
        </w:rPr>
        <w:lastRenderedPageBreak/>
        <w:t>berada di pinggir jalan Cipadung</w:t>
      </w:r>
      <w:r w:rsidRPr="004B4E71">
        <w:rPr>
          <w:sz w:val="22"/>
          <w:szCs w:val="22"/>
          <w:lang w:val="en-US"/>
        </w:rPr>
        <w:t xml:space="preserve"> yang </w:t>
      </w:r>
      <w:r w:rsidRPr="004B4E71">
        <w:rPr>
          <w:sz w:val="22"/>
          <w:szCs w:val="22"/>
        </w:rPr>
        <w:t>dulunya digunakan oleh seluruh warga Kecamatan Cibiru</w:t>
      </w:r>
      <w:r w:rsidRPr="004B4E71">
        <w:rPr>
          <w:sz w:val="22"/>
          <w:szCs w:val="22"/>
          <w:lang w:val="en-US"/>
        </w:rPr>
        <w:t xml:space="preserve"> untuk membuang sampah mereka</w:t>
      </w:r>
      <w:r w:rsidRPr="004B4E71">
        <w:rPr>
          <w:sz w:val="22"/>
          <w:szCs w:val="22"/>
        </w:rPr>
        <w:t xml:space="preserve">, namun sekarang Tempat Penampungan Sementara (TPS) </w:t>
      </w:r>
      <w:r w:rsidRPr="004B4E71">
        <w:rPr>
          <w:sz w:val="22"/>
          <w:szCs w:val="22"/>
          <w:lang w:val="en-US"/>
        </w:rPr>
        <w:t>Legit</w:t>
      </w:r>
      <w:r w:rsidRPr="004B4E71">
        <w:rPr>
          <w:sz w:val="22"/>
          <w:szCs w:val="22"/>
        </w:rPr>
        <w:t xml:space="preserve"> sudah ditutup dan digantikan dengan pembangunan Rumah Budaya </w:t>
      </w:r>
      <w:r w:rsidRPr="004B4E71">
        <w:rPr>
          <w:sz w:val="22"/>
          <w:szCs w:val="22"/>
          <w:lang w:val="en-US"/>
        </w:rPr>
        <w:t>oleh Pemerintah Kota</w:t>
      </w:r>
      <w:r w:rsidRPr="004B4E71">
        <w:rPr>
          <w:sz w:val="22"/>
          <w:szCs w:val="22"/>
        </w:rPr>
        <w:t xml:space="preserve"> Bandung</w:t>
      </w:r>
      <w:r w:rsidRPr="004B4E71">
        <w:rPr>
          <w:sz w:val="22"/>
          <w:szCs w:val="22"/>
          <w:lang w:val="en-US"/>
        </w:rPr>
        <w:t>. M</w:t>
      </w:r>
      <w:r w:rsidRPr="004B4E71">
        <w:rPr>
          <w:sz w:val="22"/>
          <w:szCs w:val="22"/>
        </w:rPr>
        <w:t>aka</w:t>
      </w:r>
      <w:r w:rsidRPr="004B4E71">
        <w:rPr>
          <w:sz w:val="22"/>
          <w:szCs w:val="22"/>
          <w:lang w:val="en-US"/>
        </w:rPr>
        <w:t xml:space="preserve"> </w:t>
      </w:r>
      <w:r w:rsidR="00C954D7" w:rsidRPr="004B4E71">
        <w:rPr>
          <w:sz w:val="22"/>
          <w:szCs w:val="22"/>
        </w:rPr>
        <w:t xml:space="preserve">sekarang warga </w:t>
      </w:r>
      <w:r w:rsidR="00C954D7" w:rsidRPr="004B4E71">
        <w:rPr>
          <w:sz w:val="22"/>
          <w:szCs w:val="22"/>
          <w:lang w:val="en-US"/>
        </w:rPr>
        <w:t>K</w:t>
      </w:r>
      <w:r w:rsidRPr="004B4E71">
        <w:rPr>
          <w:sz w:val="22"/>
          <w:szCs w:val="22"/>
        </w:rPr>
        <w:t xml:space="preserve">ecamatan </w:t>
      </w:r>
      <w:r w:rsidR="00C954D7" w:rsidRPr="004B4E71">
        <w:rPr>
          <w:sz w:val="22"/>
          <w:szCs w:val="22"/>
          <w:lang w:val="en-US"/>
        </w:rPr>
        <w:t>C</w:t>
      </w:r>
      <w:r w:rsidRPr="004B4E71">
        <w:rPr>
          <w:sz w:val="22"/>
          <w:szCs w:val="22"/>
        </w:rPr>
        <w:t xml:space="preserve">ibiru dan seluruh masyarkat Bandung Timur membuang sampahnya ke Tempat Penampungan Sementara (TPS) Gedebage, </w:t>
      </w:r>
      <w:r w:rsidRPr="004B4E71">
        <w:rPr>
          <w:sz w:val="22"/>
          <w:szCs w:val="22"/>
          <w:lang w:val="en-US"/>
        </w:rPr>
        <w:t xml:space="preserve">akomodasi yang cukup jauh </w:t>
      </w:r>
      <w:r w:rsidRPr="004B4E71">
        <w:rPr>
          <w:sz w:val="22"/>
          <w:szCs w:val="22"/>
        </w:rPr>
        <w:t xml:space="preserve">menjadi </w:t>
      </w:r>
      <w:r w:rsidRPr="004B4E71">
        <w:rPr>
          <w:sz w:val="22"/>
          <w:szCs w:val="22"/>
          <w:lang w:val="en-US"/>
        </w:rPr>
        <w:t xml:space="preserve">kendala warga Kecamatan Cibiru dalam melakukan pembuangan sampah ke </w:t>
      </w:r>
      <w:r w:rsidRPr="004B4E71">
        <w:rPr>
          <w:sz w:val="22"/>
          <w:szCs w:val="22"/>
        </w:rPr>
        <w:t>Tempat Penampungan Sementara (TPS) Gedebage</w:t>
      </w:r>
      <w:r w:rsidRPr="004B4E71">
        <w:rPr>
          <w:sz w:val="22"/>
          <w:szCs w:val="22"/>
          <w:lang w:val="en-US"/>
        </w:rPr>
        <w:t>.</w:t>
      </w:r>
    </w:p>
    <w:p w:rsidR="0059448B" w:rsidRDefault="00CA5621" w:rsidP="005944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 KERANGKA</w:t>
      </w:r>
      <w:r w:rsidR="004F2C83">
        <w:rPr>
          <w:rFonts w:ascii="Times New Roman" w:hAnsi="Times New Roman" w:cs="Times New Roman"/>
          <w:b/>
          <w:sz w:val="24"/>
          <w:szCs w:val="24"/>
        </w:rPr>
        <w:t xml:space="preserve"> K</w:t>
      </w:r>
      <w:r>
        <w:rPr>
          <w:rFonts w:ascii="Times New Roman" w:hAnsi="Times New Roman" w:cs="Times New Roman"/>
          <w:b/>
          <w:sz w:val="24"/>
          <w:szCs w:val="24"/>
        </w:rPr>
        <w:t>ONSEPTUAL</w:t>
      </w:r>
    </w:p>
    <w:p w:rsidR="0054466E" w:rsidRPr="004F2C83" w:rsidRDefault="0054466E" w:rsidP="005944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Review Penelitian Sejenis</w:t>
      </w:r>
    </w:p>
    <w:p w:rsidR="0059448B" w:rsidRPr="001A2332" w:rsidRDefault="0059448B" w:rsidP="0059448B">
      <w:pPr>
        <w:spacing w:beforeLines="1" w:before="2" w:afterLines="1" w:after="2" w:line="240" w:lineRule="auto"/>
        <w:jc w:val="center"/>
        <w:rPr>
          <w:rFonts w:ascii="Times New Roman" w:hAnsi="Times New Roman" w:cs="Times New Roman"/>
          <w:sz w:val="24"/>
          <w:szCs w:val="24"/>
        </w:rPr>
      </w:pPr>
      <w:r w:rsidRPr="001A2332">
        <w:rPr>
          <w:rFonts w:ascii="Times New Roman" w:hAnsi="Times New Roman" w:cs="Times New Roman"/>
          <w:sz w:val="24"/>
          <w:szCs w:val="24"/>
        </w:rPr>
        <w:t>Tabel 2.1</w:t>
      </w:r>
    </w:p>
    <w:p w:rsidR="0059448B" w:rsidRPr="001A2332" w:rsidRDefault="0059448B" w:rsidP="0059448B">
      <w:pPr>
        <w:spacing w:beforeLines="1" w:before="2" w:afterLines="1" w:after="2" w:line="240" w:lineRule="auto"/>
        <w:jc w:val="center"/>
        <w:rPr>
          <w:rFonts w:ascii="Times New Roman" w:hAnsi="Times New Roman" w:cs="Times New Roman"/>
          <w:sz w:val="24"/>
          <w:szCs w:val="24"/>
        </w:rPr>
      </w:pPr>
      <w:r w:rsidRPr="001A2332">
        <w:rPr>
          <w:rFonts w:ascii="Times New Roman" w:hAnsi="Times New Roman" w:cs="Times New Roman"/>
          <w:sz w:val="24"/>
          <w:szCs w:val="24"/>
        </w:rPr>
        <w:t>Penelitian Terdahulu</w:t>
      </w:r>
    </w:p>
    <w:p w:rsidR="0059448B" w:rsidRPr="001A2332" w:rsidRDefault="0059448B" w:rsidP="0059448B">
      <w:pPr>
        <w:spacing w:beforeLines="1" w:before="2" w:afterLines="1" w:after="2" w:line="240" w:lineRule="auto"/>
        <w:jc w:val="center"/>
        <w:rPr>
          <w:rFonts w:ascii="Times New Roman" w:hAnsi="Times New Roman" w:cs="Times New Roman"/>
          <w:sz w:val="24"/>
          <w:szCs w:val="24"/>
        </w:rPr>
      </w:pPr>
    </w:p>
    <w:tbl>
      <w:tblPr>
        <w:tblW w:w="4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1635"/>
        <w:gridCol w:w="1199"/>
        <w:gridCol w:w="1178"/>
      </w:tblGrid>
      <w:tr w:rsidR="001A2332" w:rsidRPr="001A2332" w:rsidTr="004002BA">
        <w:trPr>
          <w:trHeight w:val="704"/>
          <w:jc w:val="center"/>
        </w:trPr>
        <w:tc>
          <w:tcPr>
            <w:tcW w:w="436" w:type="dxa"/>
            <w:vAlign w:val="center"/>
          </w:tcPr>
          <w:p w:rsidR="0059448B" w:rsidRPr="001A2332" w:rsidRDefault="0059448B" w:rsidP="00995CDA">
            <w:pPr>
              <w:spacing w:beforeLines="1" w:before="2" w:afterLines="1" w:after="2" w:line="240" w:lineRule="auto"/>
              <w:jc w:val="center"/>
              <w:rPr>
                <w:rFonts w:ascii="Times New Roman" w:hAnsi="Times New Roman" w:cs="Times New Roman"/>
                <w:sz w:val="18"/>
                <w:szCs w:val="20"/>
              </w:rPr>
            </w:pPr>
            <w:r w:rsidRPr="001A2332">
              <w:rPr>
                <w:rFonts w:ascii="Times New Roman" w:hAnsi="Times New Roman" w:cs="Times New Roman"/>
                <w:sz w:val="18"/>
                <w:szCs w:val="20"/>
              </w:rPr>
              <w:t>No</w:t>
            </w:r>
          </w:p>
        </w:tc>
        <w:tc>
          <w:tcPr>
            <w:tcW w:w="1518" w:type="dxa"/>
            <w:vAlign w:val="center"/>
          </w:tcPr>
          <w:p w:rsidR="0059448B" w:rsidRPr="001A2332" w:rsidRDefault="0059448B" w:rsidP="00995CDA">
            <w:pPr>
              <w:spacing w:beforeLines="1" w:before="2" w:afterLines="1" w:after="2" w:line="240" w:lineRule="auto"/>
              <w:jc w:val="center"/>
              <w:rPr>
                <w:rFonts w:ascii="Times New Roman" w:hAnsi="Times New Roman" w:cs="Times New Roman"/>
                <w:sz w:val="14"/>
                <w:szCs w:val="14"/>
              </w:rPr>
            </w:pPr>
            <w:r w:rsidRPr="001A2332">
              <w:rPr>
                <w:rFonts w:ascii="Times New Roman" w:hAnsi="Times New Roman" w:cs="Times New Roman"/>
                <w:sz w:val="14"/>
                <w:szCs w:val="14"/>
              </w:rPr>
              <w:t>Nama Penulis, Judul, dan Tahun Penelitian</w:t>
            </w:r>
          </w:p>
        </w:tc>
        <w:tc>
          <w:tcPr>
            <w:tcW w:w="1260" w:type="dxa"/>
            <w:vAlign w:val="center"/>
          </w:tcPr>
          <w:p w:rsidR="0059448B" w:rsidRPr="001A2332" w:rsidRDefault="0059448B" w:rsidP="00995CDA">
            <w:pPr>
              <w:spacing w:beforeLines="1" w:before="2" w:afterLines="1" w:after="2" w:line="240" w:lineRule="auto"/>
              <w:jc w:val="center"/>
              <w:rPr>
                <w:rFonts w:ascii="Times New Roman" w:hAnsi="Times New Roman" w:cs="Times New Roman"/>
                <w:sz w:val="14"/>
                <w:szCs w:val="14"/>
              </w:rPr>
            </w:pPr>
            <w:r w:rsidRPr="001A2332">
              <w:rPr>
                <w:rFonts w:ascii="Times New Roman" w:hAnsi="Times New Roman" w:cs="Times New Roman"/>
                <w:sz w:val="14"/>
                <w:szCs w:val="14"/>
              </w:rPr>
              <w:t>Persamaan</w:t>
            </w:r>
          </w:p>
        </w:tc>
        <w:tc>
          <w:tcPr>
            <w:tcW w:w="1234" w:type="dxa"/>
            <w:vAlign w:val="center"/>
          </w:tcPr>
          <w:p w:rsidR="0059448B" w:rsidRPr="001A2332" w:rsidRDefault="0059448B" w:rsidP="00995CDA">
            <w:pPr>
              <w:spacing w:beforeLines="1" w:before="2" w:afterLines="1" w:after="2" w:line="240" w:lineRule="auto"/>
              <w:jc w:val="center"/>
              <w:rPr>
                <w:rFonts w:ascii="Times New Roman" w:hAnsi="Times New Roman" w:cs="Times New Roman"/>
                <w:sz w:val="14"/>
                <w:szCs w:val="14"/>
              </w:rPr>
            </w:pPr>
            <w:r w:rsidRPr="001A2332">
              <w:rPr>
                <w:rFonts w:ascii="Times New Roman" w:hAnsi="Times New Roman" w:cs="Times New Roman"/>
                <w:sz w:val="14"/>
                <w:szCs w:val="14"/>
              </w:rPr>
              <w:t>Perbedaan</w:t>
            </w:r>
          </w:p>
        </w:tc>
      </w:tr>
      <w:tr w:rsidR="001A2332" w:rsidRPr="001A2332" w:rsidTr="004002BA">
        <w:trPr>
          <w:trHeight w:val="1044"/>
          <w:jc w:val="center"/>
        </w:trPr>
        <w:tc>
          <w:tcPr>
            <w:tcW w:w="436" w:type="dxa"/>
          </w:tcPr>
          <w:p w:rsidR="0059448B" w:rsidRPr="001A2332" w:rsidRDefault="0059448B" w:rsidP="00995CDA">
            <w:pPr>
              <w:spacing w:beforeLines="1" w:before="2" w:afterLines="1" w:after="2" w:line="240" w:lineRule="auto"/>
              <w:jc w:val="both"/>
              <w:rPr>
                <w:rFonts w:ascii="Times New Roman" w:hAnsi="Times New Roman" w:cs="Times New Roman"/>
                <w:sz w:val="18"/>
                <w:szCs w:val="20"/>
              </w:rPr>
            </w:pPr>
            <w:r w:rsidRPr="001A2332">
              <w:rPr>
                <w:rFonts w:ascii="Times New Roman" w:hAnsi="Times New Roman" w:cs="Times New Roman"/>
                <w:sz w:val="18"/>
                <w:szCs w:val="20"/>
              </w:rPr>
              <w:t>1.</w:t>
            </w:r>
          </w:p>
        </w:tc>
        <w:tc>
          <w:tcPr>
            <w:tcW w:w="1518" w:type="dxa"/>
          </w:tcPr>
          <w:p w:rsidR="0059448B" w:rsidRPr="001A2332" w:rsidRDefault="0059448B" w:rsidP="00995CDA">
            <w:pPr>
              <w:spacing w:beforeLines="1" w:before="2" w:afterLines="1" w:after="2" w:line="240" w:lineRule="auto"/>
              <w:outlineLvl w:val="0"/>
              <w:rPr>
                <w:rFonts w:ascii="Times New Roman" w:hAnsi="Times New Roman" w:cs="Times New Roman"/>
                <w:bCs/>
                <w:sz w:val="14"/>
                <w:szCs w:val="14"/>
              </w:rPr>
            </w:pPr>
            <w:r w:rsidRPr="001A2332">
              <w:rPr>
                <w:rFonts w:ascii="Times New Roman" w:hAnsi="Times New Roman" w:cs="Times New Roman"/>
                <w:bCs/>
                <w:sz w:val="14"/>
                <w:szCs w:val="14"/>
              </w:rPr>
              <w:t xml:space="preserve">Yanhar Jamaluddin, </w:t>
            </w:r>
          </w:p>
          <w:p w:rsidR="0059448B" w:rsidRPr="001A2332" w:rsidRDefault="0059448B" w:rsidP="00995CDA">
            <w:pPr>
              <w:spacing w:beforeLines="1" w:before="2" w:afterLines="1" w:after="2" w:line="240" w:lineRule="auto"/>
              <w:outlineLvl w:val="0"/>
              <w:rPr>
                <w:rFonts w:ascii="Times New Roman" w:hAnsi="Times New Roman" w:cs="Times New Roman"/>
                <w:sz w:val="14"/>
                <w:szCs w:val="14"/>
                <w:u w:val="single"/>
              </w:rPr>
            </w:pPr>
            <w:r w:rsidRPr="001A2332">
              <w:rPr>
                <w:rFonts w:ascii="Times New Roman" w:hAnsi="Times New Roman" w:cs="Times New Roman"/>
                <w:bCs/>
                <w:i/>
                <w:sz w:val="14"/>
                <w:szCs w:val="14"/>
              </w:rPr>
              <w:t>Impelementasi Kebijakan Tarif Jasa Pengelolaan Sampah di Kota Bandung</w:t>
            </w:r>
            <w:r w:rsidRPr="001A2332">
              <w:rPr>
                <w:rFonts w:ascii="Times New Roman" w:hAnsi="Times New Roman" w:cs="Times New Roman"/>
                <w:bCs/>
                <w:sz w:val="14"/>
                <w:szCs w:val="14"/>
              </w:rPr>
              <w:t>, 2016.</w:t>
            </w:r>
          </w:p>
          <w:p w:rsidR="0059448B" w:rsidRPr="001A2332" w:rsidRDefault="0059448B" w:rsidP="00995CDA">
            <w:pPr>
              <w:spacing w:beforeLines="1" w:before="2" w:afterLines="1" w:after="2" w:line="240" w:lineRule="auto"/>
              <w:rPr>
                <w:rFonts w:ascii="Times New Roman" w:hAnsi="Times New Roman" w:cs="Times New Roman"/>
                <w:sz w:val="14"/>
                <w:szCs w:val="14"/>
              </w:rPr>
            </w:pPr>
          </w:p>
        </w:tc>
        <w:tc>
          <w:tcPr>
            <w:tcW w:w="1260" w:type="dxa"/>
          </w:tcPr>
          <w:p w:rsidR="0059448B" w:rsidRPr="001A2332" w:rsidRDefault="0059448B" w:rsidP="00995CDA">
            <w:pPr>
              <w:spacing w:beforeLines="1" w:before="2" w:afterLines="1" w:after="2" w:line="240" w:lineRule="auto"/>
              <w:rPr>
                <w:rFonts w:ascii="Times New Roman" w:hAnsi="Times New Roman" w:cs="Times New Roman"/>
                <w:sz w:val="14"/>
                <w:szCs w:val="14"/>
              </w:rPr>
            </w:pPr>
            <w:r w:rsidRPr="001A2332">
              <w:rPr>
                <w:rFonts w:ascii="Times New Roman" w:hAnsi="Times New Roman" w:cs="Times New Roman"/>
                <w:sz w:val="14"/>
                <w:szCs w:val="14"/>
              </w:rPr>
              <w:t>Membahasa terkait Implementasi Peraturan Walikota Bandung Nomor 316 Tahun 2013 tentang Tarif Jasa Pengelolaan Sampah.</w:t>
            </w:r>
          </w:p>
        </w:tc>
        <w:tc>
          <w:tcPr>
            <w:tcW w:w="1234" w:type="dxa"/>
          </w:tcPr>
          <w:p w:rsidR="0059448B" w:rsidRPr="001A2332" w:rsidRDefault="0059448B" w:rsidP="00995CDA">
            <w:pPr>
              <w:spacing w:beforeLines="1" w:before="2" w:afterLines="1" w:after="2" w:line="240" w:lineRule="auto"/>
              <w:rPr>
                <w:rFonts w:ascii="Times New Roman" w:hAnsi="Times New Roman" w:cs="Times New Roman"/>
                <w:sz w:val="14"/>
                <w:szCs w:val="14"/>
              </w:rPr>
            </w:pPr>
            <w:r w:rsidRPr="001A2332">
              <w:rPr>
                <w:rFonts w:ascii="Times New Roman" w:hAnsi="Times New Roman" w:cs="Times New Roman"/>
                <w:sz w:val="14"/>
                <w:szCs w:val="14"/>
              </w:rPr>
              <w:t>Dalam penelitian terdahulu membahasa seluruh Golongan Wajib Bayar Jasa Pengelolaan Sampah di seluruh wilayah Kota Bandung.</w:t>
            </w:r>
          </w:p>
        </w:tc>
      </w:tr>
      <w:tr w:rsidR="001A2332" w:rsidRPr="001A2332" w:rsidTr="004002BA">
        <w:trPr>
          <w:trHeight w:val="1489"/>
          <w:jc w:val="center"/>
        </w:trPr>
        <w:tc>
          <w:tcPr>
            <w:tcW w:w="436" w:type="dxa"/>
          </w:tcPr>
          <w:p w:rsidR="0059448B" w:rsidRPr="001A2332" w:rsidRDefault="0059448B" w:rsidP="00995CDA">
            <w:pPr>
              <w:spacing w:beforeLines="1" w:before="2" w:afterLines="1" w:after="2" w:line="240" w:lineRule="auto"/>
              <w:jc w:val="both"/>
              <w:rPr>
                <w:rFonts w:ascii="Times New Roman" w:hAnsi="Times New Roman" w:cs="Times New Roman"/>
                <w:sz w:val="18"/>
                <w:szCs w:val="20"/>
              </w:rPr>
            </w:pPr>
            <w:r w:rsidRPr="001A2332">
              <w:rPr>
                <w:rFonts w:ascii="Times New Roman" w:hAnsi="Times New Roman" w:cs="Times New Roman"/>
                <w:sz w:val="18"/>
                <w:szCs w:val="20"/>
              </w:rPr>
              <w:t>2.</w:t>
            </w:r>
          </w:p>
        </w:tc>
        <w:tc>
          <w:tcPr>
            <w:tcW w:w="1518" w:type="dxa"/>
          </w:tcPr>
          <w:p w:rsidR="0059448B" w:rsidRPr="001A2332" w:rsidRDefault="0059448B" w:rsidP="00995CDA">
            <w:pPr>
              <w:spacing w:after="0" w:line="240" w:lineRule="auto"/>
              <w:ind w:right="742"/>
              <w:rPr>
                <w:rFonts w:ascii="Times New Roman" w:hAnsi="Times New Roman" w:cs="Times New Roman"/>
                <w:sz w:val="14"/>
                <w:szCs w:val="14"/>
              </w:rPr>
            </w:pPr>
            <w:r w:rsidRPr="001A2332">
              <w:rPr>
                <w:rFonts w:ascii="Times New Roman" w:hAnsi="Times New Roman" w:cs="Times New Roman"/>
                <w:sz w:val="14"/>
                <w:szCs w:val="14"/>
              </w:rPr>
              <w:t xml:space="preserve">Agnesia Natanua Lumiu, </w:t>
            </w:r>
            <w:r w:rsidRPr="001A2332">
              <w:rPr>
                <w:rFonts w:ascii="Times New Roman" w:hAnsi="Times New Roman" w:cs="Times New Roman"/>
                <w:i/>
                <w:sz w:val="14"/>
                <w:szCs w:val="14"/>
              </w:rPr>
              <w:t>Efektivitas pelyanan Kebersihan Perusahaan Daerah Kebersihan Kota Bandung di Kelurahan Pasirkaliki</w:t>
            </w:r>
            <w:r w:rsidRPr="001A2332">
              <w:rPr>
                <w:rFonts w:ascii="Times New Roman" w:hAnsi="Times New Roman" w:cs="Times New Roman"/>
                <w:sz w:val="14"/>
                <w:szCs w:val="14"/>
              </w:rPr>
              <w:t>, 2016.</w:t>
            </w:r>
          </w:p>
        </w:tc>
        <w:tc>
          <w:tcPr>
            <w:tcW w:w="1260" w:type="dxa"/>
          </w:tcPr>
          <w:p w:rsidR="0059448B" w:rsidRPr="001A2332" w:rsidRDefault="0059448B" w:rsidP="00995CDA">
            <w:pPr>
              <w:spacing w:beforeLines="1" w:before="2" w:afterLines="1" w:after="2" w:line="240" w:lineRule="auto"/>
              <w:rPr>
                <w:rFonts w:ascii="Times New Roman" w:hAnsi="Times New Roman" w:cs="Times New Roman"/>
                <w:sz w:val="14"/>
                <w:szCs w:val="14"/>
              </w:rPr>
            </w:pPr>
            <w:r w:rsidRPr="001A2332">
              <w:rPr>
                <w:rFonts w:ascii="Times New Roman" w:hAnsi="Times New Roman" w:cs="Times New Roman"/>
                <w:sz w:val="14"/>
                <w:szCs w:val="14"/>
              </w:rPr>
              <w:t>Menganalisis pelayanan kebersihan sampah yang dilakukan di Perusahaan Daerah Kebersihan Kota Bandung.</w:t>
            </w:r>
          </w:p>
        </w:tc>
        <w:tc>
          <w:tcPr>
            <w:tcW w:w="1234" w:type="dxa"/>
          </w:tcPr>
          <w:p w:rsidR="0059448B" w:rsidRPr="001A2332" w:rsidRDefault="0059448B" w:rsidP="00995CDA">
            <w:pPr>
              <w:spacing w:beforeLines="1" w:before="2" w:afterLines="1" w:after="2" w:line="240" w:lineRule="auto"/>
              <w:rPr>
                <w:rFonts w:ascii="Times New Roman" w:hAnsi="Times New Roman" w:cs="Times New Roman"/>
                <w:sz w:val="14"/>
                <w:szCs w:val="14"/>
              </w:rPr>
            </w:pPr>
            <w:r w:rsidRPr="001A2332">
              <w:rPr>
                <w:rFonts w:ascii="Times New Roman" w:hAnsi="Times New Roman" w:cs="Times New Roman"/>
                <w:sz w:val="14"/>
                <w:szCs w:val="14"/>
              </w:rPr>
              <w:t>Penelitian terdahulu ini membahas mengenai efektivitas kebijakan terkait pelayanan kebersihan yang dilakukan oleh Perusahaan Derah Kebersihan Kota Bandung.</w:t>
            </w:r>
          </w:p>
        </w:tc>
      </w:tr>
      <w:tr w:rsidR="001A2332" w:rsidRPr="001A2332" w:rsidTr="004002BA">
        <w:trPr>
          <w:trHeight w:val="1309"/>
          <w:jc w:val="center"/>
        </w:trPr>
        <w:tc>
          <w:tcPr>
            <w:tcW w:w="436" w:type="dxa"/>
          </w:tcPr>
          <w:p w:rsidR="0059448B" w:rsidRPr="001A2332" w:rsidRDefault="0059448B" w:rsidP="00995CDA">
            <w:pPr>
              <w:spacing w:beforeLines="1" w:before="2" w:afterLines="1" w:after="2" w:line="240" w:lineRule="auto"/>
              <w:jc w:val="both"/>
              <w:rPr>
                <w:rFonts w:ascii="Times New Roman" w:hAnsi="Times New Roman" w:cs="Times New Roman"/>
                <w:sz w:val="18"/>
                <w:szCs w:val="20"/>
              </w:rPr>
            </w:pPr>
            <w:r w:rsidRPr="001A2332">
              <w:rPr>
                <w:rFonts w:ascii="Times New Roman" w:hAnsi="Times New Roman" w:cs="Times New Roman"/>
                <w:sz w:val="18"/>
                <w:szCs w:val="20"/>
              </w:rPr>
              <w:lastRenderedPageBreak/>
              <w:t>3.</w:t>
            </w:r>
          </w:p>
        </w:tc>
        <w:tc>
          <w:tcPr>
            <w:tcW w:w="1518" w:type="dxa"/>
          </w:tcPr>
          <w:p w:rsidR="0059448B" w:rsidRPr="001A2332" w:rsidRDefault="0059448B" w:rsidP="00995CDA">
            <w:pPr>
              <w:spacing w:beforeLines="1" w:before="2" w:afterLines="1" w:after="2" w:line="240" w:lineRule="auto"/>
              <w:rPr>
                <w:rFonts w:ascii="Times New Roman" w:hAnsi="Times New Roman" w:cs="Times New Roman"/>
                <w:bCs/>
                <w:sz w:val="14"/>
                <w:szCs w:val="14"/>
              </w:rPr>
            </w:pPr>
            <w:r w:rsidRPr="001A2332">
              <w:rPr>
                <w:rFonts w:ascii="Times New Roman" w:hAnsi="Times New Roman" w:cs="Times New Roman"/>
                <w:sz w:val="14"/>
                <w:szCs w:val="14"/>
              </w:rPr>
              <w:t xml:space="preserve">Kamalludin, </w:t>
            </w:r>
            <w:r w:rsidRPr="001A2332">
              <w:rPr>
                <w:rFonts w:ascii="Times New Roman" w:hAnsi="Times New Roman" w:cs="Times New Roman"/>
                <w:i/>
                <w:sz w:val="14"/>
                <w:szCs w:val="14"/>
              </w:rPr>
              <w:t xml:space="preserve">Implementasi Kebijakan Retribusi Sampah Di Kelurahan Gadang Kecamatan Sukun Kota Malang, </w:t>
            </w:r>
            <w:r w:rsidRPr="001A2332">
              <w:rPr>
                <w:rFonts w:ascii="Times New Roman" w:hAnsi="Times New Roman" w:cs="Times New Roman"/>
                <w:sz w:val="14"/>
                <w:szCs w:val="14"/>
              </w:rPr>
              <w:t>2013</w:t>
            </w:r>
            <w:r w:rsidRPr="001A2332">
              <w:rPr>
                <w:rFonts w:ascii="Times New Roman" w:hAnsi="Times New Roman" w:cs="Times New Roman"/>
                <w:i/>
                <w:sz w:val="14"/>
                <w:szCs w:val="14"/>
              </w:rPr>
              <w:t>.</w:t>
            </w:r>
          </w:p>
        </w:tc>
        <w:tc>
          <w:tcPr>
            <w:tcW w:w="1260" w:type="dxa"/>
          </w:tcPr>
          <w:p w:rsidR="0059448B" w:rsidRPr="001A2332" w:rsidRDefault="0059448B" w:rsidP="00995CDA">
            <w:pPr>
              <w:spacing w:beforeLines="1" w:before="2" w:afterLines="1" w:after="2" w:line="240" w:lineRule="auto"/>
              <w:rPr>
                <w:rFonts w:ascii="Times New Roman" w:hAnsi="Times New Roman" w:cs="Times New Roman"/>
                <w:sz w:val="14"/>
                <w:szCs w:val="14"/>
              </w:rPr>
            </w:pPr>
            <w:r w:rsidRPr="001A2332">
              <w:rPr>
                <w:rFonts w:ascii="Times New Roman" w:hAnsi="Times New Roman" w:cs="Times New Roman"/>
                <w:sz w:val="14"/>
                <w:szCs w:val="14"/>
              </w:rPr>
              <w:t xml:space="preserve">Memakai </w:t>
            </w:r>
            <w:r w:rsidRPr="001A2332">
              <w:rPr>
                <w:rFonts w:ascii="Times New Roman" w:hAnsi="Times New Roman" w:cs="Times New Roman"/>
                <w:i/>
                <w:sz w:val="14"/>
                <w:szCs w:val="14"/>
              </w:rPr>
              <w:t>operational theory</w:t>
            </w:r>
            <w:r w:rsidRPr="001A2332">
              <w:rPr>
                <w:rFonts w:ascii="Times New Roman" w:hAnsi="Times New Roman" w:cs="Times New Roman"/>
                <w:sz w:val="14"/>
                <w:szCs w:val="14"/>
              </w:rPr>
              <w:t xml:space="preserve"> tentang implementasi Kebijakan menurut Edward III</w:t>
            </w:r>
            <w:r w:rsidRPr="001A2332">
              <w:rPr>
                <w:rStyle w:val="translation"/>
                <w:rFonts w:ascii="Times New Roman" w:hAnsi="Times New Roman" w:cs="Times New Roman"/>
                <w:sz w:val="14"/>
                <w:szCs w:val="14"/>
              </w:rPr>
              <w:t>.</w:t>
            </w:r>
          </w:p>
        </w:tc>
        <w:tc>
          <w:tcPr>
            <w:tcW w:w="1234" w:type="dxa"/>
          </w:tcPr>
          <w:p w:rsidR="0059448B" w:rsidRPr="001A2332" w:rsidRDefault="0059448B" w:rsidP="00995CDA">
            <w:pPr>
              <w:spacing w:beforeLines="1" w:before="2" w:afterLines="1" w:after="2" w:line="240" w:lineRule="auto"/>
              <w:rPr>
                <w:rFonts w:ascii="Times New Roman" w:hAnsi="Times New Roman" w:cs="Times New Roman"/>
                <w:i/>
                <w:sz w:val="14"/>
                <w:szCs w:val="14"/>
              </w:rPr>
            </w:pPr>
            <w:r w:rsidRPr="001A2332">
              <w:rPr>
                <w:rFonts w:ascii="Times New Roman" w:hAnsi="Times New Roman" w:cs="Times New Roman"/>
                <w:sz w:val="14"/>
                <w:szCs w:val="14"/>
              </w:rPr>
              <w:t xml:space="preserve">Mengkaji terkait Peraturan Daerah </w:t>
            </w:r>
            <w:r w:rsidRPr="001A2332">
              <w:rPr>
                <w:rStyle w:val="translation"/>
                <w:rFonts w:ascii="Times New Roman" w:hAnsi="Times New Roman" w:cs="Times New Roman"/>
                <w:sz w:val="14"/>
                <w:szCs w:val="14"/>
              </w:rPr>
              <w:t>Kota Malang Nomor 5 Tahun 2001 tentang Amandemen Daerah II Malang No. TK. 6 Tahun 1989 tentang Pelaksanaan Kebersihan Malang terutama pengumpulan retribusi dan remitansi kebersihan</w:t>
            </w:r>
          </w:p>
        </w:tc>
      </w:tr>
    </w:tbl>
    <w:p w:rsidR="0054466E" w:rsidRDefault="004F2C83" w:rsidP="00594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022C" w:rsidRPr="002318AF" w:rsidRDefault="0054466E" w:rsidP="0054466E">
      <w:pPr>
        <w:spacing w:after="0" w:line="360" w:lineRule="auto"/>
        <w:jc w:val="both"/>
        <w:rPr>
          <w:rFonts w:ascii="Times New Roman" w:hAnsi="Times New Roman" w:cs="Times New Roman"/>
          <w:b/>
          <w:sz w:val="24"/>
          <w:szCs w:val="24"/>
        </w:rPr>
      </w:pPr>
      <w:r w:rsidRPr="002318AF">
        <w:rPr>
          <w:rFonts w:ascii="Times New Roman" w:hAnsi="Times New Roman" w:cs="Times New Roman"/>
          <w:b/>
          <w:sz w:val="24"/>
          <w:szCs w:val="24"/>
          <w:u w:val="single"/>
        </w:rPr>
        <w:t xml:space="preserve">(1). </w:t>
      </w:r>
      <w:r w:rsidR="006C022C" w:rsidRPr="002318AF">
        <w:rPr>
          <w:rFonts w:ascii="Times New Roman" w:hAnsi="Times New Roman" w:cs="Times New Roman"/>
          <w:b/>
          <w:sz w:val="24"/>
          <w:szCs w:val="24"/>
          <w:u w:val="single"/>
        </w:rPr>
        <w:t>Administrasi Publik (</w:t>
      </w:r>
      <w:r w:rsidR="006C022C" w:rsidRPr="002318AF">
        <w:rPr>
          <w:rFonts w:ascii="Times New Roman" w:hAnsi="Times New Roman" w:cs="Times New Roman"/>
          <w:b/>
          <w:i/>
          <w:sz w:val="24"/>
          <w:szCs w:val="24"/>
          <w:u w:val="single"/>
        </w:rPr>
        <w:t>Grand Theory</w:t>
      </w:r>
      <w:r w:rsidR="006C022C" w:rsidRPr="002318AF">
        <w:rPr>
          <w:rFonts w:ascii="Times New Roman" w:hAnsi="Times New Roman" w:cs="Times New Roman"/>
          <w:b/>
          <w:sz w:val="24"/>
          <w:szCs w:val="24"/>
          <w:u w:val="single"/>
        </w:rPr>
        <w:t>)</w:t>
      </w:r>
    </w:p>
    <w:p w:rsidR="006C022C" w:rsidRPr="004B4E71" w:rsidRDefault="006C022C" w:rsidP="006C022C">
      <w:pPr>
        <w:tabs>
          <w:tab w:val="left" w:pos="851"/>
        </w:tabs>
        <w:spacing w:after="0" w:line="360" w:lineRule="auto"/>
        <w:ind w:firstLine="360"/>
        <w:jc w:val="both"/>
        <w:outlineLvl w:val="0"/>
        <w:rPr>
          <w:rFonts w:ascii="Times New Roman" w:eastAsia="Times New Roman" w:hAnsi="Times New Roman" w:cs="Times New Roman"/>
        </w:rPr>
      </w:pPr>
      <w:r w:rsidRPr="004B4E71">
        <w:rPr>
          <w:rFonts w:ascii="Times New Roman" w:eastAsia="Times New Roman" w:hAnsi="Times New Roman" w:cs="Times New Roman"/>
        </w:rPr>
        <w:t xml:space="preserve">  Administrasi menurut Sondang P. Siagian adalah “sebagai keseluruhan proses kerja sama antara dua orang manusia atau lebih yang didasarkan atas rasionalitas tertentu untuk mencapai tujuan yang telah ditentukan sebelumnya.”</w:t>
      </w:r>
      <w:r w:rsidRPr="004B4E71">
        <w:rPr>
          <w:rStyle w:val="FootnoteReference"/>
          <w:rFonts w:ascii="Times New Roman" w:eastAsia="Times New Roman" w:hAnsi="Times New Roman" w:cs="Times New Roman"/>
        </w:rPr>
        <w:footnoteReference w:id="6"/>
      </w:r>
    </w:p>
    <w:p w:rsidR="005C4F12" w:rsidRPr="004B4E71" w:rsidRDefault="005C4F12" w:rsidP="0056004C">
      <w:pPr>
        <w:tabs>
          <w:tab w:val="left" w:pos="851"/>
        </w:tabs>
        <w:spacing w:after="0" w:line="360" w:lineRule="auto"/>
        <w:ind w:firstLine="270"/>
        <w:jc w:val="both"/>
        <w:outlineLvl w:val="0"/>
        <w:rPr>
          <w:rFonts w:ascii="Times New Roman" w:eastAsia="Times New Roman" w:hAnsi="Times New Roman" w:cs="Times New Roman"/>
        </w:rPr>
      </w:pPr>
      <w:r w:rsidRPr="004B4E71">
        <w:rPr>
          <w:rFonts w:ascii="Times New Roman" w:eastAsia="Times New Roman" w:hAnsi="Times New Roman" w:cs="Times New Roman"/>
        </w:rPr>
        <w:t xml:space="preserve">Administrasi merupakan suatu proses yang dilakukan oleh dua orang atau lebih untuk mencapai tujuan organisasi tersebut. </w:t>
      </w:r>
      <w:proofErr w:type="gramStart"/>
      <w:r w:rsidRPr="004B4E71">
        <w:rPr>
          <w:rFonts w:ascii="Times New Roman" w:eastAsia="Times New Roman" w:hAnsi="Times New Roman" w:cs="Times New Roman"/>
        </w:rPr>
        <w:t>Seiring berjalannya waktu administrasi pun berkembang dengan pesat.</w:t>
      </w:r>
      <w:proofErr w:type="gramEnd"/>
      <w:r w:rsidRPr="004B4E71">
        <w:rPr>
          <w:rFonts w:ascii="Times New Roman" w:eastAsia="Times New Roman" w:hAnsi="Times New Roman" w:cs="Times New Roman"/>
        </w:rPr>
        <w:t xml:space="preserve"> </w:t>
      </w:r>
      <w:proofErr w:type="gramStart"/>
      <w:r w:rsidRPr="004B4E71">
        <w:rPr>
          <w:rFonts w:ascii="Times New Roman" w:eastAsia="Times New Roman" w:hAnsi="Times New Roman" w:cs="Times New Roman"/>
        </w:rPr>
        <w:t>Seperti hadirnya ilmu Administrasi publik yang secara sederhana dapat diartikan sebagai seluruh kegiatan yang dilakukan oleh para aparatur pemerintah yang terdapat dalam struktur birokrasi dari negara untuk mencapai tujuan dari masing-masing negara tersebut.</w:t>
      </w:r>
      <w:proofErr w:type="gramEnd"/>
    </w:p>
    <w:p w:rsidR="00C61FFD" w:rsidRPr="004B4E71" w:rsidRDefault="00C61FFD" w:rsidP="00C61FFD">
      <w:pPr>
        <w:spacing w:after="0" w:line="360" w:lineRule="auto"/>
        <w:ind w:firstLine="360"/>
        <w:jc w:val="both"/>
        <w:outlineLvl w:val="0"/>
        <w:rPr>
          <w:rFonts w:ascii="Times New Roman" w:eastAsia="Times New Roman" w:hAnsi="Times New Roman" w:cs="Times New Roman"/>
        </w:rPr>
      </w:pPr>
      <w:r w:rsidRPr="004B4E71">
        <w:rPr>
          <w:rFonts w:ascii="Times New Roman" w:eastAsia="Times New Roman" w:hAnsi="Times New Roman" w:cs="Times New Roman"/>
        </w:rPr>
        <w:t>Pandji Santosa memiliki pendapat terkait administrasi publik, menyatakan bahwa:</w:t>
      </w:r>
    </w:p>
    <w:p w:rsidR="00C61FFD" w:rsidRPr="004B4E71" w:rsidRDefault="00C61FFD" w:rsidP="00872516">
      <w:pPr>
        <w:tabs>
          <w:tab w:val="left" w:pos="180"/>
        </w:tabs>
        <w:spacing w:after="0" w:line="240" w:lineRule="auto"/>
        <w:ind w:left="270" w:right="18"/>
        <w:jc w:val="both"/>
        <w:outlineLvl w:val="0"/>
        <w:rPr>
          <w:rFonts w:ascii="Times New Roman" w:eastAsia="Times New Roman" w:hAnsi="Times New Roman" w:cs="Times New Roman"/>
        </w:rPr>
      </w:pPr>
      <w:proofErr w:type="gramStart"/>
      <w:r w:rsidRPr="004B4E71">
        <w:rPr>
          <w:rFonts w:ascii="Times New Roman" w:eastAsia="Times New Roman" w:hAnsi="Times New Roman" w:cs="Times New Roman"/>
        </w:rPr>
        <w:t>“Elemen pokok dalam administrasi publik adalah bahwa setiap organisasi pemerintah, tanpa memandang</w:t>
      </w:r>
      <w:r w:rsidRPr="001A2332">
        <w:rPr>
          <w:rFonts w:ascii="Times New Roman" w:eastAsia="Times New Roman" w:hAnsi="Times New Roman" w:cs="Times New Roman"/>
          <w:sz w:val="24"/>
          <w:szCs w:val="24"/>
        </w:rPr>
        <w:t xml:space="preserve"> </w:t>
      </w:r>
      <w:r w:rsidRPr="004B4E71">
        <w:rPr>
          <w:rFonts w:ascii="Times New Roman" w:eastAsia="Times New Roman" w:hAnsi="Times New Roman" w:cs="Times New Roman"/>
        </w:rPr>
        <w:t>tingkatannya, harus melayani urusan publik.</w:t>
      </w:r>
      <w:proofErr w:type="gramEnd"/>
      <w:r w:rsidRPr="004B4E71">
        <w:rPr>
          <w:rFonts w:ascii="Times New Roman" w:eastAsia="Times New Roman" w:hAnsi="Times New Roman" w:cs="Times New Roman"/>
        </w:rPr>
        <w:t xml:space="preserve"> </w:t>
      </w:r>
      <w:proofErr w:type="gramStart"/>
      <w:r w:rsidRPr="004B4E71">
        <w:rPr>
          <w:rFonts w:ascii="Times New Roman" w:eastAsia="Times New Roman" w:hAnsi="Times New Roman" w:cs="Times New Roman"/>
        </w:rPr>
        <w:t>Orientasi para pejabat pemerintah terhadap kepentingan</w:t>
      </w:r>
      <w:r w:rsidRPr="001A2332">
        <w:rPr>
          <w:rFonts w:ascii="Times New Roman" w:eastAsia="Times New Roman" w:hAnsi="Times New Roman" w:cs="Times New Roman"/>
          <w:sz w:val="24"/>
          <w:szCs w:val="24"/>
        </w:rPr>
        <w:t xml:space="preserve"> </w:t>
      </w:r>
      <w:r w:rsidRPr="004B4E71">
        <w:rPr>
          <w:rFonts w:ascii="Times New Roman" w:eastAsia="Times New Roman" w:hAnsi="Times New Roman" w:cs="Times New Roman"/>
        </w:rPr>
        <w:t xml:space="preserve">publik adalah suatu prinsip pokok, dalam </w:t>
      </w:r>
      <w:r w:rsidRPr="004B4E71">
        <w:rPr>
          <w:rFonts w:ascii="Times New Roman" w:eastAsia="Times New Roman" w:hAnsi="Times New Roman" w:cs="Times New Roman"/>
        </w:rPr>
        <w:lastRenderedPageBreak/>
        <w:t>pemerintahan yang bersifat demokratik.</w:t>
      </w:r>
      <w:proofErr w:type="gramEnd"/>
      <w:r w:rsidRPr="004B4E71">
        <w:rPr>
          <w:rFonts w:ascii="Times New Roman" w:eastAsia="Times New Roman" w:hAnsi="Times New Roman" w:cs="Times New Roman"/>
        </w:rPr>
        <w:t xml:space="preserve"> Kesulitan yang dihadapi pemerintah adalah di satu pihak </w:t>
      </w:r>
      <w:proofErr w:type="gramStart"/>
      <w:r w:rsidRPr="004B4E71">
        <w:rPr>
          <w:rFonts w:ascii="Times New Roman" w:eastAsia="Times New Roman" w:hAnsi="Times New Roman" w:cs="Times New Roman"/>
        </w:rPr>
        <w:t>ia</w:t>
      </w:r>
      <w:proofErr w:type="gramEnd"/>
      <w:r w:rsidRPr="004B4E71">
        <w:rPr>
          <w:rFonts w:ascii="Times New Roman" w:eastAsia="Times New Roman" w:hAnsi="Times New Roman" w:cs="Times New Roman"/>
        </w:rPr>
        <w:t xml:space="preserve"> harus bekerja secara baik, tetapi di lain pihak ia harus meyakinkan publik bahwa segala sesuatu telah diselenggarakan secara baik.”</w:t>
      </w:r>
      <w:r w:rsidRPr="004B4E71">
        <w:rPr>
          <w:rStyle w:val="FootnoteReference"/>
          <w:rFonts w:ascii="Times New Roman" w:eastAsia="Times New Roman" w:hAnsi="Times New Roman" w:cs="Times New Roman"/>
        </w:rPr>
        <w:footnoteReference w:id="7"/>
      </w:r>
    </w:p>
    <w:p w:rsidR="00C61FFD" w:rsidRPr="004B4E71" w:rsidRDefault="00C61FFD" w:rsidP="00C61FFD">
      <w:pPr>
        <w:tabs>
          <w:tab w:val="left" w:pos="0"/>
          <w:tab w:val="left" w:pos="360"/>
        </w:tabs>
        <w:spacing w:after="0" w:line="240" w:lineRule="auto"/>
        <w:ind w:left="360" w:right="18"/>
        <w:jc w:val="both"/>
        <w:outlineLvl w:val="0"/>
        <w:rPr>
          <w:rFonts w:ascii="Times New Roman" w:eastAsia="Times New Roman" w:hAnsi="Times New Roman" w:cs="Times New Roman"/>
        </w:rPr>
      </w:pPr>
    </w:p>
    <w:p w:rsidR="00C61FFD" w:rsidRPr="004B4E71" w:rsidRDefault="00C61FFD" w:rsidP="00C61FFD">
      <w:pPr>
        <w:tabs>
          <w:tab w:val="left" w:pos="851"/>
        </w:tabs>
        <w:spacing w:after="0" w:line="360" w:lineRule="auto"/>
        <w:jc w:val="both"/>
        <w:outlineLvl w:val="0"/>
        <w:rPr>
          <w:rFonts w:ascii="Times New Roman" w:eastAsia="Times New Roman" w:hAnsi="Times New Roman" w:cs="Times New Roman"/>
        </w:rPr>
      </w:pPr>
      <w:r w:rsidRPr="004B4E71">
        <w:rPr>
          <w:rFonts w:ascii="Times New Roman" w:eastAsia="Times New Roman" w:hAnsi="Times New Roman" w:cs="Times New Roman"/>
        </w:rPr>
        <w:t xml:space="preserve">     </w:t>
      </w:r>
      <w:proofErr w:type="gramStart"/>
      <w:r w:rsidRPr="004B4E71">
        <w:rPr>
          <w:rFonts w:ascii="Times New Roman" w:eastAsia="Times New Roman" w:hAnsi="Times New Roman" w:cs="Times New Roman"/>
        </w:rPr>
        <w:t>Ilmu administrasi itu tidak saja mengkaji kebijakan yang ditetapkan oleh pemerintah tapi juga mempersoalkan bagaimana pemerintah melaksanakan kebijakan tersebut.</w:t>
      </w:r>
      <w:proofErr w:type="gramEnd"/>
      <w:r w:rsidRPr="004B4E71">
        <w:rPr>
          <w:rFonts w:ascii="Times New Roman" w:eastAsia="Times New Roman" w:hAnsi="Times New Roman" w:cs="Times New Roman"/>
        </w:rPr>
        <w:t xml:space="preserve"> </w:t>
      </w:r>
      <w:proofErr w:type="gramStart"/>
      <w:r w:rsidRPr="004B4E71">
        <w:rPr>
          <w:rFonts w:ascii="Times New Roman" w:eastAsia="Times New Roman" w:hAnsi="Times New Roman" w:cs="Times New Roman"/>
        </w:rPr>
        <w:t>Administrasi publik hadir bertujuan untuk meningkatkan kemakmuran seluruh rakyat karena dalam pelaksanaan kegiatannya administrasi publik itu berusaha untuk memberikan pelayanan kepada masyarakat secara seefisien, seekonomis, dan seefektif mungkin sehingga pelayanan yang diberikan oleh pemerintah tersebut dapat membertikan kepuasan terhadap masyarakat.</w:t>
      </w:r>
      <w:proofErr w:type="gramEnd"/>
    </w:p>
    <w:p w:rsidR="005C4F12" w:rsidRPr="002318AF" w:rsidRDefault="00565796" w:rsidP="0054466E">
      <w:pPr>
        <w:tabs>
          <w:tab w:val="left" w:pos="360"/>
        </w:tabs>
        <w:spacing w:after="0" w:line="360" w:lineRule="auto"/>
        <w:jc w:val="both"/>
        <w:outlineLvl w:val="0"/>
        <w:rPr>
          <w:rFonts w:ascii="Times New Roman" w:eastAsia="Times New Roman" w:hAnsi="Times New Roman" w:cs="Times New Roman"/>
          <w:b/>
          <w:sz w:val="24"/>
          <w:szCs w:val="24"/>
        </w:rPr>
      </w:pPr>
      <w:r w:rsidRPr="004B4E71">
        <w:rPr>
          <w:rFonts w:ascii="Times New Roman" w:eastAsia="Times New Roman" w:hAnsi="Times New Roman" w:cs="Times New Roman"/>
        </w:rPr>
        <w:tab/>
      </w:r>
      <w:proofErr w:type="gramStart"/>
      <w:r w:rsidRPr="004B4E71">
        <w:rPr>
          <w:rFonts w:ascii="Times New Roman" w:eastAsia="Times New Roman" w:hAnsi="Times New Roman" w:cs="Times New Roman"/>
        </w:rPr>
        <w:t xml:space="preserve">Oleh sebab itu, dalam administrasi publik, peran pemerintah sangat dominan karena dalam administrasi publik pemerintah merupakan aktor terpenting </w:t>
      </w:r>
      <w:r w:rsidRPr="004B4E71">
        <w:rPr>
          <w:rFonts w:ascii="Times New Roman" w:hAnsi="Times New Roman" w:cs="Times New Roman"/>
        </w:rPr>
        <w:t xml:space="preserve">dalam menentukan suatu kebijakan </w:t>
      </w:r>
      <w:r w:rsidRPr="004B4E71">
        <w:rPr>
          <w:rFonts w:ascii="Times New Roman" w:eastAsia="Times New Roman" w:hAnsi="Times New Roman" w:cs="Times New Roman"/>
        </w:rPr>
        <w:t>sebab dalam administrasi publik isu yang dibahas terkait dengan kebijakan publik.</w:t>
      </w:r>
      <w:proofErr w:type="gramEnd"/>
      <w:r w:rsidRPr="004B4E71">
        <w:rPr>
          <w:rFonts w:ascii="Times New Roman" w:eastAsia="Times New Roman" w:hAnsi="Times New Roman" w:cs="Times New Roman"/>
        </w:rPr>
        <w:t xml:space="preserve"> Kebijakan publik itu tidak hanya berisi mengenai pendapat para aparatur pemerintah yang mewakili rakyat, tetapi opini publik juga</w:t>
      </w:r>
      <w:r w:rsidRPr="001A2332">
        <w:rPr>
          <w:rFonts w:ascii="Times New Roman" w:eastAsia="Times New Roman" w:hAnsi="Times New Roman" w:cs="Times New Roman"/>
          <w:sz w:val="24"/>
          <w:szCs w:val="24"/>
        </w:rPr>
        <w:t xml:space="preserve"> sangat berperan </w:t>
      </w:r>
      <w:r w:rsidRPr="004B4E71">
        <w:rPr>
          <w:rFonts w:ascii="Times New Roman" w:eastAsia="Times New Roman" w:hAnsi="Times New Roman" w:cs="Times New Roman"/>
        </w:rPr>
        <w:t xml:space="preserve">dalam hal ini dan mempunyai porsi yang </w:t>
      </w:r>
      <w:proofErr w:type="gramStart"/>
      <w:r w:rsidRPr="004B4E71">
        <w:rPr>
          <w:rFonts w:ascii="Times New Roman" w:eastAsia="Times New Roman" w:hAnsi="Times New Roman" w:cs="Times New Roman"/>
        </w:rPr>
        <w:t>sama</w:t>
      </w:r>
      <w:proofErr w:type="gramEnd"/>
      <w:r w:rsidRPr="004B4E71">
        <w:rPr>
          <w:rFonts w:ascii="Times New Roman" w:eastAsia="Times New Roman" w:hAnsi="Times New Roman" w:cs="Times New Roman"/>
        </w:rPr>
        <w:t xml:space="preserve"> besarnya dalam setiap kebijakan negara karena setiap kebijakan yang dikeluarkan oleh pemerintah harus berorientasi untuk kepentingan publik. Kebijakan publik</w:t>
      </w:r>
      <w:r w:rsidRPr="001A2332">
        <w:rPr>
          <w:rFonts w:ascii="Times New Roman" w:eastAsia="Times New Roman" w:hAnsi="Times New Roman" w:cs="Times New Roman"/>
          <w:sz w:val="24"/>
          <w:szCs w:val="24"/>
        </w:rPr>
        <w:t xml:space="preserve"> itu </w:t>
      </w:r>
      <w:r w:rsidRPr="001A2332">
        <w:rPr>
          <w:rFonts w:ascii="Times New Roman" w:eastAsia="Times New Roman" w:hAnsi="Times New Roman" w:cs="Times New Roman"/>
          <w:sz w:val="24"/>
          <w:szCs w:val="24"/>
        </w:rPr>
        <w:lastRenderedPageBreak/>
        <w:t>harus</w:t>
      </w:r>
      <w:r w:rsidR="0054466E">
        <w:rPr>
          <w:rFonts w:ascii="Times New Roman" w:eastAsia="Times New Roman" w:hAnsi="Times New Roman" w:cs="Times New Roman"/>
          <w:sz w:val="24"/>
          <w:szCs w:val="24"/>
        </w:rPr>
        <w:t xml:space="preserve"> meliputi kegiatan pemerintah</w:t>
      </w:r>
      <w:proofErr w:type="gramStart"/>
      <w:r w:rsidR="0054466E" w:rsidRPr="002318AF">
        <w:rPr>
          <w:rFonts w:ascii="Times New Roman" w:eastAsia="Times New Roman" w:hAnsi="Times New Roman" w:cs="Times New Roman"/>
          <w:b/>
          <w:sz w:val="24"/>
          <w:szCs w:val="24"/>
        </w:rPr>
        <w:t>.(</w:t>
      </w:r>
      <w:proofErr w:type="gramEnd"/>
      <w:r w:rsidR="0054466E" w:rsidRPr="002318AF">
        <w:rPr>
          <w:rFonts w:ascii="Times New Roman" w:eastAsia="Times New Roman" w:hAnsi="Times New Roman" w:cs="Times New Roman"/>
          <w:b/>
          <w:sz w:val="24"/>
          <w:szCs w:val="24"/>
        </w:rPr>
        <w:t xml:space="preserve">2). </w:t>
      </w:r>
      <w:r w:rsidR="0007521A" w:rsidRPr="002318AF">
        <w:rPr>
          <w:rFonts w:ascii="Times New Roman" w:eastAsia="Times New Roman" w:hAnsi="Times New Roman" w:cs="Times New Roman"/>
          <w:b/>
          <w:sz w:val="24"/>
          <w:szCs w:val="24"/>
          <w:u w:val="single"/>
        </w:rPr>
        <w:t>Kebijakan Publik (</w:t>
      </w:r>
      <w:r w:rsidR="0007521A" w:rsidRPr="002318AF">
        <w:rPr>
          <w:rFonts w:ascii="Times New Roman" w:eastAsia="Times New Roman" w:hAnsi="Times New Roman" w:cs="Times New Roman"/>
          <w:b/>
          <w:i/>
          <w:sz w:val="24"/>
          <w:szCs w:val="24"/>
          <w:u w:val="single"/>
        </w:rPr>
        <w:t>Middle Theory</w:t>
      </w:r>
      <w:r w:rsidR="0007521A" w:rsidRPr="002318AF">
        <w:rPr>
          <w:rFonts w:ascii="Times New Roman" w:eastAsia="Times New Roman" w:hAnsi="Times New Roman" w:cs="Times New Roman"/>
          <w:b/>
          <w:sz w:val="24"/>
          <w:szCs w:val="24"/>
          <w:u w:val="single"/>
        </w:rPr>
        <w:t>)</w:t>
      </w:r>
    </w:p>
    <w:p w:rsidR="0007521A" w:rsidRPr="00D46A06" w:rsidRDefault="0007521A" w:rsidP="0007521A">
      <w:pPr>
        <w:spacing w:after="0" w:line="360" w:lineRule="auto"/>
        <w:ind w:firstLine="360"/>
        <w:jc w:val="both"/>
        <w:rPr>
          <w:rFonts w:ascii="Times New Roman" w:hAnsi="Times New Roman" w:cs="Times New Roman"/>
        </w:rPr>
      </w:pPr>
      <w:r w:rsidRPr="00D46A06">
        <w:rPr>
          <w:rFonts w:ascii="Times New Roman" w:hAnsi="Times New Roman" w:cs="Times New Roman"/>
        </w:rPr>
        <w:t>Secara umum, istilah “kebijakan” atau “</w:t>
      </w:r>
      <w:r w:rsidRPr="00D46A06">
        <w:rPr>
          <w:rFonts w:ascii="Times New Roman" w:hAnsi="Times New Roman" w:cs="Times New Roman"/>
          <w:i/>
        </w:rPr>
        <w:t>policy</w:t>
      </w:r>
      <w:r w:rsidRPr="00D46A06">
        <w:rPr>
          <w:rFonts w:ascii="Times New Roman" w:hAnsi="Times New Roman" w:cs="Times New Roman"/>
        </w:rPr>
        <w:t xml:space="preserve">” digunakan untuk menunjuk perilaku seorang aktor (misalnya seorang pejabat, suatu kelompok, maupun suatu lembaga pemerintah) atau sejumlah aktor dalam suatu bidang kegiatan tertentu. </w:t>
      </w:r>
    </w:p>
    <w:p w:rsidR="0007521A" w:rsidRPr="00D46A06" w:rsidRDefault="0007521A" w:rsidP="0007521A">
      <w:pPr>
        <w:pStyle w:val="ListParagraph"/>
        <w:tabs>
          <w:tab w:val="left" w:pos="270"/>
          <w:tab w:val="left" w:pos="810"/>
        </w:tabs>
        <w:spacing w:after="0" w:line="360" w:lineRule="auto"/>
        <w:ind w:left="0"/>
        <w:jc w:val="both"/>
        <w:rPr>
          <w:rFonts w:ascii="Times New Roman" w:eastAsia="Times New Roman" w:hAnsi="Times New Roman" w:cs="Times New Roman"/>
          <w:lang w:val="en-US"/>
        </w:rPr>
      </w:pPr>
      <w:r w:rsidRPr="00D46A06">
        <w:rPr>
          <w:rFonts w:ascii="Times New Roman" w:eastAsia="Times New Roman" w:hAnsi="Times New Roman" w:cs="Times New Roman"/>
          <w:lang w:val="en-US"/>
        </w:rPr>
        <w:t xml:space="preserve">        </w:t>
      </w:r>
      <w:r w:rsidRPr="00D46A06">
        <w:rPr>
          <w:rFonts w:ascii="Times New Roman" w:eastAsia="Times New Roman" w:hAnsi="Times New Roman" w:cs="Times New Roman"/>
        </w:rPr>
        <w:t>Kebijakan (</w:t>
      </w:r>
      <w:r w:rsidRPr="00D46A06">
        <w:rPr>
          <w:rFonts w:ascii="Times New Roman" w:eastAsia="Times New Roman" w:hAnsi="Times New Roman" w:cs="Times New Roman"/>
          <w:i/>
        </w:rPr>
        <w:t>Policy</w:t>
      </w:r>
      <w:r w:rsidRPr="00D46A06">
        <w:rPr>
          <w:rFonts w:ascii="Times New Roman" w:eastAsia="Times New Roman" w:hAnsi="Times New Roman" w:cs="Times New Roman"/>
        </w:rPr>
        <w:t xml:space="preserve">) menurut Miriam Budiardjo bahwa: </w:t>
      </w:r>
      <w:r w:rsidRPr="00D46A06">
        <w:rPr>
          <w:rFonts w:ascii="Times New Roman" w:eastAsia="Times New Roman" w:hAnsi="Times New Roman" w:cs="Times New Roman"/>
          <w:lang w:val="en-US"/>
        </w:rPr>
        <w:t>“</w:t>
      </w:r>
      <w:r w:rsidRPr="00D46A06">
        <w:rPr>
          <w:rFonts w:ascii="Times New Roman" w:eastAsia="Times New Roman" w:hAnsi="Times New Roman" w:cs="Times New Roman"/>
        </w:rPr>
        <w:t>Suatu kumpulan keputusan yang diambil oleh seorang pelaku atau kelompok politik, dalam usaha memilih tujuan dan cara untuk mencapai tujuan itu. Pada</w:t>
      </w:r>
      <w:r w:rsidRPr="00D46A06">
        <w:rPr>
          <w:rFonts w:ascii="Times New Roman" w:eastAsia="Times New Roman" w:hAnsi="Times New Roman" w:cs="Times New Roman"/>
          <w:lang w:val="en-US"/>
        </w:rPr>
        <w:t xml:space="preserve"> </w:t>
      </w:r>
      <w:r w:rsidRPr="00D46A06">
        <w:rPr>
          <w:rFonts w:ascii="Times New Roman" w:eastAsia="Times New Roman" w:hAnsi="Times New Roman" w:cs="Times New Roman"/>
        </w:rPr>
        <w:t>prinsipnya, pihak yang membuat</w:t>
      </w:r>
      <w:r w:rsidRPr="00D46A06">
        <w:rPr>
          <w:rFonts w:ascii="Times New Roman" w:eastAsia="Times New Roman" w:hAnsi="Times New Roman" w:cs="Times New Roman"/>
          <w:lang w:val="en-US"/>
        </w:rPr>
        <w:t xml:space="preserve"> </w:t>
      </w:r>
      <w:r w:rsidRPr="00D46A06">
        <w:rPr>
          <w:rFonts w:ascii="Times New Roman" w:eastAsia="Times New Roman" w:hAnsi="Times New Roman" w:cs="Times New Roman"/>
        </w:rPr>
        <w:t>kebijakan-kebijakan itu mempunyai kekuasaan</w:t>
      </w:r>
      <w:r w:rsidRPr="00D46A06">
        <w:rPr>
          <w:rFonts w:ascii="Times New Roman" w:eastAsia="Times New Roman" w:hAnsi="Times New Roman" w:cs="Times New Roman"/>
          <w:lang w:val="en-US"/>
        </w:rPr>
        <w:t xml:space="preserve"> </w:t>
      </w:r>
      <w:r w:rsidRPr="00D46A06">
        <w:rPr>
          <w:rFonts w:ascii="Times New Roman" w:eastAsia="Times New Roman" w:hAnsi="Times New Roman" w:cs="Times New Roman"/>
        </w:rPr>
        <w:t>untuk melaksanakannya.”</w:t>
      </w:r>
      <w:r w:rsidRPr="00D46A06">
        <w:rPr>
          <w:rStyle w:val="FootnoteReference"/>
          <w:rFonts w:ascii="Times New Roman" w:eastAsia="Times New Roman" w:hAnsi="Times New Roman" w:cs="Times New Roman"/>
        </w:rPr>
        <w:footnoteReference w:id="8"/>
      </w:r>
    </w:p>
    <w:p w:rsidR="0007521A" w:rsidRPr="00D46A06" w:rsidRDefault="0007521A" w:rsidP="0007521A">
      <w:pPr>
        <w:spacing w:after="0" w:line="360" w:lineRule="auto"/>
        <w:ind w:firstLine="360"/>
        <w:jc w:val="both"/>
        <w:rPr>
          <w:rFonts w:ascii="Times New Roman" w:hAnsi="Times New Roman" w:cs="Times New Roman"/>
        </w:rPr>
      </w:pPr>
      <w:proofErr w:type="gramStart"/>
      <w:r w:rsidRPr="00D46A06">
        <w:rPr>
          <w:rFonts w:ascii="Times New Roman" w:hAnsi="Times New Roman" w:cs="Times New Roman"/>
        </w:rPr>
        <w:t>Salah satu definisi mengenai kebijakan publik diberikan oleh Robert Eyestone, mengatakan bahwa “secara luas” kebijakan publik dapat didefinisikan sebagai “Hubungan suatu unit pemerintah dengan lingkungannya”.</w:t>
      </w:r>
      <w:proofErr w:type="gramEnd"/>
      <w:r w:rsidRPr="00D46A06">
        <w:rPr>
          <w:rStyle w:val="FootnoteReference"/>
          <w:rFonts w:ascii="Times New Roman" w:hAnsi="Times New Roman" w:cs="Times New Roman"/>
        </w:rPr>
        <w:footnoteReference w:id="9"/>
      </w:r>
    </w:p>
    <w:p w:rsidR="0007521A" w:rsidRPr="00D46A06" w:rsidRDefault="0007521A" w:rsidP="002318AF">
      <w:pPr>
        <w:spacing w:after="0" w:line="360" w:lineRule="auto"/>
        <w:ind w:firstLine="360"/>
        <w:jc w:val="both"/>
        <w:rPr>
          <w:rFonts w:ascii="Times New Roman" w:hAnsi="Times New Roman" w:cs="Times New Roman"/>
        </w:rPr>
      </w:pPr>
      <w:r w:rsidRPr="00D46A06">
        <w:rPr>
          <w:rFonts w:ascii="Times New Roman" w:hAnsi="Times New Roman" w:cs="Times New Roman"/>
        </w:rPr>
        <w:t>Bentuk-bentuk kebijakan publik di Indonesia beraneka ragam, kebijakan tersebut terdapat dalam tata urut perundangan yang dijelaskan dalam Undang-undang Nomor 12 Tahun 2011 P</w:t>
      </w:r>
      <w:r w:rsidR="0054466E" w:rsidRPr="00D46A06">
        <w:rPr>
          <w:rFonts w:ascii="Times New Roman" w:hAnsi="Times New Roman" w:cs="Times New Roman"/>
        </w:rPr>
        <w:t xml:space="preserve">asal 17 antara </w:t>
      </w:r>
      <w:proofErr w:type="gramStart"/>
      <w:r w:rsidR="0054466E" w:rsidRPr="00D46A06">
        <w:rPr>
          <w:rFonts w:ascii="Times New Roman" w:hAnsi="Times New Roman" w:cs="Times New Roman"/>
        </w:rPr>
        <w:t>lain</w:t>
      </w:r>
      <w:proofErr w:type="gramEnd"/>
      <w:r w:rsidR="0054466E" w:rsidRPr="00D46A06">
        <w:rPr>
          <w:rFonts w:ascii="Times New Roman" w:hAnsi="Times New Roman" w:cs="Times New Roman"/>
        </w:rPr>
        <w:t xml:space="preserve"> mulai da</w:t>
      </w:r>
      <w:r w:rsidR="002318AF" w:rsidRPr="00D46A06">
        <w:rPr>
          <w:rFonts w:ascii="Times New Roman" w:hAnsi="Times New Roman" w:cs="Times New Roman"/>
        </w:rPr>
        <w:t>ri (a</w:t>
      </w:r>
      <w:r w:rsidR="0054466E" w:rsidRPr="00D46A06">
        <w:rPr>
          <w:rFonts w:ascii="Times New Roman" w:hAnsi="Times New Roman" w:cs="Times New Roman"/>
        </w:rPr>
        <w:t xml:space="preserve">). </w:t>
      </w:r>
      <w:proofErr w:type="gramStart"/>
      <w:r w:rsidRPr="00D46A06">
        <w:rPr>
          <w:rFonts w:ascii="Times New Roman" w:hAnsi="Times New Roman" w:cs="Times New Roman"/>
        </w:rPr>
        <w:t>Undang-undang Dasar 1945 (UUD 1945)</w:t>
      </w:r>
      <w:r w:rsidR="002318AF" w:rsidRPr="00D46A06">
        <w:rPr>
          <w:rFonts w:ascii="Times New Roman" w:hAnsi="Times New Roman" w:cs="Times New Roman"/>
        </w:rPr>
        <w:t>.</w:t>
      </w:r>
      <w:proofErr w:type="gramEnd"/>
      <w:r w:rsidR="002318AF" w:rsidRPr="00D46A06">
        <w:rPr>
          <w:rFonts w:ascii="Times New Roman" w:hAnsi="Times New Roman" w:cs="Times New Roman"/>
        </w:rPr>
        <w:t xml:space="preserve"> (b</w:t>
      </w:r>
      <w:r w:rsidR="0054466E" w:rsidRPr="00D46A06">
        <w:rPr>
          <w:rFonts w:ascii="Times New Roman" w:hAnsi="Times New Roman" w:cs="Times New Roman"/>
        </w:rPr>
        <w:t>).</w:t>
      </w:r>
      <w:r w:rsidR="0054466E">
        <w:rPr>
          <w:rFonts w:ascii="Times New Roman" w:hAnsi="Times New Roman" w:cs="Times New Roman"/>
          <w:sz w:val="24"/>
          <w:szCs w:val="24"/>
        </w:rPr>
        <w:t xml:space="preserve"> </w:t>
      </w:r>
      <w:r w:rsidRPr="00D46A06">
        <w:rPr>
          <w:rFonts w:ascii="Times New Roman" w:hAnsi="Times New Roman" w:cs="Times New Roman"/>
        </w:rPr>
        <w:t>Ketetapan MPR (TAP MPR), Undang-undang/Peraturan Pemerintah Pengganti Undang-undang (Perpu)</w:t>
      </w:r>
      <w:r w:rsidR="002318AF" w:rsidRPr="00D46A06">
        <w:rPr>
          <w:rFonts w:ascii="Times New Roman" w:hAnsi="Times New Roman" w:cs="Times New Roman"/>
        </w:rPr>
        <w:t>. (c).</w:t>
      </w:r>
      <w:r w:rsidRPr="00D46A06">
        <w:rPr>
          <w:rFonts w:ascii="Times New Roman" w:hAnsi="Times New Roman" w:cs="Times New Roman"/>
          <w:color w:val="000000" w:themeColor="text1"/>
        </w:rPr>
        <w:t>Peraturan Pemrintah (PP)</w:t>
      </w:r>
      <w:proofErr w:type="gramStart"/>
      <w:r w:rsidR="002318AF" w:rsidRPr="00D46A06">
        <w:rPr>
          <w:rFonts w:ascii="Times New Roman" w:hAnsi="Times New Roman" w:cs="Times New Roman"/>
        </w:rPr>
        <w:t>.(</w:t>
      </w:r>
      <w:proofErr w:type="gramEnd"/>
      <w:r w:rsidR="002318AF" w:rsidRPr="00D46A06">
        <w:rPr>
          <w:rFonts w:ascii="Times New Roman" w:hAnsi="Times New Roman" w:cs="Times New Roman"/>
        </w:rPr>
        <w:t>d).</w:t>
      </w:r>
      <w:r w:rsidRPr="00D46A06">
        <w:rPr>
          <w:rFonts w:ascii="Times New Roman" w:hAnsi="Times New Roman" w:cs="Times New Roman"/>
          <w:color w:val="000000" w:themeColor="text1"/>
        </w:rPr>
        <w:t>Peraturan Presiden</w:t>
      </w:r>
      <w:r w:rsidRPr="002318AF">
        <w:rPr>
          <w:rFonts w:ascii="Times New Roman" w:hAnsi="Times New Roman" w:cs="Times New Roman"/>
          <w:color w:val="000000" w:themeColor="text1"/>
          <w:sz w:val="24"/>
          <w:szCs w:val="24"/>
        </w:rPr>
        <w:t xml:space="preserve"> </w:t>
      </w:r>
      <w:r w:rsidRPr="00D46A06">
        <w:rPr>
          <w:rFonts w:ascii="Times New Roman" w:hAnsi="Times New Roman" w:cs="Times New Roman"/>
          <w:color w:val="000000" w:themeColor="text1"/>
        </w:rPr>
        <w:lastRenderedPageBreak/>
        <w:t>(Perpres)</w:t>
      </w:r>
      <w:r w:rsidR="002318AF" w:rsidRPr="00D46A06">
        <w:rPr>
          <w:rFonts w:ascii="Times New Roman" w:hAnsi="Times New Roman" w:cs="Times New Roman"/>
        </w:rPr>
        <w:t>.(e).</w:t>
      </w:r>
      <w:r w:rsidRPr="00D46A06">
        <w:rPr>
          <w:rFonts w:ascii="Times New Roman" w:hAnsi="Times New Roman" w:cs="Times New Roman"/>
          <w:color w:val="000000" w:themeColor="text1"/>
        </w:rPr>
        <w:t>Peraturan Daerah Provinsi</w:t>
      </w:r>
      <w:r w:rsidR="002318AF" w:rsidRPr="00D46A06">
        <w:rPr>
          <w:rFonts w:ascii="Times New Roman" w:hAnsi="Times New Roman" w:cs="Times New Roman"/>
        </w:rPr>
        <w:t>. (f).</w:t>
      </w:r>
      <w:r w:rsidR="002318AF" w:rsidRPr="00D46A06">
        <w:rPr>
          <w:rFonts w:ascii="Times New Roman" w:hAnsi="Times New Roman" w:cs="Times New Roman"/>
          <w:color w:val="000000" w:themeColor="text1"/>
        </w:rPr>
        <w:t>Peraturan Kabupaten/Kota. (g).</w:t>
      </w:r>
      <w:r w:rsidRPr="00D46A06">
        <w:rPr>
          <w:rFonts w:ascii="Times New Roman" w:hAnsi="Times New Roman" w:cs="Times New Roman"/>
          <w:color w:val="000000" w:themeColor="text1"/>
        </w:rPr>
        <w:t xml:space="preserve">Peraturan Desa. </w:t>
      </w:r>
    </w:p>
    <w:p w:rsidR="0007521A" w:rsidRPr="00D46A06" w:rsidRDefault="0007521A" w:rsidP="0007521A">
      <w:pPr>
        <w:spacing w:after="0" w:line="360" w:lineRule="auto"/>
        <w:ind w:firstLine="540"/>
        <w:jc w:val="both"/>
        <w:rPr>
          <w:rFonts w:ascii="Times New Roman" w:hAnsi="Times New Roman" w:cs="Times New Roman"/>
        </w:rPr>
      </w:pPr>
      <w:r w:rsidRPr="00D46A06">
        <w:rPr>
          <w:rFonts w:ascii="Times New Roman" w:hAnsi="Times New Roman" w:cs="Times New Roman"/>
        </w:rPr>
        <w:t xml:space="preserve">Jadi, kebijakan publik itu sangat beragam sebanyak jumlah level pemerintah dikalikan dengan pembuatan kebijakannya dikalikan jenis masalah yang hendak ditangani oleh kebijakan tersebut. </w:t>
      </w:r>
    </w:p>
    <w:p w:rsidR="002318AF" w:rsidRPr="00D46A06" w:rsidRDefault="00925EFA" w:rsidP="002318AF">
      <w:pPr>
        <w:spacing w:beforeLines="1" w:before="2" w:afterLines="1" w:after="2" w:line="360" w:lineRule="auto"/>
        <w:ind w:firstLine="540"/>
        <w:jc w:val="both"/>
        <w:rPr>
          <w:rFonts w:ascii="Times New Roman" w:hAnsi="Times New Roman" w:cs="Times New Roman"/>
        </w:rPr>
      </w:pPr>
      <w:proofErr w:type="gramStart"/>
      <w:r w:rsidRPr="00D46A06">
        <w:rPr>
          <w:rFonts w:ascii="Times New Roman" w:hAnsi="Times New Roman" w:cs="Times New Roman"/>
        </w:rPr>
        <w:t>Kebijakan publik didasarkan pada hukum, oleh karena itu memiliki kewenangan untuk memaksa masyarakat agar mematuhinya.</w:t>
      </w:r>
      <w:proofErr w:type="gramEnd"/>
      <w:r w:rsidRPr="00D46A06">
        <w:rPr>
          <w:rFonts w:ascii="Times New Roman" w:hAnsi="Times New Roman" w:cs="Times New Roman"/>
        </w:rPr>
        <w:t xml:space="preserve"> Selain itu kebijakan publik dilaksanakan oleh pemerintah yang dalam prosesnya melibatkan interaksi antar berbagai institusi dan pada akhirnya </w:t>
      </w:r>
      <w:proofErr w:type="gramStart"/>
      <w:r w:rsidRPr="00D46A06">
        <w:rPr>
          <w:rFonts w:ascii="Times New Roman" w:hAnsi="Times New Roman" w:cs="Times New Roman"/>
        </w:rPr>
        <w:t>akan</w:t>
      </w:r>
      <w:proofErr w:type="gramEnd"/>
      <w:r w:rsidRPr="00D46A06">
        <w:rPr>
          <w:rFonts w:ascii="Times New Roman" w:hAnsi="Times New Roman" w:cs="Times New Roman"/>
        </w:rPr>
        <w:t xml:space="preserve"> membawa perubahan bagi masyarakat.</w:t>
      </w:r>
    </w:p>
    <w:p w:rsidR="00925EFA" w:rsidRPr="002318AF" w:rsidRDefault="002318AF" w:rsidP="002318AF">
      <w:pPr>
        <w:spacing w:beforeLines="1" w:before="2" w:afterLines="1" w:after="2" w:line="360" w:lineRule="auto"/>
        <w:jc w:val="both"/>
        <w:rPr>
          <w:rFonts w:ascii="Times New Roman" w:hAnsi="Times New Roman" w:cs="Times New Roman"/>
          <w:b/>
          <w:sz w:val="24"/>
          <w:szCs w:val="24"/>
        </w:rPr>
      </w:pPr>
      <w:r w:rsidRPr="002318AF">
        <w:rPr>
          <w:rFonts w:ascii="Times New Roman" w:hAnsi="Times New Roman" w:cs="Times New Roman"/>
          <w:b/>
          <w:sz w:val="24"/>
          <w:szCs w:val="24"/>
        </w:rPr>
        <w:t>(3)</w:t>
      </w:r>
      <w:proofErr w:type="gramStart"/>
      <w:r w:rsidRPr="002318AF">
        <w:rPr>
          <w:rFonts w:ascii="Times New Roman" w:hAnsi="Times New Roman" w:cs="Times New Roman"/>
          <w:b/>
          <w:sz w:val="24"/>
          <w:szCs w:val="24"/>
        </w:rPr>
        <w:t>.</w:t>
      </w:r>
      <w:r w:rsidR="00922A66" w:rsidRPr="002318AF">
        <w:rPr>
          <w:rFonts w:ascii="Times New Roman" w:hAnsi="Times New Roman" w:cs="Times New Roman"/>
          <w:b/>
          <w:sz w:val="24"/>
          <w:szCs w:val="24"/>
          <w:u w:val="single"/>
        </w:rPr>
        <w:t>.</w:t>
      </w:r>
      <w:proofErr w:type="gramEnd"/>
      <w:r w:rsidR="00922A66" w:rsidRPr="002318AF">
        <w:rPr>
          <w:rFonts w:ascii="Times New Roman" w:hAnsi="Times New Roman" w:cs="Times New Roman"/>
          <w:b/>
          <w:sz w:val="24"/>
          <w:szCs w:val="24"/>
          <w:u w:val="single"/>
        </w:rPr>
        <w:t>Implementasi Kebijakan (</w:t>
      </w:r>
      <w:r>
        <w:rPr>
          <w:rFonts w:ascii="Times New Roman" w:hAnsi="Times New Roman" w:cs="Times New Roman"/>
          <w:b/>
          <w:i/>
          <w:sz w:val="24"/>
          <w:szCs w:val="24"/>
          <w:u w:val="single"/>
        </w:rPr>
        <w:t xml:space="preserve">Applied </w:t>
      </w:r>
      <w:r w:rsidR="00922A66" w:rsidRPr="002318AF">
        <w:rPr>
          <w:rFonts w:ascii="Times New Roman" w:hAnsi="Times New Roman" w:cs="Times New Roman"/>
          <w:b/>
          <w:i/>
          <w:sz w:val="24"/>
          <w:szCs w:val="24"/>
          <w:u w:val="single"/>
        </w:rPr>
        <w:t>Theory</w:t>
      </w:r>
      <w:r w:rsidR="00922A66" w:rsidRPr="002318AF">
        <w:rPr>
          <w:rFonts w:ascii="Times New Roman" w:hAnsi="Times New Roman" w:cs="Times New Roman"/>
          <w:b/>
          <w:sz w:val="24"/>
          <w:szCs w:val="24"/>
          <w:u w:val="single"/>
        </w:rPr>
        <w:t>)</w:t>
      </w:r>
    </w:p>
    <w:p w:rsidR="009F1412" w:rsidRPr="00D46A06" w:rsidRDefault="009F1412" w:rsidP="009F1412">
      <w:pPr>
        <w:spacing w:after="0" w:line="360" w:lineRule="auto"/>
        <w:ind w:firstLine="360"/>
        <w:jc w:val="both"/>
        <w:rPr>
          <w:rFonts w:ascii="Times New Roman" w:hAnsi="Times New Roman" w:cs="Times New Roman"/>
        </w:rPr>
      </w:pPr>
      <w:proofErr w:type="gramStart"/>
      <w:r w:rsidRPr="00D46A06">
        <w:rPr>
          <w:rFonts w:ascii="Times New Roman" w:hAnsi="Times New Roman" w:cs="Times New Roman"/>
        </w:rPr>
        <w:t>Studi terkait implementasi kebijakan memiliki pengaruh yang penting bagi studi administrasi publik dan kebijakan publik.</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Implementasi kebijakan merupakan suatu tahapan dari hasil pembuatan kebijakan yang telah dibuat.</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Tahap implementasi ini lah yang menjadi tahap pengujian terhadap suatu kebijakan, pada tahap inilah dapat dikaji apakah kebijakan tersebut telah sesuai dan dapat memecahkan atau mengurangi suatu masalah yang dihadapi atau tidak.</w:t>
      </w:r>
      <w:proofErr w:type="gramEnd"/>
      <w:r w:rsidRPr="00D46A06">
        <w:rPr>
          <w:rFonts w:ascii="Times New Roman" w:hAnsi="Times New Roman" w:cs="Times New Roman"/>
        </w:rPr>
        <w:t xml:space="preserve"> Tetapi kebijakan yang sudah dibuat dengan begitu baik pun </w:t>
      </w:r>
      <w:proofErr w:type="gramStart"/>
      <w:r w:rsidRPr="00D46A06">
        <w:rPr>
          <w:rFonts w:ascii="Times New Roman" w:hAnsi="Times New Roman" w:cs="Times New Roman"/>
        </w:rPr>
        <w:t>akan</w:t>
      </w:r>
      <w:proofErr w:type="gramEnd"/>
      <w:r w:rsidRPr="00D46A06">
        <w:rPr>
          <w:rFonts w:ascii="Times New Roman" w:hAnsi="Times New Roman" w:cs="Times New Roman"/>
        </w:rPr>
        <w:t xml:space="preserve"> menjadi gagal dalam mencapai tujuannya yang telah direncanakan</w:t>
      </w:r>
      <w:r w:rsidRPr="001A2332">
        <w:rPr>
          <w:rFonts w:ascii="Times New Roman" w:hAnsi="Times New Roman" w:cs="Times New Roman"/>
          <w:sz w:val="24"/>
          <w:szCs w:val="24"/>
        </w:rPr>
        <w:t xml:space="preserve"> </w:t>
      </w:r>
      <w:r w:rsidRPr="00D46A06">
        <w:rPr>
          <w:rFonts w:ascii="Times New Roman" w:hAnsi="Times New Roman" w:cs="Times New Roman"/>
        </w:rPr>
        <w:t xml:space="preserve">sebelumnya jika kebijakan tersebut diimplementasikan dengan cara yang buruk. </w:t>
      </w:r>
    </w:p>
    <w:p w:rsidR="009F1412" w:rsidRPr="00D46A06" w:rsidRDefault="009F1412" w:rsidP="009F1412">
      <w:pPr>
        <w:spacing w:after="0" w:line="360" w:lineRule="auto"/>
        <w:ind w:firstLine="360"/>
        <w:jc w:val="both"/>
        <w:rPr>
          <w:rFonts w:ascii="Times New Roman" w:hAnsi="Times New Roman" w:cs="Times New Roman"/>
        </w:rPr>
      </w:pPr>
      <w:proofErr w:type="gramStart"/>
      <w:r w:rsidRPr="00D46A06">
        <w:rPr>
          <w:rFonts w:ascii="Times New Roman" w:hAnsi="Times New Roman" w:cs="Times New Roman"/>
        </w:rPr>
        <w:lastRenderedPageBreak/>
        <w:t>Implementasi kebijakan sebagai pelaksanaan kebijakan dasar (undang-undang), dapat pula berbentuk keputusan yang berasal dari eksekutif yang bersifat penting atau keputusan badan peradilan.</w:t>
      </w:r>
      <w:proofErr w:type="gramEnd"/>
      <w:r w:rsidRPr="00D46A06">
        <w:rPr>
          <w:rFonts w:ascii="Times New Roman" w:hAnsi="Times New Roman" w:cs="Times New Roman"/>
        </w:rPr>
        <w:t xml:space="preserve"> Dalam keputusan tersebut ditemukan masalah yang ingin diatasi serta tujuan dan sasaran yang ingin dicapai dan berbagai </w:t>
      </w:r>
      <w:proofErr w:type="gramStart"/>
      <w:r w:rsidRPr="00D46A06">
        <w:rPr>
          <w:rFonts w:ascii="Times New Roman" w:hAnsi="Times New Roman" w:cs="Times New Roman"/>
        </w:rPr>
        <w:t>cara</w:t>
      </w:r>
      <w:proofErr w:type="gramEnd"/>
      <w:r w:rsidRPr="00D46A06">
        <w:rPr>
          <w:rFonts w:ascii="Times New Roman" w:hAnsi="Times New Roman" w:cs="Times New Roman"/>
        </w:rPr>
        <w:t xml:space="preserve"> untuk mengatur proses implementasi. Langkah implementasi kebijakan dilakukan setelah melalui proses awal yaitu perumusan kebijakan, </w:t>
      </w:r>
      <w:r w:rsidRPr="00D46A06">
        <w:rPr>
          <w:rFonts w:ascii="Times New Roman" w:hAnsi="Times New Roman" w:cs="Times New Roman"/>
          <w:i/>
        </w:rPr>
        <w:t>output</w:t>
      </w:r>
      <w:r w:rsidRPr="00D46A06">
        <w:rPr>
          <w:rFonts w:ascii="Times New Roman" w:hAnsi="Times New Roman" w:cs="Times New Roman"/>
        </w:rPr>
        <w:t xml:space="preserve"> kebijakan, penetapan dan pengesahaan kebijakan setelah itu dilakukanlah pelaksanaan kebijakan oleh instansi pemerintah sesuai sasaran dari kebijakan tersebut. </w:t>
      </w:r>
    </w:p>
    <w:p w:rsidR="008A310F" w:rsidRPr="00D46A06" w:rsidRDefault="008A310F" w:rsidP="008A310F">
      <w:pPr>
        <w:spacing w:after="0" w:line="360" w:lineRule="auto"/>
        <w:ind w:firstLine="360"/>
        <w:jc w:val="both"/>
        <w:rPr>
          <w:rFonts w:ascii="Times New Roman" w:hAnsi="Times New Roman" w:cs="Times New Roman"/>
        </w:rPr>
      </w:pPr>
      <w:r w:rsidRPr="00D46A06">
        <w:rPr>
          <w:rFonts w:ascii="Times New Roman" w:hAnsi="Times New Roman" w:cs="Times New Roman"/>
        </w:rPr>
        <w:t xml:space="preserve">Hakikat utama implementasi kebijakan menurut Mazmanian dan Sabatier, menyatakan bahwa: </w:t>
      </w:r>
    </w:p>
    <w:p w:rsidR="008A310F" w:rsidRPr="00D46A06" w:rsidRDefault="008A310F" w:rsidP="008A310F">
      <w:pPr>
        <w:spacing w:after="0" w:line="240" w:lineRule="auto"/>
        <w:ind w:left="450" w:hanging="90"/>
        <w:jc w:val="both"/>
        <w:rPr>
          <w:rFonts w:ascii="Times New Roman" w:hAnsi="Times New Roman" w:cs="Times New Roman"/>
        </w:rPr>
      </w:pPr>
      <w:proofErr w:type="gramStart"/>
      <w:r w:rsidRPr="00D46A06">
        <w:rPr>
          <w:rFonts w:ascii="Times New Roman" w:hAnsi="Times New Roman" w:cs="Times New Roman"/>
        </w:rPr>
        <w:t>“Memahami hal-hal yang seharusnya terjadi setelah suatu program dinyatakan berlaku atau dirumuskan.</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Pemahaman tersebut mencakup usaha-usaha untuk mengadministrasikannya dan menimbulkan dampak nyata pada masyarakat.”</w:t>
      </w:r>
      <w:proofErr w:type="gramEnd"/>
      <w:r w:rsidRPr="00D46A06">
        <w:rPr>
          <w:rStyle w:val="FootnoteReference"/>
          <w:rFonts w:ascii="Times New Roman" w:hAnsi="Times New Roman" w:cs="Times New Roman"/>
        </w:rPr>
        <w:footnoteReference w:id="10"/>
      </w:r>
    </w:p>
    <w:p w:rsidR="00922A66" w:rsidRPr="00D46A06" w:rsidRDefault="00922A66" w:rsidP="008A310F">
      <w:pPr>
        <w:tabs>
          <w:tab w:val="left" w:pos="810"/>
          <w:tab w:val="left" w:pos="1080"/>
        </w:tabs>
        <w:spacing w:after="0" w:line="240" w:lineRule="auto"/>
        <w:ind w:firstLine="450"/>
        <w:jc w:val="both"/>
        <w:rPr>
          <w:rFonts w:ascii="Times New Roman" w:hAnsi="Times New Roman" w:cs="Times New Roman"/>
        </w:rPr>
      </w:pPr>
    </w:p>
    <w:p w:rsidR="008F597F" w:rsidRPr="00D46A06" w:rsidRDefault="008F597F" w:rsidP="008F597F">
      <w:pPr>
        <w:pStyle w:val="ListParagraph"/>
        <w:spacing w:after="0" w:line="360" w:lineRule="auto"/>
        <w:ind w:left="0" w:firstLine="360"/>
        <w:jc w:val="both"/>
        <w:rPr>
          <w:rFonts w:ascii="Times New Roman" w:hAnsi="Times New Roman" w:cs="Times New Roman"/>
          <w:lang w:val="en-US"/>
        </w:rPr>
      </w:pPr>
      <w:proofErr w:type="gramStart"/>
      <w:r w:rsidRPr="00D46A06">
        <w:rPr>
          <w:rFonts w:ascii="Times New Roman" w:hAnsi="Times New Roman" w:cs="Times New Roman"/>
          <w:lang w:val="en-US"/>
        </w:rPr>
        <w:t>Banyak variabel yang mempengaruhi keberhasilan dalam implementasi kebijakan.</w:t>
      </w:r>
      <w:proofErr w:type="gramEnd"/>
      <w:r w:rsidRPr="00D46A06">
        <w:rPr>
          <w:rFonts w:ascii="Times New Roman" w:hAnsi="Times New Roman" w:cs="Times New Roman"/>
          <w:lang w:val="en-US"/>
        </w:rPr>
        <w:t xml:space="preserve"> </w:t>
      </w:r>
      <w:proofErr w:type="gramStart"/>
      <w:r w:rsidRPr="00D46A06">
        <w:rPr>
          <w:rFonts w:ascii="Times New Roman" w:hAnsi="Times New Roman" w:cs="Times New Roman"/>
          <w:lang w:val="en-US"/>
        </w:rPr>
        <w:t>Secara teoretik, beberapa pakar memiliki pendapat yang beraneka ragam tentang faktor-faktor yang mempengaruhi keberhasilan implementasi kebijakan.</w:t>
      </w:r>
      <w:proofErr w:type="gramEnd"/>
      <w:r w:rsidRPr="00D46A06">
        <w:rPr>
          <w:rFonts w:ascii="Times New Roman" w:hAnsi="Times New Roman" w:cs="Times New Roman"/>
          <w:lang w:val="en-US"/>
        </w:rPr>
        <w:t xml:space="preserve"> Seperti: </w:t>
      </w:r>
    </w:p>
    <w:p w:rsidR="008F597F" w:rsidRPr="00D46A06" w:rsidRDefault="008F597F" w:rsidP="008F597F">
      <w:pPr>
        <w:pStyle w:val="ListParagraph"/>
        <w:spacing w:after="0" w:line="360" w:lineRule="auto"/>
        <w:ind w:left="0"/>
        <w:jc w:val="both"/>
        <w:rPr>
          <w:rFonts w:ascii="Times New Roman" w:hAnsi="Times New Roman" w:cs="Times New Roman"/>
          <w:lang w:val="en-US"/>
        </w:rPr>
      </w:pPr>
      <w:r w:rsidRPr="00D46A06">
        <w:rPr>
          <w:rFonts w:ascii="Times New Roman" w:hAnsi="Times New Roman" w:cs="Times New Roman"/>
          <w:lang w:val="en-US"/>
        </w:rPr>
        <w:t xml:space="preserve">1). Menurut George C. Edward III, studi implementasi kebijakan adalah hal yang sangat krusial bagi </w:t>
      </w:r>
      <w:r w:rsidRPr="00D46A06">
        <w:rPr>
          <w:rFonts w:ascii="Times New Roman" w:hAnsi="Times New Roman" w:cs="Times New Roman"/>
          <w:i/>
          <w:lang w:val="en-US"/>
        </w:rPr>
        <w:t>public administration</w:t>
      </w:r>
      <w:r w:rsidRPr="00D46A06">
        <w:rPr>
          <w:rFonts w:ascii="Times New Roman" w:hAnsi="Times New Roman" w:cs="Times New Roman"/>
          <w:lang w:val="en-US"/>
        </w:rPr>
        <w:t xml:space="preserve"> dan </w:t>
      </w:r>
      <w:r w:rsidRPr="00D46A06">
        <w:rPr>
          <w:rFonts w:ascii="Times New Roman" w:hAnsi="Times New Roman" w:cs="Times New Roman"/>
          <w:i/>
          <w:lang w:val="en-US"/>
        </w:rPr>
        <w:t xml:space="preserve">public </w:t>
      </w:r>
      <w:r w:rsidRPr="00D46A06">
        <w:rPr>
          <w:rFonts w:ascii="Times New Roman" w:hAnsi="Times New Roman" w:cs="Times New Roman"/>
          <w:i/>
          <w:lang w:val="en-US"/>
        </w:rPr>
        <w:lastRenderedPageBreak/>
        <w:t>policy</w:t>
      </w:r>
      <w:r w:rsidRPr="00D46A06">
        <w:rPr>
          <w:rFonts w:ascii="Times New Roman" w:hAnsi="Times New Roman" w:cs="Times New Roman"/>
          <w:lang w:val="en-US"/>
        </w:rPr>
        <w:t>. Terdapat empat faktor</w:t>
      </w:r>
      <w:r w:rsidRPr="001A2332">
        <w:rPr>
          <w:rFonts w:ascii="Times New Roman" w:hAnsi="Times New Roman" w:cs="Times New Roman"/>
          <w:sz w:val="24"/>
          <w:szCs w:val="24"/>
          <w:lang w:val="en-US"/>
        </w:rPr>
        <w:t xml:space="preserve"> </w:t>
      </w:r>
      <w:r w:rsidRPr="00D46A06">
        <w:rPr>
          <w:rFonts w:ascii="Times New Roman" w:hAnsi="Times New Roman" w:cs="Times New Roman"/>
          <w:lang w:val="en-US"/>
        </w:rPr>
        <w:t>yang berpengaruh terhadap implementasi kebijakan, yaitu:</w:t>
      </w:r>
      <w:r w:rsidRPr="00D46A06">
        <w:rPr>
          <w:rStyle w:val="FootnoteReference"/>
          <w:rFonts w:ascii="Times New Roman" w:hAnsi="Times New Roman" w:cs="Times New Roman"/>
          <w:lang w:val="en-US"/>
        </w:rPr>
        <w:footnoteReference w:id="11"/>
      </w:r>
    </w:p>
    <w:p w:rsidR="008F597F" w:rsidRPr="00D46A06" w:rsidRDefault="008F597F" w:rsidP="00BA750A">
      <w:pPr>
        <w:spacing w:after="0" w:line="480" w:lineRule="auto"/>
        <w:ind w:left="851" w:hanging="425"/>
        <w:jc w:val="both"/>
        <w:outlineLvl w:val="0"/>
        <w:rPr>
          <w:rFonts w:ascii="Times New Roman" w:hAnsi="Times New Roman" w:cs="Times New Roman"/>
          <w:b/>
        </w:rPr>
      </w:pPr>
      <w:r w:rsidRPr="00D46A06">
        <w:rPr>
          <w:rFonts w:ascii="Times New Roman" w:hAnsi="Times New Roman" w:cs="Times New Roman"/>
          <w:b/>
        </w:rPr>
        <w:t>1. Komunikasi</w:t>
      </w:r>
      <w:r w:rsidR="00BA750A" w:rsidRPr="00D46A06">
        <w:rPr>
          <w:rFonts w:ascii="Times New Roman" w:hAnsi="Times New Roman" w:cs="Times New Roman"/>
          <w:b/>
        </w:rPr>
        <w:t xml:space="preserve">. </w:t>
      </w:r>
      <w:proofErr w:type="gramStart"/>
      <w:r w:rsidRPr="00D46A06">
        <w:rPr>
          <w:rFonts w:ascii="Times New Roman" w:hAnsi="Times New Roman" w:cs="Times New Roman"/>
        </w:rPr>
        <w:t>Komunikasi merupakan salah-satu aspek penting yang mempengaruhi implementasi kebijakan publik dan komunikasi sangat menentukan keberhasilan pencapaian tujuan dari implementasi kebijakan publik.</w:t>
      </w:r>
      <w:proofErr w:type="gramEnd"/>
      <w:r w:rsidRPr="00D46A06">
        <w:rPr>
          <w:rFonts w:ascii="Times New Roman" w:hAnsi="Times New Roman" w:cs="Times New Roman"/>
        </w:rPr>
        <w:t xml:space="preserve"> Pejabat publik sebagai implementor dari kebijakan tersebut harus mengetahui </w:t>
      </w:r>
      <w:proofErr w:type="gramStart"/>
      <w:r w:rsidRPr="00D46A06">
        <w:rPr>
          <w:rFonts w:ascii="Times New Roman" w:hAnsi="Times New Roman" w:cs="Times New Roman"/>
        </w:rPr>
        <w:t>apa</w:t>
      </w:r>
      <w:proofErr w:type="gramEnd"/>
      <w:r w:rsidRPr="00D46A06">
        <w:rPr>
          <w:rFonts w:ascii="Times New Roman" w:hAnsi="Times New Roman" w:cs="Times New Roman"/>
        </w:rPr>
        <w:t xml:space="preserve"> yang harus mereka lakukan, sehingga komunikasi-komunikasi yang dibangun harus akurat dan harus dimengerti dengan sebaik-baiknya oleh para implementor tersebut agar kebijakan-kebijakan yang sedang diimplementasikan dapat diselenggarakan sebagaimana mestinya.</w:t>
      </w:r>
    </w:p>
    <w:p w:rsidR="008F597F" w:rsidRPr="00D46A06" w:rsidRDefault="0052515F" w:rsidP="0052515F">
      <w:pPr>
        <w:spacing w:after="0" w:line="360" w:lineRule="auto"/>
        <w:jc w:val="both"/>
        <w:rPr>
          <w:rFonts w:ascii="Times New Roman" w:hAnsi="Times New Roman" w:cs="Times New Roman"/>
        </w:rPr>
      </w:pPr>
      <w:r w:rsidRPr="00D46A06">
        <w:rPr>
          <w:rFonts w:ascii="Times New Roman" w:hAnsi="Times New Roman" w:cs="Times New Roman"/>
        </w:rPr>
        <w:t xml:space="preserve">       </w:t>
      </w:r>
      <w:r w:rsidR="008F597F" w:rsidRPr="00D46A06">
        <w:rPr>
          <w:rFonts w:ascii="Times New Roman" w:hAnsi="Times New Roman" w:cs="Times New Roman"/>
        </w:rPr>
        <w:t xml:space="preserve">Terdapat tiga indikator yang dapat digunakan dalam mengkur keberhasilan dari dimensi komunikasi, antara lain: </w:t>
      </w:r>
    </w:p>
    <w:p w:rsidR="008F597F" w:rsidRPr="00D46A06" w:rsidRDefault="008F597F" w:rsidP="008F597F">
      <w:pPr>
        <w:tabs>
          <w:tab w:val="left" w:pos="0"/>
        </w:tabs>
        <w:spacing w:after="0" w:line="360" w:lineRule="auto"/>
        <w:jc w:val="both"/>
        <w:rPr>
          <w:rFonts w:ascii="Times New Roman" w:hAnsi="Times New Roman" w:cs="Times New Roman"/>
        </w:rPr>
      </w:pPr>
      <w:r w:rsidRPr="00D46A06">
        <w:rPr>
          <w:rFonts w:ascii="Times New Roman" w:hAnsi="Times New Roman" w:cs="Times New Roman"/>
        </w:rPr>
        <w:t xml:space="preserve">(1) Transmisi: Penyaluran komunikasi yang baik dapat menghasilkan suatu implementasi yang baik. Seringkali terjadi masalah dalam penyaluran komunikasi yaitu adanya </w:t>
      </w:r>
      <w:r w:rsidRPr="00D46A06">
        <w:rPr>
          <w:rFonts w:ascii="Times New Roman" w:hAnsi="Times New Roman" w:cs="Times New Roman"/>
        </w:rPr>
        <w:lastRenderedPageBreak/>
        <w:t>pertentangan pendapat/salah pengertian (miskomunikasi) yang disebabkan banyaknya tingkatan birokrasi yang harus dilalui dalam proses komunikasi</w:t>
      </w:r>
      <w:r w:rsidR="00F6612C" w:rsidRPr="00D46A06">
        <w:rPr>
          <w:rFonts w:ascii="Times New Roman" w:hAnsi="Times New Roman" w:cs="Times New Roman"/>
        </w:rPr>
        <w:t>.</w:t>
      </w:r>
    </w:p>
    <w:p w:rsidR="008F597F" w:rsidRPr="00D46A06" w:rsidRDefault="008F597F" w:rsidP="008F597F">
      <w:pPr>
        <w:spacing w:after="0" w:line="360" w:lineRule="auto"/>
        <w:jc w:val="both"/>
        <w:rPr>
          <w:rFonts w:ascii="Times New Roman" w:hAnsi="Times New Roman" w:cs="Times New Roman"/>
        </w:rPr>
      </w:pPr>
      <w:r w:rsidRPr="00D46A06">
        <w:rPr>
          <w:rFonts w:ascii="Times New Roman" w:hAnsi="Times New Roman" w:cs="Times New Roman"/>
        </w:rPr>
        <w:t>(2) Kejelasan: Komunikasi yang diterima oleh pelaksana kebijakan (</w:t>
      </w:r>
      <w:r w:rsidRPr="00D46A06">
        <w:rPr>
          <w:rFonts w:ascii="Times New Roman" w:hAnsi="Times New Roman" w:cs="Times New Roman"/>
          <w:i/>
        </w:rPr>
        <w:t>street-level-bureaucrats</w:t>
      </w:r>
      <w:r w:rsidRPr="00D46A06">
        <w:rPr>
          <w:rFonts w:ascii="Times New Roman" w:hAnsi="Times New Roman" w:cs="Times New Roman"/>
        </w:rPr>
        <w:t xml:space="preserve">) harus jelas dan tidak membingungkan atau tidak ambigu/mendua. Seringkali instruksi-instruksi yang diteruskan kepada pelaksana itu bias dan tidak menjelaskan secara rinci kapan dan bagaimana suatu program tersebut dilaksanakan. </w:t>
      </w:r>
    </w:p>
    <w:p w:rsidR="008F597F" w:rsidRPr="00D46A06" w:rsidRDefault="008F597F" w:rsidP="008F597F">
      <w:pPr>
        <w:spacing w:after="0" w:line="360" w:lineRule="auto"/>
        <w:ind w:left="540"/>
        <w:jc w:val="both"/>
        <w:rPr>
          <w:rFonts w:ascii="Times New Roman" w:hAnsi="Times New Roman" w:cs="Times New Roman"/>
        </w:rPr>
      </w:pPr>
      <w:r w:rsidRPr="00D46A06">
        <w:rPr>
          <w:rFonts w:ascii="Times New Roman" w:hAnsi="Times New Roman" w:cs="Times New Roman"/>
        </w:rPr>
        <w:t>Edward III mengidentifikasi enam faktor yang mendorong terjadinya ketidakjelasan komunikasi dalam kebijakan, antara lain:</w:t>
      </w:r>
    </w:p>
    <w:p w:rsidR="008F597F" w:rsidRPr="00D46A06" w:rsidRDefault="008F597F" w:rsidP="00F6612C">
      <w:pPr>
        <w:spacing w:after="0" w:line="240" w:lineRule="auto"/>
        <w:ind w:left="540" w:right="18"/>
        <w:jc w:val="both"/>
        <w:rPr>
          <w:rFonts w:ascii="Times New Roman" w:hAnsi="Times New Roman" w:cs="Times New Roman"/>
        </w:rPr>
      </w:pPr>
      <w:proofErr w:type="gramStart"/>
      <w:r w:rsidRPr="00D46A06">
        <w:rPr>
          <w:rFonts w:ascii="Times New Roman" w:hAnsi="Times New Roman" w:cs="Times New Roman"/>
        </w:rPr>
        <w:t>“Kompleksitas kebijakan publik, keinginan untuk tidak menganggu kelompok-kelompok masyarakat, kurangnya konsesus mengenai tujuan-tujuan kebijakan, masalah-masalah dalam memulai suaitu kebijakan baru, menghindari pertanggung jawaban kebijakan, dan sifat pembentukan kebijakan pengadilan.”</w:t>
      </w:r>
      <w:proofErr w:type="gramEnd"/>
      <w:r w:rsidRPr="00D46A06">
        <w:rPr>
          <w:rFonts w:ascii="Times New Roman" w:hAnsi="Times New Roman" w:cs="Times New Roman"/>
        </w:rPr>
        <w:t xml:space="preserve"> </w:t>
      </w:r>
      <w:r w:rsidRPr="00D46A06">
        <w:rPr>
          <w:rStyle w:val="FootnoteReference"/>
          <w:rFonts w:ascii="Times New Roman" w:hAnsi="Times New Roman" w:cs="Times New Roman"/>
        </w:rPr>
        <w:footnoteReference w:id="12"/>
      </w:r>
    </w:p>
    <w:p w:rsidR="00872516" w:rsidRPr="00D46A06" w:rsidRDefault="00872516" w:rsidP="00F6612C">
      <w:pPr>
        <w:spacing w:after="0" w:line="240" w:lineRule="auto"/>
        <w:ind w:left="540" w:right="18"/>
        <w:jc w:val="both"/>
        <w:rPr>
          <w:rFonts w:ascii="Times New Roman" w:hAnsi="Times New Roman" w:cs="Times New Roman"/>
        </w:rPr>
      </w:pPr>
    </w:p>
    <w:p w:rsidR="008A310F" w:rsidRPr="00D46A06" w:rsidRDefault="008F597F" w:rsidP="005D26A9">
      <w:pPr>
        <w:spacing w:after="0" w:line="360" w:lineRule="auto"/>
        <w:jc w:val="both"/>
        <w:rPr>
          <w:rFonts w:ascii="Times New Roman" w:hAnsi="Times New Roman" w:cs="Times New Roman"/>
        </w:rPr>
      </w:pPr>
      <w:r w:rsidRPr="00D46A06">
        <w:rPr>
          <w:rFonts w:ascii="Times New Roman" w:hAnsi="Times New Roman" w:cs="Times New Roman"/>
        </w:rPr>
        <w:t>(3)</w:t>
      </w:r>
      <w:r w:rsidR="00F6612C" w:rsidRPr="00D46A06">
        <w:rPr>
          <w:rFonts w:ascii="Times New Roman" w:hAnsi="Times New Roman" w:cs="Times New Roman"/>
        </w:rPr>
        <w:t xml:space="preserve"> Konsistensi: Faktor ketiga yang berpengaruh terhadap komunkasi kebijakan</w:t>
      </w:r>
      <w:r w:rsidR="00F6612C" w:rsidRPr="001A2332">
        <w:rPr>
          <w:rFonts w:ascii="Times New Roman" w:hAnsi="Times New Roman" w:cs="Times New Roman"/>
          <w:sz w:val="24"/>
          <w:szCs w:val="24"/>
        </w:rPr>
        <w:t xml:space="preserve"> </w:t>
      </w:r>
      <w:r w:rsidR="00F6612C" w:rsidRPr="00D46A06">
        <w:rPr>
          <w:rFonts w:ascii="Times New Roman" w:hAnsi="Times New Roman" w:cs="Times New Roman"/>
        </w:rPr>
        <w:t xml:space="preserve">adalah konsistensi. </w:t>
      </w:r>
      <w:proofErr w:type="gramStart"/>
      <w:r w:rsidR="00F6612C" w:rsidRPr="00D46A06">
        <w:rPr>
          <w:rFonts w:ascii="Times New Roman" w:hAnsi="Times New Roman" w:cs="Times New Roman"/>
        </w:rPr>
        <w:t>Jika implementasi kebijakan yang sedang dilakukan ingin berlangsung efektif maka perintah yang diberikan dalam pelaksanaan suatu komunikasi harus konsisten untuk ditetapkan dan dijalankan.</w:t>
      </w:r>
      <w:proofErr w:type="gramEnd"/>
      <w:r w:rsidR="00F6612C" w:rsidRPr="00D46A06">
        <w:rPr>
          <w:rFonts w:ascii="Times New Roman" w:hAnsi="Times New Roman" w:cs="Times New Roman"/>
        </w:rPr>
        <w:t xml:space="preserve"> Jika perintah yang diberikan sering berubah-ubah, maka </w:t>
      </w:r>
      <w:proofErr w:type="gramStart"/>
      <w:r w:rsidR="00F6612C" w:rsidRPr="00D46A06">
        <w:rPr>
          <w:rFonts w:ascii="Times New Roman" w:hAnsi="Times New Roman" w:cs="Times New Roman"/>
        </w:rPr>
        <w:t>akan</w:t>
      </w:r>
      <w:proofErr w:type="gramEnd"/>
      <w:r w:rsidR="00F6612C" w:rsidRPr="00D46A06">
        <w:rPr>
          <w:rFonts w:ascii="Times New Roman" w:hAnsi="Times New Roman" w:cs="Times New Roman"/>
        </w:rPr>
        <w:t xml:space="preserve"> menimbulkan kebingungan bagi pelaksana di lapangan. </w:t>
      </w:r>
    </w:p>
    <w:p w:rsidR="005D26A9" w:rsidRPr="00D46A06" w:rsidRDefault="005D26A9" w:rsidP="00BA750A">
      <w:pPr>
        <w:spacing w:after="0" w:line="360" w:lineRule="auto"/>
        <w:ind w:firstLine="426"/>
        <w:jc w:val="both"/>
        <w:outlineLvl w:val="0"/>
        <w:rPr>
          <w:rFonts w:ascii="Times New Roman" w:hAnsi="Times New Roman" w:cs="Times New Roman"/>
          <w:b/>
        </w:rPr>
      </w:pPr>
      <w:r w:rsidRPr="00BA750A">
        <w:rPr>
          <w:rFonts w:ascii="Times New Roman" w:hAnsi="Times New Roman" w:cs="Times New Roman"/>
          <w:b/>
          <w:sz w:val="24"/>
          <w:szCs w:val="24"/>
        </w:rPr>
        <w:t>2. Sumber Daya</w:t>
      </w:r>
      <w:r w:rsidR="00BA750A" w:rsidRPr="00BA750A">
        <w:rPr>
          <w:rFonts w:ascii="Times New Roman" w:hAnsi="Times New Roman" w:cs="Times New Roman"/>
          <w:b/>
          <w:sz w:val="24"/>
          <w:szCs w:val="24"/>
        </w:rPr>
        <w:t>.</w:t>
      </w:r>
      <w:r w:rsidR="00BA750A">
        <w:rPr>
          <w:rFonts w:ascii="Times New Roman" w:hAnsi="Times New Roman" w:cs="Times New Roman"/>
          <w:b/>
          <w:sz w:val="24"/>
          <w:szCs w:val="24"/>
        </w:rPr>
        <w:tab/>
      </w:r>
      <w:r w:rsidR="0052515F">
        <w:rPr>
          <w:rFonts w:ascii="Times New Roman" w:hAnsi="Times New Roman" w:cs="Times New Roman"/>
          <w:sz w:val="24"/>
          <w:szCs w:val="24"/>
        </w:rPr>
        <w:t xml:space="preserve"> </w:t>
      </w:r>
      <w:proofErr w:type="gramStart"/>
      <w:r w:rsidRPr="001A2332">
        <w:rPr>
          <w:rFonts w:ascii="Times New Roman" w:hAnsi="Times New Roman" w:cs="Times New Roman"/>
          <w:sz w:val="24"/>
          <w:szCs w:val="24"/>
        </w:rPr>
        <w:t xml:space="preserve">Sumber daya sebagai aspek yang sangat penting dalam </w:t>
      </w:r>
      <w:r w:rsidRPr="00D46A06">
        <w:rPr>
          <w:rFonts w:ascii="Times New Roman" w:hAnsi="Times New Roman" w:cs="Times New Roman"/>
        </w:rPr>
        <w:lastRenderedPageBreak/>
        <w:t>melaksanakan kebijakan-publik.</w:t>
      </w:r>
      <w:proofErr w:type="gramEnd"/>
      <w:r w:rsidRPr="00D46A06">
        <w:rPr>
          <w:rFonts w:ascii="Times New Roman" w:hAnsi="Times New Roman" w:cs="Times New Roman"/>
        </w:rPr>
        <w:t xml:space="preserve"> Sumber daya yang penting, meliputi: staf yang memadai serta keahlian-keahlian yang baik untuk melaksanakan tugas-tugas mereka, wewenang dan fasilitas-fasilitas yang diperlukan dalam pelaksanaan implementasi kebijakan tersebut. Berikut penjelasannya: </w:t>
      </w:r>
    </w:p>
    <w:p w:rsidR="005D26A9" w:rsidRPr="00D46A06" w:rsidRDefault="005D26A9" w:rsidP="005D26A9">
      <w:pPr>
        <w:spacing w:after="0" w:line="360" w:lineRule="auto"/>
        <w:jc w:val="both"/>
        <w:rPr>
          <w:rFonts w:ascii="Times New Roman" w:hAnsi="Times New Roman" w:cs="Times New Roman"/>
        </w:rPr>
      </w:pPr>
      <w:r w:rsidRPr="00D46A06">
        <w:rPr>
          <w:rFonts w:ascii="Times New Roman" w:hAnsi="Times New Roman" w:cs="Times New Roman"/>
        </w:rPr>
        <w:t xml:space="preserve">(1) Staf: Sumber daya yang paling penting dalam melaksanakan implementasi kebijakan adalah staf. </w:t>
      </w:r>
      <w:proofErr w:type="gramStart"/>
      <w:r w:rsidRPr="00D46A06">
        <w:rPr>
          <w:rFonts w:ascii="Times New Roman" w:hAnsi="Times New Roman" w:cs="Times New Roman"/>
        </w:rPr>
        <w:t>Pelayanan-pelayanan publik di Indonesia, seringkali dikatakan lamban dan cenderung tidak efisien sehingga dapat dikatakan kurang kompeten.</w:t>
      </w:r>
      <w:proofErr w:type="gramEnd"/>
    </w:p>
    <w:p w:rsidR="005D26A9" w:rsidRPr="00D46A06" w:rsidRDefault="005D26A9" w:rsidP="005D26A9">
      <w:pPr>
        <w:spacing w:after="0" w:line="360" w:lineRule="auto"/>
        <w:jc w:val="both"/>
        <w:rPr>
          <w:rFonts w:ascii="Times New Roman" w:hAnsi="Times New Roman" w:cs="Times New Roman"/>
        </w:rPr>
      </w:pPr>
      <w:r w:rsidRPr="00D46A06">
        <w:rPr>
          <w:rFonts w:ascii="Times New Roman" w:hAnsi="Times New Roman" w:cs="Times New Roman"/>
        </w:rPr>
        <w:t>(2) Informasi: Informasi termasuk sumber penting dalam implementasi kebijakan, terutama informasi terkait program-program yang terdapat dalam kebijakan-kebijakan baru atau kebijakan-kebijakan yang melibatkan persoalan teknis.</w:t>
      </w:r>
    </w:p>
    <w:p w:rsidR="005D26A9" w:rsidRPr="00D46A06" w:rsidRDefault="005D26A9" w:rsidP="005D26A9">
      <w:pPr>
        <w:tabs>
          <w:tab w:val="left" w:pos="1710"/>
        </w:tabs>
        <w:spacing w:after="0" w:line="360" w:lineRule="auto"/>
        <w:jc w:val="both"/>
        <w:rPr>
          <w:rFonts w:ascii="Times New Roman" w:hAnsi="Times New Roman" w:cs="Times New Roman"/>
        </w:rPr>
      </w:pPr>
      <w:r w:rsidRPr="00D46A06">
        <w:rPr>
          <w:rFonts w:ascii="Times New Roman" w:hAnsi="Times New Roman" w:cs="Times New Roman"/>
        </w:rPr>
        <w:t>(3)Wewenang</w:t>
      </w:r>
      <w:proofErr w:type="gramStart"/>
      <w:r w:rsidRPr="00D46A06">
        <w:rPr>
          <w:rFonts w:ascii="Times New Roman" w:hAnsi="Times New Roman" w:cs="Times New Roman"/>
        </w:rPr>
        <w:t>:Setiap</w:t>
      </w:r>
      <w:proofErr w:type="gramEnd"/>
      <w:r w:rsidRPr="00D46A06">
        <w:rPr>
          <w:rFonts w:ascii="Times New Roman" w:hAnsi="Times New Roman" w:cs="Times New Roman"/>
        </w:rPr>
        <w:t xml:space="preserve"> lembaga pemerintahan biasanya memiliki wewenang yang berbeda untuk program satu program ke program lainnya. </w:t>
      </w:r>
      <w:proofErr w:type="gramStart"/>
      <w:r w:rsidRPr="00D46A06">
        <w:rPr>
          <w:rFonts w:ascii="Times New Roman" w:hAnsi="Times New Roman" w:cs="Times New Roman"/>
        </w:rPr>
        <w:t>Namun, dalam beberapa hal suatu badan mempunyai wewenang yang terbatas atau kekurangan wewenang untuk melaksanakan suatu kebijakan yang telah dibuat dengan tepat.</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Wewenang tersebut bersifat formal, yang tertulis diatas kertas.</w:t>
      </w:r>
      <w:proofErr w:type="gramEnd"/>
    </w:p>
    <w:p w:rsidR="00872516" w:rsidRPr="00D46A06" w:rsidRDefault="000F2D76" w:rsidP="0037107C">
      <w:pPr>
        <w:spacing w:after="0" w:line="360" w:lineRule="auto"/>
        <w:jc w:val="both"/>
        <w:rPr>
          <w:rFonts w:ascii="Times New Roman" w:hAnsi="Times New Roman" w:cs="Times New Roman"/>
        </w:rPr>
      </w:pPr>
      <w:r w:rsidRPr="00D46A06">
        <w:rPr>
          <w:rFonts w:ascii="Times New Roman" w:hAnsi="Times New Roman" w:cs="Times New Roman"/>
        </w:rPr>
        <w:t xml:space="preserve">(4) Fasilitas: Fasilitas fisik merupakan faktor penting dalam implementasi kebijakan. Para pelaksana pasti memiliki staf yang memadai dan memahami </w:t>
      </w:r>
      <w:proofErr w:type="gramStart"/>
      <w:r w:rsidRPr="00D46A06">
        <w:rPr>
          <w:rFonts w:ascii="Times New Roman" w:hAnsi="Times New Roman" w:cs="Times New Roman"/>
        </w:rPr>
        <w:t>apa</w:t>
      </w:r>
      <w:proofErr w:type="gramEnd"/>
      <w:r w:rsidRPr="00D46A06">
        <w:rPr>
          <w:rFonts w:ascii="Times New Roman" w:hAnsi="Times New Roman" w:cs="Times New Roman"/>
        </w:rPr>
        <w:t xml:space="preserve"> yang harus dilakukan tetapi tanpa infrastruktur seperti bangunan kantor yang memadai dan infrastruktur lainn</w:t>
      </w:r>
      <w:r w:rsidR="0052515F" w:rsidRPr="00D46A06">
        <w:rPr>
          <w:rFonts w:ascii="Times New Roman" w:hAnsi="Times New Roman" w:cs="Times New Roman"/>
        </w:rPr>
        <w:t xml:space="preserve"> </w:t>
      </w:r>
      <w:r w:rsidRPr="00D46A06">
        <w:rPr>
          <w:rFonts w:ascii="Times New Roman" w:hAnsi="Times New Roman" w:cs="Times New Roman"/>
        </w:rPr>
        <w:t xml:space="preserve">ya untuk </w:t>
      </w:r>
      <w:r w:rsidRPr="00D46A06">
        <w:rPr>
          <w:rFonts w:ascii="Times New Roman" w:hAnsi="Times New Roman" w:cs="Times New Roman"/>
        </w:rPr>
        <w:lastRenderedPageBreak/>
        <w:t>menunjang pelaksanaan kebijakan tersebut kemungkinan besar implementa</w:t>
      </w:r>
      <w:r w:rsidR="0037107C">
        <w:rPr>
          <w:rFonts w:ascii="Times New Roman" w:hAnsi="Times New Roman" w:cs="Times New Roman"/>
        </w:rPr>
        <w:t>si terebut tidak akan berhasil.</w:t>
      </w:r>
    </w:p>
    <w:p w:rsidR="001D398D" w:rsidRPr="00D46A06" w:rsidRDefault="00882774" w:rsidP="00BA750A">
      <w:pPr>
        <w:spacing w:after="0" w:line="360" w:lineRule="auto"/>
        <w:ind w:left="567" w:hanging="425"/>
        <w:jc w:val="both"/>
        <w:outlineLvl w:val="0"/>
        <w:rPr>
          <w:rFonts w:ascii="Times New Roman" w:hAnsi="Times New Roman" w:cs="Times New Roman"/>
          <w:b/>
        </w:rPr>
      </w:pPr>
      <w:r w:rsidRPr="00D46A06">
        <w:rPr>
          <w:rFonts w:ascii="Times New Roman" w:hAnsi="Times New Roman" w:cs="Times New Roman"/>
        </w:rPr>
        <w:t xml:space="preserve"> </w:t>
      </w:r>
      <w:r w:rsidR="001D398D" w:rsidRPr="00D46A06">
        <w:rPr>
          <w:rFonts w:ascii="Times New Roman" w:hAnsi="Times New Roman" w:cs="Times New Roman"/>
          <w:b/>
        </w:rPr>
        <w:t>3. Disposisi</w:t>
      </w:r>
      <w:r w:rsidR="00BA750A" w:rsidRPr="00D46A06">
        <w:rPr>
          <w:rFonts w:ascii="Times New Roman" w:hAnsi="Times New Roman" w:cs="Times New Roman"/>
          <w:b/>
        </w:rPr>
        <w:t>.</w:t>
      </w:r>
      <w:r w:rsidR="001D398D" w:rsidRPr="00D46A06">
        <w:rPr>
          <w:rFonts w:ascii="Times New Roman" w:hAnsi="Times New Roman" w:cs="Times New Roman"/>
        </w:rPr>
        <w:t xml:space="preserve"> </w:t>
      </w:r>
      <w:proofErr w:type="gramStart"/>
      <w:r w:rsidR="001D398D" w:rsidRPr="00D46A06">
        <w:rPr>
          <w:rFonts w:ascii="Times New Roman" w:hAnsi="Times New Roman" w:cs="Times New Roman"/>
        </w:rPr>
        <w:t>Disposisi dapat diartikan sebagai sikap pelaksana, sikap pelaksan ini memiliki konsekuensi-konsekuensi penting bagi implementasi kebijakan yang efektif.</w:t>
      </w:r>
      <w:proofErr w:type="gramEnd"/>
      <w:r w:rsidR="001D398D" w:rsidRPr="00D46A06">
        <w:rPr>
          <w:rFonts w:ascii="Times New Roman" w:hAnsi="Times New Roman" w:cs="Times New Roman"/>
        </w:rPr>
        <w:t xml:space="preserve"> </w:t>
      </w:r>
    </w:p>
    <w:p w:rsidR="001D398D" w:rsidRPr="00D46A06" w:rsidRDefault="001D398D" w:rsidP="001D398D">
      <w:pPr>
        <w:spacing w:after="0" w:line="360" w:lineRule="auto"/>
        <w:jc w:val="both"/>
        <w:rPr>
          <w:rFonts w:ascii="Times New Roman" w:hAnsi="Times New Roman" w:cs="Times New Roman"/>
        </w:rPr>
      </w:pPr>
      <w:r w:rsidRPr="00D46A06">
        <w:rPr>
          <w:rFonts w:ascii="Times New Roman" w:hAnsi="Times New Roman" w:cs="Times New Roman"/>
        </w:rPr>
        <w:t xml:space="preserve">      </w:t>
      </w:r>
      <w:proofErr w:type="gramStart"/>
      <w:r w:rsidRPr="00D46A06">
        <w:rPr>
          <w:rFonts w:ascii="Times New Roman" w:hAnsi="Times New Roman" w:cs="Times New Roman"/>
        </w:rPr>
        <w:t>Jika para pelaksana bersikap baik terhadap suatu kebijakan tertentu berarti terlihat adanya dukungan, sehingga kemungkinan besar mereka melaksanakan kebijakan sebagaimana yang diinginkan oleh para pembuatan keputusan awal.</w:t>
      </w:r>
      <w:proofErr w:type="gramEnd"/>
      <w:r w:rsidRPr="00D46A06">
        <w:rPr>
          <w:rFonts w:ascii="Times New Roman" w:hAnsi="Times New Roman" w:cs="Times New Roman"/>
        </w:rPr>
        <w:t xml:space="preserve"> Sebaliknya, jika para pelaksana bersikap negatif atau menolak terhadap implementasi kebijakan maka pelaksanaanya kebijakan tersebut </w:t>
      </w:r>
      <w:proofErr w:type="gramStart"/>
      <w:r w:rsidRPr="00D46A06">
        <w:rPr>
          <w:rFonts w:ascii="Times New Roman" w:hAnsi="Times New Roman" w:cs="Times New Roman"/>
        </w:rPr>
        <w:t>akan</w:t>
      </w:r>
      <w:proofErr w:type="gramEnd"/>
      <w:r w:rsidRPr="00D46A06">
        <w:rPr>
          <w:rFonts w:ascii="Times New Roman" w:hAnsi="Times New Roman" w:cs="Times New Roman"/>
        </w:rPr>
        <w:t xml:space="preserve"> semakin rumit. </w:t>
      </w:r>
    </w:p>
    <w:p w:rsidR="001D398D" w:rsidRPr="00D46A06" w:rsidRDefault="001D398D" w:rsidP="001D398D">
      <w:pPr>
        <w:spacing w:after="0" w:line="360" w:lineRule="auto"/>
        <w:ind w:firstLine="720"/>
        <w:jc w:val="both"/>
        <w:rPr>
          <w:rFonts w:ascii="Times New Roman" w:hAnsi="Times New Roman" w:cs="Times New Roman"/>
        </w:rPr>
      </w:pPr>
      <w:r w:rsidRPr="00D46A06">
        <w:rPr>
          <w:rFonts w:ascii="Times New Roman" w:hAnsi="Times New Roman" w:cs="Times New Roman"/>
        </w:rPr>
        <w:t>Indikator-indikator mengenai disposisi dalam implementasi kebijakan terdiri dari:</w:t>
      </w:r>
    </w:p>
    <w:p w:rsidR="001D398D" w:rsidRPr="00D46A06" w:rsidRDefault="001D398D" w:rsidP="001D398D">
      <w:pPr>
        <w:spacing w:after="0" w:line="360" w:lineRule="auto"/>
        <w:jc w:val="both"/>
        <w:rPr>
          <w:rFonts w:ascii="Times New Roman" w:hAnsi="Times New Roman" w:cs="Times New Roman"/>
        </w:rPr>
      </w:pPr>
      <w:r w:rsidRPr="00D46A06">
        <w:rPr>
          <w:rFonts w:ascii="Times New Roman" w:hAnsi="Times New Roman" w:cs="Times New Roman"/>
        </w:rPr>
        <w:t xml:space="preserve">(1) Pengangkatan Birokrasi: Sikap pelaksana </w:t>
      </w:r>
      <w:proofErr w:type="gramStart"/>
      <w:r w:rsidRPr="00D46A06">
        <w:rPr>
          <w:rFonts w:ascii="Times New Roman" w:hAnsi="Times New Roman" w:cs="Times New Roman"/>
        </w:rPr>
        <w:t>akan</w:t>
      </w:r>
      <w:proofErr w:type="gramEnd"/>
      <w:r w:rsidRPr="00D46A06">
        <w:rPr>
          <w:rFonts w:ascii="Times New Roman" w:hAnsi="Times New Roman" w:cs="Times New Roman"/>
        </w:rPr>
        <w:t xml:space="preserve"> menimbulkan hambatan-hambatan yang nyata terhadap implementasi kebijakan bila personel yang ada tidak bertanggungjawab dalam melaksanakan kebijakan yang diinginkan oleh pejabat-</w:t>
      </w:r>
      <w:r w:rsidRPr="001A2332">
        <w:rPr>
          <w:rFonts w:ascii="Times New Roman" w:hAnsi="Times New Roman" w:cs="Times New Roman"/>
          <w:sz w:val="24"/>
          <w:szCs w:val="24"/>
        </w:rPr>
        <w:t xml:space="preserve">pejabat yang lebih atas. </w:t>
      </w:r>
      <w:proofErr w:type="gramStart"/>
      <w:r w:rsidRPr="001A2332">
        <w:rPr>
          <w:rFonts w:ascii="Times New Roman" w:hAnsi="Times New Roman" w:cs="Times New Roman"/>
          <w:sz w:val="24"/>
          <w:szCs w:val="24"/>
        </w:rPr>
        <w:t xml:space="preserve">Karena itu, </w:t>
      </w:r>
      <w:r w:rsidRPr="00D46A06">
        <w:rPr>
          <w:rFonts w:ascii="Times New Roman" w:hAnsi="Times New Roman" w:cs="Times New Roman"/>
        </w:rPr>
        <w:t>pengangkatan dan pemilihan para pejabat-pejabat tinggi harus memenuhi syarat untuk pekerjaan-pekerjaan yang tersedia.</w:t>
      </w:r>
      <w:proofErr w:type="gramEnd"/>
    </w:p>
    <w:p w:rsidR="001D398D" w:rsidRPr="00D46A06" w:rsidRDefault="001D398D" w:rsidP="001D398D">
      <w:pPr>
        <w:spacing w:after="0" w:line="360" w:lineRule="auto"/>
        <w:jc w:val="both"/>
        <w:rPr>
          <w:rFonts w:ascii="Times New Roman" w:hAnsi="Times New Roman" w:cs="Times New Roman"/>
        </w:rPr>
      </w:pPr>
      <w:r w:rsidRPr="00D46A06">
        <w:rPr>
          <w:rFonts w:ascii="Times New Roman" w:hAnsi="Times New Roman" w:cs="Times New Roman"/>
        </w:rPr>
        <w:t>(2) Insentif: Hal yang dilakukan untuk mengubah personil dalam birokrasi pemerintah karena terkadang orang</w:t>
      </w:r>
      <w:r w:rsidRPr="001A2332">
        <w:rPr>
          <w:rFonts w:ascii="Times New Roman" w:hAnsi="Times New Roman" w:cs="Times New Roman"/>
          <w:sz w:val="24"/>
          <w:szCs w:val="24"/>
        </w:rPr>
        <w:t xml:space="preserve"> </w:t>
      </w:r>
      <w:r w:rsidRPr="00D46A06">
        <w:rPr>
          <w:rFonts w:ascii="Times New Roman" w:hAnsi="Times New Roman" w:cs="Times New Roman"/>
        </w:rPr>
        <w:t xml:space="preserve">bertindak menurut kepentingannya sendiri, maka melakukan tindakan dengan </w:t>
      </w:r>
      <w:proofErr w:type="gramStart"/>
      <w:r w:rsidRPr="00D46A06">
        <w:rPr>
          <w:rFonts w:ascii="Times New Roman" w:hAnsi="Times New Roman" w:cs="Times New Roman"/>
        </w:rPr>
        <w:t>cara</w:t>
      </w:r>
      <w:proofErr w:type="gramEnd"/>
      <w:r w:rsidRPr="00D46A06">
        <w:rPr>
          <w:rFonts w:ascii="Times New Roman" w:hAnsi="Times New Roman" w:cs="Times New Roman"/>
        </w:rPr>
        <w:t xml:space="preserve"> memanipulasi insentif</w:t>
      </w:r>
      <w:r w:rsidRPr="001A2332">
        <w:rPr>
          <w:rFonts w:ascii="Times New Roman" w:hAnsi="Times New Roman" w:cs="Times New Roman"/>
          <w:sz w:val="24"/>
          <w:szCs w:val="24"/>
        </w:rPr>
        <w:t xml:space="preserve"> </w:t>
      </w:r>
      <w:r w:rsidRPr="00D46A06">
        <w:rPr>
          <w:rFonts w:ascii="Times New Roman" w:hAnsi="Times New Roman" w:cs="Times New Roman"/>
        </w:rPr>
        <w:t xml:space="preserve">yang dilakukan oleh para pembentuk kebijakan </w:t>
      </w:r>
      <w:r w:rsidRPr="00D46A06">
        <w:rPr>
          <w:rFonts w:ascii="Times New Roman" w:hAnsi="Times New Roman" w:cs="Times New Roman"/>
        </w:rPr>
        <w:lastRenderedPageBreak/>
        <w:t>tingkat tinggi besar kemungkinan dapat mempengaruhi tindakan-tindakan para pelaksana kebijakan.</w:t>
      </w:r>
    </w:p>
    <w:p w:rsidR="00FB0978" w:rsidRPr="00D46A06" w:rsidRDefault="00882774" w:rsidP="00BA750A">
      <w:pPr>
        <w:spacing w:after="0" w:line="360" w:lineRule="auto"/>
        <w:jc w:val="both"/>
        <w:outlineLvl w:val="0"/>
        <w:rPr>
          <w:rFonts w:ascii="Times New Roman" w:hAnsi="Times New Roman" w:cs="Times New Roman"/>
          <w:b/>
        </w:rPr>
      </w:pPr>
      <w:r w:rsidRPr="00D46A06">
        <w:rPr>
          <w:rFonts w:ascii="Times New Roman" w:hAnsi="Times New Roman" w:cs="Times New Roman"/>
          <w:b/>
        </w:rPr>
        <w:t xml:space="preserve">       </w:t>
      </w:r>
      <w:r w:rsidR="00FB0978" w:rsidRPr="00D46A06">
        <w:rPr>
          <w:rFonts w:ascii="Times New Roman" w:hAnsi="Times New Roman" w:cs="Times New Roman"/>
          <w:b/>
        </w:rPr>
        <w:t>4. Struktur Birokrasi</w:t>
      </w:r>
      <w:r w:rsidR="00BA750A" w:rsidRPr="00D46A06">
        <w:rPr>
          <w:rFonts w:ascii="Times New Roman" w:hAnsi="Times New Roman" w:cs="Times New Roman"/>
          <w:b/>
        </w:rPr>
        <w:t xml:space="preserve">. </w:t>
      </w:r>
      <w:proofErr w:type="gramStart"/>
      <w:r w:rsidR="00FB0978" w:rsidRPr="00D46A06">
        <w:rPr>
          <w:rFonts w:ascii="Times New Roman" w:hAnsi="Times New Roman" w:cs="Times New Roman"/>
        </w:rPr>
        <w:t>Birokrasi merupakan lembaga pemerintah yang secara keseluruhan menjadi pelaksana kebijakan.</w:t>
      </w:r>
      <w:proofErr w:type="gramEnd"/>
      <w:r w:rsidR="00FB0978" w:rsidRPr="00D46A06">
        <w:rPr>
          <w:rFonts w:ascii="Times New Roman" w:hAnsi="Times New Roman" w:cs="Times New Roman"/>
        </w:rPr>
        <w:t xml:space="preserve"> </w:t>
      </w:r>
      <w:proofErr w:type="gramStart"/>
      <w:r w:rsidR="00FB0978" w:rsidRPr="00D46A06">
        <w:rPr>
          <w:rFonts w:ascii="Times New Roman" w:hAnsi="Times New Roman" w:cs="Times New Roman"/>
        </w:rPr>
        <w:t>Struktur birokrasi yang melaksanakan kebijakan memiliki pengaruh penting terhadap implementasi.</w:t>
      </w:r>
      <w:proofErr w:type="gramEnd"/>
      <w:r w:rsidR="00FB0978" w:rsidRPr="00D46A06">
        <w:rPr>
          <w:rFonts w:ascii="Times New Roman" w:hAnsi="Times New Roman" w:cs="Times New Roman"/>
        </w:rPr>
        <w:t xml:space="preserve"> Terdapat dua indikator utama dari struktur birokrasi yaitu: Standar Operasional Prosedur (SOP) dan Fragmentasi. Berikut penjelesannya:</w:t>
      </w:r>
    </w:p>
    <w:p w:rsidR="00FB0978" w:rsidRPr="00D46A06" w:rsidRDefault="00FB0978" w:rsidP="00FB0978">
      <w:pPr>
        <w:spacing w:after="0" w:line="360" w:lineRule="auto"/>
        <w:jc w:val="both"/>
        <w:rPr>
          <w:rFonts w:ascii="Times New Roman" w:hAnsi="Times New Roman" w:cs="Times New Roman"/>
        </w:rPr>
      </w:pPr>
      <w:r w:rsidRPr="00D46A06">
        <w:rPr>
          <w:rFonts w:ascii="Times New Roman" w:hAnsi="Times New Roman" w:cs="Times New Roman"/>
        </w:rPr>
        <w:t xml:space="preserve">(1) Standar Operasional Prosedur (SOP): Merupakan aspek struktural paling dasar dari suatu organisasi, Standar Operasional Prosedur (SOP) ini digunakan dalam organisasi-organisai publik (lembaga pemerintah) serta dapat digunakan dalam organisasi sektor swasta. </w:t>
      </w:r>
      <w:proofErr w:type="gramStart"/>
      <w:r w:rsidRPr="00D46A06">
        <w:rPr>
          <w:rFonts w:ascii="Times New Roman" w:hAnsi="Times New Roman" w:cs="Times New Roman"/>
        </w:rPr>
        <w:t>Dengan menggunakan Standar Operasional Prosedur (SOP), para pelaksana dapat memanfaatkan waktu yang tersedia dan dengan adanya Standar Operasional Prosedur (SOP) dapat menyeragamkan tindakan-tindakan dari para pejabat dalam organisasi publik yang kompleks dan tersebar luas.</w:t>
      </w:r>
      <w:proofErr w:type="gramEnd"/>
    </w:p>
    <w:p w:rsidR="00FB0978" w:rsidRPr="00D46A06" w:rsidRDefault="00FB0978" w:rsidP="00FB0978">
      <w:pPr>
        <w:spacing w:after="0" w:line="360" w:lineRule="auto"/>
        <w:jc w:val="both"/>
        <w:rPr>
          <w:rFonts w:ascii="Times New Roman" w:hAnsi="Times New Roman" w:cs="Times New Roman"/>
        </w:rPr>
      </w:pPr>
      <w:r w:rsidRPr="00D46A06">
        <w:rPr>
          <w:rFonts w:ascii="Times New Roman" w:hAnsi="Times New Roman" w:cs="Times New Roman"/>
        </w:rPr>
        <w:t xml:space="preserve">(2) Fragmentasi: Merupakan sebuah bentuk penyaluran tanggung jawab, fragmentasi organisasi ini </w:t>
      </w:r>
      <w:proofErr w:type="gramStart"/>
      <w:r w:rsidRPr="00D46A06">
        <w:rPr>
          <w:rFonts w:ascii="Times New Roman" w:hAnsi="Times New Roman" w:cs="Times New Roman"/>
        </w:rPr>
        <w:t>akan</w:t>
      </w:r>
      <w:proofErr w:type="gramEnd"/>
      <w:r w:rsidRPr="00D46A06">
        <w:rPr>
          <w:rFonts w:ascii="Times New Roman" w:hAnsi="Times New Roman" w:cs="Times New Roman"/>
        </w:rPr>
        <w:t xml:space="preserve"> mempunyai pengaruh yang besar terhadap implementasi kebijakan.</w:t>
      </w:r>
    </w:p>
    <w:p w:rsidR="00D758B9" w:rsidRPr="00D46A06" w:rsidRDefault="00D758B9" w:rsidP="00D758B9">
      <w:pPr>
        <w:spacing w:after="0" w:line="360" w:lineRule="auto"/>
        <w:jc w:val="both"/>
        <w:rPr>
          <w:rFonts w:ascii="Times New Roman" w:hAnsi="Times New Roman" w:cs="Times New Roman"/>
          <w:b/>
        </w:rPr>
      </w:pPr>
      <w:r w:rsidRPr="00D46A06">
        <w:rPr>
          <w:rFonts w:ascii="Times New Roman" w:hAnsi="Times New Roman" w:cs="Times New Roman"/>
          <w:b/>
        </w:rPr>
        <w:t>Tarif Jasa Pengelolaan Sampah</w:t>
      </w:r>
      <w:r w:rsidR="00BA750A" w:rsidRPr="00D46A06">
        <w:rPr>
          <w:rFonts w:ascii="Times New Roman" w:hAnsi="Times New Roman" w:cs="Times New Roman"/>
          <w:b/>
        </w:rPr>
        <w:t xml:space="preserve">. </w:t>
      </w:r>
      <w:proofErr w:type="gramStart"/>
      <w:r w:rsidRPr="00D46A06">
        <w:rPr>
          <w:rFonts w:ascii="Times New Roman" w:hAnsi="Times New Roman" w:cs="Times New Roman"/>
        </w:rPr>
        <w:t xml:space="preserve">Tarif jasa pengelolaan sampah termasuk dalam kategori retribusi jasa umum, retribusi jasa umum yaitu iuran wajib yang dikenakan terhadap orang pribadi atau badan yang </w:t>
      </w:r>
      <w:r w:rsidRPr="00D46A06">
        <w:rPr>
          <w:rFonts w:ascii="Times New Roman" w:hAnsi="Times New Roman" w:cs="Times New Roman"/>
        </w:rPr>
        <w:lastRenderedPageBreak/>
        <w:t>menggunakan/menikmati pelayanan jasa umum yang disediakan atau diberikan oleh Pemerintah Daerah.</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Retribusi ini sifatnya dapat dipaksakan, berdasarkan peraturan perundang-undangan yang berkaitan dengan retribusi tersebut.</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Retribusi ini masuk ke dalam Pendapatan Asli Daerah (PAD) yang nantinya digunakan untuk membiayai penyelenggaraan pemerintah daerah dan pembangunan daerah.</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Tujuannya utamanya adalah untuk memenuhi kepentingan dan kemanfaatan masyarakat secara umum.</w:t>
      </w:r>
      <w:proofErr w:type="gramEnd"/>
      <w:r w:rsidRPr="00D46A06">
        <w:rPr>
          <w:rFonts w:ascii="Times New Roman" w:hAnsi="Times New Roman" w:cs="Times New Roman"/>
        </w:rPr>
        <w:t xml:space="preserve"> Bentuk jasa umum tersebut, direalisasikan dalam bentuk pemberian pelayanan kepada masyarakat</w:t>
      </w:r>
    </w:p>
    <w:p w:rsidR="002F35CB" w:rsidRPr="00D46A06" w:rsidRDefault="002F35CB" w:rsidP="00BA750A">
      <w:pPr>
        <w:spacing w:after="0" w:line="360" w:lineRule="auto"/>
        <w:jc w:val="both"/>
        <w:rPr>
          <w:rFonts w:ascii="Times New Roman" w:hAnsi="Times New Roman" w:cs="Times New Roman"/>
          <w:b/>
        </w:rPr>
      </w:pPr>
      <w:r w:rsidRPr="00D46A06">
        <w:rPr>
          <w:rFonts w:ascii="Times New Roman" w:hAnsi="Times New Roman" w:cs="Times New Roman"/>
          <w:b/>
        </w:rPr>
        <w:t xml:space="preserve">Dasar </w:t>
      </w:r>
      <w:proofErr w:type="gramStart"/>
      <w:r w:rsidRPr="00D46A06">
        <w:rPr>
          <w:rFonts w:ascii="Times New Roman" w:hAnsi="Times New Roman" w:cs="Times New Roman"/>
          <w:b/>
        </w:rPr>
        <w:t>Kebijakan</w:t>
      </w:r>
      <w:r w:rsidR="00BA750A" w:rsidRPr="00D46A06">
        <w:rPr>
          <w:rFonts w:ascii="Times New Roman" w:hAnsi="Times New Roman" w:cs="Times New Roman"/>
          <w:b/>
        </w:rPr>
        <w:t>(</w:t>
      </w:r>
      <w:proofErr w:type="gramEnd"/>
      <w:r w:rsidR="00BA750A" w:rsidRPr="00D46A06">
        <w:rPr>
          <w:rFonts w:ascii="Times New Roman" w:hAnsi="Times New Roman" w:cs="Times New Roman"/>
          <w:b/>
        </w:rPr>
        <w:t>a).</w:t>
      </w:r>
      <w:r w:rsidR="00BA750A" w:rsidRPr="00D46A06">
        <w:rPr>
          <w:rFonts w:ascii="Times New Roman" w:hAnsi="Times New Roman" w:cs="Times New Roman"/>
        </w:rPr>
        <w:t>U</w:t>
      </w:r>
      <w:r w:rsidRPr="00D46A06">
        <w:rPr>
          <w:rFonts w:ascii="Times New Roman" w:hAnsi="Times New Roman" w:cs="Times New Roman"/>
        </w:rPr>
        <w:t>ndang-undang Nomor. 18 Tahun 2008 tentang Pengelolaah Sampah</w:t>
      </w:r>
      <w:proofErr w:type="gramStart"/>
      <w:r w:rsidRPr="00D46A06">
        <w:rPr>
          <w:rFonts w:ascii="Times New Roman" w:hAnsi="Times New Roman" w:cs="Times New Roman"/>
        </w:rPr>
        <w:t>.</w:t>
      </w:r>
      <w:r w:rsidR="00BA750A" w:rsidRPr="00D46A06">
        <w:rPr>
          <w:rFonts w:ascii="Times New Roman" w:hAnsi="Times New Roman" w:cs="Times New Roman"/>
          <w:b/>
        </w:rPr>
        <w:t>(</w:t>
      </w:r>
      <w:proofErr w:type="gramEnd"/>
      <w:r w:rsidR="00BA750A" w:rsidRPr="00D46A06">
        <w:rPr>
          <w:rFonts w:ascii="Times New Roman" w:hAnsi="Times New Roman" w:cs="Times New Roman"/>
          <w:b/>
        </w:rPr>
        <w:t>b).</w:t>
      </w:r>
      <w:r w:rsidRPr="00D46A06">
        <w:rPr>
          <w:rFonts w:ascii="Times New Roman" w:hAnsi="Times New Roman" w:cs="Times New Roman"/>
        </w:rPr>
        <w:t>Peraturan Pemerintah Nomor. 81 Tahun 2012 tentang Pengelolaan Sampah Rumah Tangga dan Sampah Sejenis Sampah Rumah Tangga</w:t>
      </w:r>
      <w:proofErr w:type="gramStart"/>
      <w:r w:rsidRPr="00D46A06">
        <w:rPr>
          <w:rFonts w:ascii="Times New Roman" w:hAnsi="Times New Roman" w:cs="Times New Roman"/>
        </w:rPr>
        <w:t>.</w:t>
      </w:r>
      <w:r w:rsidR="00BA750A" w:rsidRPr="00D46A06">
        <w:rPr>
          <w:rFonts w:ascii="Times New Roman" w:hAnsi="Times New Roman" w:cs="Times New Roman"/>
          <w:b/>
        </w:rPr>
        <w:t>.</w:t>
      </w:r>
      <w:proofErr w:type="gramEnd"/>
      <w:r w:rsidR="00BA750A" w:rsidRPr="00D46A06">
        <w:rPr>
          <w:rFonts w:ascii="Times New Roman" w:hAnsi="Times New Roman" w:cs="Times New Roman"/>
          <w:b/>
        </w:rPr>
        <w:t xml:space="preserve">(c). </w:t>
      </w:r>
      <w:r w:rsidRPr="00D46A06">
        <w:rPr>
          <w:rFonts w:ascii="Times New Roman" w:hAnsi="Times New Roman" w:cs="Times New Roman"/>
        </w:rPr>
        <w:t xml:space="preserve">eratuan Daerah Kota Bandung Nomor. </w:t>
      </w:r>
      <w:proofErr w:type="gramStart"/>
      <w:r w:rsidRPr="00D46A06">
        <w:rPr>
          <w:rFonts w:ascii="Times New Roman" w:hAnsi="Times New Roman" w:cs="Times New Roman"/>
        </w:rPr>
        <w:t>09 Tahun 2011 tentang Pengelolaan Sampah.</w:t>
      </w:r>
      <w:proofErr w:type="gramEnd"/>
      <w:r w:rsidR="00BA750A" w:rsidRPr="00D46A06">
        <w:rPr>
          <w:rFonts w:ascii="Times New Roman" w:hAnsi="Times New Roman" w:cs="Times New Roman"/>
          <w:b/>
        </w:rPr>
        <w:t xml:space="preserve"> (d). </w:t>
      </w:r>
      <w:r w:rsidRPr="00D46A06">
        <w:rPr>
          <w:rFonts w:ascii="Times New Roman" w:hAnsi="Times New Roman" w:cs="Times New Roman"/>
        </w:rPr>
        <w:t xml:space="preserve">Peraturan Walikota Bandung Nomor. </w:t>
      </w:r>
      <w:proofErr w:type="gramStart"/>
      <w:r w:rsidRPr="00D46A06">
        <w:rPr>
          <w:rFonts w:ascii="Times New Roman" w:hAnsi="Times New Roman" w:cs="Times New Roman"/>
        </w:rPr>
        <w:t>316 Tahun 2013 tentang Tarif Jasa Pengelolaan Sampah.</w:t>
      </w:r>
      <w:proofErr w:type="gramEnd"/>
    </w:p>
    <w:p w:rsidR="00D758B9" w:rsidRPr="00D46A06" w:rsidRDefault="00CD71D3" w:rsidP="00FB0978">
      <w:pPr>
        <w:spacing w:after="0" w:line="360" w:lineRule="auto"/>
        <w:jc w:val="both"/>
        <w:rPr>
          <w:rFonts w:ascii="Times New Roman" w:hAnsi="Times New Roman" w:cs="Times New Roman"/>
          <w:b/>
        </w:rPr>
      </w:pPr>
      <w:r w:rsidRPr="00D46A06">
        <w:rPr>
          <w:rFonts w:ascii="Times New Roman" w:hAnsi="Times New Roman" w:cs="Times New Roman"/>
          <w:b/>
        </w:rPr>
        <w:t xml:space="preserve">C. </w:t>
      </w:r>
      <w:r w:rsidR="00D758B9" w:rsidRPr="00D46A06">
        <w:rPr>
          <w:rFonts w:ascii="Times New Roman" w:hAnsi="Times New Roman" w:cs="Times New Roman"/>
          <w:b/>
        </w:rPr>
        <w:t>METODE PENELITIAN</w:t>
      </w:r>
    </w:p>
    <w:p w:rsidR="00E460F2" w:rsidRPr="00D46A06" w:rsidRDefault="00CD71D3" w:rsidP="00E460F2">
      <w:pPr>
        <w:widowControl w:val="0"/>
        <w:tabs>
          <w:tab w:val="left" w:leader="dot" w:pos="7360"/>
        </w:tabs>
        <w:autoSpaceDE w:val="0"/>
        <w:autoSpaceDN w:val="0"/>
        <w:adjustRightInd w:val="0"/>
        <w:spacing w:after="0" w:line="360" w:lineRule="auto"/>
        <w:ind w:left="360" w:hanging="360"/>
        <w:jc w:val="both"/>
        <w:rPr>
          <w:rFonts w:ascii="Times New Roman" w:hAnsi="Times New Roman" w:cs="Times New Roman"/>
          <w:b/>
          <w:caps/>
        </w:rPr>
      </w:pPr>
      <w:r w:rsidRPr="00D46A06">
        <w:rPr>
          <w:rFonts w:ascii="Times New Roman" w:hAnsi="Times New Roman" w:cs="Times New Roman"/>
          <w:b/>
        </w:rPr>
        <w:t xml:space="preserve">    </w:t>
      </w:r>
      <w:r w:rsidR="00E460F2" w:rsidRPr="00D46A06">
        <w:rPr>
          <w:rFonts w:ascii="Times New Roman" w:hAnsi="Times New Roman" w:cs="Times New Roman"/>
          <w:b/>
        </w:rPr>
        <w:t>Objek Penelitian</w:t>
      </w:r>
    </w:p>
    <w:p w:rsidR="00E460F2" w:rsidRPr="00D46A06" w:rsidRDefault="00E460F2" w:rsidP="00E460F2">
      <w:pPr>
        <w:pStyle w:val="ListParagraph"/>
        <w:widowControl w:val="0"/>
        <w:tabs>
          <w:tab w:val="left" w:leader="dot" w:pos="7360"/>
        </w:tabs>
        <w:autoSpaceDE w:val="0"/>
        <w:autoSpaceDN w:val="0"/>
        <w:adjustRightInd w:val="0"/>
        <w:spacing w:after="0" w:line="360" w:lineRule="auto"/>
        <w:ind w:left="0"/>
        <w:jc w:val="both"/>
        <w:rPr>
          <w:rFonts w:ascii="Times New Roman" w:hAnsi="Times New Roman" w:cs="Times New Roman"/>
        </w:rPr>
      </w:pPr>
      <w:r w:rsidRPr="00D46A06">
        <w:rPr>
          <w:rFonts w:ascii="Times New Roman" w:hAnsi="Times New Roman" w:cs="Times New Roman"/>
          <w:lang w:val="en-US"/>
        </w:rPr>
        <w:t xml:space="preserve">      </w:t>
      </w:r>
      <w:r w:rsidRPr="00D46A06">
        <w:rPr>
          <w:rFonts w:ascii="Times New Roman" w:hAnsi="Times New Roman" w:cs="Times New Roman"/>
        </w:rPr>
        <w:t>Objek penelitian dalam penelitian kualitatif menurut Spradley</w:t>
      </w:r>
      <w:r w:rsidR="008B4A6F">
        <w:rPr>
          <w:rFonts w:ascii="Times New Roman" w:hAnsi="Times New Roman" w:cs="Times New Roman"/>
          <w:lang w:val="en-US"/>
        </w:rPr>
        <w:t xml:space="preserve"> dalam Sugiyono (2016), </w:t>
      </w:r>
      <w:r w:rsidRPr="00D46A06">
        <w:rPr>
          <w:rFonts w:ascii="Times New Roman" w:hAnsi="Times New Roman" w:cs="Times New Roman"/>
        </w:rPr>
        <w:t xml:space="preserve"> terdiri dari tiga komponen yaitu:</w:t>
      </w:r>
    </w:p>
    <w:p w:rsidR="00E460F2" w:rsidRPr="00D46A06" w:rsidRDefault="00E460F2" w:rsidP="00E460F2">
      <w:pPr>
        <w:pStyle w:val="ListParagraph"/>
        <w:widowControl w:val="0"/>
        <w:numPr>
          <w:ilvl w:val="2"/>
          <w:numId w:val="9"/>
        </w:numPr>
        <w:tabs>
          <w:tab w:val="left" w:leader="dot" w:pos="7360"/>
        </w:tabs>
        <w:autoSpaceDE w:val="0"/>
        <w:autoSpaceDN w:val="0"/>
        <w:adjustRightInd w:val="0"/>
        <w:spacing w:after="0" w:line="360" w:lineRule="auto"/>
        <w:ind w:left="360" w:hanging="270"/>
        <w:jc w:val="both"/>
        <w:rPr>
          <w:rFonts w:ascii="Times New Roman" w:hAnsi="Times New Roman" w:cs="Times New Roman"/>
        </w:rPr>
      </w:pPr>
      <w:r w:rsidRPr="00D46A06">
        <w:rPr>
          <w:rFonts w:ascii="Times New Roman" w:hAnsi="Times New Roman" w:cs="Times New Roman"/>
          <w:i/>
        </w:rPr>
        <w:t xml:space="preserve">Place, </w:t>
      </w:r>
      <w:r w:rsidRPr="00D46A06">
        <w:rPr>
          <w:rFonts w:ascii="Times New Roman" w:hAnsi="Times New Roman" w:cs="Times New Roman"/>
        </w:rPr>
        <w:t>atau tempat di mana interaksi dalam situasi sosial sedang berlangsung.</w:t>
      </w:r>
    </w:p>
    <w:p w:rsidR="00E460F2" w:rsidRPr="00D46A06" w:rsidRDefault="00E460F2" w:rsidP="00E460F2">
      <w:pPr>
        <w:pStyle w:val="ListParagraph"/>
        <w:widowControl w:val="0"/>
        <w:numPr>
          <w:ilvl w:val="2"/>
          <w:numId w:val="9"/>
        </w:numPr>
        <w:tabs>
          <w:tab w:val="left" w:leader="dot" w:pos="7360"/>
        </w:tabs>
        <w:autoSpaceDE w:val="0"/>
        <w:autoSpaceDN w:val="0"/>
        <w:adjustRightInd w:val="0"/>
        <w:spacing w:after="0" w:line="360" w:lineRule="auto"/>
        <w:ind w:left="360" w:hanging="270"/>
        <w:jc w:val="both"/>
        <w:rPr>
          <w:rFonts w:ascii="Times New Roman" w:hAnsi="Times New Roman" w:cs="Times New Roman"/>
        </w:rPr>
      </w:pPr>
      <w:r w:rsidRPr="00D46A06">
        <w:rPr>
          <w:rFonts w:ascii="Times New Roman" w:hAnsi="Times New Roman" w:cs="Times New Roman"/>
          <w:i/>
        </w:rPr>
        <w:t>Actor</w:t>
      </w:r>
      <w:r w:rsidRPr="00D46A06">
        <w:rPr>
          <w:rFonts w:ascii="Times New Roman" w:hAnsi="Times New Roman" w:cs="Times New Roman"/>
        </w:rPr>
        <w:t>, pelaku atau orang-orang yang sedang memainkan peran tertentu.</w:t>
      </w:r>
    </w:p>
    <w:p w:rsidR="00E460F2" w:rsidRPr="00D46A06" w:rsidRDefault="00E460F2" w:rsidP="00E460F2">
      <w:pPr>
        <w:pStyle w:val="ListParagraph"/>
        <w:widowControl w:val="0"/>
        <w:numPr>
          <w:ilvl w:val="2"/>
          <w:numId w:val="9"/>
        </w:numPr>
        <w:tabs>
          <w:tab w:val="left" w:leader="dot" w:pos="7360"/>
        </w:tabs>
        <w:autoSpaceDE w:val="0"/>
        <w:autoSpaceDN w:val="0"/>
        <w:adjustRightInd w:val="0"/>
        <w:spacing w:after="0" w:line="360" w:lineRule="auto"/>
        <w:ind w:left="360" w:hanging="270"/>
        <w:jc w:val="both"/>
        <w:rPr>
          <w:rFonts w:ascii="Times New Roman" w:hAnsi="Times New Roman" w:cs="Times New Roman"/>
        </w:rPr>
      </w:pPr>
      <w:r w:rsidRPr="00D46A06">
        <w:rPr>
          <w:rFonts w:ascii="Times New Roman" w:hAnsi="Times New Roman" w:cs="Times New Roman"/>
          <w:i/>
        </w:rPr>
        <w:t>Activity</w:t>
      </w:r>
      <w:r w:rsidRPr="00D46A06">
        <w:rPr>
          <w:rFonts w:ascii="Times New Roman" w:hAnsi="Times New Roman" w:cs="Times New Roman"/>
        </w:rPr>
        <w:t xml:space="preserve"> atau kegiatan yang dilakukan oleh aktor dalam situasi sosial yang sedang </w:t>
      </w:r>
      <w:r w:rsidRPr="00D46A06">
        <w:rPr>
          <w:rFonts w:ascii="Times New Roman" w:hAnsi="Times New Roman" w:cs="Times New Roman"/>
        </w:rPr>
        <w:lastRenderedPageBreak/>
        <w:t>berlangsung.</w:t>
      </w:r>
      <w:r w:rsidRPr="00D46A06">
        <w:rPr>
          <w:rStyle w:val="FootnoteReference"/>
          <w:rFonts w:ascii="Times New Roman" w:hAnsi="Times New Roman" w:cs="Times New Roman"/>
        </w:rPr>
        <w:footnoteReference w:id="13"/>
      </w:r>
    </w:p>
    <w:p w:rsidR="003D2918" w:rsidRPr="00D46A06" w:rsidRDefault="003D2918" w:rsidP="003D2918">
      <w:pPr>
        <w:widowControl w:val="0"/>
        <w:tabs>
          <w:tab w:val="left" w:leader="dot" w:pos="7360"/>
        </w:tabs>
        <w:autoSpaceDE w:val="0"/>
        <w:autoSpaceDN w:val="0"/>
        <w:adjustRightInd w:val="0"/>
        <w:spacing w:after="0" w:line="360" w:lineRule="auto"/>
        <w:jc w:val="both"/>
        <w:rPr>
          <w:rFonts w:ascii="Times New Roman" w:hAnsi="Times New Roman" w:cs="Times New Roman"/>
        </w:rPr>
      </w:pPr>
      <w:proofErr w:type="gramStart"/>
      <w:r w:rsidRPr="00D46A06">
        <w:rPr>
          <w:rFonts w:ascii="Times New Roman" w:hAnsi="Times New Roman" w:cs="Times New Roman"/>
        </w:rPr>
        <w:t>Kegiatan dalam penelitian ini adalah meneliti terkait implementasi kebijakan.</w:t>
      </w:r>
      <w:proofErr w:type="gramEnd"/>
      <w:r w:rsidRPr="00D46A06">
        <w:rPr>
          <w:rFonts w:ascii="Times New Roman" w:hAnsi="Times New Roman" w:cs="Times New Roman"/>
        </w:rPr>
        <w:t xml:space="preserve"> Penelitian ini dilakukan pada Perusahaan Daerah Kebersihan Kota Bandung sebagai Badan Usaha Milik Daerah (BUMD) yang melaksanakan kebijakan tentang Tarif Jasa Pengelolaan Sampah di Kota Bandung, dilakukan dengan pertimbangan bahwa instansi tersebut merupakan sarana bagi penulis untuk mendapatkan informasi mengenai Impelementasi Peraturan Walikota Bandung Nomor 316 Tahun 2013 tentang Tarif Jasa Pengelolaan Sampah.</w:t>
      </w:r>
    </w:p>
    <w:p w:rsidR="00A7330A" w:rsidRPr="00D46A06" w:rsidRDefault="003D2918" w:rsidP="00A7330A">
      <w:pPr>
        <w:widowControl w:val="0"/>
        <w:tabs>
          <w:tab w:val="left" w:leader="dot" w:pos="7360"/>
        </w:tabs>
        <w:autoSpaceDE w:val="0"/>
        <w:autoSpaceDN w:val="0"/>
        <w:adjustRightInd w:val="0"/>
        <w:spacing w:after="0" w:line="360" w:lineRule="auto"/>
        <w:jc w:val="both"/>
        <w:rPr>
          <w:rFonts w:ascii="Times New Roman" w:hAnsi="Times New Roman" w:cs="Times New Roman"/>
        </w:rPr>
      </w:pPr>
      <w:r w:rsidRPr="00D46A06">
        <w:rPr>
          <w:rFonts w:ascii="Times New Roman" w:hAnsi="Times New Roman" w:cs="Times New Roman"/>
        </w:rPr>
        <w:t xml:space="preserve">Penelitian dilakukan kepada pegawai Hubungan Masyarakat (Humas) dan Bagian Tarif Jasa Pengelolaan Sampah kategori Komersial dan Non Komersial karena pegawai tersebut dianggap sebagai pihak yang ahli dan memiliki informasi serta dapat memberikan data yang diperlukan untuk penelitian ini. </w:t>
      </w:r>
    </w:p>
    <w:p w:rsidR="00A7330A" w:rsidRPr="00D46A06" w:rsidRDefault="00A7330A" w:rsidP="00A7330A">
      <w:pPr>
        <w:widowControl w:val="0"/>
        <w:tabs>
          <w:tab w:val="left" w:leader="dot" w:pos="7360"/>
        </w:tabs>
        <w:autoSpaceDE w:val="0"/>
        <w:autoSpaceDN w:val="0"/>
        <w:adjustRightInd w:val="0"/>
        <w:spacing w:after="0" w:line="360" w:lineRule="auto"/>
        <w:jc w:val="both"/>
        <w:rPr>
          <w:rFonts w:ascii="Times New Roman" w:hAnsi="Times New Roman" w:cs="Times New Roman"/>
        </w:rPr>
      </w:pPr>
      <w:r w:rsidRPr="00D46A06">
        <w:rPr>
          <w:rFonts w:ascii="Times New Roman" w:hAnsi="Times New Roman" w:cs="Times New Roman"/>
        </w:rPr>
        <w:t xml:space="preserve">      Pada penelitian mengenai Impelementasi Peraturan Walikota Bandung Nomor 316 Tahun 2013 tentang Tarif Jasa Pengelolaan Sampah ini, penulis menggunakan pendekatan kualitatif dimana penelitian yang dilakukan bersifat deskriptif yaitu memberikan gambaran dan penjelasan yang tepat mengenai masalah yang dihadapi.</w:t>
      </w:r>
    </w:p>
    <w:p w:rsidR="00A7330A" w:rsidRPr="00D46A06" w:rsidRDefault="00A7330A" w:rsidP="00A7330A">
      <w:pPr>
        <w:widowControl w:val="0"/>
        <w:tabs>
          <w:tab w:val="left" w:leader="dot" w:pos="7360"/>
        </w:tabs>
        <w:autoSpaceDE w:val="0"/>
        <w:autoSpaceDN w:val="0"/>
        <w:adjustRightInd w:val="0"/>
        <w:spacing w:after="0" w:line="360" w:lineRule="auto"/>
        <w:jc w:val="both"/>
        <w:rPr>
          <w:rFonts w:ascii="Times New Roman" w:hAnsi="Times New Roman" w:cs="Times New Roman"/>
        </w:rPr>
      </w:pPr>
      <w:r w:rsidRPr="00D46A06">
        <w:rPr>
          <w:rFonts w:ascii="Times New Roman" w:hAnsi="Times New Roman" w:cs="Times New Roman"/>
        </w:rPr>
        <w:t xml:space="preserve">     Metode penelitian kualitatif menurut Sugiyono, menyatakan bahwa: </w:t>
      </w:r>
    </w:p>
    <w:p w:rsidR="00A7330A" w:rsidRPr="00D46A06" w:rsidRDefault="00A7330A" w:rsidP="00A7330A">
      <w:pPr>
        <w:pStyle w:val="ListParagraph"/>
        <w:widowControl w:val="0"/>
        <w:tabs>
          <w:tab w:val="left" w:leader="dot" w:pos="7360"/>
        </w:tabs>
        <w:autoSpaceDE w:val="0"/>
        <w:autoSpaceDN w:val="0"/>
        <w:adjustRightInd w:val="0"/>
        <w:spacing w:after="0" w:line="240" w:lineRule="auto"/>
        <w:ind w:left="360"/>
        <w:jc w:val="both"/>
        <w:rPr>
          <w:rFonts w:ascii="Times New Roman" w:hAnsi="Times New Roman" w:cs="Times New Roman"/>
          <w:lang w:val="en-US"/>
        </w:rPr>
      </w:pPr>
      <w:r w:rsidRPr="00D46A06">
        <w:rPr>
          <w:rFonts w:ascii="Times New Roman" w:hAnsi="Times New Roman" w:cs="Times New Roman"/>
          <w:lang w:val="en-US"/>
        </w:rPr>
        <w:t xml:space="preserve">“Metode penelitian yang digunakan untuk meneliti pada kondisi obyek yang alamiah, (sebagai lawannya adalah eksperimen) </w:t>
      </w:r>
      <w:r w:rsidRPr="00D46A06">
        <w:rPr>
          <w:rFonts w:ascii="Times New Roman" w:hAnsi="Times New Roman" w:cs="Times New Roman"/>
          <w:lang w:val="en-US"/>
        </w:rPr>
        <w:lastRenderedPageBreak/>
        <w:t>dimana peneliti adalah sebagai instrument kunci, teknik pengumpulan data dilakukan secara triangulasi (gabungan), analisis data bersifat induktif, dan hasil penelitian kualitatif lebih menekankan makna dari pada generalisasi.</w:t>
      </w:r>
      <w:r w:rsidRPr="00D46A06">
        <w:rPr>
          <w:rStyle w:val="FootnoteReference"/>
          <w:rFonts w:ascii="Times New Roman" w:hAnsi="Times New Roman" w:cs="Times New Roman"/>
          <w:lang w:val="en-US"/>
        </w:rPr>
        <w:footnoteReference w:id="14"/>
      </w:r>
    </w:p>
    <w:p w:rsidR="00A7330A" w:rsidRPr="00D46A06" w:rsidRDefault="00A7330A" w:rsidP="00A7330A">
      <w:pPr>
        <w:pStyle w:val="ListParagraph"/>
        <w:widowControl w:val="0"/>
        <w:tabs>
          <w:tab w:val="left" w:leader="dot" w:pos="7360"/>
        </w:tabs>
        <w:autoSpaceDE w:val="0"/>
        <w:autoSpaceDN w:val="0"/>
        <w:adjustRightInd w:val="0"/>
        <w:spacing w:after="0" w:line="240" w:lineRule="auto"/>
        <w:ind w:left="360"/>
        <w:jc w:val="both"/>
        <w:rPr>
          <w:rFonts w:ascii="Times New Roman" w:hAnsi="Times New Roman" w:cs="Times New Roman"/>
          <w:lang w:val="en-US"/>
        </w:rPr>
      </w:pPr>
    </w:p>
    <w:p w:rsidR="00BA750A" w:rsidRPr="00D46A06" w:rsidRDefault="00A7330A" w:rsidP="00BA750A">
      <w:pPr>
        <w:widowControl w:val="0"/>
        <w:tabs>
          <w:tab w:val="left" w:leader="dot" w:pos="7360"/>
        </w:tabs>
        <w:autoSpaceDE w:val="0"/>
        <w:autoSpaceDN w:val="0"/>
        <w:adjustRightInd w:val="0"/>
        <w:spacing w:after="0" w:line="360" w:lineRule="auto"/>
        <w:jc w:val="both"/>
        <w:rPr>
          <w:rFonts w:ascii="Times New Roman" w:hAnsi="Times New Roman" w:cs="Times New Roman"/>
        </w:rPr>
      </w:pPr>
      <w:r w:rsidRPr="00D46A06">
        <w:rPr>
          <w:rFonts w:ascii="Times New Roman" w:hAnsi="Times New Roman" w:cs="Times New Roman"/>
        </w:rPr>
        <w:t xml:space="preserve">     Dari pernyataan yang dikemukakan oleh Sugiyono, metode penelitian kualitatif itu suatu metode penelitian yang kondisi obyeknya itu alamiah maksud alamiah di sini yaitu obyek yang terdapat dalam penelitian ini bersifat </w:t>
      </w:r>
      <w:proofErr w:type="gramStart"/>
      <w:r w:rsidRPr="00D46A06">
        <w:rPr>
          <w:rFonts w:ascii="Times New Roman" w:hAnsi="Times New Roman" w:cs="Times New Roman"/>
        </w:rPr>
        <w:t>apa</w:t>
      </w:r>
      <w:proofErr w:type="gramEnd"/>
      <w:r w:rsidRPr="00D46A06">
        <w:rPr>
          <w:rFonts w:ascii="Times New Roman" w:hAnsi="Times New Roman" w:cs="Times New Roman"/>
        </w:rPr>
        <w:t xml:space="preserve"> adanya dan tidak dapat dimanipulasi oleh penulis karena pada saat pengumpulan data, penulis dipandu oleh fakta-fakta yang didapatkan.</w:t>
      </w:r>
      <w:r w:rsidR="00616645" w:rsidRPr="00D46A06">
        <w:rPr>
          <w:rFonts w:ascii="Times New Roman" w:hAnsi="Times New Roman" w:cs="Times New Roman"/>
        </w:rPr>
        <w:t xml:space="preserve"> </w:t>
      </w:r>
    </w:p>
    <w:p w:rsidR="00616645" w:rsidRPr="00D46A06" w:rsidRDefault="00616645" w:rsidP="00BA750A">
      <w:pPr>
        <w:widowControl w:val="0"/>
        <w:tabs>
          <w:tab w:val="left" w:leader="dot" w:pos="7360"/>
        </w:tabs>
        <w:autoSpaceDE w:val="0"/>
        <w:autoSpaceDN w:val="0"/>
        <w:adjustRightInd w:val="0"/>
        <w:spacing w:after="0" w:line="360" w:lineRule="auto"/>
        <w:jc w:val="both"/>
        <w:rPr>
          <w:rFonts w:ascii="Times New Roman" w:hAnsi="Times New Roman" w:cs="Times New Roman"/>
        </w:rPr>
      </w:pPr>
      <w:r w:rsidRPr="00D46A06">
        <w:rPr>
          <w:rFonts w:ascii="Times New Roman" w:hAnsi="Times New Roman" w:cs="Times New Roman"/>
          <w:b/>
        </w:rPr>
        <w:t xml:space="preserve"> Sumber Data</w:t>
      </w:r>
      <w:r w:rsidR="00BA750A" w:rsidRPr="00D46A06">
        <w:rPr>
          <w:rFonts w:ascii="Times New Roman" w:hAnsi="Times New Roman" w:cs="Times New Roman"/>
        </w:rPr>
        <w:t xml:space="preserve">. </w:t>
      </w:r>
      <w:proofErr w:type="gramStart"/>
      <w:r w:rsidRPr="00D46A06">
        <w:rPr>
          <w:rFonts w:ascii="Times New Roman" w:hAnsi="Times New Roman" w:cs="Times New Roman"/>
        </w:rPr>
        <w:t>Sumber data dalam penelitian ini disesuaikan dengan objek penelitian.</w:t>
      </w:r>
      <w:proofErr w:type="gramEnd"/>
      <w:r w:rsidRPr="00D46A06">
        <w:rPr>
          <w:rFonts w:ascii="Times New Roman" w:hAnsi="Times New Roman" w:cs="Times New Roman"/>
        </w:rPr>
        <w:t xml:space="preserve"> Adapun yang dijadikan sumber data dalam penelitian ini adalah:</w:t>
      </w:r>
    </w:p>
    <w:p w:rsidR="00616645" w:rsidRPr="00D46A06" w:rsidRDefault="00732622" w:rsidP="00732622">
      <w:pPr>
        <w:pStyle w:val="ListParagraph"/>
        <w:spacing w:after="0" w:line="360" w:lineRule="auto"/>
        <w:ind w:left="0"/>
        <w:jc w:val="both"/>
        <w:rPr>
          <w:rFonts w:ascii="Times New Roman" w:hAnsi="Times New Roman" w:cs="Times New Roman"/>
          <w:lang w:val="en-US"/>
        </w:rPr>
      </w:pPr>
      <w:r w:rsidRPr="00D46A06">
        <w:rPr>
          <w:rFonts w:ascii="Times New Roman" w:hAnsi="Times New Roman" w:cs="Times New Roman"/>
          <w:lang w:val="en-US"/>
        </w:rPr>
        <w:t xml:space="preserve">(1) </w:t>
      </w:r>
      <w:r w:rsidR="00192058" w:rsidRPr="00D46A06">
        <w:rPr>
          <w:rFonts w:ascii="Times New Roman" w:hAnsi="Times New Roman" w:cs="Times New Roman"/>
        </w:rPr>
        <w:t xml:space="preserve">Sumber Data Primer yaitu sumber dari lapangan yang diperoleh dari observasi dan hasil wawancara mendalam yang mengacu kepada pertanyaan-pertanyaan terstruktur sesuai dengan </w:t>
      </w:r>
      <w:r w:rsidR="00192058" w:rsidRPr="00D46A06">
        <w:rPr>
          <w:rFonts w:ascii="Times New Roman" w:hAnsi="Times New Roman" w:cs="Times New Roman"/>
          <w:i/>
          <w:lang w:val="en-US"/>
        </w:rPr>
        <w:t>Operational</w:t>
      </w:r>
      <w:r w:rsidR="00192058" w:rsidRPr="00D46A06">
        <w:rPr>
          <w:rFonts w:ascii="Times New Roman" w:hAnsi="Times New Roman" w:cs="Times New Roman"/>
          <w:i/>
        </w:rPr>
        <w:t xml:space="preserve"> Theory</w:t>
      </w:r>
      <w:r w:rsidR="00192058" w:rsidRPr="00D46A06">
        <w:rPr>
          <w:rFonts w:ascii="Times New Roman" w:hAnsi="Times New Roman" w:cs="Times New Roman"/>
        </w:rPr>
        <w:t xml:space="preserve"> yang dipilih. Sumber data primer ini bersifat langsung.</w:t>
      </w:r>
      <w:r w:rsidR="00192058" w:rsidRPr="00D46A06">
        <w:rPr>
          <w:rFonts w:ascii="Times New Roman" w:hAnsi="Times New Roman" w:cs="Times New Roman"/>
          <w:lang w:val="en-US"/>
        </w:rPr>
        <w:t xml:space="preserve"> Penulis langsung mendatangi tempat penelitian untuk memperoleh data yang dibutuhkan dengan </w:t>
      </w:r>
      <w:proofErr w:type="gramStart"/>
      <w:r w:rsidR="00192058" w:rsidRPr="00D46A06">
        <w:rPr>
          <w:rFonts w:ascii="Times New Roman" w:hAnsi="Times New Roman" w:cs="Times New Roman"/>
          <w:lang w:val="en-US"/>
        </w:rPr>
        <w:t>cara</w:t>
      </w:r>
      <w:proofErr w:type="gramEnd"/>
      <w:r w:rsidR="00192058" w:rsidRPr="00D46A06">
        <w:rPr>
          <w:rFonts w:ascii="Times New Roman" w:hAnsi="Times New Roman" w:cs="Times New Roman"/>
          <w:lang w:val="en-US"/>
        </w:rPr>
        <w:t xml:space="preserve"> melakukan wawancara dengan informan. </w:t>
      </w:r>
      <w:proofErr w:type="gramStart"/>
      <w:r w:rsidR="00192058" w:rsidRPr="00D46A06">
        <w:rPr>
          <w:rFonts w:ascii="Times New Roman" w:hAnsi="Times New Roman" w:cs="Times New Roman"/>
          <w:lang w:val="en-US"/>
        </w:rPr>
        <w:t>Semuber data primer pun berasal dari Peraturan Perundang-undangan.</w:t>
      </w:r>
      <w:proofErr w:type="gramEnd"/>
    </w:p>
    <w:p w:rsidR="00732622" w:rsidRPr="00D46A06" w:rsidRDefault="00732622" w:rsidP="00732622">
      <w:pPr>
        <w:pStyle w:val="ListParagraph"/>
        <w:spacing w:after="0" w:line="360" w:lineRule="auto"/>
        <w:ind w:left="0"/>
        <w:jc w:val="both"/>
        <w:rPr>
          <w:rFonts w:ascii="Times New Roman" w:hAnsi="Times New Roman" w:cs="Times New Roman"/>
          <w:lang w:val="en-US"/>
        </w:rPr>
      </w:pPr>
      <w:r w:rsidRPr="00D46A06">
        <w:rPr>
          <w:rFonts w:ascii="Times New Roman" w:hAnsi="Times New Roman" w:cs="Times New Roman"/>
          <w:lang w:val="en-US"/>
        </w:rPr>
        <w:t>(2) Sumber Data Sekunder</w:t>
      </w:r>
    </w:p>
    <w:p w:rsidR="00732622" w:rsidRPr="00D46A06" w:rsidRDefault="00732622" w:rsidP="00BA750A">
      <w:pPr>
        <w:pStyle w:val="ListParagraph"/>
        <w:spacing w:after="0" w:line="360" w:lineRule="auto"/>
        <w:ind w:left="0" w:firstLine="720"/>
        <w:jc w:val="both"/>
        <w:rPr>
          <w:rFonts w:ascii="Times New Roman" w:hAnsi="Times New Roman" w:cs="Times New Roman"/>
          <w:lang w:val="en-US"/>
        </w:rPr>
      </w:pPr>
      <w:r w:rsidRPr="00D46A06">
        <w:rPr>
          <w:rFonts w:ascii="Times New Roman" w:hAnsi="Times New Roman" w:cs="Times New Roman"/>
          <w:lang w:val="en-US"/>
        </w:rPr>
        <w:t xml:space="preserve">Sumber data yang </w:t>
      </w:r>
      <w:r w:rsidRPr="00D46A06">
        <w:rPr>
          <w:rFonts w:ascii="Times New Roman" w:hAnsi="Times New Roman" w:cs="Times New Roman"/>
        </w:rPr>
        <w:t>dalam pengambilan datanya bersifat tidak langsung</w:t>
      </w:r>
      <w:r w:rsidRPr="001A2332">
        <w:rPr>
          <w:rFonts w:ascii="Times New Roman" w:hAnsi="Times New Roman" w:cs="Times New Roman"/>
          <w:sz w:val="24"/>
          <w:szCs w:val="24"/>
        </w:rPr>
        <w:t xml:space="preserve"> meliputi bahan-</w:t>
      </w:r>
      <w:r w:rsidRPr="00D46A06">
        <w:rPr>
          <w:rFonts w:ascii="Times New Roman" w:hAnsi="Times New Roman" w:cs="Times New Roman"/>
        </w:rPr>
        <w:t>bahan yang berhubungan dengan masalah-</w:t>
      </w:r>
      <w:r w:rsidRPr="00D46A06">
        <w:rPr>
          <w:rFonts w:ascii="Times New Roman" w:hAnsi="Times New Roman" w:cs="Times New Roman"/>
        </w:rPr>
        <w:lastRenderedPageBreak/>
        <w:t xml:space="preserve">masalah yang akan diteliti terkait implementasi kebijakan tarif jasa pengelolaan sampah di Kota Bandung berupa dokumen pemerintah, foto-foto saat melakukan penelitian, rekaman wawancara yang bertujuan untuk memperkuat data dan bukti nyata lainnya ketika dilapangan mengenai proses dan perkembangan saat sedang melakukan penelitian. Sumber data tidak langsung lainnya berupa referensi buku, koran, artikel, jurnal, dan </w:t>
      </w:r>
      <w:r w:rsidRPr="00D46A06">
        <w:rPr>
          <w:rFonts w:ascii="Times New Roman" w:hAnsi="Times New Roman" w:cs="Times New Roman"/>
          <w:i/>
        </w:rPr>
        <w:t>website</w:t>
      </w:r>
      <w:r w:rsidRPr="00D46A06">
        <w:rPr>
          <w:rFonts w:ascii="Times New Roman" w:hAnsi="Times New Roman" w:cs="Times New Roman"/>
        </w:rPr>
        <w:t xml:space="preserve">. </w:t>
      </w:r>
      <w:r w:rsidR="00C7380C" w:rsidRPr="00D46A06">
        <w:rPr>
          <w:rFonts w:ascii="Times New Roman" w:hAnsi="Times New Roman" w:cs="Times New Roman"/>
          <w:b/>
          <w:color w:val="000000" w:themeColor="text1"/>
        </w:rPr>
        <w:t>Instrumen Penelitian</w:t>
      </w:r>
      <w:r w:rsidR="00BA750A" w:rsidRPr="00D46A06">
        <w:rPr>
          <w:rFonts w:ascii="Times New Roman" w:hAnsi="Times New Roman" w:cs="Times New Roman"/>
          <w:lang w:val="en-US"/>
        </w:rPr>
        <w:t>.</w:t>
      </w:r>
      <w:r w:rsidR="00C7380C" w:rsidRPr="00D46A06">
        <w:rPr>
          <w:rFonts w:ascii="Times New Roman" w:hAnsi="Times New Roman" w:cs="Times New Roman"/>
        </w:rPr>
        <w:t>Terdapat dua hal utama yang mempengaruhi kualitas data hasil penelitian, yaitu: kualitas instrumen penelitian dan kualitas pengumpulan data. Dalam penelitan kualitatif, yang menjadi instrumen atau alat penelitian adalah peneliti/penulis itu sendiri.</w:t>
      </w:r>
    </w:p>
    <w:p w:rsidR="00560890" w:rsidRPr="00D46A06" w:rsidRDefault="00560890" w:rsidP="00BA750A">
      <w:pPr>
        <w:spacing w:after="0" w:line="360" w:lineRule="auto"/>
        <w:jc w:val="both"/>
        <w:rPr>
          <w:rFonts w:ascii="Times New Roman" w:hAnsi="Times New Roman" w:cs="Times New Roman"/>
        </w:rPr>
      </w:pPr>
      <w:r w:rsidRPr="00D46A06">
        <w:rPr>
          <w:rFonts w:ascii="Times New Roman" w:hAnsi="Times New Roman" w:cs="Times New Roman"/>
          <w:b/>
        </w:rPr>
        <w:t>Teknik Pengumpulan Data</w:t>
      </w:r>
      <w:r w:rsidR="00BA750A" w:rsidRPr="00D46A06">
        <w:rPr>
          <w:rFonts w:ascii="Times New Roman" w:hAnsi="Times New Roman" w:cs="Times New Roman"/>
        </w:rPr>
        <w:t>.</w:t>
      </w:r>
      <w:r w:rsidRPr="00D46A06">
        <w:rPr>
          <w:rFonts w:ascii="Times New Roman" w:hAnsi="Times New Roman" w:cs="Times New Roman"/>
        </w:rPr>
        <w:t>Teknik pengumpulan data yang digunakan dalam penelitian Impelementasi Peraturan Walikota Bandung Nomor 316 Tahun 2013 tentang Tarif Jasa Pengelolaan Sampah ini adalah sebagai berikut</w:t>
      </w:r>
      <w:r w:rsidR="00BA750A" w:rsidRPr="00D46A06">
        <w:rPr>
          <w:rFonts w:ascii="Times New Roman" w:hAnsi="Times New Roman" w:cs="Times New Roman"/>
        </w:rPr>
        <w:t xml:space="preserve">: (1). </w:t>
      </w:r>
      <w:r w:rsidRPr="00D46A06">
        <w:rPr>
          <w:rFonts w:ascii="Times New Roman" w:hAnsi="Times New Roman" w:cs="Times New Roman"/>
        </w:rPr>
        <w:t xml:space="preserve">Studi Pustaka </w:t>
      </w:r>
    </w:p>
    <w:p w:rsidR="00560890" w:rsidRPr="00D46A06" w:rsidRDefault="00560890" w:rsidP="00560890">
      <w:pPr>
        <w:spacing w:after="0" w:line="360" w:lineRule="auto"/>
        <w:ind w:firstLine="360"/>
        <w:jc w:val="both"/>
        <w:rPr>
          <w:rFonts w:ascii="Times New Roman" w:hAnsi="Times New Roman" w:cs="Times New Roman"/>
        </w:rPr>
      </w:pPr>
      <w:r w:rsidRPr="00D46A06">
        <w:rPr>
          <w:rFonts w:ascii="Times New Roman" w:hAnsi="Times New Roman" w:cs="Times New Roman"/>
        </w:rPr>
        <w:t xml:space="preserve">Yaitu mengadakan pengumpulan data melalui penelaahan berbagai studi literatur dengan </w:t>
      </w:r>
      <w:proofErr w:type="gramStart"/>
      <w:r w:rsidRPr="00D46A06">
        <w:rPr>
          <w:rFonts w:ascii="Times New Roman" w:hAnsi="Times New Roman" w:cs="Times New Roman"/>
        </w:rPr>
        <w:t>cara</w:t>
      </w:r>
      <w:proofErr w:type="gramEnd"/>
      <w:r w:rsidRPr="00D46A06">
        <w:rPr>
          <w:rFonts w:ascii="Times New Roman" w:hAnsi="Times New Roman" w:cs="Times New Roman"/>
        </w:rPr>
        <w:t xml:space="preserve"> mempelajari buku-buku dan dokumen yang berhubungan dengan pokok-pokok penelitian. </w:t>
      </w:r>
      <w:proofErr w:type="gramStart"/>
      <w:r w:rsidRPr="00D46A06">
        <w:rPr>
          <w:rFonts w:ascii="Times New Roman" w:hAnsi="Times New Roman" w:cs="Times New Roman"/>
        </w:rPr>
        <w:t>Tujuan studi kepustakaan ini adalah untuk menjaring data sekunder.</w:t>
      </w:r>
      <w:proofErr w:type="gramEnd"/>
    </w:p>
    <w:p w:rsidR="00CC1EB0" w:rsidRPr="00D46A06" w:rsidRDefault="00BA750A" w:rsidP="00BA750A">
      <w:pPr>
        <w:pStyle w:val="ListParagraph"/>
        <w:widowControl w:val="0"/>
        <w:tabs>
          <w:tab w:val="left" w:leader="dot" w:pos="7360"/>
        </w:tabs>
        <w:autoSpaceDE w:val="0"/>
        <w:autoSpaceDN w:val="0"/>
        <w:adjustRightInd w:val="0"/>
        <w:spacing w:after="0" w:line="360" w:lineRule="auto"/>
        <w:ind w:left="0"/>
        <w:jc w:val="both"/>
        <w:rPr>
          <w:rFonts w:ascii="Times New Roman" w:hAnsi="Times New Roman" w:cs="Times New Roman"/>
        </w:rPr>
      </w:pPr>
      <w:r w:rsidRPr="00D46A06">
        <w:rPr>
          <w:rFonts w:ascii="Times New Roman" w:hAnsi="Times New Roman" w:cs="Times New Roman"/>
          <w:lang w:val="en-US"/>
        </w:rPr>
        <w:t>(2).</w:t>
      </w:r>
      <w:r w:rsidRPr="00D46A06">
        <w:rPr>
          <w:rFonts w:ascii="Times New Roman" w:hAnsi="Times New Roman" w:cs="Times New Roman"/>
        </w:rPr>
        <w:t>Studi Lapanga</w:t>
      </w:r>
      <w:r w:rsidRPr="00D46A06">
        <w:rPr>
          <w:rFonts w:ascii="Times New Roman" w:hAnsi="Times New Roman" w:cs="Times New Roman"/>
          <w:lang w:val="en-US"/>
        </w:rPr>
        <w:t>n.</w:t>
      </w:r>
      <w:r w:rsidR="00CC1EB0" w:rsidRPr="00D46A06">
        <w:rPr>
          <w:rFonts w:ascii="Times New Roman" w:hAnsi="Times New Roman" w:cs="Times New Roman"/>
          <w:lang w:val="en-US"/>
        </w:rPr>
        <w:t xml:space="preserve"> </w:t>
      </w:r>
      <w:r w:rsidR="00CC1EB0" w:rsidRPr="00D46A06">
        <w:rPr>
          <w:rFonts w:ascii="Times New Roman" w:hAnsi="Times New Roman" w:cs="Times New Roman"/>
        </w:rPr>
        <w:t xml:space="preserve">Yaitu teknik pengumpulan data yang berfungsi untuk memperoleh informasi secara langsung, sehingga penulis dapat menjaring data primer terhadap informan yang dibutuhkan. Penelitian dilakukan dengan cara melakukan pengamatan langsung kepada </w:t>
      </w:r>
      <w:r w:rsidR="00CC1EB0" w:rsidRPr="00D46A06">
        <w:rPr>
          <w:rFonts w:ascii="Times New Roman" w:hAnsi="Times New Roman" w:cs="Times New Roman"/>
        </w:rPr>
        <w:lastRenderedPageBreak/>
        <w:t xml:space="preserve">objek yang diteliti. Studi </w:t>
      </w:r>
      <w:r w:rsidRPr="00D46A06">
        <w:rPr>
          <w:rFonts w:ascii="Times New Roman" w:hAnsi="Times New Roman" w:cs="Times New Roman"/>
        </w:rPr>
        <w:t>lapangan diperoleh dengan cara:</w:t>
      </w:r>
      <w:r w:rsidRPr="00D46A06">
        <w:rPr>
          <w:rFonts w:ascii="Times New Roman" w:hAnsi="Times New Roman" w:cs="Times New Roman"/>
          <w:lang w:val="en-US"/>
        </w:rPr>
        <w:t xml:space="preserve"> (a). </w:t>
      </w:r>
      <w:r w:rsidR="00CC1EB0" w:rsidRPr="00D46A06">
        <w:rPr>
          <w:rFonts w:ascii="Times New Roman" w:hAnsi="Times New Roman" w:cs="Times New Roman"/>
        </w:rPr>
        <w:t>Observasi</w:t>
      </w:r>
      <w:r w:rsidRPr="00D46A06">
        <w:rPr>
          <w:rFonts w:ascii="Times New Roman" w:hAnsi="Times New Roman" w:cs="Times New Roman"/>
          <w:lang w:val="en-US"/>
        </w:rPr>
        <w:t>.</w:t>
      </w:r>
      <w:r w:rsidR="0067267D" w:rsidRPr="00D46A06">
        <w:rPr>
          <w:rFonts w:ascii="Times New Roman" w:hAnsi="Times New Roman" w:cs="Times New Roman"/>
          <w:lang w:val="en-US"/>
        </w:rPr>
        <w:t xml:space="preserve"> </w:t>
      </w:r>
      <w:r w:rsidR="00CC1EB0" w:rsidRPr="00D46A06">
        <w:rPr>
          <w:rFonts w:ascii="Times New Roman" w:hAnsi="Times New Roman" w:cs="Times New Roman"/>
        </w:rPr>
        <w:t>Teknik observasi atau pengamatan yaitu pengumpulan data yang didasarkan atas pengalaman langsung. Di dalam teknik obeservasi, penulis me</w:t>
      </w:r>
      <w:r w:rsidR="00CC1EB0" w:rsidRPr="00D46A06">
        <w:rPr>
          <w:rFonts w:ascii="Times New Roman" w:hAnsi="Times New Roman" w:cs="Times New Roman"/>
          <w:lang w:val="en-US"/>
        </w:rPr>
        <w:t>mu</w:t>
      </w:r>
      <w:r w:rsidR="00CC1EB0" w:rsidRPr="00D46A06">
        <w:rPr>
          <w:rFonts w:ascii="Times New Roman" w:hAnsi="Times New Roman" w:cs="Times New Roman"/>
        </w:rPr>
        <w:t>ngkinkan untuk melihat dan mengamati sendiri, kemudian mecatat perilaku dan kejadian sebagaimana yang terjadi pada keadaan sebenarnya di tempat penelitian tersebut.</w:t>
      </w:r>
      <w:r w:rsidR="00CC1EB0" w:rsidRPr="00D46A06">
        <w:rPr>
          <w:rFonts w:ascii="Times New Roman" w:hAnsi="Times New Roman" w:cs="Times New Roman"/>
          <w:lang w:val="en-US"/>
        </w:rPr>
        <w:t xml:space="preserve"> </w:t>
      </w:r>
      <w:proofErr w:type="gramStart"/>
      <w:r w:rsidR="00CC1EB0" w:rsidRPr="00D46A06">
        <w:rPr>
          <w:rFonts w:ascii="Times New Roman" w:hAnsi="Times New Roman" w:cs="Times New Roman"/>
          <w:lang w:val="en-US"/>
        </w:rPr>
        <w:t>Maka</w:t>
      </w:r>
      <w:r w:rsidR="00CC1EB0" w:rsidRPr="00D46A06">
        <w:rPr>
          <w:rFonts w:ascii="Times New Roman" w:hAnsi="Times New Roman" w:cs="Times New Roman"/>
        </w:rPr>
        <w:t xml:space="preserve"> dengan teknik ini penulis mampu memahami situasi –situasi yang rumit.</w:t>
      </w:r>
      <w:proofErr w:type="gramEnd"/>
      <w:r w:rsidR="00CC1EB0" w:rsidRPr="00D46A06">
        <w:rPr>
          <w:rFonts w:ascii="Times New Roman" w:hAnsi="Times New Roman" w:cs="Times New Roman"/>
        </w:rPr>
        <w:t xml:space="preserve"> Pengamatan tepat untuk dilakukan dalam situasi-situasi yang rumit dan untuk perilaku yang kompleks.</w:t>
      </w:r>
    </w:p>
    <w:p w:rsidR="00CC1EB0" w:rsidRPr="00D46A06" w:rsidRDefault="0067267D" w:rsidP="0067267D">
      <w:pPr>
        <w:pStyle w:val="ListParagraph"/>
        <w:tabs>
          <w:tab w:val="decimal" w:pos="990"/>
        </w:tabs>
        <w:spacing w:after="0" w:line="360" w:lineRule="auto"/>
        <w:ind w:left="0"/>
        <w:jc w:val="both"/>
        <w:rPr>
          <w:rFonts w:ascii="Times New Roman" w:hAnsi="Times New Roman" w:cs="Times New Roman"/>
          <w:lang w:val="en-US"/>
        </w:rPr>
      </w:pPr>
      <w:r w:rsidRPr="00D46A06">
        <w:rPr>
          <w:rFonts w:ascii="Times New Roman" w:hAnsi="Times New Roman" w:cs="Times New Roman"/>
          <w:lang w:val="en-US"/>
        </w:rPr>
        <w:t xml:space="preserve">       </w:t>
      </w:r>
      <w:r w:rsidR="00CC1EB0" w:rsidRPr="00D46A06">
        <w:rPr>
          <w:rFonts w:ascii="Times New Roman" w:hAnsi="Times New Roman" w:cs="Times New Roman"/>
          <w:lang w:val="en-US"/>
        </w:rPr>
        <w:t>Sugiyono menyatakan teknik observasi terus terang bahwa: “</w:t>
      </w:r>
      <w:r w:rsidR="00CC1EB0" w:rsidRPr="00D46A06">
        <w:rPr>
          <w:rFonts w:ascii="Times New Roman" w:hAnsi="Times New Roman" w:cs="Times New Roman"/>
        </w:rPr>
        <w:t>Dalam observasi terus terang, penulis dalam melakukan pengumpulan data</w:t>
      </w:r>
      <w:r w:rsidR="00CC1EB0" w:rsidRPr="00D46A06">
        <w:rPr>
          <w:rFonts w:ascii="Times New Roman" w:hAnsi="Times New Roman" w:cs="Times New Roman"/>
          <w:lang w:val="en-US"/>
        </w:rPr>
        <w:t xml:space="preserve"> </w:t>
      </w:r>
      <w:r w:rsidR="00CC1EB0" w:rsidRPr="00D46A06">
        <w:rPr>
          <w:rFonts w:ascii="Times New Roman" w:hAnsi="Times New Roman" w:cs="Times New Roman"/>
        </w:rPr>
        <w:t>menyatakan terus terang kepada sumber data, bahwa ia sedang melakukan penelitian. Jadi mereka yang diteliti mengetahui sejak awal sampai akhir tentang aktivitas peneliti.</w:t>
      </w:r>
      <w:r w:rsidR="00CC1EB0" w:rsidRPr="00D46A06">
        <w:rPr>
          <w:rFonts w:ascii="Times New Roman" w:hAnsi="Times New Roman" w:cs="Times New Roman"/>
          <w:lang w:val="en-US"/>
        </w:rPr>
        <w:t>”</w:t>
      </w:r>
      <w:r w:rsidR="00CC1EB0" w:rsidRPr="00D46A06">
        <w:rPr>
          <w:rStyle w:val="FootnoteReference"/>
          <w:rFonts w:ascii="Times New Roman" w:hAnsi="Times New Roman" w:cs="Times New Roman"/>
        </w:rPr>
        <w:footnoteReference w:id="15"/>
      </w:r>
    </w:p>
    <w:p w:rsidR="00CC1EB0" w:rsidRPr="00D46A06" w:rsidRDefault="00BA750A" w:rsidP="00BA750A">
      <w:pPr>
        <w:spacing w:after="0" w:line="480" w:lineRule="auto"/>
        <w:jc w:val="both"/>
        <w:rPr>
          <w:rFonts w:ascii="Times New Roman" w:hAnsi="Times New Roman" w:cs="Times New Roman"/>
          <w:lang w:val="id-ID"/>
        </w:rPr>
      </w:pPr>
      <w:r w:rsidRPr="00D46A06">
        <w:rPr>
          <w:rFonts w:ascii="Times New Roman" w:hAnsi="Times New Roman" w:cs="Times New Roman"/>
        </w:rPr>
        <w:t xml:space="preserve">(b). </w:t>
      </w:r>
      <w:r w:rsidR="00CC1EB0" w:rsidRPr="00D46A06">
        <w:rPr>
          <w:rFonts w:ascii="Times New Roman" w:hAnsi="Times New Roman" w:cs="Times New Roman"/>
        </w:rPr>
        <w:t>Wawancara</w:t>
      </w:r>
      <w:r w:rsidRPr="00D46A06">
        <w:rPr>
          <w:rFonts w:ascii="Times New Roman" w:hAnsi="Times New Roman" w:cs="Times New Roman"/>
        </w:rPr>
        <w:t>.</w:t>
      </w:r>
      <w:r w:rsidR="00CC1EB0" w:rsidRPr="00D46A06">
        <w:rPr>
          <w:rFonts w:ascii="Times New Roman" w:hAnsi="Times New Roman" w:cs="Times New Roman"/>
        </w:rPr>
        <w:t xml:space="preserve">Yaitu salah satu teknik pengumpulan data dengan </w:t>
      </w:r>
      <w:proofErr w:type="gramStart"/>
      <w:r w:rsidR="00CC1EB0" w:rsidRPr="00D46A06">
        <w:rPr>
          <w:rFonts w:ascii="Times New Roman" w:hAnsi="Times New Roman" w:cs="Times New Roman"/>
        </w:rPr>
        <w:t>cara</w:t>
      </w:r>
      <w:proofErr w:type="gramEnd"/>
      <w:r w:rsidR="00CC1EB0" w:rsidRPr="00D46A06">
        <w:rPr>
          <w:rFonts w:ascii="Times New Roman" w:hAnsi="Times New Roman" w:cs="Times New Roman"/>
        </w:rPr>
        <w:t xml:space="preserve"> mengadakan tanya jawab secara langsung dengan informan yang telah penulis pilih sebegai pihak yang dianggap memiliki kapabilitas dan kapasitas untuk memberikan jawaban yang berkaitan dengan masalah yang diajukan oleh penulis.</w:t>
      </w:r>
    </w:p>
    <w:p w:rsidR="008C73A3" w:rsidRPr="00D46A06" w:rsidRDefault="0067267D" w:rsidP="0067267D">
      <w:pPr>
        <w:pStyle w:val="ListParagraph"/>
        <w:tabs>
          <w:tab w:val="decimal" w:pos="990"/>
        </w:tabs>
        <w:spacing w:after="0"/>
        <w:ind w:left="0"/>
        <w:jc w:val="both"/>
        <w:rPr>
          <w:rFonts w:ascii="Times New Roman" w:hAnsi="Times New Roman" w:cs="Times New Roman"/>
          <w:lang w:val="en-US"/>
        </w:rPr>
      </w:pPr>
      <w:r w:rsidRPr="00D46A06">
        <w:rPr>
          <w:rFonts w:ascii="Times New Roman" w:hAnsi="Times New Roman" w:cs="Times New Roman"/>
          <w:lang w:val="en-US"/>
        </w:rPr>
        <w:t xml:space="preserve">       </w:t>
      </w:r>
      <w:r w:rsidR="00CC1EB0" w:rsidRPr="00D46A06">
        <w:rPr>
          <w:rFonts w:ascii="Times New Roman" w:hAnsi="Times New Roman" w:cs="Times New Roman"/>
        </w:rPr>
        <w:t>Dalam wawancara ini, penulis menggunakan teknik wawancara tersetruktur (</w:t>
      </w:r>
      <w:r w:rsidR="00CC1EB0" w:rsidRPr="00D46A06">
        <w:rPr>
          <w:rFonts w:ascii="Times New Roman" w:hAnsi="Times New Roman" w:cs="Times New Roman"/>
          <w:i/>
        </w:rPr>
        <w:t>Structured interview</w:t>
      </w:r>
      <w:r w:rsidR="00CC1EB0" w:rsidRPr="00D46A06">
        <w:rPr>
          <w:rFonts w:ascii="Times New Roman" w:hAnsi="Times New Roman" w:cs="Times New Roman"/>
        </w:rPr>
        <w:t>). Pengumpul data</w:t>
      </w:r>
      <w:r w:rsidR="00CC1EB0" w:rsidRPr="001A2332">
        <w:rPr>
          <w:rFonts w:ascii="Times New Roman" w:hAnsi="Times New Roman" w:cs="Times New Roman"/>
          <w:sz w:val="24"/>
          <w:szCs w:val="24"/>
        </w:rPr>
        <w:t xml:space="preserve"> telah </w:t>
      </w:r>
      <w:r w:rsidR="00CC1EB0" w:rsidRPr="00D46A06">
        <w:rPr>
          <w:rFonts w:ascii="Times New Roman" w:hAnsi="Times New Roman" w:cs="Times New Roman"/>
        </w:rPr>
        <w:t xml:space="preserve">mengetahui dengan pasti tentang informasi apa </w:t>
      </w:r>
      <w:r w:rsidR="00CC1EB0" w:rsidRPr="00D46A06">
        <w:rPr>
          <w:rFonts w:ascii="Times New Roman" w:hAnsi="Times New Roman" w:cs="Times New Roman"/>
        </w:rPr>
        <w:lastRenderedPageBreak/>
        <w:t>yang akan diperoleh. Oleh karena itu dalam melakukan wawancara, pengumpul data telah menyiapkan instrumen penelitian berupa pertanyaan-pertanyaan tertulis yang alternatif jawabannya pun telah disiapkan.</w:t>
      </w:r>
    </w:p>
    <w:p w:rsidR="008C73A3" w:rsidRPr="00D46A06" w:rsidRDefault="008C73A3" w:rsidP="008C73A3">
      <w:pPr>
        <w:pStyle w:val="ListParagraph"/>
        <w:widowControl w:val="0"/>
        <w:tabs>
          <w:tab w:val="left" w:leader="dot" w:pos="7360"/>
        </w:tabs>
        <w:autoSpaceDE w:val="0"/>
        <w:autoSpaceDN w:val="0"/>
        <w:adjustRightInd w:val="0"/>
        <w:spacing w:after="0"/>
        <w:ind w:left="0" w:firstLine="360"/>
        <w:jc w:val="center"/>
        <w:rPr>
          <w:rFonts w:ascii="Times New Roman" w:hAnsi="Times New Roman" w:cs="Times New Roman"/>
        </w:rPr>
      </w:pPr>
      <w:r w:rsidRPr="00D46A06">
        <w:rPr>
          <w:rFonts w:ascii="Times New Roman" w:hAnsi="Times New Roman" w:cs="Times New Roman"/>
        </w:rPr>
        <w:t>Tabel 3.1</w:t>
      </w:r>
    </w:p>
    <w:p w:rsidR="008C73A3" w:rsidRPr="00D46A06" w:rsidRDefault="008C73A3" w:rsidP="008C73A3">
      <w:pPr>
        <w:pStyle w:val="ListParagraph"/>
        <w:widowControl w:val="0"/>
        <w:tabs>
          <w:tab w:val="left" w:leader="dot" w:pos="7360"/>
        </w:tabs>
        <w:autoSpaceDE w:val="0"/>
        <w:autoSpaceDN w:val="0"/>
        <w:adjustRightInd w:val="0"/>
        <w:spacing w:after="0"/>
        <w:ind w:left="0" w:firstLine="360"/>
        <w:jc w:val="center"/>
        <w:rPr>
          <w:rFonts w:ascii="Times New Roman" w:hAnsi="Times New Roman" w:cs="Times New Roman"/>
          <w:lang w:val="en-US"/>
        </w:rPr>
      </w:pPr>
      <w:r w:rsidRPr="00D46A06">
        <w:rPr>
          <w:rFonts w:ascii="Times New Roman" w:hAnsi="Times New Roman" w:cs="Times New Roman"/>
        </w:rPr>
        <w:t xml:space="preserve">Informan terkait Penelitian Implementasi Peraturan Walikota Bandung </w:t>
      </w:r>
    </w:p>
    <w:p w:rsidR="008C73A3" w:rsidRPr="00D46A06" w:rsidRDefault="008C73A3" w:rsidP="008C73A3">
      <w:pPr>
        <w:pStyle w:val="ListParagraph"/>
        <w:widowControl w:val="0"/>
        <w:tabs>
          <w:tab w:val="left" w:leader="dot" w:pos="7360"/>
        </w:tabs>
        <w:autoSpaceDE w:val="0"/>
        <w:autoSpaceDN w:val="0"/>
        <w:adjustRightInd w:val="0"/>
        <w:spacing w:after="0"/>
        <w:ind w:left="0" w:firstLine="360"/>
        <w:jc w:val="center"/>
        <w:rPr>
          <w:rFonts w:ascii="Times New Roman" w:hAnsi="Times New Roman" w:cs="Times New Roman"/>
          <w:lang w:val="en-US"/>
        </w:rPr>
      </w:pPr>
      <w:r w:rsidRPr="00D46A06">
        <w:rPr>
          <w:rFonts w:ascii="Times New Roman" w:hAnsi="Times New Roman" w:cs="Times New Roman"/>
        </w:rPr>
        <w:t>Nomor 316 Tahun 2013 tentang Tarif Jasa Pengelolaan Sampah</w:t>
      </w:r>
    </w:p>
    <w:p w:rsidR="008C73A3" w:rsidRPr="001A2332" w:rsidRDefault="008C73A3" w:rsidP="008C73A3">
      <w:pPr>
        <w:pStyle w:val="ListParagraph"/>
        <w:widowControl w:val="0"/>
        <w:tabs>
          <w:tab w:val="left" w:leader="dot" w:pos="7360"/>
        </w:tabs>
        <w:autoSpaceDE w:val="0"/>
        <w:autoSpaceDN w:val="0"/>
        <w:adjustRightInd w:val="0"/>
        <w:spacing w:after="0"/>
        <w:ind w:left="0" w:firstLine="360"/>
        <w:jc w:val="center"/>
        <w:rPr>
          <w:rFonts w:ascii="Times New Roman" w:hAnsi="Times New Roman" w:cs="Times New Roman"/>
          <w:sz w:val="24"/>
          <w:szCs w:val="24"/>
          <w:lang w:val="en-US"/>
        </w:rPr>
      </w:pPr>
    </w:p>
    <w:tbl>
      <w:tblPr>
        <w:tblStyle w:val="TableGrid"/>
        <w:tblW w:w="0" w:type="auto"/>
        <w:jc w:val="center"/>
        <w:tblLook w:val="00A0" w:firstRow="1" w:lastRow="0" w:firstColumn="1" w:lastColumn="0" w:noHBand="0" w:noVBand="0"/>
      </w:tblPr>
      <w:tblGrid>
        <w:gridCol w:w="428"/>
        <w:gridCol w:w="3097"/>
        <w:gridCol w:w="1004"/>
      </w:tblGrid>
      <w:tr w:rsidR="001A2332" w:rsidRPr="001A2332" w:rsidTr="008C73A3">
        <w:trPr>
          <w:trHeight w:val="268"/>
          <w:jc w:val="center"/>
        </w:trPr>
        <w:tc>
          <w:tcPr>
            <w:tcW w:w="428"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jc w:val="center"/>
              <w:rPr>
                <w:rFonts w:ascii="Times New Roman" w:hAnsi="Times New Roman" w:cs="Times New Roman"/>
                <w:sz w:val="14"/>
                <w:szCs w:val="14"/>
              </w:rPr>
            </w:pPr>
            <w:r w:rsidRPr="001A2332">
              <w:rPr>
                <w:rFonts w:ascii="Times New Roman" w:hAnsi="Times New Roman" w:cs="Times New Roman"/>
                <w:sz w:val="14"/>
                <w:szCs w:val="14"/>
              </w:rPr>
              <w:t>No</w:t>
            </w:r>
          </w:p>
        </w:tc>
        <w:tc>
          <w:tcPr>
            <w:tcW w:w="3097"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jc w:val="center"/>
              <w:rPr>
                <w:rFonts w:ascii="Times New Roman" w:hAnsi="Times New Roman" w:cs="Times New Roman"/>
                <w:sz w:val="14"/>
                <w:szCs w:val="14"/>
              </w:rPr>
            </w:pPr>
            <w:r w:rsidRPr="001A2332">
              <w:rPr>
                <w:rFonts w:ascii="Times New Roman" w:hAnsi="Times New Roman" w:cs="Times New Roman"/>
                <w:sz w:val="14"/>
                <w:szCs w:val="14"/>
              </w:rPr>
              <w:t>Bidang</w:t>
            </w:r>
          </w:p>
        </w:tc>
        <w:tc>
          <w:tcPr>
            <w:tcW w:w="1004"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jc w:val="center"/>
              <w:rPr>
                <w:rFonts w:ascii="Times New Roman" w:hAnsi="Times New Roman" w:cs="Times New Roman"/>
                <w:sz w:val="14"/>
                <w:szCs w:val="14"/>
              </w:rPr>
            </w:pPr>
            <w:r w:rsidRPr="001A2332">
              <w:rPr>
                <w:rFonts w:ascii="Times New Roman" w:hAnsi="Times New Roman" w:cs="Times New Roman"/>
                <w:sz w:val="14"/>
                <w:szCs w:val="14"/>
              </w:rPr>
              <w:t>Jumalah</w:t>
            </w:r>
          </w:p>
        </w:tc>
      </w:tr>
      <w:tr w:rsidR="001A2332" w:rsidRPr="001A2332" w:rsidTr="008C73A3">
        <w:trPr>
          <w:trHeight w:val="255"/>
          <w:jc w:val="center"/>
        </w:trPr>
        <w:tc>
          <w:tcPr>
            <w:tcW w:w="428"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jc w:val="center"/>
              <w:rPr>
                <w:rFonts w:ascii="Times New Roman" w:hAnsi="Times New Roman" w:cs="Times New Roman"/>
                <w:sz w:val="14"/>
                <w:szCs w:val="14"/>
              </w:rPr>
            </w:pPr>
            <w:r w:rsidRPr="001A2332">
              <w:rPr>
                <w:rFonts w:ascii="Times New Roman" w:hAnsi="Times New Roman" w:cs="Times New Roman"/>
                <w:sz w:val="14"/>
                <w:szCs w:val="14"/>
              </w:rPr>
              <w:t>1.</w:t>
            </w:r>
          </w:p>
        </w:tc>
        <w:tc>
          <w:tcPr>
            <w:tcW w:w="3097"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rPr>
                <w:rFonts w:ascii="Times New Roman" w:hAnsi="Times New Roman" w:cs="Times New Roman"/>
                <w:sz w:val="14"/>
                <w:szCs w:val="14"/>
              </w:rPr>
            </w:pPr>
            <w:r w:rsidRPr="001A2332">
              <w:rPr>
                <w:rFonts w:ascii="Times New Roman" w:hAnsi="Times New Roman" w:cs="Times New Roman"/>
                <w:sz w:val="14"/>
                <w:szCs w:val="14"/>
                <w:lang w:val="en-US"/>
              </w:rPr>
              <w:t>Kepala Seksi</w:t>
            </w:r>
            <w:r w:rsidRPr="001A2332">
              <w:rPr>
                <w:rFonts w:ascii="Times New Roman" w:hAnsi="Times New Roman" w:cs="Times New Roman"/>
                <w:sz w:val="14"/>
                <w:szCs w:val="14"/>
              </w:rPr>
              <w:t xml:space="preserve"> bagian Hubungan Masyarakat (Humas)</w:t>
            </w:r>
          </w:p>
        </w:tc>
        <w:tc>
          <w:tcPr>
            <w:tcW w:w="1004"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jc w:val="center"/>
              <w:rPr>
                <w:rFonts w:ascii="Times New Roman" w:hAnsi="Times New Roman" w:cs="Times New Roman"/>
                <w:sz w:val="14"/>
                <w:szCs w:val="14"/>
              </w:rPr>
            </w:pPr>
            <w:r w:rsidRPr="001A2332">
              <w:rPr>
                <w:rFonts w:ascii="Times New Roman" w:hAnsi="Times New Roman" w:cs="Times New Roman"/>
                <w:sz w:val="14"/>
                <w:szCs w:val="14"/>
              </w:rPr>
              <w:t xml:space="preserve">1 </w:t>
            </w:r>
            <w:r w:rsidRPr="001A2332">
              <w:rPr>
                <w:rFonts w:ascii="Times New Roman" w:hAnsi="Times New Roman" w:cs="Times New Roman"/>
                <w:sz w:val="14"/>
                <w:szCs w:val="14"/>
                <w:lang w:val="en-US"/>
              </w:rPr>
              <w:t>O</w:t>
            </w:r>
            <w:r w:rsidRPr="001A2332">
              <w:rPr>
                <w:rFonts w:ascii="Times New Roman" w:hAnsi="Times New Roman" w:cs="Times New Roman"/>
                <w:sz w:val="14"/>
                <w:szCs w:val="14"/>
              </w:rPr>
              <w:t>rang</w:t>
            </w:r>
          </w:p>
        </w:tc>
      </w:tr>
      <w:tr w:rsidR="001A2332" w:rsidRPr="001A2332" w:rsidTr="008C73A3">
        <w:trPr>
          <w:trHeight w:val="524"/>
          <w:jc w:val="center"/>
        </w:trPr>
        <w:tc>
          <w:tcPr>
            <w:tcW w:w="428"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jc w:val="center"/>
              <w:rPr>
                <w:rFonts w:ascii="Times New Roman" w:hAnsi="Times New Roman" w:cs="Times New Roman"/>
                <w:sz w:val="14"/>
                <w:szCs w:val="14"/>
              </w:rPr>
            </w:pPr>
            <w:r w:rsidRPr="001A2332">
              <w:rPr>
                <w:rFonts w:ascii="Times New Roman" w:hAnsi="Times New Roman" w:cs="Times New Roman"/>
                <w:sz w:val="14"/>
                <w:szCs w:val="14"/>
              </w:rPr>
              <w:t>2.</w:t>
            </w:r>
          </w:p>
        </w:tc>
        <w:tc>
          <w:tcPr>
            <w:tcW w:w="3097"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rPr>
                <w:rFonts w:ascii="Times New Roman" w:hAnsi="Times New Roman" w:cs="Times New Roman"/>
                <w:sz w:val="14"/>
                <w:szCs w:val="14"/>
              </w:rPr>
            </w:pPr>
            <w:r w:rsidRPr="001A2332">
              <w:rPr>
                <w:rFonts w:ascii="Times New Roman" w:hAnsi="Times New Roman" w:cs="Times New Roman"/>
                <w:sz w:val="14"/>
                <w:szCs w:val="14"/>
                <w:lang w:val="en-US"/>
              </w:rPr>
              <w:t>Kepala</w:t>
            </w:r>
            <w:r w:rsidRPr="001A2332">
              <w:rPr>
                <w:rFonts w:ascii="Times New Roman" w:hAnsi="Times New Roman" w:cs="Times New Roman"/>
                <w:sz w:val="14"/>
                <w:szCs w:val="14"/>
              </w:rPr>
              <w:t xml:space="preserve"> </w:t>
            </w:r>
            <w:r w:rsidRPr="001A2332">
              <w:rPr>
                <w:rFonts w:ascii="Times New Roman" w:hAnsi="Times New Roman" w:cs="Times New Roman"/>
                <w:sz w:val="14"/>
                <w:szCs w:val="14"/>
                <w:lang w:val="en-US"/>
              </w:rPr>
              <w:t xml:space="preserve">Seksi </w:t>
            </w:r>
            <w:r w:rsidRPr="001A2332">
              <w:rPr>
                <w:rFonts w:ascii="Times New Roman" w:hAnsi="Times New Roman" w:cs="Times New Roman"/>
                <w:sz w:val="14"/>
                <w:szCs w:val="14"/>
              </w:rPr>
              <w:t xml:space="preserve">Tarif Jasa pengelolaan Sampah kategori Komersial dan Non Komerisial </w:t>
            </w:r>
          </w:p>
        </w:tc>
        <w:tc>
          <w:tcPr>
            <w:tcW w:w="1004" w:type="dxa"/>
          </w:tcPr>
          <w:p w:rsidR="008C73A3" w:rsidRPr="001A2332" w:rsidRDefault="008C73A3" w:rsidP="008C73A3">
            <w:pPr>
              <w:pStyle w:val="ListParagraph"/>
              <w:widowControl w:val="0"/>
              <w:tabs>
                <w:tab w:val="left" w:leader="dot" w:pos="7360"/>
              </w:tabs>
              <w:autoSpaceDE w:val="0"/>
              <w:autoSpaceDN w:val="0"/>
              <w:adjustRightInd w:val="0"/>
              <w:spacing w:line="276" w:lineRule="auto"/>
              <w:ind w:left="0"/>
              <w:rPr>
                <w:rFonts w:ascii="Times New Roman" w:hAnsi="Times New Roman" w:cs="Times New Roman"/>
                <w:sz w:val="14"/>
                <w:szCs w:val="14"/>
              </w:rPr>
            </w:pPr>
            <w:r w:rsidRPr="001A2332">
              <w:rPr>
                <w:rFonts w:ascii="Times New Roman" w:hAnsi="Times New Roman" w:cs="Times New Roman"/>
                <w:sz w:val="14"/>
                <w:szCs w:val="14"/>
                <w:lang w:val="en-US"/>
              </w:rPr>
              <w:t xml:space="preserve">        2</w:t>
            </w:r>
            <w:r w:rsidRPr="001A2332">
              <w:rPr>
                <w:rFonts w:ascii="Times New Roman" w:hAnsi="Times New Roman" w:cs="Times New Roman"/>
                <w:sz w:val="14"/>
                <w:szCs w:val="14"/>
              </w:rPr>
              <w:t xml:space="preserve"> </w:t>
            </w:r>
            <w:r w:rsidRPr="001A2332">
              <w:rPr>
                <w:rFonts w:ascii="Times New Roman" w:hAnsi="Times New Roman" w:cs="Times New Roman"/>
                <w:sz w:val="14"/>
                <w:szCs w:val="14"/>
                <w:lang w:val="en-US"/>
              </w:rPr>
              <w:t>O</w:t>
            </w:r>
            <w:r w:rsidRPr="001A2332">
              <w:rPr>
                <w:rFonts w:ascii="Times New Roman" w:hAnsi="Times New Roman" w:cs="Times New Roman"/>
                <w:sz w:val="14"/>
                <w:szCs w:val="14"/>
              </w:rPr>
              <w:t>rang</w:t>
            </w:r>
          </w:p>
        </w:tc>
      </w:tr>
      <w:tr w:rsidR="001A2332" w:rsidRPr="001A2332" w:rsidTr="008C73A3">
        <w:trPr>
          <w:trHeight w:val="495"/>
          <w:jc w:val="center"/>
        </w:trPr>
        <w:tc>
          <w:tcPr>
            <w:tcW w:w="428"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3.</w:t>
            </w:r>
          </w:p>
        </w:tc>
        <w:tc>
          <w:tcPr>
            <w:tcW w:w="3097" w:type="dxa"/>
          </w:tcPr>
          <w:p w:rsidR="008C73A3" w:rsidRPr="001A2332" w:rsidRDefault="008C73A3" w:rsidP="00995CDA">
            <w:pPr>
              <w:spacing w:line="360" w:lineRule="auto"/>
              <w:ind w:left="11" w:right="1008" w:hanging="11"/>
              <w:rPr>
                <w:rFonts w:ascii="Times New Roman" w:hAnsi="Times New Roman" w:cs="Times New Roman"/>
                <w:sz w:val="14"/>
                <w:szCs w:val="14"/>
              </w:rPr>
            </w:pPr>
            <w:r w:rsidRPr="001A2332">
              <w:rPr>
                <w:rFonts w:ascii="Times New Roman" w:hAnsi="Times New Roman" w:cs="Times New Roman"/>
                <w:sz w:val="14"/>
                <w:szCs w:val="14"/>
              </w:rPr>
              <w:t xml:space="preserve">Kepala Urusan Administrasi Operasional Perusahaan Daerah Kebersihan Kota Bandung </w:t>
            </w:r>
          </w:p>
        </w:tc>
        <w:tc>
          <w:tcPr>
            <w:tcW w:w="1004"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1 Orang</w:t>
            </w:r>
          </w:p>
        </w:tc>
      </w:tr>
      <w:tr w:rsidR="001A2332" w:rsidRPr="001A2332" w:rsidTr="008C73A3">
        <w:trPr>
          <w:trHeight w:val="495"/>
          <w:jc w:val="center"/>
        </w:trPr>
        <w:tc>
          <w:tcPr>
            <w:tcW w:w="428"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4.</w:t>
            </w:r>
          </w:p>
        </w:tc>
        <w:tc>
          <w:tcPr>
            <w:tcW w:w="3097" w:type="dxa"/>
          </w:tcPr>
          <w:p w:rsidR="008C73A3" w:rsidRPr="001A2332" w:rsidRDefault="008C73A3" w:rsidP="00995CDA">
            <w:pPr>
              <w:spacing w:line="360" w:lineRule="auto"/>
              <w:ind w:left="11" w:right="1008" w:hanging="11"/>
              <w:rPr>
                <w:rFonts w:ascii="Times New Roman" w:hAnsi="Times New Roman" w:cs="Times New Roman"/>
                <w:sz w:val="14"/>
                <w:szCs w:val="14"/>
              </w:rPr>
            </w:pPr>
            <w:r w:rsidRPr="001A2332">
              <w:rPr>
                <w:rFonts w:ascii="Times New Roman" w:hAnsi="Times New Roman" w:cs="Times New Roman"/>
                <w:sz w:val="14"/>
                <w:szCs w:val="14"/>
              </w:rPr>
              <w:t>Kepala Bidang dan kepala anggota Kantor Wilayah Operasioanl Perusahaan Daerah Kebersihan Bandung Timur</w:t>
            </w:r>
          </w:p>
        </w:tc>
        <w:tc>
          <w:tcPr>
            <w:tcW w:w="1004"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 xml:space="preserve">2 Orang </w:t>
            </w:r>
          </w:p>
        </w:tc>
      </w:tr>
      <w:tr w:rsidR="001A2332" w:rsidRPr="001A2332" w:rsidTr="008C73A3">
        <w:trPr>
          <w:trHeight w:val="296"/>
          <w:jc w:val="center"/>
        </w:trPr>
        <w:tc>
          <w:tcPr>
            <w:tcW w:w="428"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4.</w:t>
            </w:r>
          </w:p>
        </w:tc>
        <w:tc>
          <w:tcPr>
            <w:tcW w:w="3097"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rPr>
                <w:rFonts w:ascii="Times New Roman" w:hAnsi="Times New Roman" w:cs="Times New Roman"/>
                <w:sz w:val="14"/>
                <w:szCs w:val="14"/>
                <w:lang w:val="en-US"/>
              </w:rPr>
            </w:pPr>
            <w:r w:rsidRPr="001A2332">
              <w:rPr>
                <w:rFonts w:ascii="Times New Roman" w:hAnsi="Times New Roman" w:cs="Times New Roman"/>
                <w:sz w:val="14"/>
                <w:szCs w:val="14"/>
                <w:lang w:val="en-US"/>
              </w:rPr>
              <w:t>Pelaku Komersial   (Hotel, Restoran, Pom bensin, mini market, super market, pasar)</w:t>
            </w:r>
          </w:p>
        </w:tc>
        <w:tc>
          <w:tcPr>
            <w:tcW w:w="1004"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 xml:space="preserve"> 10 Orang</w:t>
            </w:r>
          </w:p>
        </w:tc>
      </w:tr>
      <w:tr w:rsidR="001A2332" w:rsidRPr="001A2332" w:rsidTr="008C73A3">
        <w:trPr>
          <w:trHeight w:val="296"/>
          <w:jc w:val="center"/>
        </w:trPr>
        <w:tc>
          <w:tcPr>
            <w:tcW w:w="428"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5.</w:t>
            </w:r>
          </w:p>
        </w:tc>
        <w:tc>
          <w:tcPr>
            <w:tcW w:w="3097"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rPr>
                <w:rFonts w:ascii="Times New Roman" w:hAnsi="Times New Roman" w:cs="Times New Roman"/>
                <w:sz w:val="14"/>
                <w:szCs w:val="14"/>
                <w:lang w:val="en-US"/>
              </w:rPr>
            </w:pPr>
            <w:r w:rsidRPr="001A2332">
              <w:rPr>
                <w:rFonts w:ascii="Times New Roman" w:hAnsi="Times New Roman" w:cs="Times New Roman"/>
                <w:sz w:val="14"/>
                <w:szCs w:val="14"/>
                <w:lang w:val="en-US"/>
              </w:rPr>
              <w:t xml:space="preserve">Pelaku Non Komersial (Kantor pemrintah, sekolah negeri, dan universitas negeri) </w:t>
            </w:r>
          </w:p>
        </w:tc>
        <w:tc>
          <w:tcPr>
            <w:tcW w:w="1004"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lang w:val="en-US"/>
              </w:rPr>
            </w:pPr>
            <w:r w:rsidRPr="001A2332">
              <w:rPr>
                <w:rFonts w:ascii="Times New Roman" w:hAnsi="Times New Roman" w:cs="Times New Roman"/>
                <w:sz w:val="14"/>
                <w:szCs w:val="14"/>
                <w:lang w:val="en-US"/>
              </w:rPr>
              <w:t>4 Orang</w:t>
            </w:r>
          </w:p>
        </w:tc>
      </w:tr>
      <w:tr w:rsidR="001A2332" w:rsidRPr="001A2332" w:rsidTr="008C73A3">
        <w:trPr>
          <w:trHeight w:val="268"/>
          <w:jc w:val="center"/>
        </w:trPr>
        <w:tc>
          <w:tcPr>
            <w:tcW w:w="3525" w:type="dxa"/>
            <w:gridSpan w:val="2"/>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rPr>
            </w:pPr>
            <w:r w:rsidRPr="001A2332">
              <w:rPr>
                <w:rFonts w:ascii="Times New Roman" w:hAnsi="Times New Roman" w:cs="Times New Roman"/>
                <w:sz w:val="14"/>
                <w:szCs w:val="14"/>
              </w:rPr>
              <w:t>Jumlah</w:t>
            </w:r>
          </w:p>
        </w:tc>
        <w:tc>
          <w:tcPr>
            <w:tcW w:w="1004" w:type="dxa"/>
          </w:tcPr>
          <w:p w:rsidR="008C73A3" w:rsidRPr="001A2332" w:rsidRDefault="008C73A3" w:rsidP="00995CDA">
            <w:pPr>
              <w:pStyle w:val="ListParagraph"/>
              <w:widowControl w:val="0"/>
              <w:tabs>
                <w:tab w:val="left" w:leader="dot" w:pos="7360"/>
              </w:tabs>
              <w:autoSpaceDE w:val="0"/>
              <w:autoSpaceDN w:val="0"/>
              <w:adjustRightInd w:val="0"/>
              <w:spacing w:line="360" w:lineRule="auto"/>
              <w:ind w:left="0"/>
              <w:jc w:val="center"/>
              <w:rPr>
                <w:rFonts w:ascii="Times New Roman" w:hAnsi="Times New Roman" w:cs="Times New Roman"/>
                <w:sz w:val="14"/>
                <w:szCs w:val="14"/>
              </w:rPr>
            </w:pPr>
            <w:r w:rsidRPr="001A2332">
              <w:rPr>
                <w:rFonts w:ascii="Times New Roman" w:hAnsi="Times New Roman" w:cs="Times New Roman"/>
                <w:sz w:val="14"/>
                <w:szCs w:val="14"/>
                <w:lang w:val="en-US"/>
              </w:rPr>
              <w:t xml:space="preserve">20 </w:t>
            </w:r>
            <w:r w:rsidRPr="001A2332">
              <w:rPr>
                <w:rFonts w:ascii="Times New Roman" w:hAnsi="Times New Roman" w:cs="Times New Roman"/>
                <w:sz w:val="14"/>
                <w:szCs w:val="14"/>
              </w:rPr>
              <w:t xml:space="preserve"> </w:t>
            </w:r>
            <w:r w:rsidRPr="001A2332">
              <w:rPr>
                <w:rFonts w:ascii="Times New Roman" w:hAnsi="Times New Roman" w:cs="Times New Roman"/>
                <w:sz w:val="14"/>
                <w:szCs w:val="14"/>
                <w:lang w:val="en-US"/>
              </w:rPr>
              <w:t>O</w:t>
            </w:r>
            <w:r w:rsidRPr="001A2332">
              <w:rPr>
                <w:rFonts w:ascii="Times New Roman" w:hAnsi="Times New Roman" w:cs="Times New Roman"/>
                <w:sz w:val="14"/>
                <w:szCs w:val="14"/>
              </w:rPr>
              <w:t>rang</w:t>
            </w:r>
          </w:p>
        </w:tc>
      </w:tr>
    </w:tbl>
    <w:p w:rsidR="008C73A3" w:rsidRPr="001A2332" w:rsidRDefault="008C73A3" w:rsidP="009E1FD1">
      <w:pPr>
        <w:spacing w:after="0" w:line="360" w:lineRule="auto"/>
        <w:jc w:val="both"/>
        <w:rPr>
          <w:rFonts w:ascii="Times New Roman" w:hAnsi="Times New Roman" w:cs="Times New Roman"/>
          <w:sz w:val="24"/>
          <w:szCs w:val="24"/>
        </w:rPr>
      </w:pPr>
    </w:p>
    <w:p w:rsidR="00531291" w:rsidRPr="00BA750A" w:rsidRDefault="00531291" w:rsidP="00BA750A">
      <w:pPr>
        <w:spacing w:after="0" w:line="360" w:lineRule="auto"/>
        <w:jc w:val="both"/>
        <w:rPr>
          <w:rFonts w:ascii="Times New Roman" w:hAnsi="Times New Roman" w:cs="Times New Roman"/>
          <w:b/>
          <w:sz w:val="24"/>
          <w:szCs w:val="24"/>
        </w:rPr>
      </w:pPr>
      <w:proofErr w:type="gramStart"/>
      <w:r w:rsidRPr="00BA750A">
        <w:rPr>
          <w:rFonts w:ascii="Times New Roman" w:hAnsi="Times New Roman" w:cs="Times New Roman"/>
          <w:b/>
          <w:sz w:val="24"/>
          <w:szCs w:val="24"/>
        </w:rPr>
        <w:t>Do</w:t>
      </w:r>
      <w:r w:rsidR="00BA750A">
        <w:rPr>
          <w:rFonts w:ascii="Times New Roman" w:hAnsi="Times New Roman" w:cs="Times New Roman"/>
          <w:b/>
          <w:sz w:val="24"/>
          <w:szCs w:val="24"/>
        </w:rPr>
        <w:t>kumentasi.</w:t>
      </w:r>
      <w:proofErr w:type="gramEnd"/>
      <w:r w:rsidR="0067267D">
        <w:rPr>
          <w:rFonts w:ascii="Times New Roman" w:hAnsi="Times New Roman" w:cs="Times New Roman"/>
          <w:sz w:val="24"/>
          <w:szCs w:val="24"/>
        </w:rPr>
        <w:t xml:space="preserve"> </w:t>
      </w:r>
      <w:proofErr w:type="gramStart"/>
      <w:r w:rsidRPr="001A2332">
        <w:rPr>
          <w:rFonts w:ascii="Times New Roman" w:hAnsi="Times New Roman" w:cs="Times New Roman"/>
          <w:sz w:val="24"/>
          <w:szCs w:val="24"/>
        </w:rPr>
        <w:t>Merupakan catatan peristiwa yang sudah berlalu.</w:t>
      </w:r>
      <w:proofErr w:type="gramEnd"/>
      <w:r w:rsidRPr="001A2332">
        <w:rPr>
          <w:rFonts w:ascii="Times New Roman" w:hAnsi="Times New Roman" w:cs="Times New Roman"/>
          <w:sz w:val="24"/>
          <w:szCs w:val="24"/>
        </w:rPr>
        <w:t xml:space="preserve"> Dokumen bisa berbentuk tulisan, gambar, atau karya-karya monumental dari seseorang. Dokumen yang berbentuk tulisan misalnya catatan harian, sejarah kehidupan (</w:t>
      </w:r>
      <w:r w:rsidRPr="001A2332">
        <w:rPr>
          <w:rFonts w:ascii="Times New Roman" w:hAnsi="Times New Roman" w:cs="Times New Roman"/>
          <w:i/>
          <w:sz w:val="24"/>
          <w:szCs w:val="24"/>
        </w:rPr>
        <w:t>Life Stories</w:t>
      </w:r>
      <w:r w:rsidRPr="001A2332">
        <w:rPr>
          <w:rFonts w:ascii="Times New Roman" w:hAnsi="Times New Roman" w:cs="Times New Roman"/>
          <w:sz w:val="24"/>
          <w:szCs w:val="24"/>
        </w:rPr>
        <w:t xml:space="preserve">), cerita, biografi, peraturan serta kebijakan. Dokumen yang berbentuk gambar, misalnya foto, gambar hidup, sketsa dan lain sebagainya. Dokumen yang berbentuk karya misalnya karya seni, yang dapat berupa gambar, patung, film dan lain sebagainya. </w:t>
      </w:r>
    </w:p>
    <w:p w:rsidR="009E1FD1" w:rsidRPr="001A2332" w:rsidRDefault="009E1FD1" w:rsidP="009E1FD1">
      <w:pPr>
        <w:pStyle w:val="ListParagraph"/>
        <w:spacing w:after="0" w:line="360" w:lineRule="auto"/>
        <w:ind w:left="0" w:firstLine="709"/>
        <w:jc w:val="both"/>
        <w:rPr>
          <w:rFonts w:ascii="Times New Roman" w:hAnsi="Times New Roman" w:cs="Times New Roman"/>
          <w:sz w:val="24"/>
          <w:szCs w:val="24"/>
          <w:lang w:val="en-US"/>
        </w:rPr>
      </w:pPr>
    </w:p>
    <w:p w:rsidR="00531291" w:rsidRPr="00D46A06" w:rsidRDefault="00531291" w:rsidP="009E1FD1">
      <w:pPr>
        <w:spacing w:after="0" w:line="360" w:lineRule="auto"/>
        <w:ind w:firstLine="709"/>
        <w:jc w:val="both"/>
        <w:rPr>
          <w:rFonts w:ascii="Times New Roman" w:hAnsi="Times New Roman" w:cs="Times New Roman"/>
        </w:rPr>
      </w:pPr>
      <w:r w:rsidRPr="00D46A06">
        <w:rPr>
          <w:rFonts w:ascii="Times New Roman" w:hAnsi="Times New Roman" w:cs="Times New Roman"/>
        </w:rPr>
        <w:t>Menurut Sugiyono, mengatakan bahwa:</w:t>
      </w:r>
    </w:p>
    <w:p w:rsidR="00CC1EB0" w:rsidRPr="00D46A06" w:rsidRDefault="00531291" w:rsidP="00192313">
      <w:pPr>
        <w:pStyle w:val="ListParagraph"/>
        <w:tabs>
          <w:tab w:val="left" w:pos="7920"/>
        </w:tabs>
        <w:spacing w:after="0" w:line="240" w:lineRule="auto"/>
        <w:ind w:left="450" w:right="18"/>
        <w:jc w:val="both"/>
        <w:rPr>
          <w:rFonts w:ascii="Times New Roman" w:hAnsi="Times New Roman" w:cs="Times New Roman"/>
          <w:lang w:val="en-US"/>
        </w:rPr>
      </w:pPr>
      <w:proofErr w:type="gramStart"/>
      <w:r w:rsidRPr="00D46A06">
        <w:rPr>
          <w:rFonts w:ascii="Times New Roman" w:hAnsi="Times New Roman" w:cs="Times New Roman"/>
          <w:lang w:val="en-US"/>
        </w:rPr>
        <w:t>“</w:t>
      </w:r>
      <w:r w:rsidRPr="00D46A06">
        <w:rPr>
          <w:rFonts w:ascii="Times New Roman" w:hAnsi="Times New Roman" w:cs="Times New Roman"/>
        </w:rPr>
        <w:t>Studi dokumen merupakan pelengkap dari penggunaan metode observasi dan wawancara</w:t>
      </w:r>
      <w:r w:rsidRPr="00D46A06">
        <w:rPr>
          <w:rFonts w:ascii="Times New Roman" w:hAnsi="Times New Roman" w:cs="Times New Roman"/>
          <w:lang w:val="en-US"/>
        </w:rPr>
        <w:t xml:space="preserve"> </w:t>
      </w:r>
      <w:r w:rsidRPr="00D46A06">
        <w:rPr>
          <w:rFonts w:ascii="Times New Roman" w:hAnsi="Times New Roman" w:cs="Times New Roman"/>
        </w:rPr>
        <w:t>dalam penelitian kualitatif.</w:t>
      </w:r>
      <w:proofErr w:type="gramEnd"/>
      <w:r w:rsidRPr="00D46A06">
        <w:rPr>
          <w:rFonts w:ascii="Times New Roman" w:hAnsi="Times New Roman" w:cs="Times New Roman"/>
        </w:rPr>
        <w:t xml:space="preserve"> Hasil penelitian dari obeservasi dan wawancara akan lebih kredibel atau dapat dipercaya jika di dukung oleh dokumen yang tersedia. perlu dicermati bahwa tidak semua dokumen memiliki kredibilitas yang tinggi. Sebagai contoh banyak foto yang tidak mencerminkan keadaan aslinya.</w:t>
      </w:r>
      <w:r w:rsidRPr="00D46A06">
        <w:rPr>
          <w:rFonts w:ascii="Times New Roman" w:hAnsi="Times New Roman" w:cs="Times New Roman"/>
          <w:lang w:val="en-US"/>
        </w:rPr>
        <w:t>”</w:t>
      </w:r>
      <w:r w:rsidRPr="00D46A06">
        <w:rPr>
          <w:rStyle w:val="FootnoteReference"/>
          <w:rFonts w:ascii="Times New Roman" w:hAnsi="Times New Roman" w:cs="Times New Roman"/>
        </w:rPr>
        <w:footnoteReference w:id="16"/>
      </w:r>
    </w:p>
    <w:p w:rsidR="003E6E3E" w:rsidRPr="00D46A06" w:rsidRDefault="003E6E3E" w:rsidP="00192313">
      <w:pPr>
        <w:tabs>
          <w:tab w:val="left" w:pos="540"/>
        </w:tabs>
        <w:spacing w:after="0" w:line="360" w:lineRule="auto"/>
        <w:jc w:val="both"/>
        <w:rPr>
          <w:rFonts w:ascii="Times New Roman" w:hAnsi="Times New Roman" w:cs="Times New Roman"/>
          <w:b/>
        </w:rPr>
      </w:pPr>
    </w:p>
    <w:p w:rsidR="00192313" w:rsidRPr="00D46A06" w:rsidRDefault="00192313" w:rsidP="00192313">
      <w:pPr>
        <w:tabs>
          <w:tab w:val="left" w:pos="540"/>
        </w:tabs>
        <w:spacing w:after="0" w:line="360" w:lineRule="auto"/>
        <w:jc w:val="both"/>
        <w:rPr>
          <w:rFonts w:ascii="Times New Roman" w:hAnsi="Times New Roman" w:cs="Times New Roman"/>
          <w:b/>
        </w:rPr>
      </w:pPr>
      <w:r w:rsidRPr="00D46A06">
        <w:rPr>
          <w:rFonts w:ascii="Times New Roman" w:hAnsi="Times New Roman" w:cs="Times New Roman"/>
          <w:b/>
        </w:rPr>
        <w:t>Analisis Data</w:t>
      </w:r>
    </w:p>
    <w:p w:rsidR="00192313" w:rsidRPr="00D46A06" w:rsidRDefault="00192313" w:rsidP="00192313">
      <w:pPr>
        <w:spacing w:after="0" w:line="360" w:lineRule="auto"/>
        <w:ind w:firstLine="360"/>
        <w:jc w:val="both"/>
        <w:rPr>
          <w:rFonts w:ascii="Times New Roman" w:hAnsi="Times New Roman" w:cs="Times New Roman"/>
        </w:rPr>
      </w:pPr>
      <w:proofErr w:type="gramStart"/>
      <w:r w:rsidRPr="00D46A06">
        <w:rPr>
          <w:rFonts w:ascii="Times New Roman" w:hAnsi="Times New Roman" w:cs="Times New Roman"/>
        </w:rPr>
        <w:t>Pada teknik analisis data, penulis menggunakan teknik analisis data dari Miles dan Huberman.</w:t>
      </w:r>
      <w:proofErr w:type="gramEnd"/>
      <w:r w:rsidRPr="00D46A06">
        <w:rPr>
          <w:rFonts w:ascii="Times New Roman" w:hAnsi="Times New Roman" w:cs="Times New Roman"/>
        </w:rPr>
        <w:t xml:space="preserve"> Analisis data terdiri dari empat alur kegiatan yang secara bersamaan, yaitu </w:t>
      </w:r>
    </w:p>
    <w:p w:rsidR="00192313" w:rsidRPr="00D46A06" w:rsidRDefault="00192313" w:rsidP="00192313">
      <w:pPr>
        <w:spacing w:after="0" w:line="360" w:lineRule="auto"/>
        <w:ind w:firstLine="360"/>
        <w:jc w:val="center"/>
        <w:rPr>
          <w:rFonts w:ascii="Times New Roman" w:hAnsi="Times New Roman" w:cs="Times New Roman"/>
        </w:rPr>
      </w:pPr>
      <w:r w:rsidRPr="00D46A06">
        <w:rPr>
          <w:rFonts w:ascii="Times New Roman" w:hAnsi="Times New Roman" w:cs="Times New Roman"/>
          <w:noProof/>
        </w:rPr>
        <w:drawing>
          <wp:inline distT="0" distB="0" distL="0" distR="0" wp14:anchorId="76249304" wp14:editId="7428EBD3">
            <wp:extent cx="2390775" cy="1065319"/>
            <wp:effectExtent l="0" t="0" r="0" b="19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706" cy="1072418"/>
                    </a:xfrm>
                    <a:prstGeom prst="rect">
                      <a:avLst/>
                    </a:prstGeom>
                    <a:noFill/>
                  </pic:spPr>
                </pic:pic>
              </a:graphicData>
            </a:graphic>
          </wp:inline>
        </w:drawing>
      </w:r>
    </w:p>
    <w:p w:rsidR="00192313" w:rsidRPr="00D46A06" w:rsidRDefault="00192313" w:rsidP="00192313">
      <w:pPr>
        <w:tabs>
          <w:tab w:val="center" w:pos="4135"/>
        </w:tabs>
        <w:spacing w:after="0" w:line="360" w:lineRule="auto"/>
        <w:jc w:val="center"/>
        <w:rPr>
          <w:rFonts w:ascii="Times New Roman" w:hAnsi="Times New Roman" w:cs="Times New Roman"/>
        </w:rPr>
      </w:pPr>
      <w:r w:rsidRPr="00D46A06">
        <w:rPr>
          <w:rFonts w:ascii="Times New Roman" w:hAnsi="Times New Roman" w:cs="Times New Roman"/>
        </w:rPr>
        <w:t>Gambar 3.1</w:t>
      </w:r>
    </w:p>
    <w:p w:rsidR="00192313" w:rsidRPr="00D46A06" w:rsidRDefault="00192313" w:rsidP="00192313">
      <w:pPr>
        <w:spacing w:after="0" w:line="360" w:lineRule="auto"/>
        <w:jc w:val="center"/>
        <w:rPr>
          <w:rFonts w:ascii="Times New Roman" w:hAnsi="Times New Roman" w:cs="Times New Roman"/>
        </w:rPr>
      </w:pPr>
      <w:bookmarkStart w:id="0" w:name="_Hlk496604630"/>
      <w:r w:rsidRPr="00D46A06">
        <w:rPr>
          <w:rFonts w:ascii="Times New Roman" w:hAnsi="Times New Roman" w:cs="Times New Roman"/>
        </w:rPr>
        <w:t>Analisis Data Model Interaktif Miles dan Huberman:</w:t>
      </w:r>
      <w:r w:rsidRPr="00D46A06">
        <w:rPr>
          <w:rStyle w:val="FootnoteReference"/>
          <w:rFonts w:ascii="Times New Roman" w:hAnsi="Times New Roman" w:cs="Times New Roman"/>
        </w:rPr>
        <w:footnoteReference w:id="17"/>
      </w:r>
    </w:p>
    <w:p w:rsidR="00192313" w:rsidRPr="00D46A06" w:rsidRDefault="00192313" w:rsidP="00192313">
      <w:pPr>
        <w:spacing w:after="0" w:line="360" w:lineRule="auto"/>
        <w:jc w:val="center"/>
        <w:rPr>
          <w:rFonts w:ascii="Times New Roman" w:hAnsi="Times New Roman" w:cs="Times New Roman"/>
        </w:rPr>
      </w:pPr>
      <w:r w:rsidRPr="00D46A06">
        <w:rPr>
          <w:rFonts w:ascii="Times New Roman" w:hAnsi="Times New Roman" w:cs="Times New Roman"/>
        </w:rPr>
        <w:t>(Sumber: Sugiyono)</w:t>
      </w:r>
      <w:bookmarkEnd w:id="0"/>
    </w:p>
    <w:p w:rsidR="0056004C" w:rsidRPr="00D46A06" w:rsidRDefault="003E6E3E" w:rsidP="003E6E3E">
      <w:pPr>
        <w:tabs>
          <w:tab w:val="left" w:pos="360"/>
        </w:tabs>
        <w:spacing w:after="0" w:line="360" w:lineRule="auto"/>
        <w:jc w:val="both"/>
        <w:rPr>
          <w:rFonts w:ascii="Times New Roman" w:hAnsi="Times New Roman" w:cs="Times New Roman"/>
        </w:rPr>
      </w:pPr>
      <w:r w:rsidRPr="00D46A06">
        <w:rPr>
          <w:rFonts w:ascii="Times New Roman" w:hAnsi="Times New Roman" w:cs="Times New Roman"/>
        </w:rPr>
        <w:t xml:space="preserve">(1). </w:t>
      </w:r>
      <w:r w:rsidR="00192313" w:rsidRPr="00D46A06">
        <w:rPr>
          <w:rFonts w:ascii="Times New Roman" w:hAnsi="Times New Roman" w:cs="Times New Roman"/>
        </w:rPr>
        <w:t xml:space="preserve">Reduksi data diartikan sebagai proses pemilihan, pemusatan perhatian pada penyederhanaan, pengabstrakan dan transformasi data kasar yang muncul dari catatan-catatan lapangan, dengan maksud menyisihkan data atau informasi yang tidak </w:t>
      </w:r>
      <w:r w:rsidR="00192313" w:rsidRPr="003E6E3E">
        <w:rPr>
          <w:rFonts w:ascii="Times New Roman" w:hAnsi="Times New Roman" w:cs="Times New Roman"/>
          <w:sz w:val="24"/>
          <w:szCs w:val="24"/>
        </w:rPr>
        <w:t xml:space="preserve">relevan. </w:t>
      </w:r>
      <w:r w:rsidR="00192313" w:rsidRPr="00D46A06">
        <w:rPr>
          <w:rFonts w:ascii="Times New Roman" w:hAnsi="Times New Roman" w:cs="Times New Roman"/>
        </w:rPr>
        <w:t>Reduksi data dilakukan sejak pengumpulan data</w:t>
      </w:r>
      <w:proofErr w:type="gramStart"/>
      <w:r w:rsidR="00192313" w:rsidRPr="00D46A06">
        <w:rPr>
          <w:rFonts w:ascii="Times New Roman" w:hAnsi="Times New Roman" w:cs="Times New Roman"/>
        </w:rPr>
        <w:t>.</w:t>
      </w:r>
      <w:r w:rsidRPr="00D46A06">
        <w:rPr>
          <w:rFonts w:ascii="Times New Roman" w:hAnsi="Times New Roman" w:cs="Times New Roman"/>
        </w:rPr>
        <w:t>(</w:t>
      </w:r>
      <w:proofErr w:type="gramEnd"/>
      <w:r w:rsidRPr="00D46A06">
        <w:rPr>
          <w:rFonts w:ascii="Times New Roman" w:hAnsi="Times New Roman" w:cs="Times New Roman"/>
        </w:rPr>
        <w:t>2).</w:t>
      </w:r>
      <w:r w:rsidR="00192313" w:rsidRPr="00D46A06">
        <w:rPr>
          <w:rFonts w:ascii="Times New Roman" w:hAnsi="Times New Roman" w:cs="Times New Roman"/>
        </w:rPr>
        <w:t>Pengumpulan data dapat</w:t>
      </w:r>
      <w:r w:rsidR="00192313" w:rsidRPr="003E6E3E">
        <w:rPr>
          <w:rFonts w:ascii="Times New Roman" w:hAnsi="Times New Roman" w:cs="Times New Roman"/>
          <w:sz w:val="24"/>
          <w:szCs w:val="24"/>
        </w:rPr>
        <w:t xml:space="preserve"> </w:t>
      </w:r>
      <w:r w:rsidR="00192313" w:rsidRPr="00D46A06">
        <w:rPr>
          <w:rFonts w:ascii="Times New Roman" w:hAnsi="Times New Roman" w:cs="Times New Roman"/>
        </w:rPr>
        <w:t xml:space="preserve">dilakuakan dari hasil data yang sudah </w:t>
      </w:r>
      <w:r w:rsidR="00192313" w:rsidRPr="00D46A06">
        <w:rPr>
          <w:rFonts w:ascii="Times New Roman" w:hAnsi="Times New Roman" w:cs="Times New Roman"/>
        </w:rPr>
        <w:lastRenderedPageBreak/>
        <w:t>direduksi.</w:t>
      </w:r>
      <w:r w:rsidRPr="00D46A06">
        <w:rPr>
          <w:rFonts w:ascii="Times New Roman" w:hAnsi="Times New Roman" w:cs="Times New Roman"/>
        </w:rPr>
        <w:t xml:space="preserve">(3). </w:t>
      </w:r>
      <w:r w:rsidR="00192313" w:rsidRPr="00D46A06">
        <w:rPr>
          <w:rFonts w:ascii="Times New Roman" w:hAnsi="Times New Roman" w:cs="Times New Roman"/>
        </w:rPr>
        <w:t xml:space="preserve">Penyajian data yaitu proses penyajian data dalam bentuk uraian singkat, bagian hubungan antar kategori </w:t>
      </w:r>
      <w:r w:rsidR="00192313" w:rsidRPr="00D46A06">
        <w:rPr>
          <w:rFonts w:ascii="Times New Roman" w:hAnsi="Times New Roman" w:cs="Times New Roman"/>
          <w:i/>
        </w:rPr>
        <w:t>flowchart</w:t>
      </w:r>
      <w:r w:rsidR="00192313" w:rsidRPr="00D46A06">
        <w:rPr>
          <w:rFonts w:ascii="Times New Roman" w:hAnsi="Times New Roman" w:cs="Times New Roman"/>
        </w:rPr>
        <w:t xml:space="preserve"> dan sejenisnya. </w:t>
      </w:r>
      <w:proofErr w:type="gramStart"/>
      <w:r w:rsidR="00192313" w:rsidRPr="00D46A06">
        <w:rPr>
          <w:rFonts w:ascii="Times New Roman" w:hAnsi="Times New Roman" w:cs="Times New Roman"/>
        </w:rPr>
        <w:t>Dalam hal ini berarti data yang diperoleh pada saat reduksi data disajikan berdasarkan pikiran, intuisi pendapat atau kriteria tertentu untuk selanjutnya ditempatkan pada kategori masing-masing.</w:t>
      </w:r>
      <w:proofErr w:type="gramEnd"/>
      <w:r w:rsidR="00192313" w:rsidRPr="00D46A06">
        <w:rPr>
          <w:rFonts w:ascii="Times New Roman" w:hAnsi="Times New Roman" w:cs="Times New Roman"/>
        </w:rPr>
        <w:t xml:space="preserve"> </w:t>
      </w:r>
      <w:proofErr w:type="gramStart"/>
      <w:r w:rsidR="00192313" w:rsidRPr="00D46A06">
        <w:rPr>
          <w:rFonts w:ascii="Times New Roman" w:hAnsi="Times New Roman" w:cs="Times New Roman"/>
        </w:rPr>
        <w:t>Menurut Miles dan Huberman, yang paling sering digunakan untuk menyajikan data dalam penelitian kualitatif adalah dengan teks yang bersifat naratif.</w:t>
      </w:r>
      <w:proofErr w:type="gramEnd"/>
      <w:r w:rsidRPr="00D46A06">
        <w:rPr>
          <w:rFonts w:ascii="Times New Roman" w:hAnsi="Times New Roman" w:cs="Times New Roman"/>
        </w:rPr>
        <w:t xml:space="preserve"> (4). </w:t>
      </w:r>
      <w:r w:rsidR="00192313" w:rsidRPr="00D46A06">
        <w:rPr>
          <w:rFonts w:ascii="Times New Roman" w:hAnsi="Times New Roman" w:cs="Times New Roman"/>
        </w:rPr>
        <w:t xml:space="preserve">Penarikan kesimpulan atau verifikasi yaitu kegiatan diakhir penelitian kualitatif. </w:t>
      </w:r>
      <w:proofErr w:type="gramStart"/>
      <w:r w:rsidR="00192313" w:rsidRPr="00D46A06">
        <w:rPr>
          <w:rFonts w:ascii="Times New Roman" w:hAnsi="Times New Roman" w:cs="Times New Roman"/>
        </w:rPr>
        <w:t>Makna yang dirumuskan peneliti dari data harus diuji kebenaran, kecocokan dan kekokohannya.</w:t>
      </w:r>
      <w:proofErr w:type="gramEnd"/>
    </w:p>
    <w:p w:rsidR="00CC1EB0" w:rsidRPr="001A2332" w:rsidRDefault="00CD71D3" w:rsidP="001923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 PEMBAHASAN</w:t>
      </w:r>
    </w:p>
    <w:p w:rsidR="00872516" w:rsidRPr="00D46A06" w:rsidRDefault="00533911" w:rsidP="00872516">
      <w:pPr>
        <w:spacing w:after="0" w:line="240" w:lineRule="auto"/>
        <w:ind w:left="360"/>
        <w:jc w:val="both"/>
        <w:rPr>
          <w:rFonts w:ascii="Times New Roman" w:hAnsi="Times New Roman" w:cs="Times New Roman"/>
          <w:b/>
        </w:rPr>
      </w:pPr>
      <w:r w:rsidRPr="00D46A06">
        <w:rPr>
          <w:rFonts w:ascii="Times New Roman" w:hAnsi="Times New Roman" w:cs="Times New Roman"/>
          <w:b/>
        </w:rPr>
        <w:t>Implementasi Peraturan Walikota Bandung Nomor 316 Tahun 2013 tentang Tarif Jasa Pengelolaan Sampah</w:t>
      </w:r>
    </w:p>
    <w:p w:rsidR="00533911" w:rsidRPr="00D46A06" w:rsidRDefault="00533911" w:rsidP="00872516">
      <w:pPr>
        <w:spacing w:after="0" w:line="240" w:lineRule="auto"/>
        <w:ind w:left="360"/>
        <w:jc w:val="both"/>
        <w:rPr>
          <w:rFonts w:ascii="Times New Roman" w:hAnsi="Times New Roman" w:cs="Times New Roman"/>
        </w:rPr>
      </w:pPr>
      <w:r w:rsidRPr="00D46A06">
        <w:rPr>
          <w:rFonts w:ascii="Times New Roman" w:hAnsi="Times New Roman" w:cs="Times New Roman"/>
        </w:rPr>
        <w:t xml:space="preserve"> </w:t>
      </w:r>
    </w:p>
    <w:p w:rsidR="00533911" w:rsidRPr="00D46A06" w:rsidRDefault="00533911" w:rsidP="00533911">
      <w:pPr>
        <w:spacing w:after="0" w:line="360" w:lineRule="auto"/>
        <w:jc w:val="both"/>
        <w:rPr>
          <w:rFonts w:ascii="Times New Roman" w:hAnsi="Times New Roman" w:cs="Times New Roman"/>
        </w:rPr>
      </w:pPr>
      <w:r w:rsidRPr="00D46A06">
        <w:rPr>
          <w:rFonts w:ascii="Times New Roman" w:hAnsi="Times New Roman" w:cs="Times New Roman"/>
        </w:rPr>
        <w:t xml:space="preserve">      Hasil penelitian yang penulis lakukan di lapangan mengenai Implementasi Peraturan Walikota Bandung Nomor 316 Tahun 2013 tentang Tarif Jasa Pengelolaan Sampah tersebut, jika dikaitkan dengan teori yang dimiliki oleh George C. Edward III yang di dalam teori itu terdapat empat dimensi yaitu Komunikasi, Sumber Daya, Disposisi, dan Struktur Birokrasi. Berikut hasil penelitiannya: </w:t>
      </w:r>
    </w:p>
    <w:p w:rsidR="003A5AD8" w:rsidRPr="00D46A06" w:rsidRDefault="003A5AD8" w:rsidP="003E6E3E">
      <w:pPr>
        <w:spacing w:after="0" w:line="480" w:lineRule="auto"/>
        <w:jc w:val="both"/>
        <w:rPr>
          <w:rFonts w:ascii="Times New Roman" w:hAnsi="Times New Roman" w:cs="Times New Roman"/>
          <w:b/>
        </w:rPr>
      </w:pPr>
      <w:r w:rsidRPr="00D46A06">
        <w:rPr>
          <w:rFonts w:ascii="Times New Roman" w:hAnsi="Times New Roman" w:cs="Times New Roman"/>
          <w:b/>
        </w:rPr>
        <w:t>(1) Komunikasi</w:t>
      </w:r>
      <w:r w:rsidR="003E6E3E" w:rsidRPr="00D46A06">
        <w:rPr>
          <w:rFonts w:ascii="Times New Roman" w:hAnsi="Times New Roman" w:cs="Times New Roman"/>
          <w:b/>
        </w:rPr>
        <w:t>.</w:t>
      </w:r>
      <w:r w:rsidRPr="00D46A06">
        <w:rPr>
          <w:rFonts w:ascii="Times New Roman" w:hAnsi="Times New Roman" w:cs="Times New Roman"/>
        </w:rPr>
        <w:t xml:space="preserve"> Komunikasi yang dijalin oleh Perusahaan Daerah Kebersihan Kota</w:t>
      </w:r>
      <w:r w:rsidRPr="001A2332">
        <w:rPr>
          <w:rFonts w:ascii="Times New Roman" w:hAnsi="Times New Roman" w:cs="Times New Roman"/>
          <w:sz w:val="24"/>
          <w:szCs w:val="24"/>
        </w:rPr>
        <w:t xml:space="preserve"> </w:t>
      </w:r>
      <w:r w:rsidRPr="00D46A06">
        <w:rPr>
          <w:rFonts w:ascii="Times New Roman" w:hAnsi="Times New Roman" w:cs="Times New Roman"/>
        </w:rPr>
        <w:t>Bandung, menurut informan yang menduduki jabatan sebagai Kepala Seksi Hubungan Masyarakat</w:t>
      </w:r>
      <w:r w:rsidRPr="001A2332">
        <w:rPr>
          <w:rFonts w:ascii="Times New Roman" w:hAnsi="Times New Roman" w:cs="Times New Roman"/>
          <w:sz w:val="24"/>
          <w:szCs w:val="24"/>
        </w:rPr>
        <w:t xml:space="preserve"> di </w:t>
      </w:r>
      <w:r w:rsidRPr="00D46A06">
        <w:rPr>
          <w:rFonts w:ascii="Times New Roman" w:hAnsi="Times New Roman" w:cs="Times New Roman"/>
        </w:rPr>
        <w:lastRenderedPageBreak/>
        <w:t>Perusahaan Daerah Kebersihan Kota Bandung, mengatakan bahwa:</w:t>
      </w:r>
    </w:p>
    <w:p w:rsidR="003A5AD8" w:rsidRPr="00D46A06" w:rsidRDefault="003A5AD8" w:rsidP="003A5AD8">
      <w:pPr>
        <w:spacing w:after="0" w:line="240" w:lineRule="auto"/>
        <w:ind w:left="360"/>
        <w:jc w:val="both"/>
        <w:rPr>
          <w:rFonts w:ascii="Times New Roman" w:hAnsi="Times New Roman" w:cs="Times New Roman"/>
        </w:rPr>
      </w:pPr>
      <w:r w:rsidRPr="00D46A06">
        <w:rPr>
          <w:rFonts w:ascii="Times New Roman" w:hAnsi="Times New Roman" w:cs="Times New Roman"/>
        </w:rPr>
        <w:t xml:space="preserve">“Terkait komunikasi dalam hal koordinasi kita ada tatanan secara oprasional dan ada tatanan secara non operasional, kalau yang tatanan non opersional dapat dikatakan juga sebagai regulator, kaya semacam kebijakan terkait dengan hukum, terkait kebijakan sekarang atau lima tahun ke depan. </w:t>
      </w:r>
      <w:proofErr w:type="gramStart"/>
      <w:r w:rsidRPr="00D46A06">
        <w:rPr>
          <w:rFonts w:ascii="Times New Roman" w:hAnsi="Times New Roman" w:cs="Times New Roman"/>
        </w:rPr>
        <w:t>Nah, itu sebetulnya kebijakannya bagus-bagus aja karena kita tidak lepas dari pengawasan di bawah asisten Dinas Perekonomian dan Pembangunan (Ekbang) jadi segala sesuatunya tentu dikoordinasikan.</w:t>
      </w:r>
      <w:proofErr w:type="gramEnd"/>
      <w:r w:rsidRPr="00D46A06">
        <w:rPr>
          <w:rStyle w:val="FootnoteReference"/>
          <w:rFonts w:ascii="Times New Roman" w:hAnsi="Times New Roman" w:cs="Times New Roman"/>
        </w:rPr>
        <w:t xml:space="preserve"> </w:t>
      </w:r>
      <w:r w:rsidRPr="00D46A06">
        <w:rPr>
          <w:rStyle w:val="FootnoteReference"/>
          <w:rFonts w:ascii="Times New Roman" w:hAnsi="Times New Roman" w:cs="Times New Roman"/>
        </w:rPr>
        <w:footnoteReference w:id="18"/>
      </w:r>
    </w:p>
    <w:p w:rsidR="00450167" w:rsidRPr="00D46A06" w:rsidRDefault="00450167" w:rsidP="003A5AD8">
      <w:pPr>
        <w:spacing w:after="0" w:line="240" w:lineRule="auto"/>
        <w:ind w:left="360"/>
        <w:jc w:val="both"/>
        <w:rPr>
          <w:rFonts w:ascii="Times New Roman" w:hAnsi="Times New Roman" w:cs="Times New Roman"/>
        </w:rPr>
      </w:pPr>
    </w:p>
    <w:p w:rsidR="003A5AD8" w:rsidRPr="00D46A06" w:rsidRDefault="00450167" w:rsidP="00450167">
      <w:pPr>
        <w:spacing w:after="0" w:line="360" w:lineRule="auto"/>
        <w:ind w:firstLine="360"/>
        <w:jc w:val="both"/>
        <w:rPr>
          <w:rFonts w:ascii="Times New Roman" w:hAnsi="Times New Roman" w:cs="Times New Roman"/>
        </w:rPr>
      </w:pPr>
      <w:r w:rsidRPr="00D46A06">
        <w:rPr>
          <w:rFonts w:ascii="Times New Roman" w:hAnsi="Times New Roman" w:cs="Times New Roman"/>
        </w:rPr>
        <w:t xml:space="preserve">Dari pernyataan di atas terlihat bahwa komunikasi internal yang terjalin antar pimpinan dan pegawai serta instansi </w:t>
      </w:r>
      <w:proofErr w:type="gramStart"/>
      <w:r w:rsidRPr="00D46A06">
        <w:rPr>
          <w:rFonts w:ascii="Times New Roman" w:hAnsi="Times New Roman" w:cs="Times New Roman"/>
        </w:rPr>
        <w:t>lain</w:t>
      </w:r>
      <w:proofErr w:type="gramEnd"/>
      <w:r w:rsidRPr="00D46A06">
        <w:rPr>
          <w:rFonts w:ascii="Times New Roman" w:hAnsi="Times New Roman" w:cs="Times New Roman"/>
        </w:rPr>
        <w:t xml:space="preserve"> itu sudah berjalan dengan baik. Dari hasil penelitian penulis di lapangan bahwa komunikasi antara Perusahaan Daerah Kebersihan Kota Bandung dan Kantor Wilayah Operasional Perusahaan Daerah Kebersihan wilayah Bandung Timur itu sudah jelas dan tidak ada masalah, keduanya menjalin komunikasi yang baik dan minim sekali dalam miskomunikasi.</w:t>
      </w:r>
    </w:p>
    <w:p w:rsidR="00450167" w:rsidRPr="00D46A06" w:rsidRDefault="00450167" w:rsidP="00450167">
      <w:pPr>
        <w:tabs>
          <w:tab w:val="left" w:pos="7513"/>
          <w:tab w:val="left" w:pos="8222"/>
        </w:tabs>
        <w:spacing w:line="360" w:lineRule="auto"/>
        <w:ind w:right="-93"/>
        <w:jc w:val="both"/>
        <w:rPr>
          <w:rFonts w:ascii="Times New Roman" w:hAnsi="Times New Roman" w:cs="Times New Roman"/>
        </w:rPr>
      </w:pPr>
      <w:r w:rsidRPr="00D46A06">
        <w:rPr>
          <w:rFonts w:ascii="Times New Roman" w:hAnsi="Times New Roman" w:cs="Times New Roman"/>
        </w:rPr>
        <w:t xml:space="preserve">        Di sisi </w:t>
      </w:r>
      <w:proofErr w:type="gramStart"/>
      <w:r w:rsidRPr="00D46A06">
        <w:rPr>
          <w:rFonts w:ascii="Times New Roman" w:hAnsi="Times New Roman" w:cs="Times New Roman"/>
        </w:rPr>
        <w:t>lain</w:t>
      </w:r>
      <w:proofErr w:type="gramEnd"/>
      <w:r w:rsidRPr="00D46A06">
        <w:rPr>
          <w:rFonts w:ascii="Times New Roman" w:hAnsi="Times New Roman" w:cs="Times New Roman"/>
        </w:rPr>
        <w:t xml:space="preserve"> penulis tidak hanya mengkaji terkait komunikasi internal saja, tetapi komunikasi terhadap pihak eksternal pun itu sangat penting sekali yaitu komunikasi yang dilakukan Perusahaan Daerah Kebersihan Kota Bandung kepada para konsumennya yang disebut dengan Wajib Bayar (WR) itu perlu dianalisis. </w:t>
      </w:r>
    </w:p>
    <w:p w:rsidR="0062658C" w:rsidRPr="00D46A06" w:rsidRDefault="0062658C" w:rsidP="0062658C">
      <w:pPr>
        <w:spacing w:line="360" w:lineRule="auto"/>
        <w:jc w:val="both"/>
        <w:rPr>
          <w:rFonts w:ascii="Times New Roman" w:hAnsi="Times New Roman" w:cs="Times New Roman"/>
        </w:rPr>
      </w:pPr>
      <w:r w:rsidRPr="00D46A06">
        <w:rPr>
          <w:rFonts w:ascii="Times New Roman" w:hAnsi="Times New Roman" w:cs="Times New Roman"/>
        </w:rPr>
        <w:lastRenderedPageBreak/>
        <w:t xml:space="preserve">        Ketika sedang melakukan wawancara penulis menanyakan kepada seluruh Wajib Bayar (WR) kategori Komersial dan Non Komersial yang akan penulis wawancarai, terkait sosialisasi tentang regulasi yang mengatur tentang retribusi sampah yang terdapat dalam Peraturan Walikota Bandung Nomor 316 Tahun 2013 tentang Tarif Jasa Pengelolaan Sampah, ketika penulis menanyakan terkait regulasi tersebut, hampir semua informan yang penulis wawancarai itu tidak mengetahui terkait Peraturan Walikota Nomor 316 Tahun 2013 tentang Tarif Jasa Pengelolaan Sampah. </w:t>
      </w:r>
      <w:proofErr w:type="gramStart"/>
      <w:r w:rsidRPr="00D46A06">
        <w:rPr>
          <w:rFonts w:ascii="Times New Roman" w:hAnsi="Times New Roman" w:cs="Times New Roman"/>
        </w:rPr>
        <w:t>Dari hal tersebut dapat dilihat bahwa sosialisasi yang dilakukan oleh petugas dari Perusahaan Daerah Kebersihan Kota Bandung terkait Peraturan tersebut belum dilaksanakan dengan optimal.</w:t>
      </w:r>
      <w:proofErr w:type="gramEnd"/>
      <w:r w:rsidRPr="00D46A06">
        <w:rPr>
          <w:rFonts w:ascii="Times New Roman" w:hAnsi="Times New Roman" w:cs="Times New Roman"/>
        </w:rPr>
        <w:t xml:space="preserve"> Salah satu inforaman sebagai pegawai di Kecamatan Cibiru mengatakan bahwa: “Kalau kita tidak tau ya, karena pihak PD. Kebersihan biasanya sosialisasi terkait peraturan retribusi sampah itu langsung ke tiap RW.”</w:t>
      </w:r>
      <w:r w:rsidRPr="00D46A06">
        <w:rPr>
          <w:rStyle w:val="FootnoteReference"/>
          <w:rFonts w:ascii="Times New Roman" w:hAnsi="Times New Roman" w:cs="Times New Roman"/>
        </w:rPr>
        <w:t xml:space="preserve"> </w:t>
      </w:r>
      <w:r w:rsidRPr="00D46A06">
        <w:rPr>
          <w:rStyle w:val="FootnoteReference"/>
          <w:rFonts w:ascii="Times New Roman" w:hAnsi="Times New Roman" w:cs="Times New Roman"/>
        </w:rPr>
        <w:footnoteReference w:id="19"/>
      </w:r>
    </w:p>
    <w:p w:rsidR="0062658C" w:rsidRPr="00D46A06" w:rsidRDefault="003E6E3E" w:rsidP="003E6E3E">
      <w:pPr>
        <w:spacing w:line="360" w:lineRule="auto"/>
        <w:jc w:val="both"/>
        <w:rPr>
          <w:rFonts w:ascii="Times New Roman" w:hAnsi="Times New Roman" w:cs="Times New Roman"/>
          <w:b/>
        </w:rPr>
      </w:pPr>
      <w:r w:rsidRPr="00D46A06">
        <w:rPr>
          <w:rFonts w:ascii="Times New Roman" w:hAnsi="Times New Roman" w:cs="Times New Roman"/>
          <w:b/>
        </w:rPr>
        <w:t>(2) Sumber Daya.</w:t>
      </w:r>
      <w:r w:rsidR="0062658C" w:rsidRPr="00D46A06">
        <w:rPr>
          <w:rFonts w:ascii="Times New Roman" w:hAnsi="Times New Roman" w:cs="Times New Roman"/>
        </w:rPr>
        <w:t xml:space="preserve"> Perusahaan Daerah Kebersihan Kota Bandung masih kekurangan terhadap tenaga pelaksana di lapangan karena kinerja Perusahaan Daerah Kebersihan Kota Bandung tidak hanya di bidang pengelolaan sampah saja tetapi juga melakukan pelayanan publik seperti penyapuan jalan dan pembersihan lingkungan lainnya sehingga membutuhkan petugas pelaksana lapangan, hal itu dikarenakan </w:t>
      </w:r>
      <w:r w:rsidR="0062658C" w:rsidRPr="00D46A06">
        <w:rPr>
          <w:rFonts w:ascii="Times New Roman" w:hAnsi="Times New Roman" w:cs="Times New Roman"/>
        </w:rPr>
        <w:lastRenderedPageBreak/>
        <w:t xml:space="preserve">para petugas tersebut banyak yang sudah pensiun. Petugas penyapuan jalan sekarang ini berjumlah 700 orang, idealnya petugas penyapu jalan itu berjumlah 900 orang menurut </w:t>
      </w:r>
      <w:proofErr w:type="gramStart"/>
      <w:r w:rsidR="0062658C" w:rsidRPr="00D46A06">
        <w:rPr>
          <w:rFonts w:ascii="Times New Roman" w:hAnsi="Times New Roman" w:cs="Times New Roman"/>
        </w:rPr>
        <w:t>surat</w:t>
      </w:r>
      <w:proofErr w:type="gramEnd"/>
      <w:r w:rsidR="0062658C" w:rsidRPr="00D46A06">
        <w:rPr>
          <w:rFonts w:ascii="Times New Roman" w:hAnsi="Times New Roman" w:cs="Times New Roman"/>
        </w:rPr>
        <w:t xml:space="preserve"> keputusan Direksi di Perusahaan Daerah Kebersihan Kota Bandung, sehingga akan mengganggu dalam proses implementasi kebijakan.</w:t>
      </w:r>
    </w:p>
    <w:p w:rsidR="0062658C" w:rsidRPr="00D46A06" w:rsidRDefault="0062658C" w:rsidP="009A36F5">
      <w:pPr>
        <w:spacing w:after="0" w:line="360" w:lineRule="auto"/>
        <w:ind w:right="49"/>
        <w:jc w:val="both"/>
        <w:rPr>
          <w:rFonts w:ascii="Times New Roman" w:hAnsi="Times New Roman" w:cs="Times New Roman"/>
        </w:rPr>
      </w:pPr>
      <w:r w:rsidRPr="00D46A06">
        <w:rPr>
          <w:rFonts w:ascii="Times New Roman" w:hAnsi="Times New Roman" w:cs="Times New Roman"/>
        </w:rPr>
        <w:t xml:space="preserve">        Terkait Sumber daya finansial itu tidak ada kendala, karena semuanya sudah dijamin oleh Pemerintah Kota Bandung, pemerintah </w:t>
      </w:r>
      <w:proofErr w:type="gramStart"/>
      <w:r w:rsidRPr="00D46A06">
        <w:rPr>
          <w:rFonts w:ascii="Times New Roman" w:hAnsi="Times New Roman" w:cs="Times New Roman"/>
        </w:rPr>
        <w:t>kota</w:t>
      </w:r>
      <w:proofErr w:type="gramEnd"/>
      <w:r w:rsidRPr="00D46A06">
        <w:rPr>
          <w:rFonts w:ascii="Times New Roman" w:hAnsi="Times New Roman" w:cs="Times New Roman"/>
        </w:rPr>
        <w:t xml:space="preserve"> sudah menyediakan dana subsidi tersebut. </w:t>
      </w:r>
      <w:proofErr w:type="gramStart"/>
      <w:r w:rsidRPr="00D46A06">
        <w:rPr>
          <w:rFonts w:ascii="Times New Roman" w:hAnsi="Times New Roman" w:cs="Times New Roman"/>
        </w:rPr>
        <w:t>Hal tersebut tercantum di dalam Peraturan Daerah Kota Bandung Nomor 09 Tahun 2011 tentang Pengelolaan Sampah, terdapat dalam BAB VII.</w:t>
      </w:r>
      <w:proofErr w:type="gramEnd"/>
      <w:r w:rsidRPr="00D46A06">
        <w:rPr>
          <w:rFonts w:ascii="Times New Roman" w:hAnsi="Times New Roman" w:cs="Times New Roman"/>
        </w:rPr>
        <w:t xml:space="preserve"> Pasal 24 menyatakan bahwa:</w:t>
      </w:r>
    </w:p>
    <w:p w:rsidR="0062658C" w:rsidRPr="00D46A06" w:rsidRDefault="0062658C" w:rsidP="009A36F5">
      <w:pPr>
        <w:spacing w:after="0" w:line="360" w:lineRule="auto"/>
        <w:ind w:left="360" w:right="49"/>
        <w:jc w:val="both"/>
        <w:rPr>
          <w:rFonts w:ascii="Times New Roman" w:hAnsi="Times New Roman" w:cs="Times New Roman"/>
        </w:rPr>
      </w:pPr>
      <w:proofErr w:type="gramStart"/>
      <w:r w:rsidRPr="00D46A06">
        <w:rPr>
          <w:rFonts w:ascii="Times New Roman" w:hAnsi="Times New Roman" w:cs="Times New Roman"/>
        </w:rPr>
        <w:t>“Pemerintah &amp; Pemda wajib membiayai penyelenggaraan pengelolaan sampah, pembiayaan sebagaimana dimaksud bersumber dari APBN serta APBD.”</w:t>
      </w:r>
      <w:proofErr w:type="gramEnd"/>
    </w:p>
    <w:p w:rsidR="002C322F" w:rsidRPr="00D46A06" w:rsidRDefault="002C322F" w:rsidP="002C322F">
      <w:pPr>
        <w:spacing w:after="0" w:line="480" w:lineRule="auto"/>
        <w:ind w:right="49" w:firstLine="360"/>
        <w:jc w:val="both"/>
        <w:rPr>
          <w:rFonts w:ascii="Times New Roman" w:hAnsi="Times New Roman" w:cs="Times New Roman"/>
        </w:rPr>
      </w:pPr>
      <w:proofErr w:type="gramStart"/>
      <w:r w:rsidRPr="00D46A06">
        <w:rPr>
          <w:rFonts w:ascii="Times New Roman" w:hAnsi="Times New Roman" w:cs="Times New Roman"/>
        </w:rPr>
        <w:t>Sumber daya lainnya yaitu terkait fasilitas fisik seperti infrastruktur.</w:t>
      </w:r>
      <w:proofErr w:type="gramEnd"/>
      <w:r w:rsidRPr="00D46A06">
        <w:rPr>
          <w:rFonts w:ascii="Times New Roman" w:hAnsi="Times New Roman" w:cs="Times New Roman"/>
        </w:rPr>
        <w:t xml:space="preserve"> Nyatanya, terpenuhinya penyediaan fasilitas-fasilitas untuk mendukung implementasi yang efektif tidaklah mudah seperti yang dihadapi oleh Perusahaan Daerah Kota Bandung, informan yang menduduki jabatan sebagai Kepala Seksi Pengelolaan Pelanggan kategori Komersial</w:t>
      </w:r>
      <w:r w:rsidRPr="001A2332">
        <w:rPr>
          <w:rFonts w:ascii="Times New Roman" w:hAnsi="Times New Roman" w:cs="Times New Roman"/>
          <w:sz w:val="24"/>
          <w:szCs w:val="24"/>
        </w:rPr>
        <w:t xml:space="preserve"> dan </w:t>
      </w:r>
      <w:r w:rsidRPr="00D46A06">
        <w:rPr>
          <w:rFonts w:ascii="Times New Roman" w:hAnsi="Times New Roman" w:cs="Times New Roman"/>
        </w:rPr>
        <w:t>Non Komerisal di Perusahaan Daerah Kebersihan Kota Bandung, mengatakan bahwa:</w:t>
      </w:r>
    </w:p>
    <w:p w:rsidR="002C322F" w:rsidRPr="00D46A06" w:rsidRDefault="002C322F" w:rsidP="002C322F">
      <w:pPr>
        <w:spacing w:after="0" w:line="240" w:lineRule="auto"/>
        <w:ind w:left="360" w:right="49"/>
        <w:jc w:val="both"/>
        <w:rPr>
          <w:rFonts w:ascii="Times New Roman" w:hAnsi="Times New Roman" w:cs="Times New Roman"/>
        </w:rPr>
      </w:pPr>
      <w:proofErr w:type="gramStart"/>
      <w:r w:rsidRPr="00D46A06">
        <w:rPr>
          <w:rFonts w:ascii="Times New Roman" w:hAnsi="Times New Roman" w:cs="Times New Roman"/>
        </w:rPr>
        <w:lastRenderedPageBreak/>
        <w:t>“Jadi intinya kita baru 70% secara infrastruktur.</w:t>
      </w:r>
      <w:proofErr w:type="gramEnd"/>
      <w:r w:rsidRPr="00D46A06">
        <w:rPr>
          <w:rFonts w:ascii="Times New Roman" w:hAnsi="Times New Roman" w:cs="Times New Roman"/>
        </w:rPr>
        <w:t xml:space="preserve"> Infrastruktur yang paling belum terpenuhi dan yang paling krusial adalah Tempat Penampungan Sementara (TPS), di Bandung itu idealnya harus ada 200 lebih TPS yang bagus, nah kita belum bisa memenuhi hal itu karena kita masih ada tanahnya sewa, tanahnya sengketa, masih tanahnya milik orang lain karena kosong. </w:t>
      </w:r>
      <w:proofErr w:type="gramStart"/>
      <w:r w:rsidRPr="00D46A06">
        <w:rPr>
          <w:rFonts w:ascii="Times New Roman" w:hAnsi="Times New Roman" w:cs="Times New Roman"/>
        </w:rPr>
        <w:t>Yang masih kurang juga seperti mobil pengangkut sampah.”</w:t>
      </w:r>
      <w:proofErr w:type="gramEnd"/>
      <w:r w:rsidRPr="00D46A06">
        <w:rPr>
          <w:rStyle w:val="FootnoteReference"/>
          <w:rFonts w:ascii="Times New Roman" w:hAnsi="Times New Roman" w:cs="Times New Roman"/>
        </w:rPr>
        <w:t xml:space="preserve"> </w:t>
      </w:r>
      <w:r w:rsidRPr="00D46A06">
        <w:rPr>
          <w:rStyle w:val="FootnoteReference"/>
          <w:rFonts w:ascii="Times New Roman" w:hAnsi="Times New Roman" w:cs="Times New Roman"/>
        </w:rPr>
        <w:footnoteReference w:id="20"/>
      </w:r>
    </w:p>
    <w:p w:rsidR="002C322F" w:rsidRPr="00D46A06" w:rsidRDefault="002C322F" w:rsidP="002C322F">
      <w:pPr>
        <w:spacing w:after="0" w:line="240" w:lineRule="auto"/>
        <w:ind w:left="360" w:right="49"/>
        <w:jc w:val="both"/>
        <w:rPr>
          <w:rFonts w:ascii="Times New Roman" w:hAnsi="Times New Roman" w:cs="Times New Roman"/>
        </w:rPr>
      </w:pPr>
    </w:p>
    <w:p w:rsidR="009A36F5" w:rsidRPr="00D46A06" w:rsidRDefault="00872516" w:rsidP="00872516">
      <w:pPr>
        <w:tabs>
          <w:tab w:val="left" w:pos="7088"/>
        </w:tabs>
        <w:spacing w:line="360" w:lineRule="auto"/>
        <w:ind w:right="49"/>
        <w:jc w:val="both"/>
        <w:rPr>
          <w:rFonts w:ascii="Times New Roman" w:hAnsi="Times New Roman" w:cs="Times New Roman"/>
        </w:rPr>
      </w:pPr>
      <w:r w:rsidRPr="00D46A06">
        <w:rPr>
          <w:rFonts w:ascii="Times New Roman" w:hAnsi="Times New Roman" w:cs="Times New Roman"/>
        </w:rPr>
        <w:t xml:space="preserve">     </w:t>
      </w:r>
      <w:r w:rsidR="002C322F" w:rsidRPr="00D46A06">
        <w:rPr>
          <w:rFonts w:ascii="Times New Roman" w:hAnsi="Times New Roman" w:cs="Times New Roman"/>
        </w:rPr>
        <w:t xml:space="preserve"> K</w:t>
      </w:r>
      <w:r w:rsidR="009A36F5" w:rsidRPr="00D46A06">
        <w:rPr>
          <w:rFonts w:ascii="Times New Roman" w:hAnsi="Times New Roman" w:cs="Times New Roman"/>
        </w:rPr>
        <w:t>urangnya infrastruktur juga dialami oleh kantor wilayah operasioanal Perusahaan Daerah Kebersihan Kota Bandung (Bandung Timur), infroman yang menduduki jabatan sebagai Ketua Bidang Wilayah Operasional khusus Bandung Timur, mengatakan bahwa:</w:t>
      </w:r>
    </w:p>
    <w:p w:rsidR="009A36F5" w:rsidRPr="00D46A06" w:rsidRDefault="009A36F5" w:rsidP="00872516">
      <w:pPr>
        <w:tabs>
          <w:tab w:val="left" w:pos="7088"/>
        </w:tabs>
        <w:spacing w:line="240" w:lineRule="auto"/>
        <w:ind w:left="450" w:right="49"/>
        <w:jc w:val="both"/>
        <w:rPr>
          <w:rFonts w:ascii="Times New Roman" w:hAnsi="Times New Roman" w:cs="Times New Roman"/>
        </w:rPr>
      </w:pPr>
      <w:r w:rsidRPr="00D46A06">
        <w:rPr>
          <w:rFonts w:ascii="Times New Roman" w:hAnsi="Times New Roman" w:cs="Times New Roman"/>
        </w:rPr>
        <w:t xml:space="preserve"> </w:t>
      </w:r>
      <w:proofErr w:type="gramStart"/>
      <w:r w:rsidRPr="00D46A06">
        <w:rPr>
          <w:rFonts w:ascii="Times New Roman" w:hAnsi="Times New Roman" w:cs="Times New Roman"/>
        </w:rPr>
        <w:t>“Terkait infrastruktur itu kita masih kurang ya.</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 xml:space="preserve">Seperti mobil </w:t>
      </w:r>
      <w:r w:rsidRPr="00D46A06">
        <w:rPr>
          <w:rFonts w:ascii="Times New Roman" w:hAnsi="Times New Roman" w:cs="Times New Roman"/>
          <w:i/>
        </w:rPr>
        <w:t>truck</w:t>
      </w:r>
      <w:r w:rsidRPr="00D46A06">
        <w:rPr>
          <w:rFonts w:ascii="Times New Roman" w:hAnsi="Times New Roman" w:cs="Times New Roman"/>
        </w:rPr>
        <w:t xml:space="preserve"> sampah, yang ada sekarang hanya 24 unit </w:t>
      </w:r>
      <w:r w:rsidRPr="00D46A06">
        <w:rPr>
          <w:rFonts w:ascii="Times New Roman" w:hAnsi="Times New Roman" w:cs="Times New Roman"/>
          <w:i/>
        </w:rPr>
        <w:t>truk</w:t>
      </w:r>
      <w:r w:rsidRPr="00D46A06">
        <w:rPr>
          <w:rFonts w:ascii="Times New Roman" w:hAnsi="Times New Roman" w:cs="Times New Roman"/>
        </w:rPr>
        <w:t xml:space="preserve"> harusnya idealnya itu 35 unit.</w:t>
      </w:r>
      <w:proofErr w:type="gramEnd"/>
      <w:r w:rsidRPr="00D46A06">
        <w:rPr>
          <w:rFonts w:ascii="Times New Roman" w:hAnsi="Times New Roman" w:cs="Times New Roman"/>
        </w:rPr>
        <w:t xml:space="preserve"> Nah, itu salah satu kekurangan kita sehingga kita belum optimal dalam melakuan pelayanan, kalau ada 35 unit </w:t>
      </w:r>
      <w:r w:rsidRPr="00D46A06">
        <w:rPr>
          <w:rFonts w:ascii="Times New Roman" w:hAnsi="Times New Roman" w:cs="Times New Roman"/>
          <w:i/>
        </w:rPr>
        <w:t>truck</w:t>
      </w:r>
      <w:r w:rsidRPr="00D46A06">
        <w:rPr>
          <w:rFonts w:ascii="Times New Roman" w:hAnsi="Times New Roman" w:cs="Times New Roman"/>
        </w:rPr>
        <w:t xml:space="preserve"> pengambilan sampah bisa optimal dan tidak akan ada lagi keterlambatan dalam pengambilan sampah kepada konsumen.”</w:t>
      </w:r>
      <w:r w:rsidRPr="00D46A06">
        <w:rPr>
          <w:rStyle w:val="FootnoteReference"/>
          <w:rFonts w:ascii="Times New Roman" w:hAnsi="Times New Roman" w:cs="Times New Roman"/>
        </w:rPr>
        <w:footnoteReference w:id="21"/>
      </w:r>
    </w:p>
    <w:p w:rsidR="003E6E3E" w:rsidRPr="00D46A06" w:rsidRDefault="00C9498F" w:rsidP="00C9498F">
      <w:pPr>
        <w:tabs>
          <w:tab w:val="left" w:pos="7088"/>
        </w:tabs>
        <w:spacing w:line="360" w:lineRule="auto"/>
        <w:ind w:right="49"/>
        <w:jc w:val="both"/>
        <w:rPr>
          <w:rFonts w:ascii="Times New Roman" w:hAnsi="Times New Roman" w:cs="Times New Roman"/>
        </w:rPr>
      </w:pPr>
      <w:r w:rsidRPr="00D46A06">
        <w:rPr>
          <w:rFonts w:ascii="Times New Roman" w:hAnsi="Times New Roman" w:cs="Times New Roman"/>
        </w:rPr>
        <w:t xml:space="preserve">        Jadi, penulis dapat menyimpulkan bahwa sumber daya dalam proses implementasi kebijakan Peraturan Walikota Bandung Nomor 316 Tahun 2013 tentang Tarif Jasa Pengelolaan Sampah di Perusahaan Daerah Kebersihan Kota Bandung belum seluruhnya optimal.</w:t>
      </w:r>
    </w:p>
    <w:p w:rsidR="009A36F5" w:rsidRPr="00D46A06" w:rsidRDefault="003E6E3E" w:rsidP="003E6E3E">
      <w:pPr>
        <w:tabs>
          <w:tab w:val="left" w:pos="7088"/>
        </w:tabs>
        <w:spacing w:line="240" w:lineRule="auto"/>
        <w:ind w:right="49"/>
        <w:jc w:val="both"/>
        <w:rPr>
          <w:rFonts w:ascii="Times New Roman" w:hAnsi="Times New Roman" w:cs="Times New Roman"/>
          <w:b/>
        </w:rPr>
      </w:pPr>
      <w:r w:rsidRPr="00D46A06">
        <w:rPr>
          <w:rFonts w:ascii="Times New Roman" w:hAnsi="Times New Roman" w:cs="Times New Roman"/>
          <w:b/>
        </w:rPr>
        <w:lastRenderedPageBreak/>
        <w:t>(3) Disposisi.</w:t>
      </w:r>
      <w:r w:rsidR="009A36F5" w:rsidRPr="00D46A06">
        <w:rPr>
          <w:rFonts w:ascii="Times New Roman" w:hAnsi="Times New Roman" w:cs="Times New Roman"/>
        </w:rPr>
        <w:t xml:space="preserve"> </w:t>
      </w:r>
      <w:proofErr w:type="gramStart"/>
      <w:r w:rsidR="009A36F5" w:rsidRPr="00D46A06">
        <w:rPr>
          <w:rFonts w:ascii="Times New Roman" w:hAnsi="Times New Roman" w:cs="Times New Roman"/>
        </w:rPr>
        <w:t>Pada ranah internal itu sudah cukup bagus, selain ada pemberian insentif bagi para pegawai yang berprestasi.</w:t>
      </w:r>
      <w:proofErr w:type="gramEnd"/>
      <w:r w:rsidR="009A36F5" w:rsidRPr="00D46A06">
        <w:rPr>
          <w:rFonts w:ascii="Times New Roman" w:hAnsi="Times New Roman" w:cs="Times New Roman"/>
        </w:rPr>
        <w:t xml:space="preserve"> </w:t>
      </w:r>
      <w:proofErr w:type="gramStart"/>
      <w:r w:rsidR="009A36F5" w:rsidRPr="00D46A06">
        <w:rPr>
          <w:rFonts w:ascii="Times New Roman" w:hAnsi="Times New Roman" w:cs="Times New Roman"/>
        </w:rPr>
        <w:t>Namun, dalam ranah eksternal itu masih mengalami kendala.</w:t>
      </w:r>
      <w:proofErr w:type="gramEnd"/>
      <w:r w:rsidR="009A36F5" w:rsidRPr="00D46A06">
        <w:rPr>
          <w:rFonts w:ascii="Times New Roman" w:hAnsi="Times New Roman" w:cs="Times New Roman"/>
        </w:rPr>
        <w:t xml:space="preserve"> </w:t>
      </w:r>
    </w:p>
    <w:p w:rsidR="009A36F5" w:rsidRPr="00D46A06" w:rsidRDefault="009A36F5" w:rsidP="009A36F5">
      <w:pPr>
        <w:tabs>
          <w:tab w:val="left" w:pos="8190"/>
          <w:tab w:val="left" w:pos="8280"/>
        </w:tabs>
        <w:spacing w:line="360" w:lineRule="auto"/>
        <w:ind w:right="-9"/>
        <w:jc w:val="both"/>
        <w:rPr>
          <w:rFonts w:ascii="Times New Roman" w:hAnsi="Times New Roman" w:cs="Times New Roman"/>
        </w:rPr>
      </w:pPr>
      <w:r w:rsidRPr="00D46A06">
        <w:rPr>
          <w:rFonts w:ascii="Times New Roman" w:hAnsi="Times New Roman" w:cs="Times New Roman"/>
        </w:rPr>
        <w:t xml:space="preserve">       Ketika penulis melakukan penelitian di lapangan khususnya di wilayah Bandung Timur terkuak bahwa salah satu konsumen kategori Non Komersial, seorang informan yang menduduki jabatan sebagai Pegawai Bidang Ekonomi dan Pembangunan di Kecamatan Cibiru, mengatakan bahwa:</w:t>
      </w:r>
    </w:p>
    <w:p w:rsidR="009A36F5" w:rsidRPr="00D46A06" w:rsidRDefault="009A36F5" w:rsidP="009A36F5">
      <w:pPr>
        <w:pStyle w:val="ListParagraph"/>
        <w:spacing w:line="240" w:lineRule="auto"/>
        <w:ind w:left="450"/>
        <w:jc w:val="both"/>
        <w:rPr>
          <w:rFonts w:ascii="Times New Roman" w:hAnsi="Times New Roman" w:cs="Times New Roman"/>
        </w:rPr>
      </w:pPr>
      <w:r w:rsidRPr="00D46A06">
        <w:rPr>
          <w:rFonts w:ascii="Times New Roman" w:hAnsi="Times New Roman" w:cs="Times New Roman"/>
        </w:rPr>
        <w:t>“Biasanya dulu ada petugas yang kesini, kalau sekarang udah engga lagi. Petugasnya di Gedebage kalau sekarang, karena sekarang TPS di Legit sudah ditutup digantikan dengan pembangunan Rumah Budaya yang diperintahkan oleh Walikota Bandung. Jadi sekarang sampah itu dari TPS langsung diangkut ke Induk Gedebage.”</w:t>
      </w:r>
      <w:r w:rsidRPr="00D46A06">
        <w:rPr>
          <w:rStyle w:val="FootnoteReference"/>
          <w:rFonts w:ascii="Times New Roman" w:hAnsi="Times New Roman" w:cs="Times New Roman"/>
        </w:rPr>
        <w:t xml:space="preserve"> </w:t>
      </w:r>
      <w:r w:rsidRPr="00D46A06">
        <w:rPr>
          <w:rStyle w:val="FootnoteReference"/>
          <w:rFonts w:ascii="Times New Roman" w:hAnsi="Times New Roman" w:cs="Times New Roman"/>
        </w:rPr>
        <w:footnoteReference w:id="22"/>
      </w:r>
    </w:p>
    <w:p w:rsidR="009A36F5" w:rsidRPr="00D46A06" w:rsidRDefault="009A36F5" w:rsidP="00527D5E">
      <w:pPr>
        <w:pStyle w:val="ListParagraph"/>
        <w:spacing w:line="360" w:lineRule="auto"/>
        <w:ind w:left="0"/>
        <w:jc w:val="both"/>
        <w:rPr>
          <w:rFonts w:ascii="Times New Roman" w:hAnsi="Times New Roman" w:cs="Times New Roman"/>
          <w:lang w:val="en-US"/>
        </w:rPr>
      </w:pPr>
      <w:r w:rsidRPr="00D46A06">
        <w:rPr>
          <w:rFonts w:ascii="Times New Roman" w:hAnsi="Times New Roman" w:cs="Times New Roman"/>
          <w:lang w:val="en-US"/>
        </w:rPr>
        <w:t xml:space="preserve">       S</w:t>
      </w:r>
      <w:r w:rsidRPr="00D46A06">
        <w:rPr>
          <w:rFonts w:ascii="Times New Roman" w:hAnsi="Times New Roman" w:cs="Times New Roman"/>
        </w:rPr>
        <w:t>ikap pelaksana para petugas lapangan tidak seharusnya begitu, walaupun Tempat Penampungan Sementara (TPS) Legit yang bertempat di jalan Cipadung sudah ditutup karena digantikan dengan pembangunan Rumah Budaya oleh Pemerintah Kota Bandung, petugas seharusnya tetap rutin mendatangi setiap tempat yang menjadi konsumennya, karena pengawasan harus terus dilakukan.</w:t>
      </w:r>
    </w:p>
    <w:p w:rsidR="00527D5E" w:rsidRPr="00D46A06" w:rsidRDefault="00527D5E" w:rsidP="00527D5E">
      <w:pPr>
        <w:spacing w:line="360" w:lineRule="auto"/>
        <w:jc w:val="both"/>
        <w:rPr>
          <w:rFonts w:ascii="Times New Roman" w:hAnsi="Times New Roman" w:cs="Times New Roman"/>
          <w:b/>
        </w:rPr>
      </w:pPr>
      <w:r w:rsidRPr="00D46A06">
        <w:rPr>
          <w:rFonts w:ascii="Times New Roman" w:hAnsi="Times New Roman" w:cs="Times New Roman"/>
          <w:b/>
        </w:rPr>
        <w:t>(4)</w:t>
      </w:r>
      <w:r w:rsidR="003E6E3E" w:rsidRPr="00D46A06">
        <w:rPr>
          <w:rFonts w:ascii="Times New Roman" w:hAnsi="Times New Roman" w:cs="Times New Roman"/>
          <w:b/>
        </w:rPr>
        <w:t xml:space="preserve"> Struktur Birokrasi. </w:t>
      </w:r>
      <w:r w:rsidRPr="00D46A06">
        <w:rPr>
          <w:rFonts w:ascii="Times New Roman" w:hAnsi="Times New Roman" w:cs="Times New Roman"/>
        </w:rPr>
        <w:t>Bicara struktur birokrasi pasti melekat dengan suatu hal yaitu Standar Operasional Prosedur (SOP), karena Standar Operasional Prosedur (SOP)</w:t>
      </w:r>
      <w:r w:rsidRPr="001A2332">
        <w:rPr>
          <w:rFonts w:ascii="Times New Roman" w:hAnsi="Times New Roman" w:cs="Times New Roman"/>
          <w:sz w:val="24"/>
          <w:szCs w:val="24"/>
        </w:rPr>
        <w:t xml:space="preserve"> </w:t>
      </w:r>
      <w:r w:rsidRPr="00D46A06">
        <w:rPr>
          <w:rFonts w:ascii="Times New Roman" w:hAnsi="Times New Roman" w:cs="Times New Roman"/>
        </w:rPr>
        <w:t xml:space="preserve">digunakan sebagai acuan bagi kinerja para pegawai yang </w:t>
      </w:r>
      <w:r w:rsidRPr="00D46A06">
        <w:rPr>
          <w:rFonts w:ascii="Times New Roman" w:hAnsi="Times New Roman" w:cs="Times New Roman"/>
        </w:rPr>
        <w:lastRenderedPageBreak/>
        <w:t>ada dalam instansi. Untuk Standar Operasional Prosedur (SOP), yang berada di Perusahaan Daerah Kebersihan Kota Bandung belum seluruhnya ada dalam menyangkut hal teknis pelaksanaan implementasi kebijakan, informan yang menduduki jabatan sebagai Kepala Seksi Hubungan Masyarakat di Perusahaan Daerah Kebersihan Kota Bandung, mengatakan bahwa:</w:t>
      </w:r>
    </w:p>
    <w:p w:rsidR="00527D5E" w:rsidRPr="00D46A06" w:rsidRDefault="00713FAD" w:rsidP="00527D5E">
      <w:pPr>
        <w:tabs>
          <w:tab w:val="left" w:pos="8271"/>
        </w:tabs>
        <w:spacing w:line="240" w:lineRule="auto"/>
        <w:ind w:left="450" w:right="-9"/>
        <w:jc w:val="both"/>
        <w:rPr>
          <w:rFonts w:ascii="Times New Roman" w:hAnsi="Times New Roman" w:cs="Times New Roman"/>
        </w:rPr>
      </w:pPr>
      <w:r w:rsidRPr="00D46A06">
        <w:rPr>
          <w:rFonts w:ascii="Times New Roman" w:hAnsi="Times New Roman" w:cs="Times New Roman"/>
        </w:rPr>
        <w:t xml:space="preserve"> </w:t>
      </w:r>
      <w:r w:rsidR="00527D5E" w:rsidRPr="00D46A06">
        <w:rPr>
          <w:rFonts w:ascii="Times New Roman" w:hAnsi="Times New Roman" w:cs="Times New Roman"/>
        </w:rPr>
        <w:t xml:space="preserve">“SOP kita itu memang ada, namun belum secara keseluruhan dan masih proses karena dalam pembuatan SOP itu tidak langsung </w:t>
      </w:r>
      <w:proofErr w:type="gramStart"/>
      <w:r w:rsidR="00527D5E" w:rsidRPr="00D46A06">
        <w:rPr>
          <w:rFonts w:ascii="Times New Roman" w:hAnsi="Times New Roman" w:cs="Times New Roman"/>
        </w:rPr>
        <w:t>baku</w:t>
      </w:r>
      <w:proofErr w:type="gramEnd"/>
      <w:r w:rsidR="00527D5E" w:rsidRPr="00D46A06">
        <w:rPr>
          <w:rFonts w:ascii="Times New Roman" w:hAnsi="Times New Roman" w:cs="Times New Roman"/>
        </w:rPr>
        <w:t xml:space="preserve"> dan belum ada yang semuanya masuk seperti manajemen TPS, itu sudah ada dan sudah dilaksanakan tetapi SOPnya belum ada dan panduannya pun sudah ada. </w:t>
      </w:r>
      <w:proofErr w:type="gramStart"/>
      <w:r w:rsidR="00527D5E" w:rsidRPr="00D46A06">
        <w:rPr>
          <w:rFonts w:ascii="Times New Roman" w:hAnsi="Times New Roman" w:cs="Times New Roman"/>
        </w:rPr>
        <w:t>Tetapi ada yang harus diperbaiki belum 100% panduannya.”</w:t>
      </w:r>
      <w:proofErr w:type="gramEnd"/>
      <w:r w:rsidR="00527D5E" w:rsidRPr="00D46A06">
        <w:rPr>
          <w:rStyle w:val="FootnoteReference"/>
          <w:rFonts w:ascii="Times New Roman" w:hAnsi="Times New Roman" w:cs="Times New Roman"/>
        </w:rPr>
        <w:footnoteReference w:id="23"/>
      </w:r>
    </w:p>
    <w:p w:rsidR="007C4FFF" w:rsidRPr="00D46A06" w:rsidRDefault="007C4FFF" w:rsidP="007C4FFF">
      <w:pPr>
        <w:spacing w:line="360" w:lineRule="auto"/>
        <w:jc w:val="both"/>
        <w:rPr>
          <w:rFonts w:ascii="Times New Roman" w:hAnsi="Times New Roman" w:cs="Times New Roman"/>
        </w:rPr>
      </w:pPr>
      <w:r w:rsidRPr="00D46A06">
        <w:rPr>
          <w:rFonts w:ascii="Times New Roman" w:hAnsi="Times New Roman" w:cs="Times New Roman"/>
        </w:rPr>
        <w:t xml:space="preserve">       Dapat diketahui dari pernyataan di atas bahwa Standar Opersional Prosedur (SOP) belum semuanya tersedia untuk seluruh program yang ada di Perusahaan Daerah Kebersihan Kota Bandung dan ada beberapa program yang sudah dilaksanakan tetapi belum ada Standar Operasional Prosedur (SOP</w:t>
      </w:r>
      <w:proofErr w:type="gramStart"/>
      <w:r w:rsidRPr="00D46A06">
        <w:rPr>
          <w:rFonts w:ascii="Times New Roman" w:hAnsi="Times New Roman" w:cs="Times New Roman"/>
        </w:rPr>
        <w:t>)nya</w:t>
      </w:r>
      <w:proofErr w:type="gramEnd"/>
      <w:r w:rsidRPr="00D46A06">
        <w:rPr>
          <w:rFonts w:ascii="Times New Roman" w:hAnsi="Times New Roman" w:cs="Times New Roman"/>
        </w:rPr>
        <w:t xml:space="preserve">. Hal tersebut, didasari oleh pendapat seorang informan karena Perusahaan Dearah Kebersihan Kota Bandung itu bentuknya perusahaan daerah yang dimiliki oleh Pemerintah Daerah sehingga dalam pelaksanaannya itu tidak perlu terlalu birokrasi, informan yang menduduki jabatan sebagai Kepala Seksi Hubungan Masyarakat di Perusahaan Daerah Kebersihan Kota Bandung, mengatakan bahwa: “Tidak semua permasalahan </w:t>
      </w:r>
      <w:r w:rsidRPr="00D46A06">
        <w:rPr>
          <w:rFonts w:ascii="Times New Roman" w:hAnsi="Times New Roman" w:cs="Times New Roman"/>
        </w:rPr>
        <w:lastRenderedPageBreak/>
        <w:t>itu harus melibatkan direksi, bukan dalam artian memangkas birokrasi tapi jangan teralu birokaratis lah kalau di perusahaan.”</w:t>
      </w:r>
      <w:r w:rsidRPr="00D46A06">
        <w:rPr>
          <w:rStyle w:val="FootnoteReference"/>
          <w:rFonts w:ascii="Times New Roman" w:hAnsi="Times New Roman" w:cs="Times New Roman"/>
        </w:rPr>
        <w:t xml:space="preserve"> </w:t>
      </w:r>
      <w:r w:rsidRPr="00D46A06">
        <w:rPr>
          <w:rStyle w:val="FootnoteReference"/>
          <w:rFonts w:ascii="Times New Roman" w:hAnsi="Times New Roman" w:cs="Times New Roman"/>
        </w:rPr>
        <w:footnoteReference w:id="24"/>
      </w:r>
    </w:p>
    <w:p w:rsidR="007C4FFF" w:rsidRPr="00D46A06" w:rsidRDefault="007C4FFF" w:rsidP="007C4FFF">
      <w:pPr>
        <w:spacing w:line="360" w:lineRule="auto"/>
        <w:jc w:val="both"/>
        <w:rPr>
          <w:rFonts w:ascii="Times New Roman" w:hAnsi="Times New Roman" w:cs="Times New Roman"/>
        </w:rPr>
      </w:pPr>
      <w:r w:rsidRPr="00D46A06">
        <w:rPr>
          <w:rFonts w:ascii="Times New Roman" w:hAnsi="Times New Roman" w:cs="Times New Roman"/>
        </w:rPr>
        <w:t xml:space="preserve">      Padahal, menurut teori Edward III Standar Opersional Prosedur (SOP) penting dalam proses implementasi, mengatakan bahwa: </w:t>
      </w:r>
    </w:p>
    <w:p w:rsidR="007C4FFF" w:rsidRPr="00D46A06" w:rsidRDefault="007C4FFF" w:rsidP="007C4FFF">
      <w:pPr>
        <w:spacing w:line="240" w:lineRule="auto"/>
        <w:ind w:left="360"/>
        <w:jc w:val="both"/>
        <w:rPr>
          <w:rFonts w:ascii="Times New Roman" w:hAnsi="Times New Roman" w:cs="Times New Roman"/>
        </w:rPr>
      </w:pPr>
      <w:r w:rsidRPr="00D46A06">
        <w:rPr>
          <w:rFonts w:ascii="Times New Roman" w:hAnsi="Times New Roman" w:cs="Times New Roman"/>
        </w:rPr>
        <w:t>“Salah satu dari aspek-aspek struktural paling dasar dari suatu organisasi adalah prosedur-prosedur kerja ukuran dasarnya (</w:t>
      </w:r>
      <w:r w:rsidRPr="00D46A06">
        <w:rPr>
          <w:rFonts w:ascii="Times New Roman" w:hAnsi="Times New Roman" w:cs="Times New Roman"/>
          <w:i/>
        </w:rPr>
        <w:t>Standard Operating Procedures</w:t>
      </w:r>
      <w:r w:rsidRPr="00D46A06">
        <w:rPr>
          <w:rFonts w:ascii="Times New Roman" w:hAnsi="Times New Roman" w:cs="Times New Roman"/>
        </w:rPr>
        <w:t>, SOP), Standar Opersional Prosedur (SOP) ini dapat membantu dan menyeragamkan tindakan-tindakan dari para pejabat dalam organisasi-organisasi yang kompleks dan tersebar luas.”</w:t>
      </w:r>
      <w:r w:rsidRPr="00D46A06">
        <w:rPr>
          <w:rStyle w:val="FootnoteReference"/>
          <w:rFonts w:ascii="Times New Roman" w:hAnsi="Times New Roman" w:cs="Times New Roman"/>
        </w:rPr>
        <w:footnoteReference w:id="25"/>
      </w:r>
    </w:p>
    <w:p w:rsidR="00CD71D3" w:rsidRDefault="00CD71D3" w:rsidP="00CF76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00CF762E" w:rsidRPr="001A2332">
        <w:rPr>
          <w:rFonts w:ascii="Times New Roman" w:hAnsi="Times New Roman" w:cs="Times New Roman"/>
          <w:b/>
          <w:sz w:val="24"/>
          <w:szCs w:val="24"/>
        </w:rPr>
        <w:t>PENUTUP</w:t>
      </w:r>
    </w:p>
    <w:p w:rsidR="001A2332" w:rsidRPr="00D46A06" w:rsidRDefault="00CD71D3" w:rsidP="00CF762E">
      <w:pPr>
        <w:spacing w:line="360" w:lineRule="auto"/>
        <w:jc w:val="both"/>
        <w:rPr>
          <w:rFonts w:ascii="Times New Roman" w:hAnsi="Times New Roman" w:cs="Times New Roman"/>
          <w:b/>
        </w:rPr>
      </w:pPr>
      <w:r w:rsidRPr="00D46A06">
        <w:rPr>
          <w:rFonts w:ascii="Times New Roman" w:hAnsi="Times New Roman" w:cs="Times New Roman"/>
          <w:b/>
        </w:rPr>
        <w:t>S</w:t>
      </w:r>
      <w:r w:rsidR="001A2332" w:rsidRPr="00D46A06">
        <w:rPr>
          <w:rFonts w:ascii="Times New Roman" w:hAnsi="Times New Roman" w:cs="Times New Roman"/>
          <w:b/>
        </w:rPr>
        <w:t>impulan</w:t>
      </w:r>
    </w:p>
    <w:p w:rsidR="00CF762E" w:rsidRPr="00D46A06" w:rsidRDefault="00CF762E" w:rsidP="00CF762E">
      <w:pPr>
        <w:spacing w:line="360" w:lineRule="auto"/>
        <w:ind w:firstLine="360"/>
        <w:jc w:val="both"/>
        <w:rPr>
          <w:rFonts w:ascii="Times New Roman" w:hAnsi="Times New Roman" w:cs="Times New Roman"/>
          <w:b/>
        </w:rPr>
      </w:pPr>
      <w:r w:rsidRPr="00D46A06">
        <w:rPr>
          <w:rFonts w:ascii="Times New Roman" w:hAnsi="Times New Roman" w:cs="Times New Roman"/>
          <w:b/>
        </w:rPr>
        <w:t xml:space="preserve"> </w:t>
      </w:r>
      <w:r w:rsidRPr="00D46A06">
        <w:rPr>
          <w:rFonts w:ascii="Times New Roman" w:hAnsi="Times New Roman" w:cs="Times New Roman"/>
        </w:rPr>
        <w:t xml:space="preserve">Dari pembahasan di atas berdasarkan penelitian yang penulis lakukan terkait Implementasi Peraturan Walikota Bandung Nomor 316 Tahun 2013 tentang Tarif Jasa Pengelolaan Sampah, diperoleh kesimpulan bahwa untuk kategori sampah Komersial dan Non Komersial pengelolaannya belum optimal, </w:t>
      </w:r>
      <w:r w:rsidRPr="00D46A06">
        <w:rPr>
          <w:rFonts w:ascii="Times New Roman" w:eastAsia="Times New Roman" w:hAnsi="Times New Roman" w:cs="Times New Roman"/>
        </w:rPr>
        <w:t>khususnya di Bandung Timur</w:t>
      </w:r>
      <w:r w:rsidRPr="00D46A06">
        <w:rPr>
          <w:rFonts w:ascii="Times New Roman" w:hAnsi="Times New Roman" w:cs="Times New Roman"/>
        </w:rPr>
        <w:t xml:space="preserve"> masih terdapat beberapa kendala yang berdampak pada pelayanan penanganan persampahan.</w:t>
      </w:r>
    </w:p>
    <w:p w:rsidR="00CF762E" w:rsidRPr="00D46A06" w:rsidRDefault="00CF762E" w:rsidP="003E6E3E">
      <w:pPr>
        <w:tabs>
          <w:tab w:val="left" w:pos="7088"/>
          <w:tab w:val="left" w:pos="7920"/>
          <w:tab w:val="left" w:pos="8271"/>
        </w:tabs>
        <w:spacing w:line="360" w:lineRule="auto"/>
        <w:ind w:right="-9" w:firstLine="720"/>
        <w:jc w:val="both"/>
        <w:rPr>
          <w:rFonts w:ascii="Times New Roman" w:hAnsi="Times New Roman" w:cs="Times New Roman"/>
        </w:rPr>
      </w:pPr>
      <w:r w:rsidRPr="00D46A06">
        <w:rPr>
          <w:rFonts w:ascii="Times New Roman" w:hAnsi="Times New Roman" w:cs="Times New Roman"/>
        </w:rPr>
        <w:t>Implementasi terkait Peraturan Walikota Bandung Nomor 316 Tahun 2013 tentang Tarif Jasa Pengelolaan Sa</w:t>
      </w:r>
      <w:r w:rsidR="003E6E3E" w:rsidRPr="00D46A06">
        <w:rPr>
          <w:rFonts w:ascii="Times New Roman" w:hAnsi="Times New Roman" w:cs="Times New Roman"/>
        </w:rPr>
        <w:t xml:space="preserve">mpah jika dikaji secara </w:t>
      </w:r>
      <w:r w:rsidRPr="00D46A06">
        <w:rPr>
          <w:rFonts w:ascii="Times New Roman" w:hAnsi="Times New Roman" w:cs="Times New Roman"/>
        </w:rPr>
        <w:t xml:space="preserve"> </w:t>
      </w:r>
      <w:r w:rsidRPr="00D46A06">
        <w:rPr>
          <w:rFonts w:ascii="Times New Roman" w:hAnsi="Times New Roman" w:cs="Times New Roman"/>
        </w:rPr>
        <w:lastRenderedPageBreak/>
        <w:t>dimensi</w:t>
      </w:r>
      <w:r w:rsidR="003E6E3E" w:rsidRPr="00D46A06">
        <w:rPr>
          <w:rFonts w:ascii="Times New Roman" w:hAnsi="Times New Roman" w:cs="Times New Roman"/>
        </w:rPr>
        <w:t>onal: (</w:t>
      </w:r>
      <w:r w:rsidR="003E6E3E" w:rsidRPr="00D46A06">
        <w:rPr>
          <w:rFonts w:ascii="Times New Roman" w:hAnsi="Times New Roman" w:cs="Times New Roman"/>
          <w:b/>
        </w:rPr>
        <w:t>1).</w:t>
      </w:r>
      <w:r w:rsidRPr="00D46A06">
        <w:rPr>
          <w:rFonts w:ascii="Times New Roman" w:hAnsi="Times New Roman" w:cs="Times New Roman"/>
          <w:b/>
        </w:rPr>
        <w:t>Dimensi Komunikasi,</w:t>
      </w:r>
      <w:r w:rsidRPr="00D46A06">
        <w:rPr>
          <w:rFonts w:ascii="Times New Roman" w:hAnsi="Times New Roman" w:cs="Times New Roman"/>
        </w:rPr>
        <w:t xml:space="preserve"> komunikasi yang dilakukan dalam tingkat internal kelembagaan itu sudah berjalan dengan baik karena </w:t>
      </w:r>
      <w:r w:rsidR="009035F0" w:rsidRPr="00D46A06">
        <w:rPr>
          <w:rFonts w:ascii="Times New Roman" w:hAnsi="Times New Roman" w:cs="Times New Roman"/>
        </w:rPr>
        <w:t>Perusahaan Daerah Kebersihan Kota Bandung</w:t>
      </w:r>
      <w:r w:rsidRPr="00D46A06">
        <w:rPr>
          <w:rFonts w:ascii="Times New Roman" w:hAnsi="Times New Roman" w:cs="Times New Roman"/>
        </w:rPr>
        <w:t xml:space="preserve"> melaksanakan setiap pekerjaan itu sudah sesuai dengan Susunan Organisasi dan Tata Kerja (SOTK) dan kinerja Perusahaan Daerah Kebersihan Kota Bandung ini tidak lepas dari pengawasan di bawah asisten Dinas Perekonomian dan Pembangunan (Ekbang) jadi segala sesuatunya tentu dikoordinasikan sehingga tidak ada miskomunikasi. Namun, komunikasi ditingkat eksternal dengan masyarakat itu masih belum optimal dilakukan sep</w:t>
      </w:r>
      <w:r w:rsidR="009035F0" w:rsidRPr="00D46A06">
        <w:rPr>
          <w:rFonts w:ascii="Times New Roman" w:hAnsi="Times New Roman" w:cs="Times New Roman"/>
        </w:rPr>
        <w:t>e</w:t>
      </w:r>
      <w:r w:rsidRPr="00D46A06">
        <w:rPr>
          <w:rFonts w:ascii="Times New Roman" w:hAnsi="Times New Roman" w:cs="Times New Roman"/>
        </w:rPr>
        <w:t>rti sosialisasi terkait Peraturan Walikota Bandung Nomor 316 Tahun 2013 tentang Tarif Jasa Pengelolaan Sampah, pihak Komersial dan Non Komersial di Wilayah Bandung Timur yang telah penulis wawancarai hampir tidak mengetahui tentang perat</w:t>
      </w:r>
      <w:r w:rsidR="003E6E3E" w:rsidRPr="00D46A06">
        <w:rPr>
          <w:rFonts w:ascii="Times New Roman" w:hAnsi="Times New Roman" w:cs="Times New Roman"/>
        </w:rPr>
        <w:t xml:space="preserve">uran retribusi sampah tersebut. </w:t>
      </w:r>
      <w:r w:rsidR="003E6E3E" w:rsidRPr="00D46A06">
        <w:rPr>
          <w:rFonts w:ascii="Times New Roman" w:hAnsi="Times New Roman" w:cs="Times New Roman"/>
          <w:b/>
        </w:rPr>
        <w:t xml:space="preserve">(2). </w:t>
      </w:r>
      <w:r w:rsidRPr="00D46A06">
        <w:rPr>
          <w:rFonts w:ascii="Times New Roman" w:hAnsi="Times New Roman" w:cs="Times New Roman"/>
          <w:b/>
        </w:rPr>
        <w:t>Dimensi Sumber Daya</w:t>
      </w:r>
      <w:r w:rsidRPr="00D46A06">
        <w:rPr>
          <w:rFonts w:ascii="Times New Roman" w:hAnsi="Times New Roman" w:cs="Times New Roman"/>
        </w:rPr>
        <w:t xml:space="preserve">, terbagi ke dalam tiga faktor yaitu Sumber Daya Manusia (SDM), finansial, dan sumber daya fisik (Infrastruktur). mengenai Sumber Daya Manusia (SDM), Perusahaan Daerah Kebersihan Kota Bandung masih kekurangan petugas lapangan seperti petugas kebersihan untuk melakukan pelayanan publik, idealnya berjumlah 900 orang sekarang baru tersedia 700 orang. </w:t>
      </w:r>
      <w:proofErr w:type="gramStart"/>
      <w:r w:rsidRPr="00D46A06">
        <w:rPr>
          <w:rFonts w:ascii="Times New Roman" w:hAnsi="Times New Roman" w:cs="Times New Roman"/>
        </w:rPr>
        <w:t>Sumber daya finansial itu tidak ada masalah karena di subsidi oleh Pemerintah Kota Bandung.</w:t>
      </w:r>
      <w:proofErr w:type="gramEnd"/>
      <w:r w:rsidRPr="00D46A06">
        <w:rPr>
          <w:rFonts w:ascii="Times New Roman" w:hAnsi="Times New Roman" w:cs="Times New Roman"/>
        </w:rPr>
        <w:t xml:space="preserve"> Terkait sumber daya fisik yaitu infrastruktur itu masih kurang seperti Tempat Penampungan Sementara (TPS) di Kota Bandung yang idealnya itu berjumlah </w:t>
      </w:r>
      <w:r w:rsidRPr="00D46A06">
        <w:rPr>
          <w:rFonts w:ascii="Times New Roman" w:hAnsi="Times New Roman" w:cs="Times New Roman"/>
        </w:rPr>
        <w:lastRenderedPageBreak/>
        <w:t>200 sekarang baru ada 153 Tempat Penampungan Sementara (TPS) dan khusus di wilayah Bandung Timur kurangnya truk pengangkut sampah ideal nya berjumlah 35 armada pengangkut sampah sekarang baru ada 25 armada yang tersedia sehingga berdampak keterlamba</w:t>
      </w:r>
      <w:r w:rsidR="003E6E3E" w:rsidRPr="00D46A06">
        <w:rPr>
          <w:rFonts w:ascii="Times New Roman" w:hAnsi="Times New Roman" w:cs="Times New Roman"/>
        </w:rPr>
        <w:t xml:space="preserve">tan dalam pengangkutan sampah. </w:t>
      </w:r>
      <w:r w:rsidR="003E6E3E" w:rsidRPr="00D46A06">
        <w:rPr>
          <w:rFonts w:ascii="Times New Roman" w:hAnsi="Times New Roman" w:cs="Times New Roman"/>
          <w:b/>
        </w:rPr>
        <w:t>(3).</w:t>
      </w:r>
      <w:r w:rsidRPr="00D46A06">
        <w:rPr>
          <w:rFonts w:ascii="Times New Roman" w:hAnsi="Times New Roman" w:cs="Times New Roman"/>
          <w:b/>
        </w:rPr>
        <w:t>Dimensi Disposisi (Sikap Pelaksana),</w:t>
      </w:r>
      <w:r w:rsidRPr="00D46A06">
        <w:rPr>
          <w:rFonts w:ascii="Times New Roman" w:hAnsi="Times New Roman" w:cs="Times New Roman"/>
        </w:rPr>
        <w:t xml:space="preserve"> hasil dari penelitian yang penulis lakukan bahwa sikap para pelaksana khususnya bagi petugas lapangan untuk kategori Komersian dan Non Komersial di wilayah Bandung Timur belum optimal karena para petugas tidak secara rutin melakukan pengawasan kepada seluruh tempat usaha dan kantor pemerintah bahka dari hasil wawancara yang penulis lakukan informan mengatakan bahwa petugas dari Perusahaan Daerah Kebersihan Kota Bandung sudah tidak datang lagi ke Kecamatan Cibiru untuk melakukan pengawasan setelah Tempat Penampungan</w:t>
      </w:r>
      <w:r w:rsidR="003E6E3E" w:rsidRPr="00D46A06">
        <w:rPr>
          <w:rFonts w:ascii="Times New Roman" w:hAnsi="Times New Roman" w:cs="Times New Roman"/>
        </w:rPr>
        <w:t xml:space="preserve"> Sementara (TPS) Legit ditutup</w:t>
      </w:r>
      <w:r w:rsidR="003E6E3E" w:rsidRPr="00D46A06">
        <w:rPr>
          <w:rFonts w:ascii="Times New Roman" w:hAnsi="Times New Roman" w:cs="Times New Roman"/>
          <w:b/>
        </w:rPr>
        <w:t>.(4).</w:t>
      </w:r>
      <w:r w:rsidRPr="00D46A06">
        <w:rPr>
          <w:rFonts w:ascii="Times New Roman" w:hAnsi="Times New Roman" w:cs="Times New Roman"/>
          <w:b/>
        </w:rPr>
        <w:t>Dimensi Struktur Birokrasi,</w:t>
      </w:r>
      <w:r w:rsidRPr="00D46A06">
        <w:rPr>
          <w:rFonts w:ascii="Times New Roman" w:hAnsi="Times New Roman" w:cs="Times New Roman"/>
        </w:rPr>
        <w:t xml:space="preserve"> belum adanya Standar Operasional Prosedur (SOP) secara menyelur yang dimiliki oleh Perusahaan Daerah Kebersihan Kota Bandung. </w:t>
      </w:r>
      <w:proofErr w:type="gramStart"/>
      <w:r w:rsidRPr="00D46A06">
        <w:rPr>
          <w:rFonts w:ascii="Times New Roman" w:hAnsi="Times New Roman" w:cs="Times New Roman"/>
        </w:rPr>
        <w:t>Ada beberapa program yan</w:t>
      </w:r>
      <w:r w:rsidR="009035F0" w:rsidRPr="00D46A06">
        <w:rPr>
          <w:rFonts w:ascii="Times New Roman" w:hAnsi="Times New Roman" w:cs="Times New Roman"/>
        </w:rPr>
        <w:t>g belum miliki Standar Operasio</w:t>
      </w:r>
      <w:r w:rsidRPr="00D46A06">
        <w:rPr>
          <w:rFonts w:ascii="Times New Roman" w:hAnsi="Times New Roman" w:cs="Times New Roman"/>
        </w:rPr>
        <w:t>nal Prosedur (SOP) tetapi sudah dilaksanakan.</w:t>
      </w:r>
      <w:proofErr w:type="gramEnd"/>
      <w:r w:rsidRPr="00D46A06">
        <w:rPr>
          <w:rFonts w:ascii="Times New Roman" w:hAnsi="Times New Roman" w:cs="Times New Roman"/>
        </w:rPr>
        <w:t xml:space="preserve"> Namun, untuk program pengelolaan sampah kategori Komersial dan Non Komersial ini </w:t>
      </w:r>
      <w:r w:rsidR="009035F0" w:rsidRPr="00D46A06">
        <w:rPr>
          <w:rFonts w:ascii="Times New Roman" w:hAnsi="Times New Roman" w:cs="Times New Roman"/>
        </w:rPr>
        <w:t>sudah terdapat Standar Operasio</w:t>
      </w:r>
      <w:r w:rsidRPr="00D46A06">
        <w:rPr>
          <w:rFonts w:ascii="Times New Roman" w:hAnsi="Times New Roman" w:cs="Times New Roman"/>
        </w:rPr>
        <w:t>n</w:t>
      </w:r>
      <w:r w:rsidR="009035F0" w:rsidRPr="00D46A06">
        <w:rPr>
          <w:rFonts w:ascii="Times New Roman" w:hAnsi="Times New Roman" w:cs="Times New Roman"/>
        </w:rPr>
        <w:t>a</w:t>
      </w:r>
      <w:r w:rsidRPr="00D46A06">
        <w:rPr>
          <w:rFonts w:ascii="Times New Roman" w:hAnsi="Times New Roman" w:cs="Times New Roman"/>
        </w:rPr>
        <w:t>l Prosedur (SOP</w:t>
      </w:r>
      <w:proofErr w:type="gramStart"/>
      <w:r w:rsidRPr="00D46A06">
        <w:rPr>
          <w:rFonts w:ascii="Times New Roman" w:hAnsi="Times New Roman" w:cs="Times New Roman"/>
        </w:rPr>
        <w:t>)nya</w:t>
      </w:r>
      <w:proofErr w:type="gramEnd"/>
      <w:r w:rsidRPr="00D46A06">
        <w:rPr>
          <w:rFonts w:ascii="Times New Roman" w:hAnsi="Times New Roman" w:cs="Times New Roman"/>
        </w:rPr>
        <w:t>.</w:t>
      </w:r>
    </w:p>
    <w:p w:rsidR="00CD71D3" w:rsidRPr="00D46A06" w:rsidRDefault="001A2332" w:rsidP="001A2332">
      <w:pPr>
        <w:tabs>
          <w:tab w:val="left" w:pos="7088"/>
          <w:tab w:val="left" w:pos="7920"/>
          <w:tab w:val="left" w:pos="8271"/>
        </w:tabs>
        <w:spacing w:line="360" w:lineRule="auto"/>
        <w:ind w:right="-9"/>
        <w:jc w:val="both"/>
        <w:rPr>
          <w:rFonts w:ascii="Times New Roman" w:hAnsi="Times New Roman" w:cs="Times New Roman"/>
        </w:rPr>
      </w:pPr>
      <w:r w:rsidRPr="00D46A06">
        <w:rPr>
          <w:rFonts w:ascii="Times New Roman" w:hAnsi="Times New Roman" w:cs="Times New Roman"/>
        </w:rPr>
        <w:t xml:space="preserve">       </w:t>
      </w:r>
      <w:r w:rsidR="00402D72" w:rsidRPr="00D46A06">
        <w:rPr>
          <w:rFonts w:ascii="Times New Roman" w:hAnsi="Times New Roman" w:cs="Times New Roman"/>
        </w:rPr>
        <w:t xml:space="preserve">   </w:t>
      </w:r>
      <w:r w:rsidR="00CF762E" w:rsidRPr="00D46A06">
        <w:rPr>
          <w:rFonts w:ascii="Times New Roman" w:hAnsi="Times New Roman" w:cs="Times New Roman"/>
        </w:rPr>
        <w:t xml:space="preserve">Maka, penulis menyimpulkan bahwa pelaksanaan terkait Peraturan Walikota Bandung </w:t>
      </w:r>
      <w:r w:rsidR="00CF762E" w:rsidRPr="00D46A06">
        <w:rPr>
          <w:rFonts w:ascii="Times New Roman" w:hAnsi="Times New Roman" w:cs="Times New Roman"/>
        </w:rPr>
        <w:lastRenderedPageBreak/>
        <w:t>Nomor 316 Tahun 2013 tentang Tarif Jasa Pengelolaan Sampah ini belum berhasi</w:t>
      </w:r>
      <w:r w:rsidR="00CD71D3" w:rsidRPr="00D46A06">
        <w:rPr>
          <w:rFonts w:ascii="Times New Roman" w:hAnsi="Times New Roman" w:cs="Times New Roman"/>
        </w:rPr>
        <w:t xml:space="preserve">l dilaksanakan dengan optimal. </w:t>
      </w:r>
    </w:p>
    <w:p w:rsidR="003E6E3E" w:rsidRPr="00D46A06" w:rsidRDefault="003E6E3E" w:rsidP="003E6E3E">
      <w:pPr>
        <w:tabs>
          <w:tab w:val="left" w:pos="7088"/>
          <w:tab w:val="left" w:pos="7920"/>
          <w:tab w:val="left" w:pos="8271"/>
        </w:tabs>
        <w:spacing w:line="360" w:lineRule="auto"/>
        <w:ind w:right="-9"/>
        <w:jc w:val="both"/>
        <w:rPr>
          <w:rFonts w:ascii="Times New Roman" w:hAnsi="Times New Roman" w:cs="Times New Roman"/>
          <w:b/>
        </w:rPr>
      </w:pPr>
      <w:r w:rsidRPr="00D46A06">
        <w:rPr>
          <w:rFonts w:ascii="Times New Roman" w:hAnsi="Times New Roman" w:cs="Times New Roman"/>
          <w:b/>
        </w:rPr>
        <w:t>Saran</w:t>
      </w:r>
    </w:p>
    <w:p w:rsidR="00CF762E" w:rsidRPr="00D46A06" w:rsidRDefault="00CF762E" w:rsidP="003E6E3E">
      <w:pPr>
        <w:tabs>
          <w:tab w:val="left" w:pos="7088"/>
          <w:tab w:val="left" w:pos="7920"/>
          <w:tab w:val="left" w:pos="8271"/>
        </w:tabs>
        <w:spacing w:line="360" w:lineRule="auto"/>
        <w:ind w:right="-9"/>
        <w:jc w:val="both"/>
        <w:rPr>
          <w:rFonts w:ascii="Times New Roman" w:hAnsi="Times New Roman" w:cs="Times New Roman"/>
          <w:b/>
        </w:rPr>
      </w:pPr>
      <w:r w:rsidRPr="00D46A06">
        <w:rPr>
          <w:rFonts w:ascii="Times New Roman" w:hAnsi="Times New Roman" w:cs="Times New Roman"/>
          <w:b/>
        </w:rPr>
        <w:t>Perusahaan Daerah Kebersihan Kota Bandung</w:t>
      </w:r>
    </w:p>
    <w:p w:rsidR="00CF762E" w:rsidRPr="00D46A06" w:rsidRDefault="00402D72" w:rsidP="00D46A06">
      <w:pPr>
        <w:tabs>
          <w:tab w:val="left" w:pos="7088"/>
        </w:tabs>
        <w:spacing w:line="360" w:lineRule="auto"/>
        <w:ind w:right="-9"/>
        <w:jc w:val="both"/>
        <w:rPr>
          <w:rFonts w:ascii="Times New Roman" w:hAnsi="Times New Roman" w:cs="Times New Roman"/>
        </w:rPr>
      </w:pPr>
      <w:r w:rsidRPr="00D46A06">
        <w:rPr>
          <w:rFonts w:ascii="Times New Roman" w:hAnsi="Times New Roman" w:cs="Times New Roman"/>
        </w:rPr>
        <w:t xml:space="preserve">        </w:t>
      </w:r>
      <w:r w:rsidR="00CF762E" w:rsidRPr="00D46A06">
        <w:rPr>
          <w:rFonts w:ascii="Times New Roman" w:hAnsi="Times New Roman" w:cs="Times New Roman"/>
        </w:rPr>
        <w:t>Untuk mengefektifkan Implementasi Peraturan Walikota Bandung Nomor 316 Tahun 2013 tentang Tarif Jasa Pengelolaan Sampah, penulis merekomendasikan kepada Perusahaan Daerah Kebersihan Kota Bandung yaitu dapat bersinergi melalui komunikasi dan koordinasi menyeluruh antara lingkungan internal kelembagaan dan lingkungan eksternal (masyarakat), dapat memenuhi pengadaan operasional seperti penambahan armada pengangkut sampah yang dapat meningkatkan proses pengelolaan sampah, lebih meningkatkan pemahaman dan kepatuhan dengan cara melakukan sosialisa</w:t>
      </w:r>
      <w:r w:rsidR="00D46A06">
        <w:rPr>
          <w:rFonts w:ascii="Times New Roman" w:hAnsi="Times New Roman" w:cs="Times New Roman"/>
        </w:rPr>
        <w:t xml:space="preserve">si kepada masyarakat. </w:t>
      </w:r>
      <w:r w:rsidR="00CF762E" w:rsidRPr="00D46A06">
        <w:rPr>
          <w:rFonts w:ascii="Times New Roman" w:hAnsi="Times New Roman" w:cs="Times New Roman"/>
        </w:rPr>
        <w:tab/>
      </w:r>
      <w:r w:rsidR="003E6E3E" w:rsidRPr="00D46A06">
        <w:rPr>
          <w:rFonts w:ascii="Times New Roman" w:hAnsi="Times New Roman" w:cs="Times New Roman"/>
        </w:rPr>
        <w:t xml:space="preserve"> </w:t>
      </w:r>
      <w:r w:rsidR="00CF762E" w:rsidRPr="00D46A06">
        <w:rPr>
          <w:rFonts w:ascii="Times New Roman" w:hAnsi="Times New Roman" w:cs="Times New Roman"/>
        </w:rPr>
        <w:t xml:space="preserve"> Peneliti Selanjutnya</w:t>
      </w:r>
    </w:p>
    <w:p w:rsidR="00D46A06" w:rsidRDefault="003E6E3E" w:rsidP="00A44415">
      <w:pPr>
        <w:spacing w:after="0" w:line="360" w:lineRule="auto"/>
        <w:jc w:val="both"/>
        <w:rPr>
          <w:rFonts w:ascii="Times New Roman" w:hAnsi="Times New Roman" w:cs="Times New Roman"/>
        </w:rPr>
      </w:pPr>
      <w:r w:rsidRPr="00D46A06">
        <w:rPr>
          <w:rFonts w:ascii="Times New Roman" w:hAnsi="Times New Roman" w:cs="Times New Roman"/>
          <w:b/>
        </w:rPr>
        <w:t xml:space="preserve">   </w:t>
      </w:r>
      <w:proofErr w:type="gramStart"/>
      <w:r w:rsidRPr="00D46A06">
        <w:rPr>
          <w:rFonts w:ascii="Times New Roman" w:hAnsi="Times New Roman" w:cs="Times New Roman"/>
          <w:b/>
        </w:rPr>
        <w:t>P</w:t>
      </w:r>
      <w:r w:rsidR="00CF762E" w:rsidRPr="00D46A06">
        <w:rPr>
          <w:rFonts w:ascii="Times New Roman" w:hAnsi="Times New Roman" w:cs="Times New Roman"/>
          <w:b/>
        </w:rPr>
        <w:t>eneliti selanjutnya</w:t>
      </w:r>
      <w:r w:rsidRPr="00D46A06">
        <w:rPr>
          <w:rFonts w:ascii="Times New Roman" w:hAnsi="Times New Roman" w:cs="Times New Roman"/>
          <w:b/>
        </w:rPr>
        <w:t>.</w:t>
      </w:r>
      <w:proofErr w:type="gramEnd"/>
      <w:r w:rsidR="00CF762E" w:rsidRPr="00D46A06">
        <w:rPr>
          <w:rFonts w:ascii="Times New Roman" w:hAnsi="Times New Roman" w:cs="Times New Roman"/>
        </w:rPr>
        <w:t xml:space="preserve"> diharapkan mampu melakukan penelitian terhadap Peraturan Walikota Nomor 316 Tahun 2013 tentang Tarif Jasa Pengelolaan Sampah ini dengan cakupan wilayah yang lebih luas, tidak hanya pada wilayah Bandung Timur saja, agar nantinya didapat hasil dan manfaat yang lebih besar cakupan wilayahnya. </w:t>
      </w:r>
    </w:p>
    <w:p w:rsidR="006934F3" w:rsidRDefault="006934F3" w:rsidP="00A44415">
      <w:pPr>
        <w:spacing w:after="0" w:line="360" w:lineRule="auto"/>
        <w:jc w:val="both"/>
        <w:rPr>
          <w:rFonts w:ascii="Times New Roman" w:hAnsi="Times New Roman" w:cs="Times New Roman"/>
        </w:rPr>
      </w:pPr>
    </w:p>
    <w:p w:rsidR="006934F3" w:rsidRDefault="006934F3" w:rsidP="00A44415">
      <w:pPr>
        <w:spacing w:after="0" w:line="360" w:lineRule="auto"/>
        <w:jc w:val="both"/>
        <w:rPr>
          <w:rFonts w:ascii="Times New Roman" w:hAnsi="Times New Roman" w:cs="Times New Roman"/>
        </w:rPr>
      </w:pPr>
    </w:p>
    <w:p w:rsidR="006934F3" w:rsidRDefault="006934F3" w:rsidP="00A44415">
      <w:pPr>
        <w:spacing w:after="0" w:line="360" w:lineRule="auto"/>
        <w:jc w:val="both"/>
        <w:rPr>
          <w:rFonts w:ascii="Times New Roman" w:hAnsi="Times New Roman" w:cs="Times New Roman"/>
        </w:rPr>
      </w:pPr>
    </w:p>
    <w:p w:rsidR="006934F3" w:rsidRPr="00D46A06" w:rsidRDefault="006934F3" w:rsidP="00A44415">
      <w:pPr>
        <w:spacing w:after="0" w:line="360" w:lineRule="auto"/>
        <w:jc w:val="both"/>
        <w:rPr>
          <w:rFonts w:ascii="Times New Roman" w:hAnsi="Times New Roman" w:cs="Times New Roman"/>
        </w:rPr>
      </w:pPr>
    </w:p>
    <w:p w:rsidR="00CF762E" w:rsidRPr="001A2332" w:rsidRDefault="00CF762E" w:rsidP="00CF762E">
      <w:pPr>
        <w:jc w:val="center"/>
        <w:rPr>
          <w:rFonts w:ascii="Times New Roman" w:hAnsi="Times New Roman" w:cs="Times New Roman"/>
          <w:b/>
          <w:bCs/>
          <w:sz w:val="24"/>
          <w:szCs w:val="24"/>
        </w:rPr>
      </w:pPr>
      <w:r w:rsidRPr="001A2332">
        <w:rPr>
          <w:rFonts w:ascii="Times New Roman" w:hAnsi="Times New Roman" w:cs="Times New Roman"/>
          <w:b/>
          <w:bCs/>
          <w:sz w:val="24"/>
          <w:szCs w:val="24"/>
        </w:rPr>
        <w:lastRenderedPageBreak/>
        <w:t>DAFTAR PUSTAKA</w:t>
      </w:r>
    </w:p>
    <w:p w:rsidR="00CF762E" w:rsidRPr="00D46A06" w:rsidRDefault="005D7955" w:rsidP="001F4AEB">
      <w:pPr>
        <w:jc w:val="both"/>
        <w:rPr>
          <w:rFonts w:ascii="Times New Roman" w:hAnsi="Times New Roman" w:cs="Times New Roman"/>
          <w:b/>
          <w:bCs/>
        </w:rPr>
      </w:pPr>
      <w:r w:rsidRPr="00D46A06">
        <w:rPr>
          <w:rFonts w:ascii="Times New Roman" w:hAnsi="Times New Roman" w:cs="Times New Roman"/>
          <w:b/>
          <w:bCs/>
        </w:rPr>
        <w:t>Buku Teks</w:t>
      </w:r>
    </w:p>
    <w:p w:rsidR="00CF762E" w:rsidRPr="00D46A06" w:rsidRDefault="00CF762E" w:rsidP="001F4AEB">
      <w:pPr>
        <w:jc w:val="both"/>
        <w:rPr>
          <w:rFonts w:ascii="Times New Roman" w:hAnsi="Times New Roman" w:cs="Times New Roman"/>
        </w:rPr>
      </w:pPr>
      <w:r w:rsidRPr="00D46A06">
        <w:rPr>
          <w:rFonts w:ascii="Times New Roman" w:hAnsi="Times New Roman" w:cs="Times New Roman"/>
        </w:rPr>
        <w:t xml:space="preserve">Anggara, Sahya. </w:t>
      </w:r>
      <w:proofErr w:type="gramStart"/>
      <w:r w:rsidRPr="00D46A06">
        <w:rPr>
          <w:rFonts w:ascii="Times New Roman" w:hAnsi="Times New Roman" w:cs="Times New Roman"/>
        </w:rPr>
        <w:t xml:space="preserve">(2014). </w:t>
      </w:r>
      <w:r w:rsidRPr="00D46A06">
        <w:rPr>
          <w:rFonts w:ascii="Times New Roman" w:hAnsi="Times New Roman" w:cs="Times New Roman"/>
          <w:i/>
        </w:rPr>
        <w:t>Kebijakan Publik</w:t>
      </w:r>
      <w:r w:rsidRPr="00D46A06">
        <w:rPr>
          <w:rFonts w:ascii="Times New Roman" w:hAnsi="Times New Roman" w:cs="Times New Roman"/>
        </w:rPr>
        <w:t>.</w:t>
      </w:r>
      <w:proofErr w:type="gramEnd"/>
      <w:r w:rsidRPr="00D46A06">
        <w:rPr>
          <w:rFonts w:ascii="Times New Roman" w:hAnsi="Times New Roman" w:cs="Times New Roman"/>
        </w:rPr>
        <w:t xml:space="preserve"> Bandung: Pustaka Setia. </w:t>
      </w:r>
    </w:p>
    <w:p w:rsidR="00CF762E" w:rsidRPr="00D46A06" w:rsidRDefault="00CF762E" w:rsidP="001F4AEB">
      <w:pPr>
        <w:jc w:val="both"/>
        <w:rPr>
          <w:rFonts w:ascii="Times New Roman" w:hAnsi="Times New Roman" w:cs="Times New Roman"/>
          <w:b/>
          <w:bCs/>
        </w:rPr>
      </w:pPr>
      <w:r w:rsidRPr="00D46A06">
        <w:rPr>
          <w:rFonts w:ascii="Times New Roman" w:hAnsi="Times New Roman" w:cs="Times New Roman"/>
        </w:rPr>
        <w:t xml:space="preserve">Budiardjo, Miriam. </w:t>
      </w:r>
      <w:proofErr w:type="gramStart"/>
      <w:r w:rsidRPr="00D46A06">
        <w:rPr>
          <w:rFonts w:ascii="Times New Roman" w:hAnsi="Times New Roman" w:cs="Times New Roman"/>
        </w:rPr>
        <w:t xml:space="preserve">(2008). </w:t>
      </w:r>
      <w:r w:rsidRPr="00D46A06">
        <w:rPr>
          <w:rFonts w:ascii="Times New Roman" w:hAnsi="Times New Roman" w:cs="Times New Roman"/>
          <w:i/>
        </w:rPr>
        <w:t>Dasar-dasar Ilmu Politik</w:t>
      </w:r>
      <w:r w:rsidRPr="00D46A06">
        <w:rPr>
          <w:rFonts w:ascii="Times New Roman" w:hAnsi="Times New Roman" w:cs="Times New Roman"/>
        </w:rPr>
        <w:t>.</w:t>
      </w:r>
      <w:proofErr w:type="gramEnd"/>
      <w:r w:rsidRPr="00D46A06">
        <w:rPr>
          <w:rFonts w:ascii="Times New Roman" w:hAnsi="Times New Roman" w:cs="Times New Roman"/>
        </w:rPr>
        <w:t xml:space="preserve"> Jakarta: Ikrar Mandiriabadi.</w:t>
      </w:r>
    </w:p>
    <w:p w:rsidR="00CF762E" w:rsidRPr="00D46A06" w:rsidRDefault="00CF762E" w:rsidP="001F4AEB">
      <w:pPr>
        <w:pStyle w:val="FootnoteText"/>
        <w:tabs>
          <w:tab w:val="left" w:pos="360"/>
        </w:tabs>
        <w:spacing w:line="276" w:lineRule="auto"/>
        <w:ind w:left="270" w:hanging="270"/>
        <w:jc w:val="both"/>
        <w:rPr>
          <w:rFonts w:ascii="Times New Roman" w:hAnsi="Times New Roman" w:cs="Times New Roman"/>
          <w:sz w:val="22"/>
          <w:szCs w:val="22"/>
          <w:lang w:val="en-US"/>
        </w:rPr>
      </w:pPr>
      <w:r w:rsidRPr="00D46A06">
        <w:rPr>
          <w:rFonts w:ascii="Times New Roman" w:hAnsi="Times New Roman" w:cs="Times New Roman"/>
          <w:sz w:val="22"/>
          <w:szCs w:val="22"/>
          <w:lang w:val="en-US"/>
        </w:rPr>
        <w:t xml:space="preserve">Edwards, George C. (1980). </w:t>
      </w:r>
      <w:proofErr w:type="gramStart"/>
      <w:r w:rsidRPr="00D46A06">
        <w:rPr>
          <w:rFonts w:ascii="Times New Roman" w:hAnsi="Times New Roman" w:cs="Times New Roman"/>
          <w:i/>
          <w:sz w:val="22"/>
          <w:szCs w:val="22"/>
          <w:lang w:val="en-US"/>
        </w:rPr>
        <w:t>Implementing Public Policy</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lang w:val="en-US"/>
        </w:rPr>
        <w:t xml:space="preserve"> Washington DC: Congresional </w:t>
      </w:r>
      <w:proofErr w:type="gramStart"/>
      <w:r w:rsidRPr="00D46A06">
        <w:rPr>
          <w:rFonts w:ascii="Times New Roman" w:hAnsi="Times New Roman" w:cs="Times New Roman"/>
          <w:sz w:val="22"/>
          <w:szCs w:val="22"/>
          <w:lang w:val="en-US"/>
        </w:rPr>
        <w:t>Quarterly  Press</w:t>
      </w:r>
      <w:proofErr w:type="gramEnd"/>
      <w:r w:rsidRPr="00D46A06">
        <w:rPr>
          <w:rFonts w:ascii="Times New Roman" w:hAnsi="Times New Roman" w:cs="Times New Roman"/>
          <w:sz w:val="22"/>
          <w:szCs w:val="22"/>
          <w:lang w:val="en-US"/>
        </w:rPr>
        <w:t>.</w:t>
      </w:r>
    </w:p>
    <w:p w:rsidR="00CF762E" w:rsidRPr="00D46A06" w:rsidRDefault="00CF762E" w:rsidP="001F4AEB">
      <w:pPr>
        <w:pStyle w:val="FootnoteText"/>
        <w:tabs>
          <w:tab w:val="left" w:pos="360"/>
        </w:tabs>
        <w:spacing w:line="276" w:lineRule="auto"/>
        <w:ind w:left="270" w:hanging="270"/>
        <w:jc w:val="both"/>
        <w:rPr>
          <w:rFonts w:ascii="Times New Roman" w:hAnsi="Times New Roman" w:cs="Times New Roman"/>
          <w:sz w:val="22"/>
          <w:szCs w:val="22"/>
          <w:lang w:val="en-US"/>
        </w:rPr>
      </w:pPr>
      <w:r w:rsidRPr="00D46A06">
        <w:rPr>
          <w:rFonts w:ascii="Times New Roman" w:hAnsi="Times New Roman" w:cs="Times New Roman"/>
          <w:sz w:val="22"/>
          <w:szCs w:val="22"/>
        </w:rPr>
        <w:t>Ibrahim, Amin</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2009</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Pokok-pokok Administrasi Publik dan Implementasinya</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lang w:val="en-US"/>
        </w:rPr>
        <w:t xml:space="preserve"> </w:t>
      </w:r>
      <w:r w:rsidRPr="00D46A06">
        <w:rPr>
          <w:rFonts w:ascii="Times New Roman" w:hAnsi="Times New Roman" w:cs="Times New Roman"/>
          <w:sz w:val="22"/>
          <w:szCs w:val="22"/>
        </w:rPr>
        <w:t>Bandung: Refika Aditama</w:t>
      </w:r>
      <w:r w:rsidRPr="00D46A06">
        <w:rPr>
          <w:rFonts w:ascii="Times New Roman" w:hAnsi="Times New Roman" w:cs="Times New Roman"/>
          <w:sz w:val="22"/>
          <w:szCs w:val="22"/>
          <w:lang w:val="en-US"/>
        </w:rPr>
        <w:t>.</w:t>
      </w:r>
    </w:p>
    <w:p w:rsidR="00CF762E" w:rsidRPr="00D46A06" w:rsidRDefault="00CF762E" w:rsidP="001F4AEB">
      <w:pPr>
        <w:pStyle w:val="FootnoteText"/>
        <w:tabs>
          <w:tab w:val="left" w:pos="426"/>
        </w:tabs>
        <w:spacing w:line="276" w:lineRule="auto"/>
        <w:ind w:left="360" w:hanging="360"/>
        <w:jc w:val="both"/>
        <w:rPr>
          <w:rFonts w:ascii="Times New Roman" w:hAnsi="Times New Roman" w:cs="Times New Roman"/>
          <w:sz w:val="22"/>
          <w:szCs w:val="22"/>
        </w:rPr>
      </w:pPr>
      <w:proofErr w:type="gramStart"/>
      <w:r w:rsidRPr="00D46A06">
        <w:rPr>
          <w:rFonts w:ascii="Times New Roman" w:hAnsi="Times New Roman" w:cs="Times New Roman"/>
          <w:sz w:val="22"/>
          <w:szCs w:val="22"/>
          <w:lang w:val="en-US"/>
        </w:rPr>
        <w:t>I</w:t>
      </w:r>
      <w:r w:rsidRPr="00D46A06">
        <w:rPr>
          <w:rFonts w:ascii="Times New Roman" w:hAnsi="Times New Roman" w:cs="Times New Roman"/>
          <w:sz w:val="22"/>
          <w:szCs w:val="22"/>
        </w:rPr>
        <w:t>slamy, Irfan</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2014</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Prinsip-prinsip Perumusan Kebijaksanaan Negara</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Jakarta: Bumi Aksara.</w:t>
      </w:r>
    </w:p>
    <w:p w:rsidR="00CF762E" w:rsidRPr="00D46A06" w:rsidRDefault="00CF762E" w:rsidP="001F4AEB">
      <w:pPr>
        <w:pStyle w:val="FootnoteText"/>
        <w:tabs>
          <w:tab w:val="left" w:pos="426"/>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rPr>
        <w:t>Kencana, Inu</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2013</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Ilmu Pemerintahan</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Jakarta: Bumi Aksara.</w:t>
      </w:r>
    </w:p>
    <w:p w:rsidR="00CF762E" w:rsidRPr="00D46A06" w:rsidRDefault="00CF762E" w:rsidP="001F4AEB">
      <w:pPr>
        <w:pStyle w:val="FootnoteText"/>
        <w:tabs>
          <w:tab w:val="left" w:pos="426"/>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rPr>
        <w:t>Mardiasmo</w:t>
      </w:r>
      <w:r w:rsidRPr="00D46A06">
        <w:rPr>
          <w:rFonts w:ascii="Times New Roman" w:hAnsi="Times New Roman" w:cs="Times New Roman"/>
          <w:sz w:val="22"/>
          <w:szCs w:val="22"/>
          <w:lang w:val="en-US"/>
        </w:rPr>
        <w:t xml:space="preserve">. </w:t>
      </w:r>
      <w:proofErr w:type="gramStart"/>
      <w:r w:rsidRPr="00D46A06">
        <w:rPr>
          <w:rFonts w:ascii="Times New Roman" w:hAnsi="Times New Roman" w:cs="Times New Roman"/>
          <w:sz w:val="22"/>
          <w:szCs w:val="22"/>
          <w:lang w:val="en-US"/>
        </w:rPr>
        <w:t xml:space="preserve">(2016). </w:t>
      </w:r>
      <w:r w:rsidRPr="00D46A06">
        <w:rPr>
          <w:rFonts w:ascii="Times New Roman" w:hAnsi="Times New Roman" w:cs="Times New Roman"/>
          <w:i/>
          <w:sz w:val="22"/>
          <w:szCs w:val="22"/>
        </w:rPr>
        <w:t>Perpajakan</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lang w:val="en-US"/>
        </w:rPr>
        <w:t xml:space="preserve"> </w:t>
      </w:r>
      <w:r w:rsidRPr="00D46A06">
        <w:rPr>
          <w:rFonts w:ascii="Times New Roman" w:hAnsi="Times New Roman" w:cs="Times New Roman"/>
          <w:sz w:val="22"/>
          <w:szCs w:val="22"/>
        </w:rPr>
        <w:t>Yogyakarta: Andi Offset</w:t>
      </w:r>
      <w:r w:rsidRPr="00D46A06">
        <w:rPr>
          <w:rFonts w:ascii="Times New Roman" w:hAnsi="Times New Roman" w:cs="Times New Roman"/>
          <w:sz w:val="22"/>
          <w:szCs w:val="22"/>
          <w:lang w:val="en-US"/>
        </w:rPr>
        <w:t>.</w:t>
      </w:r>
    </w:p>
    <w:p w:rsidR="00CF762E" w:rsidRPr="00D46A06" w:rsidRDefault="00CF762E" w:rsidP="001F4AEB">
      <w:pPr>
        <w:pStyle w:val="FootnoteText"/>
        <w:tabs>
          <w:tab w:val="left" w:pos="360"/>
        </w:tabs>
        <w:spacing w:line="276" w:lineRule="auto"/>
        <w:ind w:left="426" w:hanging="426"/>
        <w:jc w:val="both"/>
        <w:rPr>
          <w:rFonts w:ascii="Times New Roman" w:hAnsi="Times New Roman" w:cs="Times New Roman"/>
          <w:sz w:val="22"/>
          <w:szCs w:val="22"/>
          <w:lang w:val="en-US"/>
        </w:rPr>
      </w:pPr>
      <w:r w:rsidRPr="00D46A06">
        <w:rPr>
          <w:rFonts w:ascii="Times New Roman" w:hAnsi="Times New Roman" w:cs="Times New Roman"/>
          <w:sz w:val="22"/>
          <w:szCs w:val="22"/>
        </w:rPr>
        <w:t>Moleong,</w:t>
      </w:r>
      <w:r w:rsidRPr="00D46A06">
        <w:rPr>
          <w:rFonts w:ascii="Times New Roman" w:hAnsi="Times New Roman" w:cs="Times New Roman"/>
          <w:sz w:val="22"/>
          <w:szCs w:val="22"/>
          <w:lang w:val="en-US"/>
        </w:rPr>
        <w:t xml:space="preserve"> Lexi J.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w:t>
      </w:r>
      <w:r w:rsidRPr="00D46A06">
        <w:rPr>
          <w:rFonts w:ascii="Times New Roman" w:hAnsi="Times New Roman" w:cs="Times New Roman"/>
          <w:sz w:val="22"/>
          <w:szCs w:val="22"/>
          <w:lang w:val="en-US"/>
        </w:rPr>
        <w:t>11).</w:t>
      </w:r>
      <w:r w:rsidRPr="00D46A06">
        <w:rPr>
          <w:rFonts w:ascii="Times New Roman" w:hAnsi="Times New Roman" w:cs="Times New Roman"/>
          <w:sz w:val="22"/>
          <w:szCs w:val="22"/>
        </w:rPr>
        <w:t xml:space="preserve"> </w:t>
      </w:r>
      <w:r w:rsidRPr="00D46A06">
        <w:rPr>
          <w:rFonts w:ascii="Times New Roman" w:hAnsi="Times New Roman" w:cs="Times New Roman"/>
          <w:i/>
          <w:iCs/>
          <w:sz w:val="22"/>
          <w:szCs w:val="22"/>
        </w:rPr>
        <w:t>Metode penelitian kualitatif</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Bandung: Remaja Rosdakarya</w:t>
      </w:r>
      <w:r w:rsidRPr="00D46A06">
        <w:rPr>
          <w:rFonts w:ascii="Times New Roman" w:hAnsi="Times New Roman" w:cs="Times New Roman"/>
          <w:sz w:val="22"/>
          <w:szCs w:val="22"/>
          <w:lang w:val="en-US"/>
        </w:rPr>
        <w:t>.</w:t>
      </w:r>
    </w:p>
    <w:p w:rsidR="00CF762E" w:rsidRPr="00D46A06" w:rsidRDefault="00CF762E" w:rsidP="001F4AEB">
      <w:pPr>
        <w:pStyle w:val="FootnoteText"/>
        <w:tabs>
          <w:tab w:val="left" w:pos="360"/>
        </w:tabs>
        <w:spacing w:line="276" w:lineRule="auto"/>
        <w:ind w:left="426" w:hanging="426"/>
        <w:jc w:val="both"/>
        <w:rPr>
          <w:rFonts w:ascii="Times New Roman" w:hAnsi="Times New Roman" w:cs="Times New Roman"/>
          <w:sz w:val="22"/>
          <w:szCs w:val="22"/>
          <w:lang w:val="en-US"/>
        </w:rPr>
      </w:pPr>
      <w:r w:rsidRPr="00D46A06">
        <w:rPr>
          <w:rFonts w:ascii="Times New Roman" w:hAnsi="Times New Roman" w:cs="Times New Roman"/>
          <w:sz w:val="22"/>
          <w:szCs w:val="22"/>
          <w:lang w:val="en-US"/>
        </w:rPr>
        <w:t xml:space="preserve">Santosa, Pandji. (2012). </w:t>
      </w:r>
      <w:r w:rsidRPr="00D46A06">
        <w:rPr>
          <w:rFonts w:ascii="Times New Roman" w:hAnsi="Times New Roman" w:cs="Times New Roman"/>
          <w:i/>
          <w:sz w:val="22"/>
          <w:szCs w:val="22"/>
          <w:lang w:val="en-US"/>
        </w:rPr>
        <w:t>Administrasi Publik Teori dan Aplikasi Good Governance</w:t>
      </w:r>
      <w:r w:rsidRPr="00D46A06">
        <w:rPr>
          <w:rFonts w:ascii="Times New Roman" w:hAnsi="Times New Roman" w:cs="Times New Roman"/>
          <w:sz w:val="22"/>
          <w:szCs w:val="22"/>
          <w:lang w:val="en-US"/>
        </w:rPr>
        <w:t>, Bandung: Refika Aditama.</w:t>
      </w:r>
    </w:p>
    <w:p w:rsidR="00CF762E" w:rsidRPr="00D46A06" w:rsidRDefault="00CF762E" w:rsidP="002D50BB">
      <w:pPr>
        <w:pStyle w:val="FootnoteText"/>
        <w:tabs>
          <w:tab w:val="left" w:pos="360"/>
        </w:tabs>
        <w:spacing w:line="276" w:lineRule="auto"/>
        <w:jc w:val="both"/>
        <w:rPr>
          <w:rFonts w:ascii="Times New Roman" w:hAnsi="Times New Roman" w:cs="Times New Roman"/>
          <w:sz w:val="22"/>
          <w:szCs w:val="22"/>
        </w:rPr>
      </w:pPr>
      <w:r w:rsidRPr="00D46A06">
        <w:rPr>
          <w:rFonts w:ascii="Times New Roman" w:hAnsi="Times New Roman" w:cs="Times New Roman"/>
          <w:sz w:val="22"/>
          <w:szCs w:val="22"/>
        </w:rPr>
        <w:t xml:space="preserve">Siagian, Sondang P.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2014</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Filsafat Administrasi</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lang w:val="en-US"/>
        </w:rPr>
        <w:t xml:space="preserve"> </w:t>
      </w:r>
      <w:r w:rsidRPr="00D46A06">
        <w:rPr>
          <w:rFonts w:ascii="Times New Roman" w:hAnsi="Times New Roman" w:cs="Times New Roman"/>
          <w:sz w:val="22"/>
          <w:szCs w:val="22"/>
        </w:rPr>
        <w:t>Jakarta: Bumi Aksara.</w:t>
      </w:r>
    </w:p>
    <w:p w:rsidR="00CF762E" w:rsidRPr="00D46A06" w:rsidRDefault="00CF762E" w:rsidP="002D50BB">
      <w:pPr>
        <w:pStyle w:val="FootnoteText"/>
        <w:tabs>
          <w:tab w:val="left" w:pos="360"/>
        </w:tabs>
        <w:spacing w:line="276" w:lineRule="auto"/>
        <w:ind w:left="426" w:hanging="426"/>
        <w:jc w:val="both"/>
        <w:rPr>
          <w:rFonts w:ascii="Times New Roman" w:hAnsi="Times New Roman" w:cs="Times New Roman"/>
          <w:sz w:val="22"/>
          <w:szCs w:val="22"/>
          <w:lang w:val="en-US"/>
        </w:rPr>
      </w:pPr>
      <w:r w:rsidRPr="00D46A06">
        <w:rPr>
          <w:rFonts w:ascii="Times New Roman" w:hAnsi="Times New Roman" w:cs="Times New Roman"/>
          <w:sz w:val="22"/>
          <w:szCs w:val="22"/>
        </w:rPr>
        <w:t xml:space="preserve">Sinambela, Lijan P.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2014</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Reformasi Pelayanan Publik Teori, Kebijakan, dan Implementasi</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Jakarta: Bumi Aksara.</w:t>
      </w:r>
    </w:p>
    <w:p w:rsidR="00CF762E" w:rsidRPr="00D46A06" w:rsidRDefault="00CF762E" w:rsidP="002D50BB">
      <w:pPr>
        <w:pStyle w:val="FootnoteText"/>
        <w:tabs>
          <w:tab w:val="left" w:pos="360"/>
        </w:tabs>
        <w:spacing w:line="276" w:lineRule="auto"/>
        <w:ind w:left="360" w:hanging="360"/>
        <w:jc w:val="both"/>
        <w:rPr>
          <w:rFonts w:ascii="Times New Roman" w:hAnsi="Times New Roman" w:cs="Times New Roman"/>
          <w:sz w:val="22"/>
          <w:szCs w:val="22"/>
        </w:rPr>
      </w:pPr>
      <w:r w:rsidRPr="00D46A06">
        <w:rPr>
          <w:rFonts w:ascii="Times New Roman" w:hAnsi="Times New Roman" w:cs="Times New Roman"/>
          <w:sz w:val="22"/>
          <w:szCs w:val="22"/>
        </w:rPr>
        <w:t>Sugiyono</w:t>
      </w:r>
      <w:r w:rsidRPr="00D46A06">
        <w:rPr>
          <w:rFonts w:ascii="Times New Roman" w:hAnsi="Times New Roman" w:cs="Times New Roman"/>
          <w:sz w:val="22"/>
          <w:szCs w:val="22"/>
          <w:lang w:val="en-US"/>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2016</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iCs/>
          <w:sz w:val="22"/>
          <w:szCs w:val="22"/>
        </w:rPr>
        <w:t>Memahami Penelitian Kualitatif</w:t>
      </w:r>
      <w:r w:rsidRPr="00D46A06">
        <w:rPr>
          <w:rFonts w:ascii="Times New Roman" w:hAnsi="Times New Roman" w:cs="Times New Roman"/>
          <w:i/>
          <w:iCs/>
          <w:sz w:val="22"/>
          <w:szCs w:val="22"/>
          <w:lang w:val="en-US"/>
        </w:rPr>
        <w:t>.</w:t>
      </w:r>
      <w:proofErr w:type="gramEnd"/>
      <w:r w:rsidRPr="00D46A06">
        <w:rPr>
          <w:rFonts w:ascii="Times New Roman" w:hAnsi="Times New Roman" w:cs="Times New Roman"/>
          <w:i/>
          <w:iCs/>
          <w:sz w:val="22"/>
          <w:szCs w:val="22"/>
          <w:lang w:val="en-US"/>
        </w:rPr>
        <w:t xml:space="preserve"> </w:t>
      </w:r>
      <w:r w:rsidRPr="00D46A06">
        <w:rPr>
          <w:rFonts w:ascii="Times New Roman" w:hAnsi="Times New Roman" w:cs="Times New Roman"/>
          <w:sz w:val="22"/>
          <w:szCs w:val="22"/>
        </w:rPr>
        <w:t xml:space="preserve"> Bandung: Alfabeta.</w:t>
      </w:r>
    </w:p>
    <w:p w:rsidR="00CF762E" w:rsidRPr="00D46A06" w:rsidRDefault="00CF762E" w:rsidP="002D50BB">
      <w:pPr>
        <w:pStyle w:val="FootnoteText"/>
        <w:tabs>
          <w:tab w:val="left" w:pos="360"/>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rPr>
        <w:t>Suharno</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2013</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Dasar-dasar Kebijakan Publik</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Yogyakarta: Ombak.</w:t>
      </w:r>
    </w:p>
    <w:p w:rsidR="00CF762E" w:rsidRPr="00D46A06" w:rsidRDefault="00CF762E" w:rsidP="001F4AEB">
      <w:pPr>
        <w:pStyle w:val="FootnoteText"/>
        <w:tabs>
          <w:tab w:val="left" w:pos="360"/>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rPr>
        <w:t>Suharto, Edi</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2012</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Analisis Kebijakan Publik</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lang w:val="en-US"/>
        </w:rPr>
        <w:t xml:space="preserve"> </w:t>
      </w:r>
      <w:r w:rsidRPr="00D46A06">
        <w:rPr>
          <w:rFonts w:ascii="Times New Roman" w:hAnsi="Times New Roman" w:cs="Times New Roman"/>
          <w:sz w:val="22"/>
          <w:szCs w:val="22"/>
        </w:rPr>
        <w:t>Bandung: Alfabeta.</w:t>
      </w:r>
    </w:p>
    <w:p w:rsidR="00CF762E" w:rsidRPr="00D46A06" w:rsidRDefault="00CF762E" w:rsidP="001F4AEB">
      <w:pPr>
        <w:pStyle w:val="FootnoteText"/>
        <w:tabs>
          <w:tab w:val="left" w:pos="360"/>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lang w:val="en-US"/>
        </w:rPr>
        <w:t>Sule</w:t>
      </w:r>
      <w:r w:rsidRPr="00D46A06">
        <w:rPr>
          <w:rFonts w:ascii="Times New Roman" w:hAnsi="Times New Roman" w:cs="Times New Roman"/>
          <w:sz w:val="22"/>
          <w:szCs w:val="22"/>
        </w:rPr>
        <w:t>,</w:t>
      </w:r>
      <w:r w:rsidRPr="00D46A06">
        <w:rPr>
          <w:rFonts w:ascii="Times New Roman" w:hAnsi="Times New Roman" w:cs="Times New Roman"/>
          <w:sz w:val="22"/>
          <w:szCs w:val="22"/>
          <w:lang w:val="en-US"/>
        </w:rPr>
        <w:t xml:space="preserve"> Erni T.,</w:t>
      </w:r>
      <w:r w:rsidRPr="00D46A06">
        <w:rPr>
          <w:rFonts w:ascii="Times New Roman" w:hAnsi="Times New Roman" w:cs="Times New Roman"/>
          <w:sz w:val="22"/>
          <w:szCs w:val="22"/>
        </w:rPr>
        <w:t xml:space="preserve"> Saefullah,</w:t>
      </w:r>
      <w:r w:rsidRPr="00D46A06">
        <w:rPr>
          <w:rFonts w:ascii="Times New Roman" w:hAnsi="Times New Roman" w:cs="Times New Roman"/>
          <w:sz w:val="22"/>
          <w:szCs w:val="22"/>
          <w:lang w:val="en-US"/>
        </w:rPr>
        <w:t xml:space="preserve"> Kurniawan. (2009)</w:t>
      </w:r>
      <w:proofErr w:type="gramStart"/>
      <w:r w:rsidRPr="00D46A06">
        <w:rPr>
          <w:rFonts w:ascii="Times New Roman" w:hAnsi="Times New Roman" w:cs="Times New Roman"/>
          <w:sz w:val="22"/>
          <w:szCs w:val="22"/>
          <w:lang w:val="en-US"/>
        </w:rPr>
        <w:t xml:space="preserve">. </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Pengantar</w:t>
      </w:r>
      <w:proofErr w:type="gramEnd"/>
      <w:r w:rsidRPr="00D46A06">
        <w:rPr>
          <w:rFonts w:ascii="Times New Roman" w:hAnsi="Times New Roman" w:cs="Times New Roman"/>
          <w:i/>
          <w:sz w:val="22"/>
          <w:szCs w:val="22"/>
        </w:rPr>
        <w:t xml:space="preserve"> Manajemen</w:t>
      </w:r>
      <w:r w:rsidRPr="00D46A06">
        <w:rPr>
          <w:rFonts w:ascii="Times New Roman" w:hAnsi="Times New Roman" w:cs="Times New Roman"/>
          <w:sz w:val="22"/>
          <w:szCs w:val="22"/>
          <w:lang w:val="en-US"/>
        </w:rPr>
        <w:t xml:space="preserve">. </w:t>
      </w:r>
      <w:r w:rsidRPr="00D46A06">
        <w:rPr>
          <w:rFonts w:ascii="Times New Roman" w:hAnsi="Times New Roman" w:cs="Times New Roman"/>
          <w:sz w:val="22"/>
          <w:szCs w:val="22"/>
        </w:rPr>
        <w:t>Jakarta: Kencana Perdana Media Group</w:t>
      </w:r>
      <w:r w:rsidRPr="00D46A06">
        <w:rPr>
          <w:rFonts w:ascii="Times New Roman" w:hAnsi="Times New Roman" w:cs="Times New Roman"/>
          <w:sz w:val="22"/>
          <w:szCs w:val="22"/>
          <w:lang w:val="en-US"/>
        </w:rPr>
        <w:t>.</w:t>
      </w:r>
    </w:p>
    <w:p w:rsidR="00CF762E" w:rsidRPr="00D46A06" w:rsidRDefault="00CF762E" w:rsidP="001F4AEB">
      <w:pPr>
        <w:pStyle w:val="FootnoteText"/>
        <w:tabs>
          <w:tab w:val="left" w:pos="360"/>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rPr>
        <w:t>Wibawa, Samodra</w:t>
      </w:r>
      <w:r w:rsidRPr="00D46A06">
        <w:rPr>
          <w:rFonts w:ascii="Times New Roman" w:hAnsi="Times New Roman" w:cs="Times New Roman"/>
          <w:sz w:val="22"/>
          <w:szCs w:val="22"/>
          <w:lang w:val="en-US"/>
        </w:rPr>
        <w:t xml:space="preserve">. </w:t>
      </w:r>
      <w:proofErr w:type="gramStart"/>
      <w:r w:rsidRPr="00D46A06">
        <w:rPr>
          <w:rFonts w:ascii="Times New Roman" w:hAnsi="Times New Roman" w:cs="Times New Roman"/>
          <w:sz w:val="22"/>
          <w:szCs w:val="22"/>
          <w:lang w:val="en-US"/>
        </w:rPr>
        <w:t>(</w:t>
      </w:r>
      <w:r w:rsidRPr="00D46A06">
        <w:rPr>
          <w:rFonts w:ascii="Times New Roman" w:hAnsi="Times New Roman" w:cs="Times New Roman"/>
          <w:sz w:val="22"/>
          <w:szCs w:val="22"/>
        </w:rPr>
        <w:t>2011</w:t>
      </w:r>
      <w:r w:rsidRPr="00D46A06">
        <w:rPr>
          <w:rFonts w:ascii="Times New Roman" w:hAnsi="Times New Roman" w:cs="Times New Roman"/>
          <w:sz w:val="22"/>
          <w:szCs w:val="22"/>
          <w:lang w:val="en-US"/>
        </w:rPr>
        <w:t>).</w:t>
      </w:r>
      <w:r w:rsidRPr="00D46A06">
        <w:rPr>
          <w:rFonts w:ascii="Times New Roman" w:hAnsi="Times New Roman" w:cs="Times New Roman"/>
          <w:sz w:val="22"/>
          <w:szCs w:val="22"/>
        </w:rPr>
        <w:t xml:space="preserve"> </w:t>
      </w:r>
      <w:r w:rsidRPr="00D46A06">
        <w:rPr>
          <w:rFonts w:ascii="Times New Roman" w:hAnsi="Times New Roman" w:cs="Times New Roman"/>
          <w:i/>
          <w:sz w:val="22"/>
          <w:szCs w:val="22"/>
        </w:rPr>
        <w:t>Politik Perumusan Kebijakan Publik</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rPr>
        <w:t xml:space="preserve"> Yogyakarta: Graha Ilmu.</w:t>
      </w:r>
    </w:p>
    <w:p w:rsidR="00D46A06" w:rsidRPr="00D46A06" w:rsidRDefault="00CF762E" w:rsidP="00D46A06">
      <w:pPr>
        <w:pStyle w:val="FootnoteText"/>
        <w:tabs>
          <w:tab w:val="left" w:pos="360"/>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sz w:val="22"/>
          <w:szCs w:val="22"/>
          <w:lang w:val="en-US"/>
        </w:rPr>
        <w:lastRenderedPageBreak/>
        <w:t xml:space="preserve">Winarno, Budi. </w:t>
      </w:r>
      <w:proofErr w:type="gramStart"/>
      <w:r w:rsidRPr="00D46A06">
        <w:rPr>
          <w:rFonts w:ascii="Times New Roman" w:hAnsi="Times New Roman" w:cs="Times New Roman"/>
          <w:sz w:val="22"/>
          <w:szCs w:val="22"/>
          <w:lang w:val="en-US"/>
        </w:rPr>
        <w:t xml:space="preserve">(2014). </w:t>
      </w:r>
      <w:r w:rsidRPr="00D46A06">
        <w:rPr>
          <w:rFonts w:ascii="Times New Roman" w:hAnsi="Times New Roman" w:cs="Times New Roman"/>
          <w:i/>
          <w:sz w:val="22"/>
          <w:szCs w:val="22"/>
          <w:lang w:val="en-US"/>
        </w:rPr>
        <w:t>Kebijakan Publik, Teori, Proses, dan Studi Kasus</w:t>
      </w:r>
      <w:r w:rsidRPr="00D46A06">
        <w:rPr>
          <w:rFonts w:ascii="Times New Roman" w:hAnsi="Times New Roman" w:cs="Times New Roman"/>
          <w:sz w:val="22"/>
          <w:szCs w:val="22"/>
          <w:lang w:val="en-US"/>
        </w:rPr>
        <w:t>.</w:t>
      </w:r>
      <w:proofErr w:type="gramEnd"/>
      <w:r w:rsidRPr="00D46A06">
        <w:rPr>
          <w:rFonts w:ascii="Times New Roman" w:hAnsi="Times New Roman" w:cs="Times New Roman"/>
          <w:sz w:val="22"/>
          <w:szCs w:val="22"/>
          <w:lang w:val="en-US"/>
        </w:rPr>
        <w:t xml:space="preserve"> Yogyakarta: Center of Academic Publishing Service.</w:t>
      </w:r>
    </w:p>
    <w:p w:rsidR="00CF762E" w:rsidRPr="00D46A06" w:rsidRDefault="00CF762E" w:rsidP="001F4AEB">
      <w:pPr>
        <w:pStyle w:val="FootnoteText"/>
        <w:tabs>
          <w:tab w:val="left" w:pos="360"/>
        </w:tabs>
        <w:spacing w:line="276" w:lineRule="auto"/>
        <w:ind w:left="360" w:hanging="360"/>
        <w:jc w:val="both"/>
        <w:rPr>
          <w:rFonts w:ascii="Times New Roman" w:hAnsi="Times New Roman" w:cs="Times New Roman"/>
          <w:sz w:val="22"/>
          <w:szCs w:val="22"/>
          <w:lang w:val="en-US"/>
        </w:rPr>
      </w:pPr>
      <w:r w:rsidRPr="00D46A06">
        <w:rPr>
          <w:rFonts w:ascii="Times New Roman" w:hAnsi="Times New Roman" w:cs="Times New Roman"/>
          <w:b/>
          <w:bCs/>
          <w:sz w:val="22"/>
          <w:szCs w:val="22"/>
          <w:lang w:val="en-US"/>
        </w:rPr>
        <w:t>Peraturan Perundangan</w:t>
      </w:r>
    </w:p>
    <w:p w:rsidR="00CF762E" w:rsidRPr="00D46A06" w:rsidRDefault="00CF762E" w:rsidP="00A44415">
      <w:pPr>
        <w:ind w:left="360" w:hanging="360"/>
        <w:jc w:val="both"/>
        <w:rPr>
          <w:rFonts w:ascii="Times New Roman" w:hAnsi="Times New Roman" w:cs="Times New Roman"/>
        </w:rPr>
      </w:pPr>
      <w:proofErr w:type="gramStart"/>
      <w:r w:rsidRPr="00D46A06">
        <w:rPr>
          <w:rFonts w:ascii="Times New Roman" w:hAnsi="Times New Roman" w:cs="Times New Roman"/>
        </w:rPr>
        <w:t>Undang-undang Nomor.</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18 Tahun 2008 tentang Pengelolaah Sampah.</w:t>
      </w:r>
      <w:proofErr w:type="gramEnd"/>
    </w:p>
    <w:p w:rsidR="00CF762E" w:rsidRPr="00D46A06" w:rsidRDefault="00CF762E" w:rsidP="001F4AEB">
      <w:pPr>
        <w:ind w:left="360" w:hanging="360"/>
        <w:jc w:val="both"/>
        <w:rPr>
          <w:rFonts w:ascii="Times New Roman" w:hAnsi="Times New Roman" w:cs="Times New Roman"/>
        </w:rPr>
      </w:pPr>
      <w:r w:rsidRPr="00D46A06">
        <w:rPr>
          <w:rFonts w:ascii="Times New Roman" w:hAnsi="Times New Roman" w:cs="Times New Roman"/>
        </w:rPr>
        <w:t xml:space="preserve">Peraturan Pemerintah Nomor. </w:t>
      </w:r>
      <w:proofErr w:type="gramStart"/>
      <w:r w:rsidRPr="00D46A06">
        <w:rPr>
          <w:rFonts w:ascii="Times New Roman" w:hAnsi="Times New Roman" w:cs="Times New Roman"/>
        </w:rPr>
        <w:t>81 Tahun 2012 tentang Pengelolaan Sampah Rumah Tangga dan Sampah Sejenis Sampah Rumah Tangga.</w:t>
      </w:r>
      <w:proofErr w:type="gramEnd"/>
    </w:p>
    <w:p w:rsidR="00CF762E" w:rsidRPr="00D46A06" w:rsidRDefault="00CF762E" w:rsidP="001F4AEB">
      <w:pPr>
        <w:jc w:val="both"/>
        <w:rPr>
          <w:rFonts w:ascii="Times New Roman" w:hAnsi="Times New Roman" w:cs="Times New Roman"/>
        </w:rPr>
      </w:pPr>
      <w:proofErr w:type="gramStart"/>
      <w:r w:rsidRPr="00D46A06">
        <w:rPr>
          <w:rFonts w:ascii="Times New Roman" w:hAnsi="Times New Roman" w:cs="Times New Roman"/>
        </w:rPr>
        <w:t>Peratuan Daerah Kota Bandung Nomor.</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09 Tahun 2011 tentang Pengelolaan Sampah.</w:t>
      </w:r>
      <w:proofErr w:type="gramEnd"/>
    </w:p>
    <w:p w:rsidR="001F4AEB" w:rsidRPr="00D46A06" w:rsidRDefault="00CF762E" w:rsidP="003B2372">
      <w:pPr>
        <w:ind w:left="360" w:hanging="360"/>
        <w:jc w:val="both"/>
        <w:rPr>
          <w:rFonts w:ascii="Times New Roman" w:hAnsi="Times New Roman" w:cs="Times New Roman"/>
        </w:rPr>
      </w:pPr>
      <w:proofErr w:type="gramStart"/>
      <w:r w:rsidRPr="00D46A06">
        <w:rPr>
          <w:rFonts w:ascii="Times New Roman" w:hAnsi="Times New Roman" w:cs="Times New Roman"/>
        </w:rPr>
        <w:t>Peraturan Walikota Bandung Nomor.</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316 Tahun 2013 tentan</w:t>
      </w:r>
      <w:r w:rsidR="001F4AEB" w:rsidRPr="00D46A06">
        <w:rPr>
          <w:rFonts w:ascii="Times New Roman" w:hAnsi="Times New Roman" w:cs="Times New Roman"/>
        </w:rPr>
        <w:t>g Tarif Jasa Pengelolaan Sampah.</w:t>
      </w:r>
      <w:proofErr w:type="gramEnd"/>
    </w:p>
    <w:p w:rsidR="00CF762E" w:rsidRPr="00D46A06" w:rsidRDefault="00CF762E" w:rsidP="001F4AEB">
      <w:pPr>
        <w:pStyle w:val="FootnoteText"/>
        <w:tabs>
          <w:tab w:val="left" w:pos="284"/>
        </w:tabs>
        <w:spacing w:line="276" w:lineRule="auto"/>
        <w:jc w:val="both"/>
        <w:rPr>
          <w:rFonts w:ascii="Times New Roman" w:hAnsi="Times New Roman" w:cs="Times New Roman"/>
          <w:sz w:val="22"/>
          <w:szCs w:val="22"/>
          <w:lang w:val="en-US"/>
        </w:rPr>
      </w:pPr>
      <w:r w:rsidRPr="00D46A06">
        <w:rPr>
          <w:rFonts w:ascii="Times New Roman" w:hAnsi="Times New Roman" w:cs="Times New Roman"/>
          <w:b/>
          <w:bCs/>
          <w:sz w:val="22"/>
          <w:szCs w:val="22"/>
          <w:lang w:val="en-US"/>
        </w:rPr>
        <w:t>Internet</w:t>
      </w:r>
    </w:p>
    <w:p w:rsidR="00CF762E" w:rsidRPr="00D46A06" w:rsidRDefault="00CF762E" w:rsidP="001F4AEB">
      <w:pPr>
        <w:pStyle w:val="FootnoteText"/>
        <w:tabs>
          <w:tab w:val="left" w:pos="142"/>
        </w:tabs>
        <w:spacing w:line="276" w:lineRule="auto"/>
        <w:jc w:val="both"/>
        <w:rPr>
          <w:rFonts w:ascii="Times New Roman" w:hAnsi="Times New Roman" w:cs="Times New Roman"/>
          <w:sz w:val="22"/>
          <w:szCs w:val="22"/>
          <w:lang w:val="en-US"/>
        </w:rPr>
      </w:pPr>
      <w:r w:rsidRPr="00D46A06">
        <w:rPr>
          <w:rFonts w:ascii="Times New Roman" w:hAnsi="Times New Roman" w:cs="Times New Roman"/>
          <w:sz w:val="22"/>
          <w:szCs w:val="22"/>
        </w:rPr>
        <w:t>p</w:t>
      </w:r>
      <w:r w:rsidRPr="00D46A06">
        <w:rPr>
          <w:rFonts w:ascii="Times New Roman" w:hAnsi="Times New Roman" w:cs="Times New Roman"/>
          <w:i/>
          <w:sz w:val="22"/>
          <w:szCs w:val="22"/>
        </w:rPr>
        <w:t>ersen.mal.hotel.dan.restoran.di.bandung.tak.bayar.retribusi.sampah</w:t>
      </w:r>
      <w:r w:rsidRPr="00D46A06">
        <w:rPr>
          <w:rFonts w:ascii="Times New Roman" w:hAnsi="Times New Roman" w:cs="Times New Roman"/>
          <w:i/>
          <w:sz w:val="22"/>
          <w:szCs w:val="22"/>
          <w:lang w:val="en-US"/>
        </w:rPr>
        <w:t>.</w:t>
      </w:r>
      <w:hyperlink r:id="rId11" w:history="1">
        <w:r w:rsidRPr="00D46A06">
          <w:rPr>
            <w:rStyle w:val="Hyperlink"/>
            <w:rFonts w:ascii="Times New Roman" w:hAnsi="Times New Roman" w:cs="Times New Roman"/>
            <w:color w:val="auto"/>
            <w:sz w:val="22"/>
            <w:szCs w:val="22"/>
          </w:rPr>
          <w:t>http://regional.kompas.com/read/2016/06/30/07594951/60.</w:t>
        </w:r>
        <w:r w:rsidRPr="00D46A06">
          <w:rPr>
            <w:rStyle w:val="Hyperlink"/>
            <w:rFonts w:ascii="Times New Roman" w:hAnsi="Times New Roman" w:cs="Times New Roman"/>
            <w:color w:val="auto"/>
            <w:sz w:val="22"/>
            <w:szCs w:val="22"/>
            <w:lang w:val="en-US"/>
          </w:rPr>
          <w:t xml:space="preserve"> </w:t>
        </w:r>
      </w:hyperlink>
      <w:r w:rsidRPr="00D46A06">
        <w:rPr>
          <w:rFonts w:ascii="Times New Roman" w:hAnsi="Times New Roman" w:cs="Times New Roman"/>
          <w:sz w:val="22"/>
          <w:szCs w:val="22"/>
        </w:rPr>
        <w:t xml:space="preserve"> Di akses pada 20 Oktober,  pukul 11.47 WIB</w:t>
      </w:r>
      <w:r w:rsidRPr="00D46A06">
        <w:rPr>
          <w:rFonts w:ascii="Times New Roman" w:hAnsi="Times New Roman" w:cs="Times New Roman"/>
          <w:sz w:val="22"/>
          <w:szCs w:val="22"/>
          <w:lang w:val="en-US"/>
        </w:rPr>
        <w:t>.</w:t>
      </w:r>
    </w:p>
    <w:p w:rsidR="00CF762E" w:rsidRPr="00D46A06" w:rsidRDefault="00CF762E" w:rsidP="001F4AEB">
      <w:pPr>
        <w:pStyle w:val="FootnoteText"/>
        <w:spacing w:line="276" w:lineRule="auto"/>
        <w:jc w:val="both"/>
        <w:rPr>
          <w:rFonts w:ascii="Times New Roman" w:hAnsi="Times New Roman" w:cs="Times New Roman"/>
          <w:b/>
          <w:sz w:val="22"/>
          <w:szCs w:val="22"/>
          <w:lang w:val="en-US"/>
        </w:rPr>
      </w:pPr>
      <w:r w:rsidRPr="00D46A06">
        <w:rPr>
          <w:rFonts w:ascii="Times New Roman" w:hAnsi="Times New Roman" w:cs="Times New Roman"/>
          <w:b/>
          <w:sz w:val="22"/>
          <w:szCs w:val="22"/>
          <w:lang w:val="en-US"/>
        </w:rPr>
        <w:t>Skripsi/Disertasi/Jurnal</w:t>
      </w:r>
    </w:p>
    <w:p w:rsidR="00CF762E" w:rsidRPr="00D46A06" w:rsidRDefault="00CF762E" w:rsidP="001148C3">
      <w:pPr>
        <w:pStyle w:val="FootnoteText"/>
        <w:spacing w:line="276" w:lineRule="auto"/>
        <w:ind w:left="426" w:hanging="426"/>
        <w:jc w:val="both"/>
        <w:rPr>
          <w:rFonts w:ascii="Times New Roman" w:hAnsi="Times New Roman" w:cs="Times New Roman"/>
          <w:sz w:val="22"/>
          <w:szCs w:val="22"/>
          <w:lang w:val="en-US"/>
        </w:rPr>
      </w:pPr>
      <w:r w:rsidRPr="00D46A06">
        <w:rPr>
          <w:rFonts w:ascii="Times New Roman" w:hAnsi="Times New Roman" w:cs="Times New Roman"/>
          <w:sz w:val="22"/>
          <w:szCs w:val="22"/>
          <w:lang w:val="en-US"/>
        </w:rPr>
        <w:t xml:space="preserve">Jamaluddin, Yanhar. </w:t>
      </w:r>
      <w:proofErr w:type="gramStart"/>
      <w:r w:rsidRPr="00D46A06">
        <w:rPr>
          <w:rFonts w:ascii="Times New Roman" w:hAnsi="Times New Roman" w:cs="Times New Roman"/>
          <w:sz w:val="22"/>
          <w:szCs w:val="22"/>
          <w:lang w:val="en-US"/>
        </w:rPr>
        <w:t>(2016</w:t>
      </w:r>
      <w:r w:rsidRPr="006934F3">
        <w:rPr>
          <w:rFonts w:ascii="Times New Roman" w:hAnsi="Times New Roman" w:cs="Times New Roman"/>
          <w:sz w:val="22"/>
          <w:szCs w:val="22"/>
          <w:lang w:val="en-US"/>
        </w:rPr>
        <w:t>). Implementasi Kebijakan Tarif Jasa Pengelolaan Sampah di Kota Bandung.</w:t>
      </w:r>
      <w:proofErr w:type="gramEnd"/>
      <w:r w:rsidR="001148C3">
        <w:rPr>
          <w:rFonts w:ascii="Times New Roman" w:hAnsi="Times New Roman" w:cs="Times New Roman"/>
          <w:sz w:val="22"/>
          <w:szCs w:val="22"/>
          <w:lang w:val="en-US"/>
        </w:rPr>
        <w:t xml:space="preserve"> </w:t>
      </w:r>
      <w:proofErr w:type="gramStart"/>
      <w:r w:rsidR="001148C3">
        <w:rPr>
          <w:rFonts w:ascii="Times New Roman" w:hAnsi="Times New Roman" w:cs="Times New Roman"/>
          <w:i/>
          <w:sz w:val="22"/>
          <w:szCs w:val="22"/>
          <w:lang w:val="en-US"/>
        </w:rPr>
        <w:t>Disertasi.</w:t>
      </w:r>
      <w:r w:rsidRPr="001148C3">
        <w:rPr>
          <w:rFonts w:ascii="Times New Roman" w:hAnsi="Times New Roman" w:cs="Times New Roman"/>
          <w:i/>
          <w:sz w:val="22"/>
          <w:szCs w:val="22"/>
          <w:lang w:val="en-US"/>
        </w:rPr>
        <w:t>Universitas Padjajaran</w:t>
      </w:r>
      <w:r w:rsidR="001148C3">
        <w:rPr>
          <w:rFonts w:ascii="Times New Roman" w:hAnsi="Times New Roman" w:cs="Times New Roman"/>
          <w:i/>
          <w:sz w:val="22"/>
          <w:szCs w:val="22"/>
          <w:lang w:val="en-US"/>
        </w:rPr>
        <w:t xml:space="preserve"> Bandung</w:t>
      </w:r>
      <w:r w:rsidRPr="00D46A06">
        <w:rPr>
          <w:rFonts w:ascii="Times New Roman" w:hAnsi="Times New Roman" w:cs="Times New Roman"/>
          <w:sz w:val="22"/>
          <w:szCs w:val="22"/>
          <w:lang w:val="en-US"/>
        </w:rPr>
        <w:t>.</w:t>
      </w:r>
      <w:r w:rsidR="001148C3">
        <w:rPr>
          <w:rFonts w:ascii="Times New Roman" w:hAnsi="Times New Roman" w:cs="Times New Roman"/>
          <w:sz w:val="22"/>
          <w:szCs w:val="22"/>
          <w:lang w:val="en-US"/>
        </w:rPr>
        <w:t>1 (1).</w:t>
      </w:r>
      <w:proofErr w:type="gramEnd"/>
      <w:r w:rsidRPr="00D46A06">
        <w:rPr>
          <w:rFonts w:ascii="Times New Roman" w:hAnsi="Times New Roman" w:cs="Times New Roman"/>
          <w:sz w:val="22"/>
          <w:szCs w:val="22"/>
          <w:lang w:val="en-US"/>
        </w:rPr>
        <w:t xml:space="preserve"> </w:t>
      </w:r>
    </w:p>
    <w:p w:rsidR="001F4AEB" w:rsidRPr="00D46A06" w:rsidRDefault="00CF762E" w:rsidP="001F4AEB">
      <w:pPr>
        <w:spacing w:beforeLines="1" w:before="2" w:afterLines="1" w:after="2"/>
        <w:ind w:left="426" w:hanging="426"/>
        <w:jc w:val="both"/>
        <w:rPr>
          <w:rFonts w:ascii="Times New Roman" w:hAnsi="Times New Roman" w:cs="Times New Roman"/>
        </w:rPr>
      </w:pPr>
      <w:r w:rsidRPr="00D46A06">
        <w:rPr>
          <w:rFonts w:ascii="Times New Roman" w:hAnsi="Times New Roman" w:cs="Times New Roman"/>
        </w:rPr>
        <w:t xml:space="preserve">Lumiu, Agnesia Natania. </w:t>
      </w:r>
      <w:proofErr w:type="gramStart"/>
      <w:r w:rsidRPr="00D46A06">
        <w:rPr>
          <w:rFonts w:ascii="Times New Roman" w:hAnsi="Times New Roman" w:cs="Times New Roman"/>
        </w:rPr>
        <w:t xml:space="preserve">(2017). </w:t>
      </w:r>
      <w:r w:rsidRPr="00F74F8C">
        <w:rPr>
          <w:rFonts w:ascii="Times New Roman" w:hAnsi="Times New Roman" w:cs="Times New Roman"/>
        </w:rPr>
        <w:t>Efektivitas Pelayanan Kebersihan Perusahaan Daerah Kebersihan Kota Bandung di Kelurahan Pasirkaliki.</w:t>
      </w:r>
      <w:proofErr w:type="gramEnd"/>
      <w:r w:rsidRPr="00D46A06">
        <w:rPr>
          <w:rFonts w:ascii="Times New Roman" w:hAnsi="Times New Roman" w:cs="Times New Roman"/>
          <w:i/>
        </w:rPr>
        <w:t xml:space="preserve"> </w:t>
      </w:r>
      <w:proofErr w:type="gramStart"/>
      <w:r w:rsidRPr="00D46A06">
        <w:rPr>
          <w:rFonts w:ascii="Times New Roman" w:hAnsi="Times New Roman" w:cs="Times New Roman"/>
        </w:rPr>
        <w:t>Thesis.</w:t>
      </w:r>
      <w:proofErr w:type="gramEnd"/>
      <w:r w:rsidRPr="00D46A06">
        <w:rPr>
          <w:rFonts w:ascii="Times New Roman" w:hAnsi="Times New Roman" w:cs="Times New Roman"/>
        </w:rPr>
        <w:t xml:space="preserve"> Bandung: Universitas Pasundan. </w:t>
      </w:r>
      <w:hyperlink r:id="rId12" w:history="1">
        <w:r w:rsidRPr="00D46A06">
          <w:rPr>
            <w:rStyle w:val="Hyperlink"/>
            <w:rFonts w:ascii="Times New Roman" w:hAnsi="Times New Roman" w:cs="Times New Roman"/>
            <w:color w:val="auto"/>
          </w:rPr>
          <w:t>http://repository.unpas.ac.id/30249/</w:t>
        </w:r>
      </w:hyperlink>
      <w:r w:rsidRPr="00D46A06">
        <w:rPr>
          <w:rFonts w:ascii="Times New Roman" w:hAnsi="Times New Roman" w:cs="Times New Roman"/>
        </w:rPr>
        <w:t xml:space="preserve"> </w:t>
      </w:r>
    </w:p>
    <w:p w:rsidR="00CF762E" w:rsidRPr="00D46A06" w:rsidRDefault="00CF762E" w:rsidP="001F4AEB">
      <w:pPr>
        <w:spacing w:beforeLines="1" w:before="2" w:afterLines="1" w:after="2"/>
        <w:ind w:left="426"/>
        <w:jc w:val="both"/>
        <w:rPr>
          <w:rFonts w:ascii="Times New Roman" w:hAnsi="Times New Roman" w:cs="Times New Roman"/>
        </w:rPr>
      </w:pPr>
      <w:proofErr w:type="gramStart"/>
      <w:r w:rsidRPr="00D46A06">
        <w:rPr>
          <w:rFonts w:ascii="Times New Roman" w:hAnsi="Times New Roman" w:cs="Times New Roman"/>
        </w:rPr>
        <w:t>Di akses pada 8 November 2017, pukul 16:02 WIB.</w:t>
      </w:r>
      <w:proofErr w:type="gramEnd"/>
      <w:r w:rsidRPr="00D46A06">
        <w:rPr>
          <w:rFonts w:ascii="Times New Roman" w:hAnsi="Times New Roman" w:cs="Times New Roman"/>
        </w:rPr>
        <w:t xml:space="preserve"> </w:t>
      </w:r>
    </w:p>
    <w:p w:rsidR="00CF762E" w:rsidRPr="00D46A06" w:rsidRDefault="00CF762E" w:rsidP="001F4AEB">
      <w:pPr>
        <w:spacing w:beforeLines="1" w:before="2" w:afterLines="1" w:after="2"/>
        <w:ind w:left="426" w:hanging="426"/>
        <w:jc w:val="both"/>
        <w:rPr>
          <w:rFonts w:ascii="Times New Roman" w:hAnsi="Times New Roman" w:cs="Times New Roman"/>
        </w:rPr>
      </w:pPr>
      <w:proofErr w:type="gramStart"/>
      <w:r w:rsidRPr="00D46A06">
        <w:rPr>
          <w:rFonts w:ascii="Times New Roman" w:hAnsi="Times New Roman" w:cs="Times New Roman"/>
        </w:rPr>
        <w:t>Kamalludin, (2013).</w:t>
      </w:r>
      <w:proofErr w:type="gramEnd"/>
      <w:r w:rsidRPr="00D46A06">
        <w:rPr>
          <w:rFonts w:ascii="Times New Roman" w:hAnsi="Times New Roman" w:cs="Times New Roman"/>
        </w:rPr>
        <w:t xml:space="preserve"> </w:t>
      </w:r>
      <w:proofErr w:type="gramStart"/>
      <w:r w:rsidRPr="00F74F8C">
        <w:rPr>
          <w:rFonts w:ascii="Times New Roman" w:hAnsi="Times New Roman" w:cs="Times New Roman"/>
        </w:rPr>
        <w:t>Implementasi Kebijakan Retribusi Sampah Di Kelurahan Gadang Kecamatan Sukun Kota Malang</w:t>
      </w:r>
      <w:r w:rsidRPr="00D46A06">
        <w:rPr>
          <w:rFonts w:ascii="Times New Roman" w:hAnsi="Times New Roman" w:cs="Times New Roman"/>
        </w:rPr>
        <w:t>.</w:t>
      </w:r>
      <w:proofErr w:type="gramEnd"/>
      <w:r w:rsidRPr="00D46A06">
        <w:rPr>
          <w:rFonts w:ascii="Times New Roman" w:hAnsi="Times New Roman" w:cs="Times New Roman"/>
        </w:rPr>
        <w:t xml:space="preserve"> </w:t>
      </w:r>
      <w:proofErr w:type="gramStart"/>
      <w:r w:rsidRPr="00D46A06">
        <w:rPr>
          <w:rFonts w:ascii="Times New Roman" w:hAnsi="Times New Roman" w:cs="Times New Roman"/>
          <w:bCs/>
        </w:rPr>
        <w:t>Volume 3.</w:t>
      </w:r>
      <w:proofErr w:type="gramEnd"/>
      <w:r w:rsidRPr="00D46A06">
        <w:rPr>
          <w:rFonts w:ascii="Times New Roman" w:hAnsi="Times New Roman" w:cs="Times New Roman"/>
          <w:bCs/>
        </w:rPr>
        <w:t xml:space="preserve"> </w:t>
      </w:r>
      <w:proofErr w:type="gramStart"/>
      <w:r w:rsidRPr="00D46A06">
        <w:rPr>
          <w:rFonts w:ascii="Times New Roman" w:hAnsi="Times New Roman" w:cs="Times New Roman"/>
          <w:bCs/>
        </w:rPr>
        <w:t>Nomor 1.</w:t>
      </w:r>
      <w:proofErr w:type="gramEnd"/>
      <w:r w:rsidRPr="00D46A06">
        <w:rPr>
          <w:rFonts w:ascii="Times New Roman" w:hAnsi="Times New Roman" w:cs="Times New Roman"/>
        </w:rPr>
        <w:t xml:space="preserve"> </w:t>
      </w:r>
      <w:proofErr w:type="gramStart"/>
      <w:r w:rsidRPr="00D46A06">
        <w:rPr>
          <w:rFonts w:ascii="Times New Roman" w:hAnsi="Times New Roman" w:cs="Times New Roman"/>
        </w:rPr>
        <w:t>Skripsi</w:t>
      </w:r>
      <w:r w:rsidRPr="00D46A06">
        <w:rPr>
          <w:rFonts w:ascii="Times New Roman" w:hAnsi="Times New Roman" w:cs="Times New Roman"/>
          <w:i/>
        </w:rPr>
        <w:t>.</w:t>
      </w:r>
      <w:proofErr w:type="gramEnd"/>
      <w:r w:rsidRPr="00D46A06">
        <w:rPr>
          <w:rFonts w:ascii="Times New Roman" w:hAnsi="Times New Roman" w:cs="Times New Roman"/>
          <w:i/>
        </w:rPr>
        <w:t xml:space="preserve"> </w:t>
      </w:r>
      <w:r w:rsidRPr="00D46A06">
        <w:rPr>
          <w:rFonts w:ascii="Times New Roman" w:hAnsi="Times New Roman" w:cs="Times New Roman"/>
        </w:rPr>
        <w:t xml:space="preserve">Papua: Universitas Al Amin Sorong. </w:t>
      </w:r>
    </w:p>
    <w:p w:rsidR="001F4AEB" w:rsidRPr="00D46A06" w:rsidRDefault="00CF762E" w:rsidP="001F4AEB">
      <w:pPr>
        <w:spacing w:beforeLines="1" w:before="2" w:afterLines="1" w:after="2"/>
        <w:ind w:left="426" w:hanging="426"/>
        <w:jc w:val="both"/>
        <w:rPr>
          <w:rFonts w:ascii="Times New Roman" w:hAnsi="Times New Roman" w:cs="Times New Roman"/>
        </w:rPr>
      </w:pPr>
      <w:r w:rsidRPr="00D46A06">
        <w:rPr>
          <w:rFonts w:ascii="Times New Roman" w:hAnsi="Times New Roman" w:cs="Times New Roman"/>
        </w:rPr>
        <w:tab/>
      </w:r>
      <w:hyperlink r:id="rId13" w:history="1">
        <w:r w:rsidRPr="00D46A06">
          <w:rPr>
            <w:rStyle w:val="Hyperlink"/>
            <w:rFonts w:ascii="Times New Roman" w:hAnsi="Times New Roman" w:cs="Times New Roman"/>
            <w:color w:val="auto"/>
          </w:rPr>
          <w:t>https://jurnal.unitri.ac.id/index.php/reformasi/search/titles?searchPage=2</w:t>
        </w:r>
      </w:hyperlink>
      <w:r w:rsidR="001F4AEB" w:rsidRPr="00D46A06">
        <w:rPr>
          <w:rFonts w:ascii="Times New Roman" w:hAnsi="Times New Roman" w:cs="Times New Roman"/>
        </w:rPr>
        <w:t xml:space="preserve"> </w:t>
      </w:r>
    </w:p>
    <w:p w:rsidR="00CF762E" w:rsidRPr="00D46A06" w:rsidRDefault="00CF762E" w:rsidP="001F4AEB">
      <w:pPr>
        <w:spacing w:beforeLines="1" w:before="2" w:afterLines="1" w:after="2"/>
        <w:ind w:left="426"/>
        <w:jc w:val="both"/>
        <w:rPr>
          <w:rFonts w:ascii="Times New Roman" w:hAnsi="Times New Roman" w:cs="Times New Roman"/>
        </w:rPr>
      </w:pPr>
      <w:proofErr w:type="gramStart"/>
      <w:r w:rsidRPr="00D46A06">
        <w:rPr>
          <w:rFonts w:ascii="Times New Roman" w:hAnsi="Times New Roman" w:cs="Times New Roman"/>
        </w:rPr>
        <w:lastRenderedPageBreak/>
        <w:t>Di akses pada 8 November 2017, pukul 16:25 WIB.</w:t>
      </w:r>
      <w:proofErr w:type="gramEnd"/>
    </w:p>
    <w:p w:rsidR="00CF762E" w:rsidRPr="00D46A06" w:rsidRDefault="008B4A6F" w:rsidP="001F4AEB">
      <w:pPr>
        <w:spacing w:beforeLines="1" w:before="2" w:afterLines="1" w:after="2"/>
        <w:ind w:left="426" w:hanging="426"/>
        <w:jc w:val="both"/>
        <w:rPr>
          <w:rFonts w:ascii="Times New Roman" w:hAnsi="Times New Roman" w:cs="Times New Roman"/>
        </w:rPr>
      </w:pPr>
      <w:r>
        <w:rPr>
          <w:rFonts w:ascii="Times New Roman" w:hAnsi="Times New Roman" w:cs="Times New Roman"/>
        </w:rPr>
        <w:t>Engkus, E</w:t>
      </w:r>
      <w:r w:rsidR="00CF762E" w:rsidRPr="00D46A06">
        <w:rPr>
          <w:rFonts w:ascii="Times New Roman" w:hAnsi="Times New Roman" w:cs="Times New Roman"/>
        </w:rPr>
        <w:t xml:space="preserve"> (2017). </w:t>
      </w:r>
      <w:r w:rsidR="00CF762E" w:rsidRPr="001148C3">
        <w:rPr>
          <w:rFonts w:ascii="Times New Roman" w:hAnsi="Times New Roman" w:cs="Times New Roman"/>
        </w:rPr>
        <w:t>Administrasi Publik dalam Perspektif Ekologi.</w:t>
      </w:r>
      <w:r w:rsidR="001148C3">
        <w:rPr>
          <w:rFonts w:ascii="Times New Roman" w:hAnsi="Times New Roman" w:cs="Times New Roman"/>
        </w:rPr>
        <w:t>JISPO</w:t>
      </w:r>
      <w:proofErr w:type="gramStart"/>
      <w:r w:rsidR="001148C3">
        <w:rPr>
          <w:rFonts w:ascii="Times New Roman" w:hAnsi="Times New Roman" w:cs="Times New Roman"/>
        </w:rPr>
        <w:t>:</w:t>
      </w:r>
      <w:r w:rsidR="001148C3" w:rsidRPr="008B4A6F">
        <w:rPr>
          <w:rFonts w:ascii="Times New Roman" w:hAnsi="Times New Roman" w:cs="Times New Roman"/>
        </w:rPr>
        <w:t>Jurnal</w:t>
      </w:r>
      <w:proofErr w:type="gramEnd"/>
      <w:r w:rsidR="001148C3" w:rsidRPr="008B4A6F">
        <w:rPr>
          <w:rFonts w:ascii="Times New Roman" w:hAnsi="Times New Roman" w:cs="Times New Roman"/>
        </w:rPr>
        <w:t xml:space="preserve"> Ilmu Sosial dan Ilmu Politik,</w:t>
      </w:r>
      <w:r w:rsidR="001148C3">
        <w:rPr>
          <w:rFonts w:ascii="Times New Roman" w:hAnsi="Times New Roman" w:cs="Times New Roman"/>
        </w:rPr>
        <w:t>7(1)</w:t>
      </w:r>
      <w:r w:rsidR="001D562C">
        <w:rPr>
          <w:rFonts w:ascii="Times New Roman" w:hAnsi="Times New Roman" w:cs="Times New Roman"/>
        </w:rPr>
        <w:t>,83-93.</w:t>
      </w:r>
      <w:r w:rsidR="00CF762E" w:rsidRPr="00D46A06">
        <w:rPr>
          <w:rFonts w:ascii="Times New Roman" w:hAnsi="Times New Roman" w:cs="Times New Roman"/>
        </w:rPr>
        <w:t xml:space="preserve"> </w:t>
      </w:r>
    </w:p>
    <w:p w:rsidR="00CF762E" w:rsidRPr="00D46A06" w:rsidRDefault="008B4A6F" w:rsidP="001F4AEB">
      <w:pPr>
        <w:spacing w:beforeLines="1" w:before="2" w:afterLines="1" w:after="2"/>
        <w:ind w:left="426" w:hanging="426"/>
        <w:jc w:val="both"/>
        <w:rPr>
          <w:rFonts w:ascii="Times New Roman" w:hAnsi="Times New Roman" w:cs="Times New Roman"/>
        </w:rPr>
      </w:pPr>
      <w:r>
        <w:rPr>
          <w:rFonts w:ascii="Times New Roman" w:hAnsi="Times New Roman" w:cs="Times New Roman"/>
        </w:rPr>
        <w:t>Engkus</w:t>
      </w:r>
      <w:proofErr w:type="gramStart"/>
      <w:r>
        <w:rPr>
          <w:rFonts w:ascii="Times New Roman" w:hAnsi="Times New Roman" w:cs="Times New Roman"/>
        </w:rPr>
        <w:t>,E</w:t>
      </w:r>
      <w:proofErr w:type="gramEnd"/>
      <w:r w:rsidR="00CF762E" w:rsidRPr="00D46A06">
        <w:rPr>
          <w:rFonts w:ascii="Times New Roman" w:hAnsi="Times New Roman" w:cs="Times New Roman"/>
        </w:rPr>
        <w:t xml:space="preserve"> (2018</w:t>
      </w:r>
      <w:r w:rsidR="00CF762E" w:rsidRPr="00F74F8C">
        <w:rPr>
          <w:rFonts w:ascii="Times New Roman" w:hAnsi="Times New Roman" w:cs="Times New Roman"/>
        </w:rPr>
        <w:t>). Implementasi Undang-undang Perdagangan dan Implikasinya dalam Pengendalian Harga Kebutuhan Pokok Masyarakat</w:t>
      </w:r>
      <w:r w:rsidR="001F4AEB" w:rsidRPr="00D46A06">
        <w:rPr>
          <w:rFonts w:ascii="Times New Roman" w:hAnsi="Times New Roman" w:cs="Times New Roman"/>
        </w:rPr>
        <w:t>.</w:t>
      </w:r>
      <w:r w:rsidR="001F4AEB" w:rsidRPr="00F74F8C">
        <w:rPr>
          <w:rFonts w:ascii="Times New Roman" w:hAnsi="Times New Roman" w:cs="Times New Roman"/>
          <w:i/>
        </w:rPr>
        <w:t>:</w:t>
      </w:r>
      <w:proofErr w:type="gramStart"/>
      <w:r w:rsidR="00F74F8C" w:rsidRPr="008B4A6F">
        <w:rPr>
          <w:rFonts w:ascii="Times New Roman" w:hAnsi="Times New Roman" w:cs="Times New Roman"/>
        </w:rPr>
        <w:t>LITIGASI</w:t>
      </w:r>
      <w:r w:rsidR="00423CB8">
        <w:rPr>
          <w:rFonts w:ascii="Times New Roman" w:hAnsi="Times New Roman" w:cs="Times New Roman"/>
        </w:rPr>
        <w:t>.18(</w:t>
      </w:r>
      <w:proofErr w:type="gramEnd"/>
      <w:r w:rsidR="00423CB8">
        <w:rPr>
          <w:rFonts w:ascii="Times New Roman" w:hAnsi="Times New Roman" w:cs="Times New Roman"/>
        </w:rPr>
        <w:t>1),</w:t>
      </w:r>
      <w:r w:rsidR="00CF762E" w:rsidRPr="00D46A06">
        <w:rPr>
          <w:rFonts w:ascii="Times New Roman" w:hAnsi="Times New Roman" w:cs="Times New Roman"/>
        </w:rPr>
        <w:t xml:space="preserve"> </w:t>
      </w:r>
      <w:r w:rsidR="001D562C">
        <w:rPr>
          <w:rFonts w:ascii="Times New Roman" w:hAnsi="Times New Roman" w:cs="Times New Roman"/>
        </w:rPr>
        <w:t>86-121.</w:t>
      </w:r>
    </w:p>
    <w:p w:rsidR="00E73094" w:rsidRPr="008B4A6F" w:rsidRDefault="008B4A6F" w:rsidP="00F74F8C">
      <w:pPr>
        <w:spacing w:beforeLines="1" w:before="2" w:afterLines="1" w:after="2"/>
        <w:ind w:left="426" w:hanging="426"/>
        <w:jc w:val="both"/>
        <w:rPr>
          <w:rFonts w:ascii="Times New Roman" w:hAnsi="Times New Roman" w:cs="Times New Roman"/>
        </w:rPr>
      </w:pPr>
      <w:r>
        <w:rPr>
          <w:rFonts w:ascii="Times New Roman" w:hAnsi="Times New Roman" w:cs="Times New Roman"/>
        </w:rPr>
        <w:t>Engkus</w:t>
      </w:r>
      <w:proofErr w:type="gramStart"/>
      <w:r>
        <w:rPr>
          <w:rFonts w:ascii="Times New Roman" w:hAnsi="Times New Roman" w:cs="Times New Roman"/>
        </w:rPr>
        <w:t>,E</w:t>
      </w:r>
      <w:proofErr w:type="gramEnd"/>
      <w:r w:rsidR="00CF762E" w:rsidRPr="00D46A06">
        <w:rPr>
          <w:rFonts w:ascii="Times New Roman" w:hAnsi="Times New Roman" w:cs="Times New Roman"/>
        </w:rPr>
        <w:t xml:space="preserve"> (2015). </w:t>
      </w:r>
      <w:proofErr w:type="gramStart"/>
      <w:r w:rsidR="00CF762E" w:rsidRPr="00F74F8C">
        <w:rPr>
          <w:rFonts w:ascii="Times New Roman" w:hAnsi="Times New Roman" w:cs="Times New Roman"/>
        </w:rPr>
        <w:t>Konsep Komitmen Organisasi dalam Perspektif New Public Service.</w:t>
      </w:r>
      <w:proofErr w:type="gramEnd"/>
      <w:r w:rsidR="001D562C" w:rsidRPr="001D562C">
        <w:rPr>
          <w:rFonts w:ascii="Times New Roman" w:hAnsi="Times New Roman" w:cs="Times New Roman"/>
          <w:i/>
        </w:rPr>
        <w:t xml:space="preserve"> </w:t>
      </w:r>
      <w:r w:rsidR="00423CB8">
        <w:rPr>
          <w:rFonts w:ascii="Times New Roman" w:hAnsi="Times New Roman" w:cs="Times New Roman"/>
        </w:rPr>
        <w:t>Jurnal Ilmiah Focus Magister Administrasi</w:t>
      </w:r>
      <w:proofErr w:type="gramStart"/>
      <w:r w:rsidR="00423CB8">
        <w:rPr>
          <w:rFonts w:ascii="Times New Roman" w:hAnsi="Times New Roman" w:cs="Times New Roman"/>
        </w:rPr>
        <w:t>,.</w:t>
      </w:r>
      <w:proofErr w:type="gramEnd"/>
      <w:r w:rsidR="00423CB8">
        <w:rPr>
          <w:rFonts w:ascii="Times New Roman" w:hAnsi="Times New Roman" w:cs="Times New Roman"/>
        </w:rPr>
        <w:t xml:space="preserve"> 4(2),</w:t>
      </w:r>
      <w:r w:rsidR="00491EAF" w:rsidRPr="008B4A6F">
        <w:rPr>
          <w:rFonts w:ascii="Times New Roman" w:hAnsi="Times New Roman" w:cs="Times New Roman"/>
        </w:rPr>
        <w:t xml:space="preserve"> </w:t>
      </w:r>
      <w:r w:rsidR="00423CB8">
        <w:rPr>
          <w:rFonts w:ascii="Times New Roman" w:hAnsi="Times New Roman" w:cs="Times New Roman"/>
        </w:rPr>
        <w:t>2</w:t>
      </w:r>
      <w:r w:rsidR="00491EAF" w:rsidRPr="008B4A6F">
        <w:rPr>
          <w:rFonts w:ascii="Times New Roman" w:hAnsi="Times New Roman" w:cs="Times New Roman"/>
        </w:rPr>
        <w:t>1</w:t>
      </w:r>
      <w:r w:rsidR="00423CB8">
        <w:rPr>
          <w:rFonts w:ascii="Times New Roman" w:hAnsi="Times New Roman" w:cs="Times New Roman"/>
        </w:rPr>
        <w:t>-44.</w:t>
      </w:r>
      <w:bookmarkStart w:id="1" w:name="_GoBack"/>
      <w:bookmarkEnd w:id="1"/>
    </w:p>
    <w:p w:rsidR="00E73094" w:rsidRDefault="00E73094" w:rsidP="00F74F8C">
      <w:pPr>
        <w:spacing w:beforeLines="1" w:before="2" w:afterLines="1" w:after="2"/>
        <w:ind w:left="426" w:hanging="426"/>
        <w:jc w:val="both"/>
        <w:rPr>
          <w:rFonts w:ascii="Times New Roman" w:hAnsi="Times New Roman" w:cs="Times New Roman"/>
        </w:rPr>
      </w:pPr>
    </w:p>
    <w:p w:rsidR="00CF762E" w:rsidRPr="00D46A06" w:rsidRDefault="00491EAF" w:rsidP="00F74F8C">
      <w:pPr>
        <w:spacing w:beforeLines="1" w:before="2" w:afterLines="1" w:after="2"/>
        <w:ind w:left="426" w:hanging="426"/>
        <w:jc w:val="both"/>
        <w:rPr>
          <w:rFonts w:ascii="Times New Roman" w:hAnsi="Times New Roman" w:cs="Times New Roman"/>
        </w:rPr>
      </w:pPr>
      <w:r>
        <w:rPr>
          <w:rFonts w:ascii="Times New Roman" w:hAnsi="Times New Roman" w:cs="Times New Roman"/>
        </w:rPr>
        <w:t>-12</w:t>
      </w:r>
      <w:r w:rsidR="001D562C">
        <w:rPr>
          <w:rFonts w:ascii="Times New Roman" w:hAnsi="Times New Roman" w:cs="Times New Roman"/>
        </w:rPr>
        <w:t>.</w:t>
      </w:r>
    </w:p>
    <w:p w:rsidR="00CF762E" w:rsidRPr="00D46A06" w:rsidRDefault="00CF762E" w:rsidP="001F4AEB">
      <w:pPr>
        <w:spacing w:beforeLines="1" w:before="2" w:afterLines="1" w:after="2"/>
        <w:ind w:left="426" w:hanging="426"/>
        <w:jc w:val="both"/>
        <w:rPr>
          <w:rFonts w:ascii="Times New Roman" w:hAnsi="Times New Roman" w:cs="Times New Roman"/>
        </w:rPr>
      </w:pPr>
    </w:p>
    <w:p w:rsidR="00CF762E" w:rsidRPr="001A2332" w:rsidRDefault="00CF762E" w:rsidP="001F4AEB">
      <w:pPr>
        <w:spacing w:beforeLines="1" w:before="2" w:afterLines="1" w:after="2"/>
        <w:ind w:left="426" w:hanging="426"/>
        <w:jc w:val="both"/>
        <w:rPr>
          <w:rFonts w:ascii="Times New Roman" w:hAnsi="Times New Roman" w:cs="Times New Roman"/>
          <w:sz w:val="24"/>
          <w:szCs w:val="24"/>
        </w:rPr>
      </w:pPr>
    </w:p>
    <w:p w:rsidR="00CF762E" w:rsidRPr="001A2332" w:rsidRDefault="00CF762E" w:rsidP="001F4AEB">
      <w:pPr>
        <w:spacing w:beforeLines="1" w:before="2" w:afterLines="1" w:after="2"/>
        <w:ind w:left="426" w:hanging="426"/>
        <w:jc w:val="both"/>
        <w:rPr>
          <w:rFonts w:ascii="Times New Roman" w:hAnsi="Times New Roman" w:cs="Times New Roman"/>
          <w:sz w:val="24"/>
          <w:szCs w:val="24"/>
        </w:rPr>
      </w:pPr>
    </w:p>
    <w:p w:rsidR="00CF762E" w:rsidRPr="001A2332" w:rsidRDefault="00CF762E" w:rsidP="001F4AEB">
      <w:pPr>
        <w:spacing w:beforeLines="1" w:before="2" w:afterLines="1" w:after="2"/>
        <w:ind w:left="426" w:hanging="426"/>
        <w:jc w:val="both"/>
        <w:rPr>
          <w:rFonts w:ascii="Times New Roman" w:hAnsi="Times New Roman" w:cs="Times New Roman"/>
          <w:sz w:val="24"/>
          <w:szCs w:val="24"/>
        </w:rPr>
      </w:pPr>
      <w:r w:rsidRPr="001A2332">
        <w:rPr>
          <w:rFonts w:ascii="Times New Roman" w:hAnsi="Times New Roman" w:cs="Times New Roman"/>
          <w:sz w:val="24"/>
          <w:szCs w:val="24"/>
        </w:rPr>
        <w:br/>
      </w:r>
    </w:p>
    <w:p w:rsidR="00CF762E" w:rsidRPr="001A2332" w:rsidRDefault="00CF762E" w:rsidP="001F4AEB">
      <w:pPr>
        <w:pStyle w:val="FootnoteText"/>
        <w:spacing w:line="276" w:lineRule="auto"/>
        <w:ind w:left="426" w:hanging="426"/>
        <w:jc w:val="both"/>
        <w:rPr>
          <w:rFonts w:ascii="Times New Roman" w:hAnsi="Times New Roman" w:cs="Times New Roman"/>
          <w:sz w:val="24"/>
          <w:szCs w:val="24"/>
          <w:lang w:val="en-US"/>
        </w:rPr>
      </w:pPr>
    </w:p>
    <w:p w:rsidR="00CF762E" w:rsidRPr="001A2332" w:rsidRDefault="00CF762E" w:rsidP="001F4AEB">
      <w:pPr>
        <w:spacing w:before="100" w:beforeAutospacing="1" w:after="100" w:afterAutospacing="1"/>
        <w:jc w:val="both"/>
        <w:outlineLvl w:val="0"/>
        <w:rPr>
          <w:rFonts w:ascii="Times New Roman" w:hAnsi="Times New Roman" w:cs="Times New Roman"/>
          <w:b/>
          <w:sz w:val="24"/>
          <w:szCs w:val="24"/>
        </w:rPr>
      </w:pPr>
    </w:p>
    <w:p w:rsidR="00CF762E" w:rsidRPr="001A2332" w:rsidRDefault="00CF762E" w:rsidP="001F4AEB">
      <w:pPr>
        <w:jc w:val="both"/>
        <w:rPr>
          <w:rFonts w:ascii="Times New Roman" w:hAnsi="Times New Roman" w:cs="Times New Roman"/>
          <w:b/>
          <w:sz w:val="24"/>
          <w:szCs w:val="24"/>
        </w:rPr>
      </w:pPr>
    </w:p>
    <w:p w:rsidR="00CF762E" w:rsidRPr="001A2332" w:rsidRDefault="007C4FFF" w:rsidP="00D46A06">
      <w:pPr>
        <w:tabs>
          <w:tab w:val="left" w:pos="8271"/>
        </w:tabs>
        <w:ind w:left="450" w:right="-9"/>
        <w:jc w:val="both"/>
        <w:rPr>
          <w:rFonts w:ascii="Times New Roman" w:hAnsi="Times New Roman" w:cs="Times New Roman"/>
          <w:sz w:val="24"/>
          <w:szCs w:val="24"/>
        </w:rPr>
      </w:pPr>
      <w:r w:rsidRPr="001A2332">
        <w:rPr>
          <w:rFonts w:ascii="Times New Roman" w:hAnsi="Times New Roman" w:cs="Times New Roman"/>
          <w:sz w:val="24"/>
          <w:szCs w:val="24"/>
        </w:rPr>
        <w:tab/>
        <w:t>Dengan belum adanya Standar Operasional Prosedur (SOP) secara keseluruhan itu dapat menghambat teknis pelaksanaan dalam mengimplementasikan</w:t>
      </w:r>
      <w:r w:rsidR="00D46A06">
        <w:rPr>
          <w:rFonts w:ascii="Times New Roman" w:hAnsi="Times New Roman" w:cs="Times New Roman"/>
          <w:sz w:val="24"/>
          <w:szCs w:val="24"/>
        </w:rPr>
        <w:t xml:space="preserve"> kebijakan dan program y</w:t>
      </w:r>
    </w:p>
    <w:sectPr w:rsidR="00CF762E" w:rsidRPr="001A2332" w:rsidSect="00BB0CF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91C" w:rsidRDefault="00E5591C" w:rsidP="007E2321">
      <w:pPr>
        <w:spacing w:after="0" w:line="240" w:lineRule="auto"/>
      </w:pPr>
      <w:r>
        <w:separator/>
      </w:r>
    </w:p>
  </w:endnote>
  <w:endnote w:type="continuationSeparator" w:id="0">
    <w:p w:rsidR="00E5591C" w:rsidRDefault="00E5591C" w:rsidP="007E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91C" w:rsidRDefault="00E5591C" w:rsidP="007E2321">
      <w:pPr>
        <w:spacing w:after="0" w:line="240" w:lineRule="auto"/>
      </w:pPr>
      <w:r>
        <w:separator/>
      </w:r>
    </w:p>
  </w:footnote>
  <w:footnote w:type="continuationSeparator" w:id="0">
    <w:p w:rsidR="00E5591C" w:rsidRDefault="00E5591C" w:rsidP="007E2321">
      <w:pPr>
        <w:spacing w:after="0" w:line="240" w:lineRule="auto"/>
      </w:pPr>
      <w:r>
        <w:continuationSeparator/>
      </w:r>
    </w:p>
  </w:footnote>
  <w:footnote w:id="1">
    <w:p w:rsidR="008B4A6F" w:rsidRPr="001A2332" w:rsidRDefault="008B4A6F" w:rsidP="00A91A2F">
      <w:pPr>
        <w:spacing w:after="0" w:line="240" w:lineRule="auto"/>
        <w:rPr>
          <w:rFonts w:ascii="Times New Roman" w:hAnsi="Times New Roman" w:cs="Times New Roman"/>
          <w:sz w:val="24"/>
          <w:szCs w:val="24"/>
        </w:rPr>
      </w:pPr>
      <w:r>
        <w:t xml:space="preserve">1,2, </w:t>
      </w:r>
      <w:r>
        <w:rPr>
          <w:rFonts w:ascii="Times New Roman" w:hAnsi="Times New Roman" w:cs="Times New Roman"/>
          <w:sz w:val="24"/>
          <w:szCs w:val="24"/>
        </w:rPr>
        <w:t xml:space="preserve">Jurusan Administrasi Publik Fakultas Ilmu Sosial dan Ilmu Politik </w:t>
      </w:r>
      <w:r w:rsidRPr="001A2332">
        <w:rPr>
          <w:rFonts w:ascii="Times New Roman" w:hAnsi="Times New Roman" w:cs="Times New Roman"/>
          <w:sz w:val="24"/>
          <w:szCs w:val="24"/>
        </w:rPr>
        <w:t xml:space="preserve">Universitas Islam Negeri </w:t>
      </w:r>
      <w:r>
        <w:rPr>
          <w:rFonts w:ascii="Times New Roman" w:hAnsi="Times New Roman" w:cs="Times New Roman"/>
          <w:sz w:val="24"/>
          <w:szCs w:val="24"/>
        </w:rPr>
        <w:t xml:space="preserve">(UIN) </w:t>
      </w:r>
      <w:r w:rsidRPr="001A2332">
        <w:rPr>
          <w:rFonts w:ascii="Times New Roman" w:hAnsi="Times New Roman" w:cs="Times New Roman"/>
          <w:sz w:val="24"/>
          <w:szCs w:val="24"/>
        </w:rPr>
        <w:t>Sunan Gunung Djati</w:t>
      </w:r>
      <w:r>
        <w:rPr>
          <w:rFonts w:ascii="Times New Roman" w:hAnsi="Times New Roman" w:cs="Times New Roman"/>
          <w:sz w:val="24"/>
          <w:szCs w:val="24"/>
        </w:rPr>
        <w:t xml:space="preserve"> (SGD)</w:t>
      </w:r>
      <w:r w:rsidRPr="001A2332">
        <w:rPr>
          <w:rFonts w:ascii="Times New Roman" w:hAnsi="Times New Roman" w:cs="Times New Roman"/>
          <w:sz w:val="24"/>
          <w:szCs w:val="24"/>
        </w:rPr>
        <w:t xml:space="preserve"> Bandung</w:t>
      </w:r>
    </w:p>
    <w:p w:rsidR="008B4A6F" w:rsidRPr="00E5001E" w:rsidRDefault="008B4A6F">
      <w:pPr>
        <w:pStyle w:val="FootnoteText"/>
        <w:rPr>
          <w:lang w:val="en-US"/>
        </w:rPr>
      </w:pPr>
    </w:p>
  </w:footnote>
  <w:footnote w:id="2">
    <w:p w:rsidR="008B4A6F" w:rsidRPr="00A91A2F" w:rsidRDefault="008B4A6F">
      <w:pPr>
        <w:pStyle w:val="FootnoteText"/>
        <w:rPr>
          <w:lang w:val="en-US"/>
        </w:rPr>
      </w:pPr>
    </w:p>
  </w:footnote>
  <w:footnote w:id="3">
    <w:p w:rsidR="008B4A6F" w:rsidRDefault="008B4A6F" w:rsidP="007E2321">
      <w:pPr>
        <w:pStyle w:val="FootnoteText"/>
        <w:ind w:left="90" w:hanging="90"/>
      </w:pPr>
      <w:r>
        <w:rPr>
          <w:rStyle w:val="FootnoteReference"/>
        </w:rPr>
        <w:footnoteRef/>
      </w:r>
      <w:hyperlink r:id="rId1" w:history="1">
        <w:r w:rsidRPr="00E620E3">
          <w:rPr>
            <w:rStyle w:val="Hyperlink"/>
            <w:rFonts w:ascii="Times New Roman" w:hAnsi="Times New Roman" w:cs="Times New Roman"/>
            <w:color w:val="auto"/>
          </w:rPr>
          <w:t>http://regional.kompas.com/read/2016/06/30/07594951/60.persen.mal.hotel.dan.restoran.di.bandung.tak.bayar.retribusi.sampah</w:t>
        </w:r>
      </w:hyperlink>
      <w:r>
        <w:rPr>
          <w:rFonts w:ascii="Times New Roman" w:hAnsi="Times New Roman" w:cs="Times New Roman"/>
        </w:rPr>
        <w:t xml:space="preserve"> Di</w:t>
      </w:r>
      <w:r w:rsidRPr="00E620E3">
        <w:rPr>
          <w:rFonts w:ascii="Times New Roman" w:hAnsi="Times New Roman" w:cs="Times New Roman"/>
        </w:rPr>
        <w:t>akses pada</w:t>
      </w:r>
      <w:r>
        <w:rPr>
          <w:rFonts w:ascii="Times New Roman" w:hAnsi="Times New Roman" w:cs="Times New Roman"/>
        </w:rPr>
        <w:t xml:space="preserve"> tanggal</w:t>
      </w:r>
      <w:r w:rsidRPr="00E620E3">
        <w:rPr>
          <w:rFonts w:ascii="Times New Roman" w:hAnsi="Times New Roman" w:cs="Times New Roman"/>
        </w:rPr>
        <w:t xml:space="preserve"> 20 Oktober 2017,</w:t>
      </w:r>
      <w:r>
        <w:rPr>
          <w:rFonts w:ascii="Times New Roman" w:hAnsi="Times New Roman" w:cs="Times New Roman"/>
        </w:rPr>
        <w:t xml:space="preserve"> </w:t>
      </w:r>
      <w:r w:rsidRPr="00E620E3">
        <w:rPr>
          <w:rFonts w:ascii="Times New Roman" w:hAnsi="Times New Roman" w:cs="Times New Roman"/>
        </w:rPr>
        <w:t>pukul 11.47 WIB</w:t>
      </w:r>
    </w:p>
  </w:footnote>
  <w:footnote w:id="4">
    <w:p w:rsidR="008B4A6F" w:rsidRPr="00FF0FE9" w:rsidRDefault="008B4A6F" w:rsidP="00311505">
      <w:pPr>
        <w:pStyle w:val="FootnoteText"/>
        <w:ind w:left="180" w:hanging="180"/>
        <w:rPr>
          <w:lang w:val="en-US"/>
        </w:rPr>
      </w:pPr>
      <w:r>
        <w:rPr>
          <w:rStyle w:val="FootnoteReference"/>
        </w:rPr>
        <w:footnoteRef/>
      </w:r>
      <w:r>
        <w:t xml:space="preserve"> </w:t>
      </w:r>
      <w:r w:rsidRPr="00AA4B55">
        <w:rPr>
          <w:rFonts w:ascii="Times New Roman" w:hAnsi="Times New Roman" w:cs="Times New Roman"/>
          <w:sz w:val="18"/>
          <w:szCs w:val="18"/>
        </w:rPr>
        <w:t>Informan mengatakan saat penulis melak</w:t>
      </w:r>
      <w:r>
        <w:rPr>
          <w:rFonts w:ascii="Times New Roman" w:hAnsi="Times New Roman" w:cs="Times New Roman"/>
          <w:sz w:val="18"/>
          <w:szCs w:val="18"/>
        </w:rPr>
        <w:t>ukan wawancara</w:t>
      </w:r>
      <w:r>
        <w:rPr>
          <w:rFonts w:ascii="Times New Roman" w:hAnsi="Times New Roman" w:cs="Times New Roman"/>
          <w:sz w:val="18"/>
          <w:szCs w:val="18"/>
          <w:lang w:val="en-US"/>
        </w:rPr>
        <w:t xml:space="preserve"> di Perusahaan Daerah Kebersihan Kota Bandung</w:t>
      </w:r>
      <w:r>
        <w:rPr>
          <w:rFonts w:ascii="Times New Roman" w:hAnsi="Times New Roman" w:cs="Times New Roman"/>
          <w:sz w:val="18"/>
          <w:szCs w:val="18"/>
        </w:rPr>
        <w:t xml:space="preserve">. Pada tanggal </w:t>
      </w:r>
      <w:r>
        <w:rPr>
          <w:rFonts w:ascii="Times New Roman" w:hAnsi="Times New Roman" w:cs="Times New Roman"/>
          <w:sz w:val="18"/>
          <w:szCs w:val="18"/>
          <w:lang w:val="en-US"/>
        </w:rPr>
        <w:t>7 Februari</w:t>
      </w:r>
      <w:r>
        <w:rPr>
          <w:rFonts w:ascii="Times New Roman" w:hAnsi="Times New Roman" w:cs="Times New Roman"/>
          <w:sz w:val="18"/>
          <w:szCs w:val="18"/>
        </w:rPr>
        <w:t xml:space="preserve"> 201</w:t>
      </w:r>
      <w:r>
        <w:rPr>
          <w:rFonts w:ascii="Times New Roman" w:hAnsi="Times New Roman" w:cs="Times New Roman"/>
          <w:sz w:val="18"/>
          <w:szCs w:val="18"/>
          <w:lang w:val="en-US"/>
        </w:rPr>
        <w:t>8</w:t>
      </w:r>
      <w:r w:rsidRPr="00AA4B55">
        <w:rPr>
          <w:rFonts w:ascii="Times New Roman" w:hAnsi="Times New Roman" w:cs="Times New Roman"/>
          <w:sz w:val="18"/>
          <w:szCs w:val="18"/>
        </w:rPr>
        <w:t>, puku</w:t>
      </w:r>
      <w:r>
        <w:rPr>
          <w:rFonts w:ascii="Times New Roman" w:hAnsi="Times New Roman" w:cs="Times New Roman"/>
          <w:sz w:val="18"/>
          <w:szCs w:val="18"/>
        </w:rPr>
        <w:t>l 1</w:t>
      </w:r>
      <w:r>
        <w:rPr>
          <w:rFonts w:ascii="Times New Roman" w:hAnsi="Times New Roman" w:cs="Times New Roman"/>
          <w:sz w:val="18"/>
          <w:szCs w:val="18"/>
          <w:lang w:val="en-US"/>
        </w:rPr>
        <w:t>3</w:t>
      </w:r>
      <w:r w:rsidRPr="00AA4B55">
        <w:rPr>
          <w:rFonts w:ascii="Times New Roman" w:hAnsi="Times New Roman" w:cs="Times New Roman"/>
          <w:sz w:val="18"/>
          <w:szCs w:val="18"/>
        </w:rPr>
        <w:t>:</w:t>
      </w:r>
      <w:r>
        <w:rPr>
          <w:rFonts w:ascii="Times New Roman" w:hAnsi="Times New Roman" w:cs="Times New Roman"/>
          <w:sz w:val="18"/>
          <w:szCs w:val="18"/>
          <w:lang w:val="en-US"/>
        </w:rPr>
        <w:t>4</w:t>
      </w:r>
      <w:r>
        <w:rPr>
          <w:rFonts w:ascii="Times New Roman" w:hAnsi="Times New Roman" w:cs="Times New Roman"/>
          <w:sz w:val="18"/>
          <w:szCs w:val="18"/>
        </w:rPr>
        <w:t>0</w:t>
      </w:r>
      <w:r w:rsidRPr="00AA4B55">
        <w:rPr>
          <w:rFonts w:ascii="Times New Roman" w:hAnsi="Times New Roman" w:cs="Times New Roman"/>
          <w:sz w:val="18"/>
          <w:szCs w:val="18"/>
        </w:rPr>
        <w:t xml:space="preserve"> WIB.</w:t>
      </w:r>
    </w:p>
  </w:footnote>
  <w:footnote w:id="5">
    <w:p w:rsidR="008B4A6F" w:rsidRPr="00F34A07" w:rsidRDefault="008B4A6F" w:rsidP="00311505">
      <w:pPr>
        <w:pStyle w:val="FootnoteText"/>
        <w:ind w:left="180" w:hanging="180"/>
        <w:rPr>
          <w:lang w:val="en-US"/>
        </w:rPr>
      </w:pPr>
      <w:r>
        <w:rPr>
          <w:rStyle w:val="FootnoteReference"/>
        </w:rPr>
        <w:footnoteRef/>
      </w:r>
      <w:r>
        <w:t xml:space="preserve"> </w:t>
      </w:r>
      <w:r w:rsidRPr="00AA4B55">
        <w:rPr>
          <w:rFonts w:ascii="Times New Roman" w:hAnsi="Times New Roman" w:cs="Times New Roman"/>
          <w:sz w:val="18"/>
          <w:szCs w:val="18"/>
        </w:rPr>
        <w:t>Informan mengatakan saat penulis melak</w:t>
      </w:r>
      <w:r>
        <w:rPr>
          <w:rFonts w:ascii="Times New Roman" w:hAnsi="Times New Roman" w:cs="Times New Roman"/>
          <w:sz w:val="18"/>
          <w:szCs w:val="18"/>
        </w:rPr>
        <w:t>ukan wawancara</w:t>
      </w:r>
      <w:r>
        <w:rPr>
          <w:rFonts w:ascii="Times New Roman" w:hAnsi="Times New Roman" w:cs="Times New Roman"/>
          <w:sz w:val="18"/>
          <w:szCs w:val="18"/>
          <w:lang w:val="en-US"/>
        </w:rPr>
        <w:t xml:space="preserve"> di Perusahaan Daerah Kebersihan Kota Bandung</w:t>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Pada tanggal </w:t>
      </w:r>
      <w:r>
        <w:rPr>
          <w:rFonts w:ascii="Times New Roman" w:hAnsi="Times New Roman" w:cs="Times New Roman"/>
          <w:sz w:val="18"/>
          <w:szCs w:val="18"/>
          <w:lang w:val="en-US"/>
        </w:rPr>
        <w:t>7 Februari</w:t>
      </w:r>
      <w:r>
        <w:rPr>
          <w:rFonts w:ascii="Times New Roman" w:hAnsi="Times New Roman" w:cs="Times New Roman"/>
          <w:sz w:val="18"/>
          <w:szCs w:val="18"/>
        </w:rPr>
        <w:t xml:space="preserve"> 201</w:t>
      </w:r>
      <w:r>
        <w:rPr>
          <w:rFonts w:ascii="Times New Roman" w:hAnsi="Times New Roman" w:cs="Times New Roman"/>
          <w:sz w:val="18"/>
          <w:szCs w:val="18"/>
          <w:lang w:val="en-US"/>
        </w:rPr>
        <w:t>8</w:t>
      </w:r>
      <w:r w:rsidRPr="00AA4B55">
        <w:rPr>
          <w:rFonts w:ascii="Times New Roman" w:hAnsi="Times New Roman" w:cs="Times New Roman"/>
          <w:sz w:val="18"/>
          <w:szCs w:val="18"/>
        </w:rPr>
        <w:t>, puku</w:t>
      </w:r>
      <w:r>
        <w:rPr>
          <w:rFonts w:ascii="Times New Roman" w:hAnsi="Times New Roman" w:cs="Times New Roman"/>
          <w:sz w:val="18"/>
          <w:szCs w:val="18"/>
        </w:rPr>
        <w:t>l 1</w:t>
      </w:r>
      <w:r>
        <w:rPr>
          <w:rFonts w:ascii="Times New Roman" w:hAnsi="Times New Roman" w:cs="Times New Roman"/>
          <w:sz w:val="18"/>
          <w:szCs w:val="18"/>
          <w:lang w:val="en-US"/>
        </w:rPr>
        <w:t>3</w:t>
      </w:r>
      <w:r w:rsidRPr="00AA4B55">
        <w:rPr>
          <w:rFonts w:ascii="Times New Roman" w:hAnsi="Times New Roman" w:cs="Times New Roman"/>
          <w:sz w:val="18"/>
          <w:szCs w:val="18"/>
        </w:rPr>
        <w:t>:</w:t>
      </w:r>
      <w:r>
        <w:rPr>
          <w:rFonts w:ascii="Times New Roman" w:hAnsi="Times New Roman" w:cs="Times New Roman"/>
          <w:sz w:val="18"/>
          <w:szCs w:val="18"/>
          <w:lang w:val="en-US"/>
        </w:rPr>
        <w:t>25</w:t>
      </w:r>
      <w:r w:rsidRPr="00AA4B55">
        <w:rPr>
          <w:rFonts w:ascii="Times New Roman" w:hAnsi="Times New Roman" w:cs="Times New Roman"/>
          <w:sz w:val="18"/>
          <w:szCs w:val="18"/>
        </w:rPr>
        <w:t xml:space="preserve"> WIB.</w:t>
      </w:r>
    </w:p>
  </w:footnote>
  <w:footnote w:id="6">
    <w:p w:rsidR="008B4A6F" w:rsidRPr="00227083" w:rsidRDefault="008B4A6F" w:rsidP="006C022C">
      <w:pPr>
        <w:pStyle w:val="FootnoteText"/>
        <w:rPr>
          <w:rFonts w:ascii="Times New Roman" w:hAnsi="Times New Roman" w:cs="Times New Roman"/>
          <w:sz w:val="18"/>
        </w:rPr>
      </w:pPr>
      <w:r w:rsidRPr="00227083">
        <w:rPr>
          <w:rStyle w:val="FootnoteReference"/>
          <w:rFonts w:ascii="Times New Roman" w:hAnsi="Times New Roman" w:cs="Times New Roman"/>
          <w:sz w:val="18"/>
        </w:rPr>
        <w:footnoteRef/>
      </w:r>
      <w:r w:rsidRPr="00227083">
        <w:rPr>
          <w:rFonts w:ascii="Times New Roman" w:hAnsi="Times New Roman" w:cs="Times New Roman"/>
          <w:sz w:val="18"/>
        </w:rPr>
        <w:t xml:space="preserve"> Siagian P. Sondang, </w:t>
      </w:r>
      <w:r>
        <w:rPr>
          <w:rFonts w:ascii="Times New Roman" w:hAnsi="Times New Roman" w:cs="Times New Roman"/>
          <w:i/>
          <w:sz w:val="18"/>
        </w:rPr>
        <w:t xml:space="preserve">op.cit., </w:t>
      </w:r>
      <w:r w:rsidRPr="00227083">
        <w:rPr>
          <w:rFonts w:ascii="Times New Roman" w:hAnsi="Times New Roman" w:cs="Times New Roman"/>
          <w:sz w:val="18"/>
        </w:rPr>
        <w:t>hlm 2.</w:t>
      </w:r>
    </w:p>
  </w:footnote>
  <w:footnote w:id="7">
    <w:p w:rsidR="008B4A6F" w:rsidRDefault="008B4A6F" w:rsidP="00C61FFD">
      <w:pPr>
        <w:pStyle w:val="FootnoteText"/>
        <w:ind w:left="180" w:hanging="180"/>
      </w:pPr>
      <w:r w:rsidRPr="00063218">
        <w:rPr>
          <w:rStyle w:val="FootnoteReference"/>
          <w:rFonts w:ascii="Times New Roman" w:hAnsi="Times New Roman"/>
          <w:sz w:val="18"/>
        </w:rPr>
        <w:footnoteRef/>
      </w:r>
      <w:r w:rsidRPr="00063218">
        <w:rPr>
          <w:rFonts w:ascii="Times New Roman" w:hAnsi="Times New Roman"/>
          <w:sz w:val="18"/>
        </w:rPr>
        <w:t xml:space="preserve"> Pandji Santosa, </w:t>
      </w:r>
      <w:r w:rsidRPr="000E5AB7">
        <w:rPr>
          <w:rFonts w:ascii="Times New Roman" w:hAnsi="Times New Roman"/>
          <w:i/>
          <w:sz w:val="18"/>
        </w:rPr>
        <w:t>Administrasi Publik Teori dan Aplikasi Good Governance</w:t>
      </w:r>
      <w:r>
        <w:rPr>
          <w:rFonts w:ascii="Times New Roman" w:hAnsi="Times New Roman"/>
          <w:sz w:val="18"/>
        </w:rPr>
        <w:t xml:space="preserve"> </w:t>
      </w:r>
      <w:r w:rsidRPr="00063218">
        <w:rPr>
          <w:rFonts w:ascii="Times New Roman" w:hAnsi="Times New Roman"/>
          <w:sz w:val="18"/>
        </w:rPr>
        <w:t>(Bandung: Refika Aditama, 2012), hlm 47.</w:t>
      </w:r>
    </w:p>
  </w:footnote>
  <w:footnote w:id="8">
    <w:p w:rsidR="008B4A6F" w:rsidRPr="00A4166B" w:rsidRDefault="008B4A6F" w:rsidP="0007521A">
      <w:pPr>
        <w:pStyle w:val="FootnoteText"/>
        <w:rPr>
          <w:rFonts w:ascii="Times New Roman" w:hAnsi="Times New Roman"/>
          <w:sz w:val="18"/>
        </w:rPr>
      </w:pPr>
      <w:r w:rsidRPr="00A4166B">
        <w:rPr>
          <w:rStyle w:val="FootnoteReference"/>
          <w:rFonts w:ascii="Times New Roman" w:hAnsi="Times New Roman"/>
          <w:sz w:val="18"/>
        </w:rPr>
        <w:footnoteRef/>
      </w:r>
      <w:r w:rsidRPr="00A4166B">
        <w:rPr>
          <w:rFonts w:ascii="Times New Roman" w:hAnsi="Times New Roman"/>
          <w:sz w:val="18"/>
        </w:rPr>
        <w:t xml:space="preserve"> Miriam Budiardjo, </w:t>
      </w:r>
      <w:r w:rsidRPr="00A4166B">
        <w:rPr>
          <w:rFonts w:ascii="Times New Roman" w:hAnsi="Times New Roman"/>
          <w:i/>
          <w:sz w:val="18"/>
        </w:rPr>
        <w:t>Dasar-dasar Ilmu Politik</w:t>
      </w:r>
      <w:r w:rsidRPr="00A4166B">
        <w:rPr>
          <w:rFonts w:ascii="Times New Roman" w:hAnsi="Times New Roman"/>
          <w:sz w:val="18"/>
        </w:rPr>
        <w:t xml:space="preserve"> (Jakarta: Ikrar Mandiriabadi, 2008), hlm 20.</w:t>
      </w:r>
    </w:p>
  </w:footnote>
  <w:footnote w:id="9">
    <w:p w:rsidR="008B4A6F" w:rsidRPr="001F6D9A" w:rsidRDefault="008B4A6F" w:rsidP="0007521A">
      <w:pPr>
        <w:pStyle w:val="FootnoteText"/>
        <w:rPr>
          <w:rFonts w:ascii="Times New Roman" w:hAnsi="Times New Roman"/>
          <w:sz w:val="18"/>
        </w:rPr>
      </w:pPr>
      <w:r w:rsidRPr="001F6D9A">
        <w:rPr>
          <w:rStyle w:val="FootnoteReference"/>
          <w:rFonts w:ascii="Times New Roman" w:hAnsi="Times New Roman" w:cs="Times New Roman"/>
          <w:sz w:val="18"/>
        </w:rPr>
        <w:footnoteRef/>
      </w:r>
      <w:r w:rsidRPr="001F6D9A">
        <w:rPr>
          <w:rFonts w:ascii="Times New Roman" w:hAnsi="Times New Roman" w:cs="Times New Roman"/>
          <w:sz w:val="18"/>
        </w:rPr>
        <w:t xml:space="preserve"> Budi Winarno, </w:t>
      </w:r>
      <w:r>
        <w:rPr>
          <w:rFonts w:ascii="Times New Roman" w:hAnsi="Times New Roman" w:cs="Times New Roman"/>
          <w:i/>
          <w:sz w:val="18"/>
        </w:rPr>
        <w:t xml:space="preserve">op.cit., </w:t>
      </w:r>
      <w:r w:rsidRPr="001F6D9A">
        <w:rPr>
          <w:rFonts w:ascii="Times New Roman" w:hAnsi="Times New Roman" w:cs="Times New Roman"/>
          <w:sz w:val="18"/>
        </w:rPr>
        <w:t>hlm 20.</w:t>
      </w:r>
    </w:p>
  </w:footnote>
  <w:footnote w:id="10">
    <w:p w:rsidR="008B4A6F" w:rsidRPr="00E725D8" w:rsidRDefault="008B4A6F" w:rsidP="008A310F">
      <w:pPr>
        <w:pStyle w:val="FootnoteText"/>
        <w:rPr>
          <w:rFonts w:ascii="Times New Roman" w:hAnsi="Times New Roman"/>
          <w:i/>
          <w:sz w:val="18"/>
        </w:rPr>
      </w:pPr>
      <w:r w:rsidRPr="00E725D8">
        <w:rPr>
          <w:rStyle w:val="FootnoteReference"/>
          <w:rFonts w:ascii="Times New Roman" w:hAnsi="Times New Roman"/>
          <w:sz w:val="18"/>
        </w:rPr>
        <w:footnoteRef/>
      </w:r>
      <w:r w:rsidRPr="00E725D8">
        <w:rPr>
          <w:rFonts w:ascii="Times New Roman" w:hAnsi="Times New Roman"/>
          <w:sz w:val="18"/>
        </w:rPr>
        <w:t xml:space="preserve"> </w:t>
      </w:r>
      <w:r w:rsidRPr="00E725D8">
        <w:rPr>
          <w:rFonts w:ascii="Times New Roman" w:hAnsi="Times New Roman"/>
          <w:i/>
          <w:sz w:val="18"/>
        </w:rPr>
        <w:t>Ibid.</w:t>
      </w:r>
    </w:p>
  </w:footnote>
  <w:footnote w:id="11">
    <w:p w:rsidR="008B4A6F" w:rsidRPr="009F3A30" w:rsidRDefault="008B4A6F" w:rsidP="008F597F">
      <w:pPr>
        <w:pStyle w:val="FootnoteText"/>
        <w:rPr>
          <w:rFonts w:ascii="Times New Roman" w:hAnsi="Times New Roman" w:cs="Times New Roman"/>
          <w:sz w:val="18"/>
          <w:szCs w:val="18"/>
          <w:lang w:val="en-US"/>
        </w:rPr>
      </w:pPr>
      <w:r w:rsidRPr="009F3A30">
        <w:rPr>
          <w:rStyle w:val="FootnoteReference"/>
          <w:rFonts w:ascii="Times New Roman" w:hAnsi="Times New Roman" w:cs="Times New Roman"/>
          <w:sz w:val="18"/>
          <w:szCs w:val="18"/>
        </w:rPr>
        <w:footnoteRef/>
      </w:r>
      <w:r w:rsidRPr="009F3A30">
        <w:rPr>
          <w:rFonts w:ascii="Times New Roman" w:hAnsi="Times New Roman" w:cs="Times New Roman"/>
          <w:sz w:val="18"/>
          <w:szCs w:val="18"/>
        </w:rPr>
        <w:t xml:space="preserve"> </w:t>
      </w:r>
      <w:r w:rsidRPr="009F3A30">
        <w:rPr>
          <w:rFonts w:ascii="Times New Roman" w:hAnsi="Times New Roman" w:cs="Times New Roman"/>
          <w:sz w:val="18"/>
          <w:szCs w:val="18"/>
          <w:lang w:val="en-US"/>
        </w:rPr>
        <w:t xml:space="preserve">George C. Edward III, </w:t>
      </w:r>
      <w:r w:rsidRPr="009F3A30">
        <w:rPr>
          <w:rFonts w:ascii="Times New Roman" w:hAnsi="Times New Roman" w:cs="Times New Roman"/>
          <w:i/>
          <w:sz w:val="18"/>
          <w:szCs w:val="18"/>
          <w:lang w:val="en-US"/>
        </w:rPr>
        <w:t>op.cit</w:t>
      </w:r>
      <w:r w:rsidRPr="009F3A30">
        <w:rPr>
          <w:rFonts w:ascii="Times New Roman" w:hAnsi="Times New Roman" w:cs="Times New Roman"/>
          <w:sz w:val="18"/>
          <w:szCs w:val="18"/>
          <w:lang w:val="en-US"/>
        </w:rPr>
        <w:t xml:space="preserve">. </w:t>
      </w:r>
      <w:proofErr w:type="gramStart"/>
      <w:r w:rsidRPr="009F3A30">
        <w:rPr>
          <w:rFonts w:ascii="Times New Roman" w:hAnsi="Times New Roman" w:cs="Times New Roman"/>
          <w:sz w:val="18"/>
          <w:szCs w:val="18"/>
          <w:lang w:val="en-US"/>
        </w:rPr>
        <w:t>hlm</w:t>
      </w:r>
      <w:proofErr w:type="gramEnd"/>
      <w:r w:rsidRPr="009F3A30">
        <w:rPr>
          <w:rFonts w:ascii="Times New Roman" w:hAnsi="Times New Roman" w:cs="Times New Roman"/>
          <w:sz w:val="18"/>
          <w:szCs w:val="18"/>
          <w:lang w:val="en-US"/>
        </w:rPr>
        <w:t xml:space="preserve"> 10.</w:t>
      </w:r>
    </w:p>
  </w:footnote>
  <w:footnote w:id="12">
    <w:p w:rsidR="008B4A6F" w:rsidRDefault="008B4A6F" w:rsidP="008F597F">
      <w:pPr>
        <w:pStyle w:val="FootnoteText"/>
      </w:pPr>
      <w:r>
        <w:rPr>
          <w:rStyle w:val="FootnoteReference"/>
        </w:rPr>
        <w:footnoteRef/>
      </w:r>
      <w:r w:rsidRPr="003B4437">
        <w:rPr>
          <w:rFonts w:ascii="Times New Roman" w:hAnsi="Times New Roman" w:cs="Times New Roman"/>
          <w:sz w:val="18"/>
          <w:lang w:val="en-US"/>
        </w:rPr>
        <w:t>George C. Edwards</w:t>
      </w:r>
      <w:r>
        <w:rPr>
          <w:rFonts w:ascii="Times New Roman" w:hAnsi="Times New Roman" w:cs="Times New Roman"/>
          <w:sz w:val="18"/>
          <w:lang w:val="en-US"/>
        </w:rPr>
        <w:t>, o</w:t>
      </w:r>
      <w:r w:rsidRPr="0067370D">
        <w:rPr>
          <w:rFonts w:ascii="Times New Roman" w:hAnsi="Times New Roman" w:cs="Times New Roman"/>
          <w:i/>
          <w:sz w:val="18"/>
          <w:lang w:val="en-US"/>
        </w:rPr>
        <w:t>p. ci</w:t>
      </w:r>
      <w:r>
        <w:rPr>
          <w:rFonts w:ascii="Times New Roman" w:hAnsi="Times New Roman" w:cs="Times New Roman"/>
          <w:i/>
          <w:sz w:val="18"/>
          <w:lang w:val="en-US"/>
        </w:rPr>
        <w:t>t.</w:t>
      </w:r>
      <w:r>
        <w:rPr>
          <w:rFonts w:ascii="Times New Roman" w:hAnsi="Times New Roman" w:cs="Times New Roman"/>
          <w:sz w:val="18"/>
          <w:lang w:val="en-US"/>
        </w:rPr>
        <w:t>, hlm 26</w:t>
      </w:r>
      <w:r w:rsidRPr="003B4437">
        <w:rPr>
          <w:rFonts w:ascii="Times New Roman" w:hAnsi="Times New Roman" w:cs="Times New Roman"/>
          <w:sz w:val="18"/>
          <w:lang w:val="en-US"/>
        </w:rPr>
        <w:t>.</w:t>
      </w:r>
    </w:p>
  </w:footnote>
  <w:footnote w:id="13">
    <w:p w:rsidR="008B4A6F" w:rsidRPr="00FF75F0" w:rsidRDefault="008B4A6F" w:rsidP="00E460F2">
      <w:pPr>
        <w:pStyle w:val="FootnoteText"/>
        <w:rPr>
          <w:rFonts w:ascii="Times New Roman" w:hAnsi="Times New Roman"/>
          <w:sz w:val="18"/>
        </w:rPr>
      </w:pPr>
      <w:r w:rsidRPr="00FF75F0">
        <w:rPr>
          <w:rStyle w:val="FootnoteReference"/>
          <w:rFonts w:ascii="Times New Roman" w:hAnsi="Times New Roman"/>
          <w:sz w:val="18"/>
        </w:rPr>
        <w:footnoteRef/>
      </w:r>
      <w:r w:rsidRPr="00FF75F0">
        <w:rPr>
          <w:rFonts w:ascii="Times New Roman" w:hAnsi="Times New Roman"/>
          <w:sz w:val="18"/>
        </w:rPr>
        <w:t xml:space="preserve"> Sugiyono, </w:t>
      </w:r>
      <w:r w:rsidRPr="00FF75F0">
        <w:rPr>
          <w:rFonts w:ascii="Times New Roman" w:hAnsi="Times New Roman"/>
          <w:i/>
          <w:sz w:val="18"/>
        </w:rPr>
        <w:t>Memahami Penelitian Kualitatif</w:t>
      </w:r>
      <w:r w:rsidRPr="00FF75F0">
        <w:rPr>
          <w:rFonts w:ascii="Times New Roman" w:hAnsi="Times New Roman"/>
          <w:sz w:val="18"/>
        </w:rPr>
        <w:t xml:space="preserve"> (Bandung: Alfabeta, 2016), hlm 68.</w:t>
      </w:r>
    </w:p>
  </w:footnote>
  <w:footnote w:id="14">
    <w:p w:rsidR="008B4A6F" w:rsidRPr="00BD5507" w:rsidRDefault="008B4A6F" w:rsidP="00A7330A">
      <w:pPr>
        <w:pStyle w:val="FootnoteText"/>
        <w:rPr>
          <w:rFonts w:ascii="Times New Roman" w:hAnsi="Times New Roman" w:cs="Times New Roman"/>
          <w:lang w:val="en-US"/>
        </w:rPr>
      </w:pPr>
      <w:r w:rsidRPr="00BD5507">
        <w:rPr>
          <w:rStyle w:val="FootnoteReference"/>
          <w:rFonts w:ascii="Times New Roman" w:hAnsi="Times New Roman" w:cs="Times New Roman"/>
        </w:rPr>
        <w:footnoteRef/>
      </w:r>
      <w:r w:rsidRPr="00BD5507">
        <w:rPr>
          <w:rFonts w:ascii="Times New Roman" w:hAnsi="Times New Roman" w:cs="Times New Roman"/>
          <w:lang w:val="en-US"/>
        </w:rPr>
        <w:t xml:space="preserve">Sugiyono, </w:t>
      </w:r>
      <w:r w:rsidRPr="00BD5507">
        <w:rPr>
          <w:rFonts w:ascii="Times New Roman" w:hAnsi="Times New Roman" w:cs="Times New Roman"/>
          <w:i/>
          <w:lang w:val="en-US"/>
        </w:rPr>
        <w:t>Ibid</w:t>
      </w:r>
      <w:r>
        <w:rPr>
          <w:rFonts w:ascii="Times New Roman" w:hAnsi="Times New Roman" w:cs="Times New Roman"/>
          <w:lang w:val="en-US"/>
        </w:rPr>
        <w:t xml:space="preserve">, </w:t>
      </w:r>
      <w:r w:rsidRPr="00BD5507">
        <w:rPr>
          <w:rFonts w:ascii="Times New Roman" w:hAnsi="Times New Roman" w:cs="Times New Roman"/>
          <w:lang w:val="en-US"/>
        </w:rPr>
        <w:t>hlm 3.</w:t>
      </w:r>
    </w:p>
  </w:footnote>
  <w:footnote w:id="15">
    <w:p w:rsidR="008B4A6F" w:rsidRPr="00665984" w:rsidRDefault="008B4A6F" w:rsidP="00CC1EB0">
      <w:pPr>
        <w:pStyle w:val="FootnoteText"/>
        <w:rPr>
          <w:rFonts w:ascii="Times New Roman" w:hAnsi="Times New Roman" w:cs="Times New Roman"/>
          <w:sz w:val="18"/>
        </w:rPr>
      </w:pPr>
      <w:r w:rsidRPr="00665984">
        <w:rPr>
          <w:rStyle w:val="FootnoteReference"/>
          <w:rFonts w:ascii="Times New Roman" w:hAnsi="Times New Roman" w:cs="Times New Roman"/>
          <w:sz w:val="18"/>
        </w:rPr>
        <w:footnoteRef/>
      </w:r>
      <w:r>
        <w:rPr>
          <w:rFonts w:ascii="Times New Roman" w:hAnsi="Times New Roman" w:cs="Times New Roman"/>
          <w:sz w:val="18"/>
        </w:rPr>
        <w:t xml:space="preserve"> </w:t>
      </w:r>
      <w:r w:rsidRPr="00665984">
        <w:rPr>
          <w:rFonts w:ascii="Times New Roman" w:hAnsi="Times New Roman" w:cs="Times New Roman"/>
          <w:i/>
          <w:sz w:val="18"/>
        </w:rPr>
        <w:t>Ibid</w:t>
      </w:r>
      <w:r w:rsidRPr="00665984">
        <w:rPr>
          <w:rFonts w:ascii="Times New Roman" w:hAnsi="Times New Roman" w:cs="Times New Roman"/>
          <w:sz w:val="18"/>
        </w:rPr>
        <w:t>, hlm 66.</w:t>
      </w:r>
    </w:p>
  </w:footnote>
  <w:footnote w:id="16">
    <w:p w:rsidR="008B4A6F" w:rsidRPr="00CF4F9E" w:rsidRDefault="008B4A6F" w:rsidP="00531291">
      <w:pPr>
        <w:pStyle w:val="FootnoteText"/>
        <w:rPr>
          <w:rFonts w:ascii="Times New Roman" w:hAnsi="Times New Roman" w:cs="Times New Roman"/>
          <w:sz w:val="18"/>
          <w:szCs w:val="18"/>
          <w:lang w:val="en-US"/>
        </w:rPr>
      </w:pPr>
      <w:r w:rsidRPr="00CF4F9E">
        <w:rPr>
          <w:rStyle w:val="FootnoteReference"/>
          <w:rFonts w:ascii="Times New Roman" w:hAnsi="Times New Roman" w:cs="Times New Roman"/>
          <w:sz w:val="18"/>
          <w:szCs w:val="18"/>
        </w:rPr>
        <w:footnoteRef/>
      </w:r>
      <w:r w:rsidRPr="00CF4F9E">
        <w:rPr>
          <w:rFonts w:ascii="Times New Roman" w:hAnsi="Times New Roman" w:cs="Times New Roman"/>
          <w:sz w:val="18"/>
          <w:szCs w:val="18"/>
        </w:rPr>
        <w:t xml:space="preserve">Sugiyono, </w:t>
      </w:r>
      <w:r w:rsidRPr="00CF4F9E">
        <w:rPr>
          <w:rFonts w:ascii="Times New Roman" w:hAnsi="Times New Roman" w:cs="Times New Roman"/>
          <w:i/>
          <w:sz w:val="18"/>
          <w:szCs w:val="18"/>
        </w:rPr>
        <w:t>Ibid</w:t>
      </w:r>
      <w:r w:rsidRPr="00CF4F9E">
        <w:rPr>
          <w:rFonts w:ascii="Times New Roman" w:hAnsi="Times New Roman" w:cs="Times New Roman"/>
          <w:sz w:val="18"/>
          <w:szCs w:val="18"/>
          <w:lang w:val="en-US"/>
        </w:rPr>
        <w:t>,</w:t>
      </w:r>
      <w:r w:rsidRPr="00CF4F9E">
        <w:rPr>
          <w:rFonts w:ascii="Times New Roman" w:hAnsi="Times New Roman" w:cs="Times New Roman"/>
          <w:sz w:val="18"/>
          <w:szCs w:val="18"/>
        </w:rPr>
        <w:t xml:space="preserve"> </w:t>
      </w:r>
      <w:r w:rsidRPr="00CF4F9E">
        <w:rPr>
          <w:rFonts w:ascii="Times New Roman" w:hAnsi="Times New Roman" w:cs="Times New Roman"/>
          <w:sz w:val="18"/>
          <w:szCs w:val="18"/>
          <w:lang w:val="en-US"/>
        </w:rPr>
        <w:t>h</w:t>
      </w:r>
      <w:r w:rsidRPr="00CF4F9E">
        <w:rPr>
          <w:rFonts w:ascii="Times New Roman" w:hAnsi="Times New Roman" w:cs="Times New Roman"/>
          <w:sz w:val="18"/>
          <w:szCs w:val="18"/>
        </w:rPr>
        <w:t>lm 83</w:t>
      </w:r>
      <w:r w:rsidRPr="00CF4F9E">
        <w:rPr>
          <w:rFonts w:ascii="Times New Roman" w:hAnsi="Times New Roman" w:cs="Times New Roman"/>
          <w:sz w:val="18"/>
          <w:szCs w:val="18"/>
          <w:lang w:val="en-US"/>
        </w:rPr>
        <w:t>.</w:t>
      </w:r>
    </w:p>
  </w:footnote>
  <w:footnote w:id="17">
    <w:p w:rsidR="008B4A6F" w:rsidRPr="00620669" w:rsidRDefault="008B4A6F" w:rsidP="00192313">
      <w:pPr>
        <w:pStyle w:val="FootnoteText"/>
        <w:rPr>
          <w:rFonts w:ascii="Times New Roman" w:hAnsi="Times New Roman"/>
          <w:sz w:val="18"/>
        </w:rPr>
      </w:pPr>
      <w:r w:rsidRPr="00620669">
        <w:rPr>
          <w:rStyle w:val="FootnoteReference"/>
          <w:rFonts w:ascii="Times New Roman" w:hAnsi="Times New Roman"/>
        </w:rPr>
        <w:footnoteRef/>
      </w:r>
      <w:r w:rsidRPr="00620669">
        <w:rPr>
          <w:rFonts w:ascii="Times New Roman" w:hAnsi="Times New Roman"/>
        </w:rPr>
        <w:t xml:space="preserve"> </w:t>
      </w:r>
      <w:r w:rsidRPr="00620669">
        <w:rPr>
          <w:rFonts w:ascii="Times New Roman" w:hAnsi="Times New Roman"/>
          <w:sz w:val="18"/>
        </w:rPr>
        <w:t xml:space="preserve">Sugiyono, </w:t>
      </w:r>
      <w:r w:rsidRPr="00620669">
        <w:rPr>
          <w:rFonts w:ascii="Times New Roman" w:hAnsi="Times New Roman"/>
          <w:i/>
          <w:sz w:val="18"/>
        </w:rPr>
        <w:t>op.cit</w:t>
      </w:r>
      <w:r w:rsidRPr="00620669">
        <w:rPr>
          <w:rFonts w:ascii="Times New Roman" w:hAnsi="Times New Roman"/>
          <w:sz w:val="18"/>
        </w:rPr>
        <w:t>., hlm</w:t>
      </w:r>
      <w:r>
        <w:rPr>
          <w:rFonts w:ascii="Times New Roman" w:hAnsi="Times New Roman"/>
          <w:sz w:val="18"/>
        </w:rPr>
        <w:t xml:space="preserve"> </w:t>
      </w:r>
      <w:r w:rsidRPr="00620669">
        <w:rPr>
          <w:rFonts w:ascii="Times New Roman" w:hAnsi="Times New Roman"/>
          <w:sz w:val="18"/>
        </w:rPr>
        <w:t>91</w:t>
      </w:r>
    </w:p>
  </w:footnote>
  <w:footnote w:id="18">
    <w:p w:rsidR="008B4A6F" w:rsidRDefault="008B4A6F" w:rsidP="003A5AD8">
      <w:pPr>
        <w:pStyle w:val="FootnoteText"/>
        <w:ind w:left="90" w:hanging="90"/>
      </w:pPr>
      <w:r>
        <w:rPr>
          <w:rStyle w:val="FootnoteReference"/>
        </w:rPr>
        <w:footnoteRef/>
      </w:r>
      <w:r>
        <w:t xml:space="preserve"> </w:t>
      </w:r>
      <w:r w:rsidRPr="00AA4B55">
        <w:rPr>
          <w:rFonts w:ascii="Times New Roman" w:hAnsi="Times New Roman" w:cs="Times New Roman"/>
          <w:sz w:val="18"/>
          <w:szCs w:val="18"/>
        </w:rPr>
        <w:t>Informan mengatakan saat penulis melakukan wawancara</w:t>
      </w:r>
      <w:r>
        <w:rPr>
          <w:rFonts w:ascii="Times New Roman" w:hAnsi="Times New Roman" w:cs="Times New Roman"/>
          <w:sz w:val="18"/>
          <w:szCs w:val="18"/>
        </w:rPr>
        <w:t xml:space="preserve"> di Perusahaan Daerah Kebersihan Kota Bandung</w:t>
      </w:r>
      <w:r w:rsidRPr="00AA4B55">
        <w:rPr>
          <w:rFonts w:ascii="Times New Roman" w:hAnsi="Times New Roman" w:cs="Times New Roman"/>
          <w:sz w:val="18"/>
          <w:szCs w:val="18"/>
        </w:rPr>
        <w:t>. Pada tanggal 27 Desember 2017, pukul 11:</w:t>
      </w:r>
      <w:r>
        <w:rPr>
          <w:rFonts w:ascii="Times New Roman" w:hAnsi="Times New Roman" w:cs="Times New Roman"/>
          <w:sz w:val="18"/>
          <w:szCs w:val="18"/>
        </w:rPr>
        <w:t>05</w:t>
      </w:r>
      <w:r w:rsidRPr="00AA4B55">
        <w:rPr>
          <w:rFonts w:ascii="Times New Roman" w:hAnsi="Times New Roman" w:cs="Times New Roman"/>
          <w:sz w:val="18"/>
          <w:szCs w:val="18"/>
        </w:rPr>
        <w:t xml:space="preserve"> WIB.</w:t>
      </w:r>
    </w:p>
  </w:footnote>
  <w:footnote w:id="19">
    <w:p w:rsidR="008B4A6F" w:rsidRDefault="008B4A6F" w:rsidP="0062658C">
      <w:pPr>
        <w:pStyle w:val="FootnoteText"/>
        <w:ind w:left="90" w:hanging="90"/>
      </w:pPr>
      <w:r>
        <w:rPr>
          <w:rStyle w:val="FootnoteReference"/>
        </w:rPr>
        <w:footnoteRef/>
      </w:r>
      <w:r>
        <w:t xml:space="preserve"> </w:t>
      </w:r>
      <w:r w:rsidRPr="004C4FB8">
        <w:rPr>
          <w:rFonts w:ascii="Times New Roman" w:hAnsi="Times New Roman" w:cs="Times New Roman"/>
          <w:sz w:val="18"/>
          <w:szCs w:val="18"/>
        </w:rPr>
        <w:t>Informan mengatakan saat penulis melakukan</w:t>
      </w:r>
      <w:r w:rsidRPr="00AA4B55">
        <w:rPr>
          <w:rFonts w:ascii="Times New Roman" w:hAnsi="Times New Roman" w:cs="Times New Roman"/>
          <w:sz w:val="18"/>
          <w:szCs w:val="18"/>
        </w:rPr>
        <w:t xml:space="preserve"> wawancara</w:t>
      </w:r>
      <w:r>
        <w:rPr>
          <w:rFonts w:ascii="Times New Roman" w:hAnsi="Times New Roman" w:cs="Times New Roman"/>
          <w:sz w:val="18"/>
          <w:szCs w:val="18"/>
        </w:rPr>
        <w:t xml:space="preserve"> di Kecamatan Cibiru. Pada tanggal 13 Februari 2018, pukul 13:15 </w:t>
      </w:r>
      <w:r w:rsidRPr="00AA4B55">
        <w:rPr>
          <w:rFonts w:ascii="Times New Roman" w:hAnsi="Times New Roman" w:cs="Times New Roman"/>
          <w:sz w:val="18"/>
          <w:szCs w:val="18"/>
        </w:rPr>
        <w:t>WIB.</w:t>
      </w:r>
    </w:p>
  </w:footnote>
  <w:footnote w:id="20">
    <w:p w:rsidR="008B4A6F" w:rsidRDefault="008B4A6F" w:rsidP="002C322F">
      <w:pPr>
        <w:pStyle w:val="FootnoteText"/>
        <w:ind w:left="180" w:hanging="180"/>
      </w:pPr>
      <w:r>
        <w:rPr>
          <w:rStyle w:val="FootnoteReference"/>
        </w:rPr>
        <w:footnoteRef/>
      </w:r>
      <w:r>
        <w:t xml:space="preserve"> </w:t>
      </w:r>
      <w:r w:rsidRPr="00AA4B55">
        <w:rPr>
          <w:rFonts w:ascii="Times New Roman" w:hAnsi="Times New Roman" w:cs="Times New Roman"/>
          <w:sz w:val="18"/>
          <w:szCs w:val="18"/>
        </w:rPr>
        <w:t>Informan mengatakan saat penulis melakukan wawancara</w:t>
      </w:r>
      <w:r>
        <w:rPr>
          <w:rFonts w:ascii="Times New Roman" w:hAnsi="Times New Roman" w:cs="Times New Roman"/>
          <w:sz w:val="18"/>
          <w:szCs w:val="18"/>
        </w:rPr>
        <w:t xml:space="preserve"> di Perusahaan Daerah Kebersihan Kota Bandung</w:t>
      </w:r>
      <w:r w:rsidRPr="00AA4B55">
        <w:rPr>
          <w:rFonts w:ascii="Times New Roman" w:hAnsi="Times New Roman" w:cs="Times New Roman"/>
          <w:sz w:val="18"/>
          <w:szCs w:val="18"/>
        </w:rPr>
        <w:t>. Pada tanggal 27 Desember 2017, pukul 11:</w:t>
      </w:r>
      <w:r>
        <w:rPr>
          <w:rFonts w:ascii="Times New Roman" w:hAnsi="Times New Roman" w:cs="Times New Roman"/>
          <w:sz w:val="18"/>
          <w:szCs w:val="18"/>
        </w:rPr>
        <w:t>20</w:t>
      </w:r>
      <w:r w:rsidRPr="00AA4B55">
        <w:rPr>
          <w:rFonts w:ascii="Times New Roman" w:hAnsi="Times New Roman" w:cs="Times New Roman"/>
          <w:sz w:val="18"/>
          <w:szCs w:val="18"/>
        </w:rPr>
        <w:t xml:space="preserve"> WIB.</w:t>
      </w:r>
    </w:p>
  </w:footnote>
  <w:footnote w:id="21">
    <w:p w:rsidR="008B4A6F" w:rsidRPr="000735E2" w:rsidRDefault="008B4A6F" w:rsidP="009A36F5">
      <w:pPr>
        <w:pStyle w:val="FootnoteText"/>
        <w:ind w:left="180" w:hanging="180"/>
        <w:rPr>
          <w:lang w:val="en-US"/>
        </w:rPr>
      </w:pPr>
      <w:r>
        <w:rPr>
          <w:rStyle w:val="FootnoteReference"/>
        </w:rPr>
        <w:footnoteRef/>
      </w:r>
      <w:r>
        <w:t xml:space="preserve"> </w:t>
      </w:r>
      <w:r w:rsidRPr="00AA4B55">
        <w:rPr>
          <w:rFonts w:ascii="Times New Roman" w:hAnsi="Times New Roman" w:cs="Times New Roman"/>
          <w:sz w:val="18"/>
          <w:szCs w:val="18"/>
        </w:rPr>
        <w:t>Informan mengatakan saat penulis melakukan wawancara</w:t>
      </w:r>
      <w:r>
        <w:rPr>
          <w:rFonts w:ascii="Times New Roman" w:hAnsi="Times New Roman" w:cs="Times New Roman"/>
          <w:sz w:val="18"/>
          <w:szCs w:val="18"/>
        </w:rPr>
        <w:t xml:space="preserve"> di Kantor Wilayah Operasional Perusahaan Daerah Kebersihan Kota Bandung</w:t>
      </w:r>
      <w:r w:rsidRPr="00AA4B55">
        <w:rPr>
          <w:rFonts w:ascii="Times New Roman" w:hAnsi="Times New Roman" w:cs="Times New Roman"/>
          <w:sz w:val="18"/>
          <w:szCs w:val="18"/>
        </w:rPr>
        <w:t xml:space="preserve">. Pada tanggal </w:t>
      </w:r>
      <w:r>
        <w:rPr>
          <w:rFonts w:ascii="Times New Roman" w:hAnsi="Times New Roman" w:cs="Times New Roman"/>
          <w:sz w:val="18"/>
          <w:szCs w:val="18"/>
        </w:rPr>
        <w:t>12 Februari 2018</w:t>
      </w:r>
      <w:r w:rsidRPr="00AA4B55">
        <w:rPr>
          <w:rFonts w:ascii="Times New Roman" w:hAnsi="Times New Roman" w:cs="Times New Roman"/>
          <w:sz w:val="18"/>
          <w:szCs w:val="18"/>
        </w:rPr>
        <w:t>, pukul 11:</w:t>
      </w:r>
      <w:r>
        <w:rPr>
          <w:rFonts w:ascii="Times New Roman" w:hAnsi="Times New Roman" w:cs="Times New Roman"/>
          <w:sz w:val="18"/>
          <w:szCs w:val="18"/>
        </w:rPr>
        <w:t>40</w:t>
      </w:r>
      <w:r w:rsidRPr="00AA4B55">
        <w:rPr>
          <w:rFonts w:ascii="Times New Roman" w:hAnsi="Times New Roman" w:cs="Times New Roman"/>
          <w:sz w:val="18"/>
          <w:szCs w:val="18"/>
        </w:rPr>
        <w:t xml:space="preserve"> WIB.</w:t>
      </w:r>
    </w:p>
  </w:footnote>
  <w:footnote w:id="22">
    <w:p w:rsidR="008B4A6F" w:rsidRDefault="008B4A6F" w:rsidP="009A36F5">
      <w:pPr>
        <w:pStyle w:val="FootnoteText"/>
        <w:ind w:left="180" w:hanging="180"/>
      </w:pPr>
      <w:r>
        <w:rPr>
          <w:rStyle w:val="FootnoteReference"/>
        </w:rPr>
        <w:footnoteRef/>
      </w:r>
      <w:r>
        <w:t xml:space="preserve"> </w:t>
      </w:r>
      <w:r w:rsidRPr="00AA4B55">
        <w:rPr>
          <w:rFonts w:ascii="Times New Roman" w:hAnsi="Times New Roman" w:cs="Times New Roman"/>
          <w:sz w:val="18"/>
          <w:szCs w:val="18"/>
        </w:rPr>
        <w:t>Informan mengatakan saat penulis melakukan wawancara</w:t>
      </w:r>
      <w:r>
        <w:rPr>
          <w:rFonts w:ascii="Times New Roman" w:hAnsi="Times New Roman" w:cs="Times New Roman"/>
          <w:sz w:val="18"/>
          <w:szCs w:val="18"/>
        </w:rPr>
        <w:t xml:space="preserve"> di Kecamatan Cibiru. Pada tanggal 13</w:t>
      </w:r>
      <w:r w:rsidRPr="00AA4B55">
        <w:rPr>
          <w:rFonts w:ascii="Times New Roman" w:hAnsi="Times New Roman" w:cs="Times New Roman"/>
          <w:sz w:val="18"/>
          <w:szCs w:val="18"/>
        </w:rPr>
        <w:t xml:space="preserve"> </w:t>
      </w:r>
      <w:r>
        <w:rPr>
          <w:rFonts w:ascii="Times New Roman" w:hAnsi="Times New Roman" w:cs="Times New Roman"/>
          <w:sz w:val="18"/>
          <w:szCs w:val="18"/>
        </w:rPr>
        <w:t>Februari 2018 pukul 13</w:t>
      </w:r>
      <w:r w:rsidRPr="00AA4B55">
        <w:rPr>
          <w:rFonts w:ascii="Times New Roman" w:hAnsi="Times New Roman" w:cs="Times New Roman"/>
          <w:sz w:val="18"/>
          <w:szCs w:val="18"/>
        </w:rPr>
        <w:t>:</w:t>
      </w:r>
      <w:r>
        <w:rPr>
          <w:rFonts w:ascii="Times New Roman" w:hAnsi="Times New Roman" w:cs="Times New Roman"/>
          <w:sz w:val="18"/>
          <w:szCs w:val="18"/>
        </w:rPr>
        <w:t>35</w:t>
      </w:r>
      <w:r w:rsidRPr="00AA4B55">
        <w:rPr>
          <w:rFonts w:ascii="Times New Roman" w:hAnsi="Times New Roman" w:cs="Times New Roman"/>
          <w:sz w:val="18"/>
          <w:szCs w:val="18"/>
        </w:rPr>
        <w:t xml:space="preserve"> WIB.</w:t>
      </w:r>
    </w:p>
  </w:footnote>
  <w:footnote w:id="23">
    <w:p w:rsidR="008B4A6F" w:rsidRDefault="008B4A6F" w:rsidP="00527D5E">
      <w:pPr>
        <w:pStyle w:val="FootnoteText"/>
        <w:ind w:left="180" w:hanging="180"/>
      </w:pPr>
      <w:r>
        <w:rPr>
          <w:rStyle w:val="FootnoteReference"/>
        </w:rPr>
        <w:footnoteRef/>
      </w:r>
      <w:r>
        <w:t xml:space="preserve"> </w:t>
      </w:r>
      <w:r w:rsidRPr="00AA4B55">
        <w:rPr>
          <w:rFonts w:ascii="Times New Roman" w:hAnsi="Times New Roman" w:cs="Times New Roman"/>
          <w:sz w:val="18"/>
          <w:szCs w:val="18"/>
        </w:rPr>
        <w:t>Informan mengatakan saat penulis melakukan wawancara</w:t>
      </w:r>
      <w:r>
        <w:rPr>
          <w:rFonts w:ascii="Times New Roman" w:hAnsi="Times New Roman" w:cs="Times New Roman"/>
          <w:sz w:val="18"/>
          <w:szCs w:val="18"/>
        </w:rPr>
        <w:t xml:space="preserve"> di Perusahaan Daerah Kebersihan Kota Bandung</w:t>
      </w:r>
      <w:r w:rsidRPr="00AA4B55">
        <w:rPr>
          <w:rFonts w:ascii="Times New Roman" w:hAnsi="Times New Roman" w:cs="Times New Roman"/>
          <w:sz w:val="18"/>
          <w:szCs w:val="18"/>
        </w:rPr>
        <w:t>. Pada tanggal 27 Desember 2017, pukul 11:</w:t>
      </w:r>
      <w:r>
        <w:rPr>
          <w:rFonts w:ascii="Times New Roman" w:hAnsi="Times New Roman" w:cs="Times New Roman"/>
          <w:sz w:val="18"/>
          <w:szCs w:val="18"/>
        </w:rPr>
        <w:t>35</w:t>
      </w:r>
      <w:r w:rsidRPr="00AA4B55">
        <w:rPr>
          <w:rFonts w:ascii="Times New Roman" w:hAnsi="Times New Roman" w:cs="Times New Roman"/>
          <w:sz w:val="18"/>
          <w:szCs w:val="18"/>
        </w:rPr>
        <w:t xml:space="preserve"> WIB.</w:t>
      </w:r>
    </w:p>
  </w:footnote>
  <w:footnote w:id="24">
    <w:p w:rsidR="008B4A6F" w:rsidRDefault="008B4A6F" w:rsidP="007C4FFF">
      <w:pPr>
        <w:pStyle w:val="FootnoteText"/>
        <w:ind w:left="180" w:hanging="180"/>
      </w:pPr>
      <w:r>
        <w:rPr>
          <w:rStyle w:val="FootnoteReference"/>
        </w:rPr>
        <w:footnoteRef/>
      </w:r>
      <w:r>
        <w:t xml:space="preserve"> </w:t>
      </w:r>
      <w:r w:rsidRPr="00AA4B55">
        <w:rPr>
          <w:rFonts w:ascii="Times New Roman" w:hAnsi="Times New Roman" w:cs="Times New Roman"/>
          <w:sz w:val="18"/>
          <w:szCs w:val="18"/>
        </w:rPr>
        <w:t>Informan mengatakan saat penulis melakukan wawancara</w:t>
      </w:r>
      <w:r>
        <w:rPr>
          <w:rFonts w:ascii="Times New Roman" w:hAnsi="Times New Roman" w:cs="Times New Roman"/>
          <w:sz w:val="18"/>
          <w:szCs w:val="18"/>
        </w:rPr>
        <w:t xml:space="preserve"> di Perusahaan Daerah Kebersihan Kota Bandung</w:t>
      </w:r>
      <w:r w:rsidRPr="00AA4B55">
        <w:rPr>
          <w:rFonts w:ascii="Times New Roman" w:hAnsi="Times New Roman" w:cs="Times New Roman"/>
          <w:sz w:val="18"/>
          <w:szCs w:val="18"/>
        </w:rPr>
        <w:t>. Pada tanggal 27 Desember 2017, pukul 11:</w:t>
      </w:r>
      <w:r>
        <w:rPr>
          <w:rFonts w:ascii="Times New Roman" w:hAnsi="Times New Roman" w:cs="Times New Roman"/>
          <w:sz w:val="18"/>
          <w:szCs w:val="18"/>
        </w:rPr>
        <w:t>45</w:t>
      </w:r>
      <w:r w:rsidRPr="00AA4B55">
        <w:rPr>
          <w:rFonts w:ascii="Times New Roman" w:hAnsi="Times New Roman" w:cs="Times New Roman"/>
          <w:sz w:val="18"/>
          <w:szCs w:val="18"/>
        </w:rPr>
        <w:t xml:space="preserve"> WIB.</w:t>
      </w:r>
    </w:p>
  </w:footnote>
  <w:footnote w:id="25">
    <w:p w:rsidR="008B4A6F" w:rsidRPr="00271470" w:rsidRDefault="008B4A6F" w:rsidP="007C4FFF">
      <w:pPr>
        <w:pStyle w:val="FootnoteText"/>
        <w:rPr>
          <w:rFonts w:ascii="Times New Roman" w:hAnsi="Times New Roman" w:cs="Times New Roman"/>
          <w:sz w:val="18"/>
          <w:szCs w:val="18"/>
          <w:lang w:val="en-US"/>
        </w:rPr>
      </w:pPr>
      <w:r w:rsidRPr="00271470">
        <w:rPr>
          <w:rStyle w:val="FootnoteReference"/>
          <w:rFonts w:ascii="Times New Roman" w:hAnsi="Times New Roman" w:cs="Times New Roman"/>
          <w:sz w:val="18"/>
          <w:szCs w:val="18"/>
        </w:rPr>
        <w:footnoteRef/>
      </w:r>
      <w:r w:rsidRPr="00271470">
        <w:rPr>
          <w:rFonts w:ascii="Times New Roman" w:hAnsi="Times New Roman" w:cs="Times New Roman"/>
          <w:sz w:val="18"/>
          <w:szCs w:val="18"/>
        </w:rPr>
        <w:t xml:space="preserve"> </w:t>
      </w:r>
      <w:r w:rsidRPr="00271470">
        <w:rPr>
          <w:rFonts w:ascii="Times New Roman" w:hAnsi="Times New Roman" w:cs="Times New Roman"/>
          <w:sz w:val="18"/>
          <w:szCs w:val="18"/>
          <w:lang w:val="en-US"/>
        </w:rPr>
        <w:t xml:space="preserve">Budi Winarno, </w:t>
      </w:r>
      <w:r w:rsidRPr="00271470">
        <w:rPr>
          <w:rFonts w:ascii="Times New Roman" w:hAnsi="Times New Roman" w:cs="Times New Roman"/>
          <w:i/>
          <w:sz w:val="18"/>
          <w:szCs w:val="18"/>
          <w:lang w:val="en-US"/>
        </w:rPr>
        <w:t>op.cit</w:t>
      </w:r>
      <w:r w:rsidRPr="00271470">
        <w:rPr>
          <w:rFonts w:ascii="Times New Roman" w:hAnsi="Times New Roman" w:cs="Times New Roman"/>
          <w:sz w:val="18"/>
          <w:szCs w:val="18"/>
          <w:lang w:val="en-US"/>
        </w:rPr>
        <w:t>, hlm 207.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DCC"/>
    <w:multiLevelType w:val="multilevel"/>
    <w:tmpl w:val="3EAA8BCE"/>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4ED2D93"/>
    <w:multiLevelType w:val="hybridMultilevel"/>
    <w:tmpl w:val="9F749F20"/>
    <w:lvl w:ilvl="0" w:tplc="0409000F">
      <w:start w:val="1"/>
      <w:numFmt w:val="decimal"/>
      <w:lvlText w:val="%1."/>
      <w:lvlJc w:val="left"/>
      <w:pPr>
        <w:ind w:left="720" w:hanging="360"/>
      </w:pPr>
      <w:rPr>
        <w:rFonts w:hint="default"/>
      </w:rPr>
    </w:lvl>
    <w:lvl w:ilvl="1" w:tplc="2DF0BB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73317"/>
    <w:multiLevelType w:val="hybridMultilevel"/>
    <w:tmpl w:val="B4D26742"/>
    <w:lvl w:ilvl="0" w:tplc="F8CC37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726C06"/>
    <w:multiLevelType w:val="hybridMultilevel"/>
    <w:tmpl w:val="DDE2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7033E"/>
    <w:multiLevelType w:val="hybridMultilevel"/>
    <w:tmpl w:val="0EB6B94C"/>
    <w:lvl w:ilvl="0" w:tplc="98462E3C">
      <w:start w:val="2"/>
      <w:numFmt w:val="lowerLetter"/>
      <w:lvlText w:val="%1."/>
      <w:lvlJc w:val="left"/>
      <w:pPr>
        <w:ind w:left="1204"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30212"/>
    <w:multiLevelType w:val="hybridMultilevel"/>
    <w:tmpl w:val="E5407C8A"/>
    <w:lvl w:ilvl="0" w:tplc="0421000F">
      <w:start w:val="1"/>
      <w:numFmt w:val="decimal"/>
      <w:lvlText w:val="%1."/>
      <w:lvlJc w:val="left"/>
      <w:pPr>
        <w:ind w:left="1287" w:hanging="360"/>
      </w:pPr>
    </w:lvl>
    <w:lvl w:ilvl="1" w:tplc="46D829F0">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3AC26F6C"/>
    <w:multiLevelType w:val="multilevel"/>
    <w:tmpl w:val="A18A9A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F352C"/>
    <w:multiLevelType w:val="hybridMultilevel"/>
    <w:tmpl w:val="04DCA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B665F8"/>
    <w:multiLevelType w:val="hybridMultilevel"/>
    <w:tmpl w:val="F0E2BC88"/>
    <w:lvl w:ilvl="0" w:tplc="5E0C8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03846"/>
    <w:multiLevelType w:val="hybridMultilevel"/>
    <w:tmpl w:val="FFAAC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EC1524"/>
    <w:multiLevelType w:val="hybridMultilevel"/>
    <w:tmpl w:val="5C1864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AA522D"/>
    <w:multiLevelType w:val="hybridMultilevel"/>
    <w:tmpl w:val="E4C6F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5775D7"/>
    <w:multiLevelType w:val="multilevel"/>
    <w:tmpl w:val="93522D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83289B"/>
    <w:multiLevelType w:val="hybridMultilevel"/>
    <w:tmpl w:val="B412CC16"/>
    <w:lvl w:ilvl="0" w:tplc="08B68D3C">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3"/>
  </w:num>
  <w:num w:numId="4">
    <w:abstractNumId w:val="0"/>
  </w:num>
  <w:num w:numId="5">
    <w:abstractNumId w:val="12"/>
  </w:num>
  <w:num w:numId="6">
    <w:abstractNumId w:val="5"/>
  </w:num>
  <w:num w:numId="7">
    <w:abstractNumId w:val="7"/>
  </w:num>
  <w:num w:numId="8">
    <w:abstractNumId w:val="3"/>
  </w:num>
  <w:num w:numId="9">
    <w:abstractNumId w:val="6"/>
  </w:num>
  <w:num w:numId="10">
    <w:abstractNumId w:val="9"/>
  </w:num>
  <w:num w:numId="11">
    <w:abstractNumId w:val="1"/>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F9"/>
    <w:rsid w:val="0007521A"/>
    <w:rsid w:val="000F2D76"/>
    <w:rsid w:val="001148C3"/>
    <w:rsid w:val="00192058"/>
    <w:rsid w:val="00192313"/>
    <w:rsid w:val="001A2332"/>
    <w:rsid w:val="001D3743"/>
    <w:rsid w:val="001D398D"/>
    <w:rsid w:val="001D562C"/>
    <w:rsid w:val="001F4AEB"/>
    <w:rsid w:val="00205DB6"/>
    <w:rsid w:val="002318AF"/>
    <w:rsid w:val="002502D5"/>
    <w:rsid w:val="002A5960"/>
    <w:rsid w:val="002C322F"/>
    <w:rsid w:val="002D50BB"/>
    <w:rsid w:val="002F35CB"/>
    <w:rsid w:val="00311505"/>
    <w:rsid w:val="0037107C"/>
    <w:rsid w:val="003A5AD8"/>
    <w:rsid w:val="003B06CF"/>
    <w:rsid w:val="003B2372"/>
    <w:rsid w:val="003B739F"/>
    <w:rsid w:val="003D2918"/>
    <w:rsid w:val="003E6E3E"/>
    <w:rsid w:val="004002BA"/>
    <w:rsid w:val="00402D72"/>
    <w:rsid w:val="00423CB8"/>
    <w:rsid w:val="00450167"/>
    <w:rsid w:val="004527EA"/>
    <w:rsid w:val="0046568E"/>
    <w:rsid w:val="00491EAF"/>
    <w:rsid w:val="004B4E71"/>
    <w:rsid w:val="004D3F3A"/>
    <w:rsid w:val="004F2C83"/>
    <w:rsid w:val="0052515F"/>
    <w:rsid w:val="00527D5E"/>
    <w:rsid w:val="00531291"/>
    <w:rsid w:val="00533911"/>
    <w:rsid w:val="0054029F"/>
    <w:rsid w:val="0054466E"/>
    <w:rsid w:val="00554D99"/>
    <w:rsid w:val="0056004C"/>
    <w:rsid w:val="00560890"/>
    <w:rsid w:val="00565796"/>
    <w:rsid w:val="0059448B"/>
    <w:rsid w:val="005A1277"/>
    <w:rsid w:val="005C2430"/>
    <w:rsid w:val="005C4F12"/>
    <w:rsid w:val="005D26A9"/>
    <w:rsid w:val="005D7955"/>
    <w:rsid w:val="005F31E4"/>
    <w:rsid w:val="00616645"/>
    <w:rsid w:val="0062096D"/>
    <w:rsid w:val="0062658C"/>
    <w:rsid w:val="0067267D"/>
    <w:rsid w:val="006854CF"/>
    <w:rsid w:val="006934F3"/>
    <w:rsid w:val="006C022C"/>
    <w:rsid w:val="006C562C"/>
    <w:rsid w:val="00710FA9"/>
    <w:rsid w:val="00713FAD"/>
    <w:rsid w:val="00716EFA"/>
    <w:rsid w:val="00732622"/>
    <w:rsid w:val="00754FFC"/>
    <w:rsid w:val="007675D5"/>
    <w:rsid w:val="007C4FFF"/>
    <w:rsid w:val="007E2321"/>
    <w:rsid w:val="00863E82"/>
    <w:rsid w:val="00872516"/>
    <w:rsid w:val="00882774"/>
    <w:rsid w:val="008A310F"/>
    <w:rsid w:val="008B4A6F"/>
    <w:rsid w:val="008C73A3"/>
    <w:rsid w:val="008D340C"/>
    <w:rsid w:val="008F597F"/>
    <w:rsid w:val="009035F0"/>
    <w:rsid w:val="00922A66"/>
    <w:rsid w:val="00925EFA"/>
    <w:rsid w:val="00973B5B"/>
    <w:rsid w:val="00981727"/>
    <w:rsid w:val="00995CDA"/>
    <w:rsid w:val="009A36F5"/>
    <w:rsid w:val="009E1FD1"/>
    <w:rsid w:val="009E7190"/>
    <w:rsid w:val="009F1412"/>
    <w:rsid w:val="009F6579"/>
    <w:rsid w:val="00A44415"/>
    <w:rsid w:val="00A7330A"/>
    <w:rsid w:val="00A85091"/>
    <w:rsid w:val="00A91A2F"/>
    <w:rsid w:val="00AB040E"/>
    <w:rsid w:val="00AB65E6"/>
    <w:rsid w:val="00B525DD"/>
    <w:rsid w:val="00BA750A"/>
    <w:rsid w:val="00BB0CF9"/>
    <w:rsid w:val="00BE0F82"/>
    <w:rsid w:val="00BE79F1"/>
    <w:rsid w:val="00C61FFD"/>
    <w:rsid w:val="00C7380C"/>
    <w:rsid w:val="00C9498F"/>
    <w:rsid w:val="00C954D7"/>
    <w:rsid w:val="00CA018C"/>
    <w:rsid w:val="00CA5621"/>
    <w:rsid w:val="00CC1EB0"/>
    <w:rsid w:val="00CD4FB0"/>
    <w:rsid w:val="00CD71D3"/>
    <w:rsid w:val="00CF762E"/>
    <w:rsid w:val="00D46A06"/>
    <w:rsid w:val="00D758B9"/>
    <w:rsid w:val="00D76CAE"/>
    <w:rsid w:val="00DF59D1"/>
    <w:rsid w:val="00E460F2"/>
    <w:rsid w:val="00E5001E"/>
    <w:rsid w:val="00E5591C"/>
    <w:rsid w:val="00E73094"/>
    <w:rsid w:val="00EE69A7"/>
    <w:rsid w:val="00EF1737"/>
    <w:rsid w:val="00F6612C"/>
    <w:rsid w:val="00F74F8C"/>
    <w:rsid w:val="00FB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0CF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MediumShading2-Accent5">
    <w:name w:val="Medium Shading 2 Accent 5"/>
    <w:basedOn w:val="TableNormal"/>
    <w:uiPriority w:val="64"/>
    <w:rsid w:val="00BB0CF9"/>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
    <w:name w:val="a"/>
    <w:basedOn w:val="DefaultParagraphFont"/>
    <w:rsid w:val="00754FFC"/>
  </w:style>
  <w:style w:type="paragraph" w:styleId="FootnoteText">
    <w:name w:val="footnote text"/>
    <w:basedOn w:val="Normal"/>
    <w:link w:val="FootnoteTextChar"/>
    <w:uiPriority w:val="99"/>
    <w:unhideWhenUsed/>
    <w:rsid w:val="007E23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7E2321"/>
    <w:rPr>
      <w:sz w:val="20"/>
      <w:szCs w:val="20"/>
      <w:lang w:val="id-ID"/>
    </w:rPr>
  </w:style>
  <w:style w:type="character" w:styleId="Hyperlink">
    <w:name w:val="Hyperlink"/>
    <w:basedOn w:val="DefaultParagraphFont"/>
    <w:uiPriority w:val="99"/>
    <w:unhideWhenUsed/>
    <w:rsid w:val="007E2321"/>
    <w:rPr>
      <w:color w:val="0000FF"/>
      <w:u w:val="single"/>
    </w:rPr>
  </w:style>
  <w:style w:type="character" w:styleId="FootnoteReference">
    <w:name w:val="footnote reference"/>
    <w:basedOn w:val="DefaultParagraphFont"/>
    <w:unhideWhenUsed/>
    <w:rsid w:val="007E2321"/>
    <w:rPr>
      <w:vertAlign w:val="superscript"/>
    </w:rPr>
  </w:style>
  <w:style w:type="paragraph" w:styleId="BalloonText">
    <w:name w:val="Balloon Text"/>
    <w:basedOn w:val="Normal"/>
    <w:link w:val="BalloonTextChar"/>
    <w:uiPriority w:val="99"/>
    <w:semiHidden/>
    <w:unhideWhenUsed/>
    <w:rsid w:val="009F6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79"/>
    <w:rPr>
      <w:rFonts w:ascii="Tahoma" w:hAnsi="Tahoma" w:cs="Tahoma"/>
      <w:sz w:val="16"/>
      <w:szCs w:val="16"/>
    </w:rPr>
  </w:style>
  <w:style w:type="table" w:styleId="TableGrid">
    <w:name w:val="Table Grid"/>
    <w:basedOn w:val="TableNormal"/>
    <w:uiPriority w:val="59"/>
    <w:rsid w:val="0031150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ranslation">
    <w:name w:val="translation"/>
    <w:basedOn w:val="DefaultParagraphFont"/>
    <w:rsid w:val="0059448B"/>
  </w:style>
  <w:style w:type="paragraph" w:styleId="ListParagraph">
    <w:name w:val="List Paragraph"/>
    <w:basedOn w:val="Normal"/>
    <w:uiPriority w:val="34"/>
    <w:qFormat/>
    <w:rsid w:val="006C022C"/>
    <w:pPr>
      <w:ind w:left="720"/>
      <w:contextualSpacing/>
    </w:pPr>
    <w:rPr>
      <w:lang w:val="id-ID"/>
    </w:rPr>
  </w:style>
  <w:style w:type="paragraph" w:styleId="Title">
    <w:name w:val="Title"/>
    <w:basedOn w:val="Normal"/>
    <w:next w:val="Normal"/>
    <w:link w:val="TitleChar"/>
    <w:uiPriority w:val="10"/>
    <w:qFormat/>
    <w:rsid w:val="008F59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F597F"/>
    <w:rPr>
      <w:rFonts w:asciiTheme="majorHAnsi" w:eastAsiaTheme="majorEastAsia" w:hAnsiTheme="majorHAnsi" w:cstheme="majorBidi"/>
      <w:color w:val="17365D" w:themeColor="text2" w:themeShade="BF"/>
      <w:spacing w:val="5"/>
      <w:kern w:val="28"/>
      <w:sz w:val="52"/>
      <w:szCs w:val="5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0CF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MediumShading2-Accent5">
    <w:name w:val="Medium Shading 2 Accent 5"/>
    <w:basedOn w:val="TableNormal"/>
    <w:uiPriority w:val="64"/>
    <w:rsid w:val="00BB0CF9"/>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
    <w:name w:val="a"/>
    <w:basedOn w:val="DefaultParagraphFont"/>
    <w:rsid w:val="00754FFC"/>
  </w:style>
  <w:style w:type="paragraph" w:styleId="FootnoteText">
    <w:name w:val="footnote text"/>
    <w:basedOn w:val="Normal"/>
    <w:link w:val="FootnoteTextChar"/>
    <w:uiPriority w:val="99"/>
    <w:unhideWhenUsed/>
    <w:rsid w:val="007E23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7E2321"/>
    <w:rPr>
      <w:sz w:val="20"/>
      <w:szCs w:val="20"/>
      <w:lang w:val="id-ID"/>
    </w:rPr>
  </w:style>
  <w:style w:type="character" w:styleId="Hyperlink">
    <w:name w:val="Hyperlink"/>
    <w:basedOn w:val="DefaultParagraphFont"/>
    <w:uiPriority w:val="99"/>
    <w:unhideWhenUsed/>
    <w:rsid w:val="007E2321"/>
    <w:rPr>
      <w:color w:val="0000FF"/>
      <w:u w:val="single"/>
    </w:rPr>
  </w:style>
  <w:style w:type="character" w:styleId="FootnoteReference">
    <w:name w:val="footnote reference"/>
    <w:basedOn w:val="DefaultParagraphFont"/>
    <w:unhideWhenUsed/>
    <w:rsid w:val="007E2321"/>
    <w:rPr>
      <w:vertAlign w:val="superscript"/>
    </w:rPr>
  </w:style>
  <w:style w:type="paragraph" w:styleId="BalloonText">
    <w:name w:val="Balloon Text"/>
    <w:basedOn w:val="Normal"/>
    <w:link w:val="BalloonTextChar"/>
    <w:uiPriority w:val="99"/>
    <w:semiHidden/>
    <w:unhideWhenUsed/>
    <w:rsid w:val="009F6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579"/>
    <w:rPr>
      <w:rFonts w:ascii="Tahoma" w:hAnsi="Tahoma" w:cs="Tahoma"/>
      <w:sz w:val="16"/>
      <w:szCs w:val="16"/>
    </w:rPr>
  </w:style>
  <w:style w:type="table" w:styleId="TableGrid">
    <w:name w:val="Table Grid"/>
    <w:basedOn w:val="TableNormal"/>
    <w:uiPriority w:val="59"/>
    <w:rsid w:val="00311505"/>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ranslation">
    <w:name w:val="translation"/>
    <w:basedOn w:val="DefaultParagraphFont"/>
    <w:rsid w:val="0059448B"/>
  </w:style>
  <w:style w:type="paragraph" w:styleId="ListParagraph">
    <w:name w:val="List Paragraph"/>
    <w:basedOn w:val="Normal"/>
    <w:uiPriority w:val="34"/>
    <w:qFormat/>
    <w:rsid w:val="006C022C"/>
    <w:pPr>
      <w:ind w:left="720"/>
      <w:contextualSpacing/>
    </w:pPr>
    <w:rPr>
      <w:lang w:val="id-ID"/>
    </w:rPr>
  </w:style>
  <w:style w:type="paragraph" w:styleId="Title">
    <w:name w:val="Title"/>
    <w:basedOn w:val="Normal"/>
    <w:next w:val="Normal"/>
    <w:link w:val="TitleChar"/>
    <w:uiPriority w:val="10"/>
    <w:qFormat/>
    <w:rsid w:val="008F59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F597F"/>
    <w:rPr>
      <w:rFonts w:asciiTheme="majorHAnsi" w:eastAsiaTheme="majorEastAsia" w:hAnsiTheme="majorHAnsi" w:cstheme="majorBidi"/>
      <w:color w:val="17365D" w:themeColor="text2" w:themeShade="BF"/>
      <w:spacing w:val="5"/>
      <w:kern w:val="28"/>
      <w:sz w:val="52"/>
      <w:szCs w:val="5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unitri.ac.id/index.php/reformasi/search/titles?searchPage=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pository.unpas.ac.id/302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gional.kompas.com/read/2016/06/30/07594951/60.%20persen.mal.hotel.dan.restoran.di.bandung.tak.bayar.retribusi.sampa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onal.kompas.com/read/2016/06/30/07594951/60.persen.mal.hotel.dan.restoran.di.bandung.tak.bayar.retribusi.samp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1EAF3-6205-484E-BE73-2A48AD22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22</Pages>
  <Words>8475</Words>
  <Characters>48314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90</cp:revision>
  <dcterms:created xsi:type="dcterms:W3CDTF">2018-04-17T22:27:00Z</dcterms:created>
  <dcterms:modified xsi:type="dcterms:W3CDTF">2018-08-20T16:12:00Z</dcterms:modified>
</cp:coreProperties>
</file>