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6D5653" w14:textId="77777777" w:rsidR="00364CEF" w:rsidRDefault="00024C21" w:rsidP="00364CEF">
      <w:pPr>
        <w:spacing w:after="0" w:line="240" w:lineRule="auto"/>
        <w:jc w:val="center"/>
        <w:rPr>
          <w:rFonts w:ascii="Times New Roman" w:hAnsi="Times New Roman" w:cs="Times New Roman"/>
          <w:b/>
          <w:color w:val="000000" w:themeColor="text1"/>
          <w:sz w:val="24"/>
          <w:szCs w:val="24"/>
        </w:rPr>
      </w:pPr>
      <w:r w:rsidRPr="00E327BC">
        <w:rPr>
          <w:rFonts w:ascii="Times New Roman" w:hAnsi="Times New Roman" w:cs="Times New Roman"/>
          <w:b/>
          <w:color w:val="000000" w:themeColor="text1"/>
          <w:sz w:val="24"/>
          <w:szCs w:val="24"/>
        </w:rPr>
        <w:t>KO</w:t>
      </w:r>
      <w:r w:rsidR="004B4D9A" w:rsidRPr="00E327BC">
        <w:rPr>
          <w:rFonts w:ascii="Times New Roman" w:hAnsi="Times New Roman" w:cs="Times New Roman"/>
          <w:b/>
          <w:color w:val="000000" w:themeColor="text1"/>
          <w:sz w:val="24"/>
          <w:szCs w:val="24"/>
        </w:rPr>
        <w:t>NSUMSI RANSUM,</w:t>
      </w:r>
      <w:r w:rsidR="00C45B25" w:rsidRPr="00E327BC">
        <w:rPr>
          <w:rFonts w:ascii="Times New Roman" w:hAnsi="Times New Roman" w:cs="Times New Roman"/>
          <w:b/>
          <w:color w:val="000000" w:themeColor="text1"/>
          <w:sz w:val="24"/>
          <w:szCs w:val="24"/>
          <w:lang w:val="en-US"/>
        </w:rPr>
        <w:t xml:space="preserve"> </w:t>
      </w:r>
      <w:r w:rsidR="0055616A" w:rsidRPr="00E327BC">
        <w:rPr>
          <w:rFonts w:ascii="Times New Roman" w:hAnsi="Times New Roman" w:cs="Times New Roman"/>
          <w:b/>
          <w:color w:val="000000" w:themeColor="text1"/>
          <w:sz w:val="24"/>
          <w:szCs w:val="24"/>
        </w:rPr>
        <w:t>KONVERSI RANSUM</w:t>
      </w:r>
      <w:r w:rsidRPr="00E327BC">
        <w:rPr>
          <w:rFonts w:ascii="Times New Roman" w:hAnsi="Times New Roman" w:cs="Times New Roman"/>
          <w:b/>
          <w:color w:val="000000" w:themeColor="text1"/>
          <w:sz w:val="24"/>
          <w:szCs w:val="24"/>
        </w:rPr>
        <w:t xml:space="preserve"> </w:t>
      </w:r>
      <w:r w:rsidR="004B4D9A" w:rsidRPr="00E327BC">
        <w:rPr>
          <w:rFonts w:ascii="Times New Roman" w:hAnsi="Times New Roman" w:cs="Times New Roman"/>
          <w:b/>
          <w:color w:val="000000" w:themeColor="text1"/>
          <w:sz w:val="24"/>
          <w:szCs w:val="24"/>
          <w:lang w:val="en-US"/>
        </w:rPr>
        <w:t xml:space="preserve">DAN KURVA PERTUMBUHAN BOBOT BADAN </w:t>
      </w:r>
      <w:r w:rsidRPr="00E327BC">
        <w:rPr>
          <w:rFonts w:ascii="Times New Roman" w:hAnsi="Times New Roman" w:cs="Times New Roman"/>
          <w:b/>
          <w:color w:val="000000" w:themeColor="text1"/>
          <w:sz w:val="24"/>
          <w:szCs w:val="24"/>
        </w:rPr>
        <w:t xml:space="preserve">AYAM </w:t>
      </w:r>
      <w:r w:rsidR="00B93CA7" w:rsidRPr="00E327BC">
        <w:rPr>
          <w:rFonts w:ascii="Times New Roman" w:hAnsi="Times New Roman" w:cs="Times New Roman"/>
          <w:b/>
          <w:color w:val="000000" w:themeColor="text1"/>
          <w:sz w:val="24"/>
          <w:szCs w:val="24"/>
        </w:rPr>
        <w:t>SENTUL</w:t>
      </w:r>
      <w:r w:rsidR="004B4D9A" w:rsidRPr="00E327BC">
        <w:rPr>
          <w:rFonts w:ascii="Times New Roman" w:hAnsi="Times New Roman" w:cs="Times New Roman"/>
          <w:b/>
          <w:color w:val="000000" w:themeColor="text1"/>
          <w:sz w:val="24"/>
          <w:szCs w:val="24"/>
        </w:rPr>
        <w:t xml:space="preserve"> DEBU DAN </w:t>
      </w:r>
      <w:r w:rsidR="004B4D9A" w:rsidRPr="00E327BC">
        <w:rPr>
          <w:rFonts w:ascii="Times New Roman" w:hAnsi="Times New Roman" w:cs="Times New Roman"/>
          <w:b/>
          <w:color w:val="000000" w:themeColor="text1"/>
          <w:sz w:val="24"/>
          <w:szCs w:val="24"/>
          <w:lang w:val="en-US"/>
        </w:rPr>
        <w:t>KELABU</w:t>
      </w:r>
      <w:r w:rsidRPr="00E327BC">
        <w:rPr>
          <w:rFonts w:ascii="Times New Roman" w:hAnsi="Times New Roman" w:cs="Times New Roman"/>
          <w:b/>
          <w:color w:val="000000" w:themeColor="text1"/>
          <w:sz w:val="24"/>
          <w:szCs w:val="24"/>
        </w:rPr>
        <w:t xml:space="preserve"> </w:t>
      </w:r>
    </w:p>
    <w:p w14:paraId="5791B215" w14:textId="6E958059" w:rsidR="006072CC" w:rsidRDefault="00024C21" w:rsidP="00364CEF">
      <w:pPr>
        <w:spacing w:after="0" w:line="240" w:lineRule="auto"/>
        <w:jc w:val="center"/>
        <w:rPr>
          <w:rFonts w:ascii="Times New Roman" w:hAnsi="Times New Roman" w:cs="Times New Roman"/>
          <w:b/>
          <w:color w:val="000000" w:themeColor="text1"/>
          <w:sz w:val="24"/>
          <w:szCs w:val="24"/>
        </w:rPr>
      </w:pPr>
      <w:r w:rsidRPr="00E327BC">
        <w:rPr>
          <w:rFonts w:ascii="Times New Roman" w:hAnsi="Times New Roman" w:cs="Times New Roman"/>
          <w:b/>
          <w:color w:val="000000" w:themeColor="text1"/>
          <w:sz w:val="24"/>
          <w:szCs w:val="24"/>
        </w:rPr>
        <w:t xml:space="preserve">DI </w:t>
      </w:r>
      <w:r w:rsidR="00B93CA7" w:rsidRPr="00E327BC">
        <w:rPr>
          <w:rFonts w:ascii="Times New Roman" w:hAnsi="Times New Roman" w:cs="Times New Roman"/>
          <w:b/>
          <w:color w:val="000000" w:themeColor="text1"/>
          <w:sz w:val="24"/>
          <w:szCs w:val="24"/>
        </w:rPr>
        <w:t>BPPT UNGGAS JATIWANGI</w:t>
      </w:r>
    </w:p>
    <w:p w14:paraId="0FD524BD" w14:textId="77777777" w:rsidR="00364CEF" w:rsidRDefault="00364CEF" w:rsidP="00364CEF">
      <w:pPr>
        <w:spacing w:after="0" w:line="240" w:lineRule="auto"/>
        <w:jc w:val="center"/>
        <w:rPr>
          <w:rFonts w:ascii="Times New Roman" w:hAnsi="Times New Roman" w:cs="Times New Roman"/>
          <w:b/>
          <w:color w:val="000000" w:themeColor="text1"/>
          <w:sz w:val="24"/>
          <w:szCs w:val="24"/>
        </w:rPr>
      </w:pPr>
    </w:p>
    <w:p w14:paraId="1DBB1103" w14:textId="77777777" w:rsidR="00311EB3" w:rsidRDefault="006072CC" w:rsidP="00364CEF">
      <w:pPr>
        <w:spacing w:after="0"/>
        <w:jc w:val="center"/>
        <w:rPr>
          <w:rFonts w:ascii="Times New Roman" w:hAnsi="Times New Roman" w:cs="Times New Roman"/>
          <w:b/>
          <w:i/>
          <w:color w:val="000000" w:themeColor="text1"/>
          <w:sz w:val="24"/>
          <w:szCs w:val="24"/>
        </w:rPr>
      </w:pPr>
      <w:r w:rsidRPr="007E5288">
        <w:rPr>
          <w:rFonts w:ascii="Times New Roman" w:hAnsi="Times New Roman" w:cs="Times New Roman"/>
          <w:b/>
          <w:i/>
          <w:color w:val="000000" w:themeColor="text1"/>
          <w:sz w:val="24"/>
          <w:szCs w:val="24"/>
        </w:rPr>
        <w:t xml:space="preserve">RATE CONSUMPTION, RATION CONVERSION AND BODY WEIGHT </w:t>
      </w:r>
    </w:p>
    <w:p w14:paraId="7F495EF3" w14:textId="2C88603B" w:rsidR="00364CEF" w:rsidRPr="007E5288" w:rsidRDefault="006072CC" w:rsidP="00364CEF">
      <w:pPr>
        <w:spacing w:after="0"/>
        <w:jc w:val="center"/>
        <w:rPr>
          <w:rFonts w:ascii="Times New Roman" w:hAnsi="Times New Roman" w:cs="Times New Roman"/>
          <w:b/>
          <w:i/>
          <w:color w:val="000000" w:themeColor="text1"/>
          <w:sz w:val="24"/>
          <w:szCs w:val="24"/>
        </w:rPr>
      </w:pPr>
      <w:r w:rsidRPr="007E5288">
        <w:rPr>
          <w:rFonts w:ascii="Times New Roman" w:hAnsi="Times New Roman" w:cs="Times New Roman"/>
          <w:b/>
          <w:i/>
          <w:color w:val="000000" w:themeColor="text1"/>
          <w:sz w:val="24"/>
          <w:szCs w:val="24"/>
        </w:rPr>
        <w:t xml:space="preserve">GROWTH CURVE OF SENTUL </w:t>
      </w:r>
      <w:r w:rsidRPr="007E5288">
        <w:rPr>
          <w:rFonts w:ascii="Times New Roman" w:hAnsi="Times New Roman" w:cs="Times New Roman"/>
          <w:b/>
          <w:i/>
          <w:color w:val="000000" w:themeColor="text1"/>
          <w:sz w:val="24"/>
          <w:szCs w:val="24"/>
          <w:lang w:val="en-US"/>
        </w:rPr>
        <w:t>DEBU</w:t>
      </w:r>
      <w:r w:rsidRPr="007E5288">
        <w:rPr>
          <w:rFonts w:ascii="Times New Roman" w:hAnsi="Times New Roman" w:cs="Times New Roman"/>
          <w:b/>
          <w:i/>
          <w:color w:val="000000" w:themeColor="text1"/>
          <w:sz w:val="24"/>
          <w:szCs w:val="24"/>
        </w:rPr>
        <w:t xml:space="preserve"> AND KELABU CHICKEN</w:t>
      </w:r>
    </w:p>
    <w:p w14:paraId="0B69AA39" w14:textId="3CCC974C" w:rsidR="006072CC" w:rsidRPr="007E5288" w:rsidRDefault="006072CC" w:rsidP="00364CEF">
      <w:pPr>
        <w:spacing w:after="0"/>
        <w:jc w:val="center"/>
        <w:rPr>
          <w:rFonts w:ascii="Times New Roman" w:hAnsi="Times New Roman" w:cs="Times New Roman"/>
          <w:b/>
          <w:i/>
          <w:color w:val="000000" w:themeColor="text1"/>
          <w:sz w:val="24"/>
          <w:szCs w:val="24"/>
        </w:rPr>
      </w:pPr>
      <w:r w:rsidRPr="007E5288">
        <w:rPr>
          <w:rFonts w:ascii="Times New Roman" w:hAnsi="Times New Roman" w:cs="Times New Roman"/>
          <w:b/>
          <w:i/>
          <w:color w:val="000000" w:themeColor="text1"/>
          <w:sz w:val="24"/>
          <w:szCs w:val="24"/>
        </w:rPr>
        <w:t xml:space="preserve"> IN BPPT UNGGAS JATIWANGI</w:t>
      </w:r>
    </w:p>
    <w:p w14:paraId="26008F22" w14:textId="6D26900E" w:rsidR="00FE26CA" w:rsidRDefault="00B93CA7" w:rsidP="00024C21">
      <w:pPr>
        <w:jc w:val="center"/>
        <w:rPr>
          <w:rFonts w:ascii="Times New Roman" w:hAnsi="Times New Roman" w:cs="Times New Roman"/>
          <w:sz w:val="24"/>
          <w:szCs w:val="24"/>
        </w:rPr>
      </w:pPr>
      <w:r>
        <w:rPr>
          <w:rFonts w:ascii="Times New Roman" w:hAnsi="Times New Roman" w:cs="Times New Roman"/>
          <w:sz w:val="24"/>
          <w:szCs w:val="24"/>
        </w:rPr>
        <w:t xml:space="preserve">Maya Fitriati*, </w:t>
      </w:r>
      <w:r w:rsidR="0055616A">
        <w:rPr>
          <w:rFonts w:ascii="Times New Roman" w:hAnsi="Times New Roman" w:cs="Times New Roman"/>
          <w:sz w:val="24"/>
          <w:szCs w:val="24"/>
        </w:rPr>
        <w:t>Heni Indrijani**</w:t>
      </w:r>
      <w:r w:rsidR="0055616A">
        <w:rPr>
          <w:rFonts w:ascii="Times New Roman" w:hAnsi="Times New Roman" w:cs="Times New Roman"/>
          <w:sz w:val="24"/>
          <w:szCs w:val="24"/>
          <w:lang w:val="en-US"/>
        </w:rPr>
        <w:t>,</w:t>
      </w:r>
      <w:r>
        <w:rPr>
          <w:rFonts w:ascii="Times New Roman" w:hAnsi="Times New Roman" w:cs="Times New Roman"/>
          <w:sz w:val="24"/>
          <w:szCs w:val="24"/>
        </w:rPr>
        <w:t>Tuti Widjastuti</w:t>
      </w:r>
      <w:r w:rsidR="00024C21" w:rsidRPr="00C1170C">
        <w:rPr>
          <w:rFonts w:ascii="Times New Roman" w:hAnsi="Times New Roman" w:cs="Times New Roman"/>
          <w:sz w:val="24"/>
          <w:szCs w:val="24"/>
        </w:rPr>
        <w:t xml:space="preserve">**, </w:t>
      </w:r>
    </w:p>
    <w:p w14:paraId="79F3D7DE" w14:textId="7C17D863" w:rsidR="0020278F" w:rsidRPr="006072CC" w:rsidRDefault="00024C21" w:rsidP="00024C21">
      <w:pPr>
        <w:jc w:val="center"/>
        <w:rPr>
          <w:rFonts w:ascii="Times New Roman" w:hAnsi="Times New Roman" w:cs="Times New Roman"/>
          <w:sz w:val="24"/>
          <w:szCs w:val="24"/>
          <w:lang w:val="en-US"/>
        </w:rPr>
      </w:pPr>
      <w:r w:rsidRPr="00C1170C">
        <w:rPr>
          <w:rFonts w:ascii="Times New Roman" w:hAnsi="Times New Roman" w:cs="Times New Roman"/>
          <w:sz w:val="24"/>
          <w:szCs w:val="24"/>
        </w:rPr>
        <w:t>Fakultas Peternakan Universitas Padjadjaran, Jalan Raya Bandung – Sumedang KM 21 Sumedang 4536</w:t>
      </w:r>
      <w:r w:rsidR="00741139">
        <w:rPr>
          <w:rFonts w:ascii="Times New Roman" w:hAnsi="Times New Roman" w:cs="Times New Roman"/>
          <w:sz w:val="24"/>
          <w:szCs w:val="24"/>
        </w:rPr>
        <w:t>3</w:t>
      </w:r>
      <w:r w:rsidR="00DD0465">
        <w:rPr>
          <w:rFonts w:ascii="Times New Roman" w:hAnsi="Times New Roman" w:cs="Times New Roman"/>
          <w:sz w:val="24"/>
          <w:szCs w:val="24"/>
        </w:rPr>
        <w:t xml:space="preserve">*Staf </w:t>
      </w:r>
      <w:r w:rsidR="00DD0465">
        <w:rPr>
          <w:rFonts w:ascii="Times New Roman" w:hAnsi="Times New Roman" w:cs="Times New Roman"/>
          <w:sz w:val="24"/>
          <w:szCs w:val="24"/>
          <w:lang w:val="en-US"/>
        </w:rPr>
        <w:t xml:space="preserve">Dosen </w:t>
      </w:r>
      <w:r w:rsidR="006072CC">
        <w:rPr>
          <w:rFonts w:ascii="Times New Roman" w:hAnsi="Times New Roman" w:cs="Times New Roman"/>
          <w:sz w:val="24"/>
          <w:szCs w:val="24"/>
          <w:lang w:val="en-US"/>
        </w:rPr>
        <w:t>Fakultas</w:t>
      </w:r>
      <w:r w:rsidR="00DD0465">
        <w:rPr>
          <w:rFonts w:ascii="Times New Roman" w:hAnsi="Times New Roman" w:cs="Times New Roman"/>
          <w:sz w:val="24"/>
          <w:szCs w:val="24"/>
          <w:lang w:val="en-US"/>
        </w:rPr>
        <w:t xml:space="preserve"> Ilmu</w:t>
      </w:r>
      <w:r w:rsidR="006072CC">
        <w:rPr>
          <w:rFonts w:ascii="Times New Roman" w:hAnsi="Times New Roman" w:cs="Times New Roman"/>
          <w:sz w:val="24"/>
          <w:szCs w:val="24"/>
          <w:lang w:val="en-US"/>
        </w:rPr>
        <w:t xml:space="preserve"> Peternakan Universitas Padjadjaran**</w:t>
      </w:r>
    </w:p>
    <w:p w14:paraId="04DEE701" w14:textId="5129E431" w:rsidR="00024C21" w:rsidRPr="00C1170C" w:rsidRDefault="00024C21" w:rsidP="008370D1">
      <w:pPr>
        <w:jc w:val="center"/>
        <w:rPr>
          <w:rFonts w:ascii="Times New Roman" w:hAnsi="Times New Roman" w:cs="Times New Roman"/>
          <w:sz w:val="24"/>
          <w:szCs w:val="24"/>
        </w:rPr>
      </w:pPr>
      <w:r w:rsidRPr="00C1170C">
        <w:rPr>
          <w:rFonts w:ascii="Times New Roman" w:hAnsi="Times New Roman" w:cs="Times New Roman"/>
          <w:sz w:val="24"/>
          <w:szCs w:val="24"/>
        </w:rPr>
        <w:t xml:space="preserve">email: </w:t>
      </w:r>
      <w:r w:rsidR="00B93CA7" w:rsidRPr="00311EB3">
        <w:rPr>
          <w:i/>
        </w:rPr>
        <w:t>mayafitriati@gmail.com</w:t>
      </w:r>
    </w:p>
    <w:p w14:paraId="7650B5ED" w14:textId="77777777" w:rsidR="002477E8" w:rsidRPr="004F74AB" w:rsidRDefault="00024C21" w:rsidP="00024C21">
      <w:pPr>
        <w:jc w:val="center"/>
        <w:rPr>
          <w:rFonts w:ascii="Times New Roman" w:hAnsi="Times New Roman" w:cs="Times New Roman"/>
          <w:b/>
          <w:sz w:val="24"/>
          <w:szCs w:val="24"/>
        </w:rPr>
      </w:pPr>
      <w:r w:rsidRPr="004F74AB">
        <w:rPr>
          <w:rFonts w:ascii="Times New Roman" w:hAnsi="Times New Roman" w:cs="Times New Roman"/>
          <w:b/>
          <w:sz w:val="24"/>
          <w:szCs w:val="24"/>
        </w:rPr>
        <w:t xml:space="preserve">Abstrak </w:t>
      </w:r>
    </w:p>
    <w:p w14:paraId="4F241FA4" w14:textId="386E5406" w:rsidR="008370D1" w:rsidRDefault="00DD0465" w:rsidP="009B0562">
      <w:pPr>
        <w:spacing w:after="0" w:line="240" w:lineRule="auto"/>
        <w:jc w:val="both"/>
        <w:rPr>
          <w:rFonts w:ascii="Times New Roman" w:hAnsi="Times New Roman" w:cs="Times New Roman"/>
        </w:rPr>
      </w:pPr>
      <w:r>
        <w:rPr>
          <w:rFonts w:ascii="Times New Roman" w:hAnsi="Times New Roman" w:cs="Times New Roman"/>
          <w:lang w:val="en-US"/>
        </w:rPr>
        <w:t>Sumber</w:t>
      </w:r>
      <w:r w:rsidR="00CF4B5E">
        <w:rPr>
          <w:rFonts w:ascii="Times New Roman" w:hAnsi="Times New Roman" w:cs="Times New Roman"/>
          <w:lang w:val="en-US"/>
        </w:rPr>
        <w:t xml:space="preserve"> daya genetik</w:t>
      </w:r>
      <w:r>
        <w:rPr>
          <w:rFonts w:ascii="Times New Roman" w:hAnsi="Times New Roman" w:cs="Times New Roman"/>
          <w:lang w:val="en-US"/>
        </w:rPr>
        <w:t xml:space="preserve"> di Indonesia untuk mendukung kemandirian penyediaan pangan sebagai sumber protein hewani nasional salah satunya berasal dari ayam lokal</w:t>
      </w:r>
      <w:r w:rsidR="00024C21" w:rsidRPr="007E5288">
        <w:rPr>
          <w:rFonts w:ascii="Times New Roman" w:hAnsi="Times New Roman" w:cs="Times New Roman"/>
        </w:rPr>
        <w:t xml:space="preserve">. </w:t>
      </w:r>
      <w:r>
        <w:rPr>
          <w:rFonts w:ascii="Times New Roman" w:hAnsi="Times New Roman" w:cs="Times New Roman"/>
          <w:lang w:val="en-US"/>
        </w:rPr>
        <w:t>Pene</w:t>
      </w:r>
      <w:r w:rsidR="00D17488">
        <w:rPr>
          <w:rFonts w:ascii="Times New Roman" w:hAnsi="Times New Roman" w:cs="Times New Roman"/>
          <w:lang w:val="en-US"/>
        </w:rPr>
        <w:t>litian ini memiliki tujuan agar</w:t>
      </w:r>
      <w:r>
        <w:rPr>
          <w:rFonts w:ascii="Times New Roman" w:hAnsi="Times New Roman" w:cs="Times New Roman"/>
          <w:lang w:val="en-US"/>
        </w:rPr>
        <w:t xml:space="preserve"> dapat mengetahui tentang </w:t>
      </w:r>
      <w:r w:rsidR="00C63E1A">
        <w:rPr>
          <w:rFonts w:ascii="Times New Roman" w:hAnsi="Times New Roman" w:cs="Times New Roman"/>
        </w:rPr>
        <w:t xml:space="preserve">konsumsi ransum, </w:t>
      </w:r>
      <w:r w:rsidR="00024C21" w:rsidRPr="007E5288">
        <w:rPr>
          <w:rFonts w:ascii="Times New Roman" w:hAnsi="Times New Roman" w:cs="Times New Roman"/>
        </w:rPr>
        <w:t>konversi ransum</w:t>
      </w:r>
      <w:r>
        <w:rPr>
          <w:rFonts w:ascii="Times New Roman" w:hAnsi="Times New Roman" w:cs="Times New Roman"/>
          <w:lang w:val="en-US"/>
        </w:rPr>
        <w:t xml:space="preserve"> serta</w:t>
      </w:r>
      <w:r w:rsidR="00C63E1A">
        <w:rPr>
          <w:rFonts w:ascii="Times New Roman" w:hAnsi="Times New Roman" w:cs="Times New Roman"/>
          <w:lang w:val="en-US"/>
        </w:rPr>
        <w:t xml:space="preserve"> </w:t>
      </w:r>
      <w:r w:rsidR="00C63E1A" w:rsidRPr="007E5288">
        <w:rPr>
          <w:rFonts w:ascii="Times New Roman" w:hAnsi="Times New Roman" w:cs="Times New Roman"/>
          <w:lang w:val="en-US"/>
        </w:rPr>
        <w:t xml:space="preserve">kurva pertumbuhan </w:t>
      </w:r>
      <w:r w:rsidR="00C63E1A" w:rsidRPr="007E5288">
        <w:rPr>
          <w:rFonts w:ascii="Times New Roman" w:hAnsi="Times New Roman" w:cs="Times New Roman"/>
        </w:rPr>
        <w:t>bobot badan</w:t>
      </w:r>
      <w:r w:rsidR="00024C21" w:rsidRPr="007E5288">
        <w:rPr>
          <w:rFonts w:ascii="Times New Roman" w:hAnsi="Times New Roman" w:cs="Times New Roman"/>
        </w:rPr>
        <w:t xml:space="preserve"> ayam </w:t>
      </w:r>
      <w:r w:rsidR="00C45B25" w:rsidRPr="007E5288">
        <w:rPr>
          <w:rFonts w:ascii="Times New Roman" w:hAnsi="Times New Roman" w:cs="Times New Roman"/>
          <w:lang w:val="en-US"/>
        </w:rPr>
        <w:t xml:space="preserve">Sentul </w:t>
      </w:r>
      <w:r w:rsidR="004B4D9A" w:rsidRPr="007E5288">
        <w:rPr>
          <w:rFonts w:ascii="Times New Roman" w:hAnsi="Times New Roman" w:cs="Times New Roman"/>
          <w:lang w:val="en-US"/>
        </w:rPr>
        <w:t xml:space="preserve">Debu dan Kelabu </w:t>
      </w:r>
      <w:r w:rsidR="00C45B25" w:rsidRPr="007E5288">
        <w:rPr>
          <w:rFonts w:ascii="Times New Roman" w:hAnsi="Times New Roman" w:cs="Times New Roman"/>
          <w:lang w:val="en-US"/>
        </w:rPr>
        <w:t>di</w:t>
      </w:r>
      <w:r w:rsidR="00024C21" w:rsidRPr="007E5288">
        <w:rPr>
          <w:rFonts w:ascii="Times New Roman" w:hAnsi="Times New Roman" w:cs="Times New Roman"/>
        </w:rPr>
        <w:t xml:space="preserve"> </w:t>
      </w:r>
      <w:r w:rsidR="00B93CA7" w:rsidRPr="007E5288">
        <w:rPr>
          <w:rFonts w:ascii="Times New Roman" w:hAnsi="Times New Roman" w:cs="Times New Roman"/>
        </w:rPr>
        <w:t>BPPTU Jatiwangi</w:t>
      </w:r>
      <w:r w:rsidR="00024C21" w:rsidRPr="007E5288">
        <w:rPr>
          <w:rFonts w:ascii="Times New Roman" w:hAnsi="Times New Roman" w:cs="Times New Roman"/>
        </w:rPr>
        <w:t>. Metode penelitia</w:t>
      </w:r>
      <w:r w:rsidR="003C6AE0">
        <w:rPr>
          <w:rFonts w:ascii="Times New Roman" w:hAnsi="Times New Roman" w:cs="Times New Roman"/>
        </w:rPr>
        <w:t xml:space="preserve">n menggunakan metode </w:t>
      </w:r>
      <w:r w:rsidR="00BB3F9E" w:rsidRPr="007E5288">
        <w:rPr>
          <w:rFonts w:ascii="Times New Roman" w:hAnsi="Times New Roman" w:cs="Times New Roman"/>
          <w:lang w:val="en-US"/>
        </w:rPr>
        <w:t xml:space="preserve">deskriptif kuantitatif </w:t>
      </w:r>
      <w:r w:rsidR="00024C21" w:rsidRPr="007E5288">
        <w:rPr>
          <w:rFonts w:ascii="Times New Roman" w:hAnsi="Times New Roman" w:cs="Times New Roman"/>
        </w:rPr>
        <w:t xml:space="preserve">berdasarkan </w:t>
      </w:r>
      <w:r w:rsidR="00EB75B0" w:rsidRPr="007E5288">
        <w:rPr>
          <w:rFonts w:ascii="Times New Roman" w:hAnsi="Times New Roman" w:cs="Times New Roman"/>
          <w:lang w:val="en-US"/>
        </w:rPr>
        <w:t>penelitian</w:t>
      </w:r>
      <w:r w:rsidR="004B4D9A" w:rsidRPr="007E5288">
        <w:rPr>
          <w:rFonts w:ascii="Times New Roman" w:hAnsi="Times New Roman" w:cs="Times New Roman"/>
        </w:rPr>
        <w:t xml:space="preserve"> di </w:t>
      </w:r>
      <w:r w:rsidR="00B93CA7" w:rsidRPr="007E5288">
        <w:rPr>
          <w:rFonts w:ascii="Times New Roman" w:hAnsi="Times New Roman" w:cs="Times New Roman"/>
        </w:rPr>
        <w:t>B</w:t>
      </w:r>
      <w:r w:rsidR="00EB75B0" w:rsidRPr="007E5288">
        <w:rPr>
          <w:rFonts w:ascii="Times New Roman" w:hAnsi="Times New Roman" w:cs="Times New Roman"/>
        </w:rPr>
        <w:t>PPTU Jatiwangi selama 12</w:t>
      </w:r>
      <w:r w:rsidR="004B4D9A" w:rsidRPr="007E5288">
        <w:rPr>
          <w:rFonts w:ascii="Times New Roman" w:hAnsi="Times New Roman" w:cs="Times New Roman"/>
        </w:rPr>
        <w:t xml:space="preserve"> minggu</w:t>
      </w:r>
      <w:r w:rsidR="005A3F35" w:rsidRPr="007E5288">
        <w:rPr>
          <w:rFonts w:ascii="Times New Roman" w:hAnsi="Times New Roman" w:cs="Times New Roman"/>
          <w:lang w:val="en-US"/>
        </w:rPr>
        <w:t xml:space="preserve">. Pada penelitian ini </w:t>
      </w:r>
      <w:r w:rsidR="007A6423" w:rsidRPr="007E5288">
        <w:rPr>
          <w:rFonts w:ascii="Times New Roman" w:hAnsi="Times New Roman" w:cs="Times New Roman"/>
          <w:lang w:val="en-US"/>
        </w:rPr>
        <w:t>di</w:t>
      </w:r>
      <w:r w:rsidR="00BE3DA9" w:rsidRPr="007E5288">
        <w:rPr>
          <w:rFonts w:ascii="Times New Roman" w:hAnsi="Times New Roman" w:cs="Times New Roman"/>
          <w:lang w:val="en-US"/>
        </w:rPr>
        <w:t>gunakan a</w:t>
      </w:r>
      <w:r w:rsidR="00C92116" w:rsidRPr="007E5288">
        <w:rPr>
          <w:rFonts w:ascii="Times New Roman" w:hAnsi="Times New Roman" w:cs="Times New Roman"/>
          <w:lang w:val="en-US"/>
        </w:rPr>
        <w:t>yam Sentul Debu</w:t>
      </w:r>
      <w:r w:rsidR="00BE3DA9" w:rsidRPr="007E5288">
        <w:rPr>
          <w:rFonts w:ascii="Times New Roman" w:hAnsi="Times New Roman" w:cs="Times New Roman"/>
          <w:lang w:val="en-US"/>
        </w:rPr>
        <w:t xml:space="preserve"> 121 ekor</w:t>
      </w:r>
      <w:r w:rsidR="00C92116" w:rsidRPr="007E5288">
        <w:rPr>
          <w:rFonts w:ascii="Times New Roman" w:hAnsi="Times New Roman" w:cs="Times New Roman"/>
          <w:lang w:val="en-US"/>
        </w:rPr>
        <w:t xml:space="preserve"> dan </w:t>
      </w:r>
      <w:r w:rsidR="00BE3DA9" w:rsidRPr="007E5288">
        <w:rPr>
          <w:rFonts w:ascii="Times New Roman" w:hAnsi="Times New Roman" w:cs="Times New Roman"/>
          <w:lang w:val="en-US"/>
        </w:rPr>
        <w:t xml:space="preserve">ayam Sentul </w:t>
      </w:r>
      <w:r w:rsidR="00C92116" w:rsidRPr="007E5288">
        <w:rPr>
          <w:rFonts w:ascii="Times New Roman" w:hAnsi="Times New Roman" w:cs="Times New Roman"/>
          <w:lang w:val="en-US"/>
        </w:rPr>
        <w:t>Kelabu</w:t>
      </w:r>
      <w:r w:rsidR="00BE3DA9" w:rsidRPr="007E5288">
        <w:rPr>
          <w:rFonts w:ascii="Times New Roman" w:hAnsi="Times New Roman" w:cs="Times New Roman"/>
          <w:lang w:val="en-US"/>
        </w:rPr>
        <w:t xml:space="preserve"> 124 ekor</w:t>
      </w:r>
      <w:r w:rsidR="007A6423" w:rsidRPr="007E5288">
        <w:rPr>
          <w:rFonts w:ascii="Times New Roman" w:hAnsi="Times New Roman" w:cs="Times New Roman"/>
          <w:lang w:val="en-US"/>
        </w:rPr>
        <w:t>, yang</w:t>
      </w:r>
      <w:r w:rsidR="00BE3DA9" w:rsidRPr="007E5288">
        <w:rPr>
          <w:rFonts w:ascii="Times New Roman" w:hAnsi="Times New Roman" w:cs="Times New Roman"/>
          <w:lang w:val="en-US"/>
        </w:rPr>
        <w:t xml:space="preserve"> dipelihara pada kandang postal</w:t>
      </w:r>
      <w:r w:rsidR="007A6423" w:rsidRPr="007E5288">
        <w:rPr>
          <w:rFonts w:ascii="Times New Roman" w:hAnsi="Times New Roman" w:cs="Times New Roman"/>
          <w:lang w:val="en-US"/>
        </w:rPr>
        <w:t>. Penimbangan</w:t>
      </w:r>
      <w:r w:rsidR="00BE3DA9" w:rsidRPr="007E5288">
        <w:rPr>
          <w:rFonts w:ascii="Times New Roman" w:hAnsi="Times New Roman" w:cs="Times New Roman"/>
          <w:lang w:val="en-US"/>
        </w:rPr>
        <w:t xml:space="preserve"> </w:t>
      </w:r>
      <w:r w:rsidR="007A6423" w:rsidRPr="007E5288">
        <w:rPr>
          <w:rFonts w:ascii="Times New Roman" w:hAnsi="Times New Roman" w:cs="Times New Roman"/>
          <w:lang w:val="en-US"/>
        </w:rPr>
        <w:t xml:space="preserve">bobot badan </w:t>
      </w:r>
      <w:r w:rsidR="00BE3DA9" w:rsidRPr="007E5288">
        <w:rPr>
          <w:rFonts w:ascii="Times New Roman" w:hAnsi="Times New Roman" w:cs="Times New Roman"/>
          <w:lang w:val="en-US"/>
        </w:rPr>
        <w:t xml:space="preserve">dilakukan </w:t>
      </w:r>
      <w:r w:rsidR="007A6423" w:rsidRPr="007E5288">
        <w:rPr>
          <w:rFonts w:ascii="Times New Roman" w:hAnsi="Times New Roman" w:cs="Times New Roman"/>
          <w:lang w:val="en-US"/>
        </w:rPr>
        <w:t xml:space="preserve">pada </w:t>
      </w:r>
      <w:r w:rsidR="00BE3DA9" w:rsidRPr="007E5288">
        <w:rPr>
          <w:rFonts w:ascii="Times New Roman" w:hAnsi="Times New Roman" w:cs="Times New Roman"/>
          <w:lang w:val="en-US"/>
        </w:rPr>
        <w:t>umur 1-12 minggu</w:t>
      </w:r>
      <w:r w:rsidR="00024C21" w:rsidRPr="007E5288">
        <w:rPr>
          <w:rFonts w:ascii="Times New Roman" w:hAnsi="Times New Roman" w:cs="Times New Roman"/>
        </w:rPr>
        <w:t xml:space="preserve">. Hasil penelitian </w:t>
      </w:r>
      <w:r w:rsidR="000F28F7">
        <w:rPr>
          <w:rFonts w:ascii="Times New Roman" w:hAnsi="Times New Roman" w:cs="Times New Roman"/>
          <w:lang w:val="en-US"/>
        </w:rPr>
        <w:t>ayam S</w:t>
      </w:r>
      <w:r w:rsidR="004B4D9A" w:rsidRPr="007E5288">
        <w:rPr>
          <w:rFonts w:ascii="Times New Roman" w:hAnsi="Times New Roman" w:cs="Times New Roman"/>
        </w:rPr>
        <w:t xml:space="preserve">entul </w:t>
      </w:r>
      <w:r w:rsidR="004B4D9A" w:rsidRPr="007E5288">
        <w:rPr>
          <w:rFonts w:ascii="Times New Roman" w:hAnsi="Times New Roman" w:cs="Times New Roman"/>
          <w:lang w:val="en-US"/>
        </w:rPr>
        <w:t>D</w:t>
      </w:r>
      <w:r w:rsidR="007E0E9F" w:rsidRPr="007E5288">
        <w:rPr>
          <w:rFonts w:ascii="Times New Roman" w:hAnsi="Times New Roman" w:cs="Times New Roman"/>
        </w:rPr>
        <w:t xml:space="preserve">ebu </w:t>
      </w:r>
      <w:r w:rsidR="00024C21" w:rsidRPr="007E5288">
        <w:rPr>
          <w:rFonts w:ascii="Times New Roman" w:hAnsi="Times New Roman" w:cs="Times New Roman"/>
        </w:rPr>
        <w:t xml:space="preserve">menunjukan rataan konsumsi ransum sebesar </w:t>
      </w:r>
      <w:r w:rsidR="00CF4B5E">
        <w:rPr>
          <w:rFonts w:ascii="Times New Roman" w:hAnsi="Times New Roman" w:cs="Times New Roman"/>
        </w:rPr>
        <w:t>52,42±</w:t>
      </w:r>
      <w:r w:rsidR="00C45B25" w:rsidRPr="007E5288">
        <w:rPr>
          <w:rFonts w:ascii="Times New Roman" w:hAnsi="Times New Roman" w:cs="Times New Roman"/>
        </w:rPr>
        <w:t>23,67</w:t>
      </w:r>
      <w:r w:rsidR="004B4D9A" w:rsidRPr="007E5288">
        <w:rPr>
          <w:rFonts w:ascii="Times New Roman" w:hAnsi="Times New Roman" w:cs="Times New Roman"/>
          <w:lang w:val="en-US"/>
        </w:rPr>
        <w:t xml:space="preserve"> </w:t>
      </w:r>
      <w:r w:rsidR="00024C21" w:rsidRPr="007E5288">
        <w:rPr>
          <w:rFonts w:ascii="Times New Roman" w:hAnsi="Times New Roman" w:cs="Times New Roman"/>
        </w:rPr>
        <w:t>gram per ekor selama</w:t>
      </w:r>
      <w:r w:rsidR="00AC0FF7" w:rsidRPr="007E5288">
        <w:rPr>
          <w:rFonts w:ascii="Times New Roman" w:hAnsi="Times New Roman" w:cs="Times New Roman"/>
        </w:rPr>
        <w:t xml:space="preserve"> pemeliharaan 12 minggu</w:t>
      </w:r>
      <w:r w:rsidR="00C45B25" w:rsidRPr="007E5288">
        <w:rPr>
          <w:rFonts w:ascii="Times New Roman" w:hAnsi="Times New Roman" w:cs="Times New Roman"/>
        </w:rPr>
        <w:t xml:space="preserve">, </w:t>
      </w:r>
      <w:r w:rsidR="00024C21" w:rsidRPr="007E5288">
        <w:rPr>
          <w:rFonts w:ascii="Times New Roman" w:hAnsi="Times New Roman" w:cs="Times New Roman"/>
        </w:rPr>
        <w:t>rataan konversi ransum s</w:t>
      </w:r>
      <w:r w:rsidR="0063483F">
        <w:rPr>
          <w:rFonts w:ascii="Times New Roman" w:hAnsi="Times New Roman" w:cs="Times New Roman"/>
        </w:rPr>
        <w:t>ebesar 5,97±</w:t>
      </w:r>
      <w:r w:rsidR="004060E6">
        <w:rPr>
          <w:rFonts w:ascii="Times New Roman" w:hAnsi="Times New Roman" w:cs="Times New Roman"/>
        </w:rPr>
        <w:t>4,75 dan penghitungan</w:t>
      </w:r>
      <w:r w:rsidR="00C45B25" w:rsidRPr="007E5288">
        <w:rPr>
          <w:rFonts w:ascii="Times New Roman" w:hAnsi="Times New Roman" w:cs="Times New Roman"/>
        </w:rPr>
        <w:t xml:space="preserve"> kurva pertumbuhan</w:t>
      </w:r>
      <w:r w:rsidR="007A6423" w:rsidRPr="007E5288">
        <w:rPr>
          <w:rFonts w:ascii="Times New Roman" w:hAnsi="Times New Roman" w:cs="Times New Roman"/>
          <w:lang w:val="en-US"/>
        </w:rPr>
        <w:t>nya</w:t>
      </w:r>
      <w:r w:rsidR="00EB75B0" w:rsidRPr="007E5288">
        <w:rPr>
          <w:rFonts w:ascii="Times New Roman" w:hAnsi="Times New Roman" w:cs="Times New Roman"/>
        </w:rPr>
        <w:t xml:space="preserve"> </w:t>
      </w:r>
      <w:r w:rsidR="007A6423" w:rsidRPr="007E5288">
        <w:rPr>
          <w:rFonts w:ascii="Times New Roman" w:hAnsi="Times New Roman" w:cs="Times New Roman"/>
          <w:lang w:val="en-US"/>
        </w:rPr>
        <w:t xml:space="preserve">mengikuti </w:t>
      </w:r>
      <w:r w:rsidR="00C45B25" w:rsidRPr="007E5288">
        <w:rPr>
          <w:rFonts w:ascii="Times New Roman" w:hAnsi="Times New Roman" w:cs="Times New Roman"/>
        </w:rPr>
        <w:t xml:space="preserve">model </w:t>
      </w:r>
      <w:r w:rsidR="00C45B25" w:rsidRPr="007E5288">
        <w:rPr>
          <w:rFonts w:ascii="Times New Roman" w:hAnsi="Times New Roman" w:cs="Times New Roman"/>
          <w:lang w:val="en-US"/>
        </w:rPr>
        <w:t>Logistik</w:t>
      </w:r>
      <w:r w:rsidR="00000A88">
        <w:rPr>
          <w:rFonts w:ascii="Times New Roman" w:hAnsi="Times New Roman" w:cs="Times New Roman"/>
          <w:lang w:val="en-US"/>
        </w:rPr>
        <w:t xml:space="preserve"> 23,68±0,99</w:t>
      </w:r>
      <w:r w:rsidR="004B4D9A" w:rsidRPr="007E5288">
        <w:rPr>
          <w:rFonts w:ascii="Times New Roman" w:hAnsi="Times New Roman" w:cs="Times New Roman"/>
        </w:rPr>
        <w:t xml:space="preserve">. Hasil penelitian </w:t>
      </w:r>
      <w:r w:rsidR="00351188">
        <w:rPr>
          <w:rFonts w:ascii="Times New Roman" w:hAnsi="Times New Roman" w:cs="Times New Roman"/>
          <w:lang w:val="en-US"/>
        </w:rPr>
        <w:t xml:space="preserve">ayam </w:t>
      </w:r>
      <w:r w:rsidR="007A6423" w:rsidRPr="007E5288">
        <w:rPr>
          <w:rFonts w:ascii="Times New Roman" w:hAnsi="Times New Roman" w:cs="Times New Roman"/>
          <w:lang w:val="en-US"/>
        </w:rPr>
        <w:t>S</w:t>
      </w:r>
      <w:r w:rsidR="004B4D9A" w:rsidRPr="007E5288">
        <w:rPr>
          <w:rFonts w:ascii="Times New Roman" w:hAnsi="Times New Roman" w:cs="Times New Roman"/>
        </w:rPr>
        <w:t xml:space="preserve">entul </w:t>
      </w:r>
      <w:r w:rsidR="004B4D9A" w:rsidRPr="007E5288">
        <w:rPr>
          <w:rFonts w:ascii="Times New Roman" w:hAnsi="Times New Roman" w:cs="Times New Roman"/>
          <w:lang w:val="en-US"/>
        </w:rPr>
        <w:t>Kelabu</w:t>
      </w:r>
      <w:r w:rsidR="007E0E9F" w:rsidRPr="007E5288">
        <w:rPr>
          <w:rFonts w:ascii="Times New Roman" w:hAnsi="Times New Roman" w:cs="Times New Roman"/>
        </w:rPr>
        <w:t xml:space="preserve"> menunjuk</w:t>
      </w:r>
      <w:r w:rsidR="00E327BC" w:rsidRPr="007E5288">
        <w:rPr>
          <w:rFonts w:ascii="Times New Roman" w:hAnsi="Times New Roman" w:cs="Times New Roman"/>
          <w:lang w:val="en-US"/>
        </w:rPr>
        <w:t>k</w:t>
      </w:r>
      <w:r w:rsidR="007E0E9F" w:rsidRPr="007E5288">
        <w:rPr>
          <w:rFonts w:ascii="Times New Roman" w:hAnsi="Times New Roman" w:cs="Times New Roman"/>
        </w:rPr>
        <w:t xml:space="preserve">an rataan </w:t>
      </w:r>
      <w:r w:rsidR="004B4D9A" w:rsidRPr="007E5288">
        <w:rPr>
          <w:rFonts w:ascii="Times New Roman" w:hAnsi="Times New Roman" w:cs="Times New Roman"/>
        </w:rPr>
        <w:t>konsumsi ransum sebesar 53,01± 23,67</w:t>
      </w:r>
      <w:r w:rsidR="007E0E9F" w:rsidRPr="007E5288">
        <w:rPr>
          <w:rFonts w:ascii="Times New Roman" w:hAnsi="Times New Roman" w:cs="Times New Roman"/>
        </w:rPr>
        <w:t xml:space="preserve"> gram per </w:t>
      </w:r>
      <w:r w:rsidR="004B4D9A" w:rsidRPr="007E5288">
        <w:rPr>
          <w:rFonts w:ascii="Times New Roman" w:hAnsi="Times New Roman" w:cs="Times New Roman"/>
        </w:rPr>
        <w:t>ekor selama pemeliharaan 12 minggu, rataan konver</w:t>
      </w:r>
      <w:r w:rsidR="004B4D9A" w:rsidRPr="007E5288">
        <w:rPr>
          <w:rFonts w:ascii="Times New Roman" w:hAnsi="Times New Roman" w:cs="Times New Roman"/>
          <w:lang w:val="en-US"/>
        </w:rPr>
        <w:t>s</w:t>
      </w:r>
      <w:r w:rsidR="004B4D9A" w:rsidRPr="007E5288">
        <w:rPr>
          <w:rFonts w:ascii="Times New Roman" w:hAnsi="Times New Roman" w:cs="Times New Roman"/>
        </w:rPr>
        <w:t>i ransum</w:t>
      </w:r>
      <w:r w:rsidR="004B4D9A" w:rsidRPr="007E5288">
        <w:rPr>
          <w:rFonts w:ascii="Times New Roman" w:hAnsi="Times New Roman" w:cs="Times New Roman"/>
          <w:lang w:val="en-US"/>
        </w:rPr>
        <w:t xml:space="preserve"> </w:t>
      </w:r>
      <w:r w:rsidR="004B4D9A" w:rsidRPr="007E5288">
        <w:rPr>
          <w:rFonts w:ascii="Times New Roman" w:hAnsi="Times New Roman" w:cs="Times New Roman"/>
        </w:rPr>
        <w:t>sebesar 5,57</w:t>
      </w:r>
      <w:r w:rsidR="00E327BC" w:rsidRPr="007E5288">
        <w:rPr>
          <w:rFonts w:ascii="Times New Roman" w:hAnsi="Times New Roman" w:cs="Times New Roman"/>
        </w:rPr>
        <w:t>±</w:t>
      </w:r>
      <w:r w:rsidR="004060E6">
        <w:rPr>
          <w:rFonts w:ascii="Times New Roman" w:hAnsi="Times New Roman" w:cs="Times New Roman"/>
        </w:rPr>
        <w:t xml:space="preserve">3,18 dan penghitungan </w:t>
      </w:r>
      <w:r w:rsidR="004B4D9A" w:rsidRPr="007E5288">
        <w:rPr>
          <w:rFonts w:ascii="Times New Roman" w:hAnsi="Times New Roman" w:cs="Times New Roman"/>
        </w:rPr>
        <w:t>k</w:t>
      </w:r>
      <w:r w:rsidR="004B4D9A" w:rsidRPr="007E5288">
        <w:rPr>
          <w:rFonts w:ascii="Times New Roman" w:hAnsi="Times New Roman" w:cs="Times New Roman"/>
          <w:lang w:val="en-US"/>
        </w:rPr>
        <w:t>urva pertumbuhan</w:t>
      </w:r>
      <w:r w:rsidR="007A6423" w:rsidRPr="007E5288">
        <w:rPr>
          <w:rFonts w:ascii="Times New Roman" w:hAnsi="Times New Roman" w:cs="Times New Roman"/>
          <w:lang w:val="en-US"/>
        </w:rPr>
        <w:t>nya</w:t>
      </w:r>
      <w:r w:rsidR="00EB75B0" w:rsidRPr="007E5288">
        <w:rPr>
          <w:rFonts w:ascii="Times New Roman" w:hAnsi="Times New Roman" w:cs="Times New Roman"/>
          <w:lang w:val="en-US"/>
        </w:rPr>
        <w:t xml:space="preserve"> </w:t>
      </w:r>
      <w:r w:rsidR="00000A88">
        <w:rPr>
          <w:rFonts w:ascii="Times New Roman" w:hAnsi="Times New Roman" w:cs="Times New Roman"/>
          <w:lang w:val="en-US"/>
        </w:rPr>
        <w:t>mengikuti model Logistik 16,11±0,99</w:t>
      </w:r>
      <w:r w:rsidR="007E0E9F" w:rsidRPr="007E5288">
        <w:rPr>
          <w:rFonts w:ascii="Times New Roman" w:hAnsi="Times New Roman" w:cs="Times New Roman"/>
        </w:rPr>
        <w:t xml:space="preserve">. </w:t>
      </w:r>
      <w:r w:rsidR="00C92116" w:rsidRPr="007E5288">
        <w:rPr>
          <w:rFonts w:ascii="Times New Roman" w:hAnsi="Times New Roman" w:cs="Times New Roman"/>
        </w:rPr>
        <w:t xml:space="preserve">Rataan konsumsi ransum, </w:t>
      </w:r>
      <w:r w:rsidR="00024C21" w:rsidRPr="007E5288">
        <w:rPr>
          <w:rFonts w:ascii="Times New Roman" w:hAnsi="Times New Roman" w:cs="Times New Roman"/>
        </w:rPr>
        <w:t>konversi ransum</w:t>
      </w:r>
      <w:r w:rsidR="00C92116" w:rsidRPr="007E5288">
        <w:rPr>
          <w:rFonts w:ascii="Times New Roman" w:hAnsi="Times New Roman" w:cs="Times New Roman"/>
          <w:lang w:val="en-US"/>
        </w:rPr>
        <w:t xml:space="preserve"> dan kurva pertumbuhan</w:t>
      </w:r>
      <w:r w:rsidR="00C92116" w:rsidRPr="007E5288">
        <w:rPr>
          <w:rFonts w:ascii="Times New Roman" w:hAnsi="Times New Roman" w:cs="Times New Roman"/>
        </w:rPr>
        <w:t xml:space="preserve"> ayam </w:t>
      </w:r>
      <w:r w:rsidR="00C92116" w:rsidRPr="007E5288">
        <w:rPr>
          <w:rFonts w:ascii="Times New Roman" w:hAnsi="Times New Roman" w:cs="Times New Roman"/>
          <w:lang w:val="en-US"/>
        </w:rPr>
        <w:t>Sentul Debu dan Kelabu di</w:t>
      </w:r>
      <w:r w:rsidR="00024C21" w:rsidRPr="007E5288">
        <w:rPr>
          <w:rFonts w:ascii="Times New Roman" w:hAnsi="Times New Roman" w:cs="Times New Roman"/>
        </w:rPr>
        <w:t xml:space="preserve"> </w:t>
      </w:r>
      <w:r w:rsidR="00B93CA7" w:rsidRPr="007E5288">
        <w:rPr>
          <w:rFonts w:ascii="Times New Roman" w:hAnsi="Times New Roman" w:cs="Times New Roman"/>
        </w:rPr>
        <w:t>BPPTU Jatiwangi</w:t>
      </w:r>
      <w:r w:rsidR="00EB75B0" w:rsidRPr="007E5288">
        <w:rPr>
          <w:rFonts w:ascii="Times New Roman" w:hAnsi="Times New Roman" w:cs="Times New Roman"/>
        </w:rPr>
        <w:t xml:space="preserve"> </w:t>
      </w:r>
      <w:r w:rsidR="00816571" w:rsidRPr="007E5288">
        <w:rPr>
          <w:rFonts w:ascii="Times New Roman" w:hAnsi="Times New Roman" w:cs="Times New Roman"/>
          <w:lang w:val="en-US"/>
        </w:rPr>
        <w:t xml:space="preserve">termasuk </w:t>
      </w:r>
      <w:r w:rsidR="00024C21" w:rsidRPr="007E5288">
        <w:rPr>
          <w:rFonts w:ascii="Times New Roman" w:hAnsi="Times New Roman" w:cs="Times New Roman"/>
        </w:rPr>
        <w:t xml:space="preserve">baik. </w:t>
      </w:r>
    </w:p>
    <w:p w14:paraId="2A0ABB14" w14:textId="77777777" w:rsidR="00CF4B5E" w:rsidRDefault="00CF4B5E" w:rsidP="009B0562">
      <w:pPr>
        <w:spacing w:after="0" w:line="240" w:lineRule="auto"/>
        <w:jc w:val="both"/>
        <w:rPr>
          <w:rFonts w:ascii="Times New Roman" w:hAnsi="Times New Roman" w:cs="Times New Roman"/>
        </w:rPr>
      </w:pPr>
    </w:p>
    <w:p w14:paraId="333E8484" w14:textId="33196731" w:rsidR="00024C21" w:rsidRPr="007E5288" w:rsidRDefault="00024C21" w:rsidP="009B0562">
      <w:pPr>
        <w:spacing w:after="0" w:line="240" w:lineRule="auto"/>
        <w:jc w:val="both"/>
        <w:rPr>
          <w:rFonts w:ascii="Times New Roman" w:hAnsi="Times New Roman" w:cs="Times New Roman"/>
        </w:rPr>
      </w:pPr>
      <w:r w:rsidRPr="007E5288">
        <w:rPr>
          <w:rFonts w:ascii="Times New Roman" w:hAnsi="Times New Roman" w:cs="Times New Roman"/>
        </w:rPr>
        <w:t>K</w:t>
      </w:r>
      <w:r w:rsidR="004D3500" w:rsidRPr="007E5288">
        <w:rPr>
          <w:rFonts w:ascii="Times New Roman" w:hAnsi="Times New Roman" w:cs="Times New Roman"/>
        </w:rPr>
        <w:t>ata Kunci : ayam sentul</w:t>
      </w:r>
      <w:r w:rsidRPr="007E5288">
        <w:rPr>
          <w:rFonts w:ascii="Times New Roman" w:hAnsi="Times New Roman" w:cs="Times New Roman"/>
        </w:rPr>
        <w:t>, konsumsi r</w:t>
      </w:r>
      <w:r w:rsidR="00C92116" w:rsidRPr="007E5288">
        <w:rPr>
          <w:rFonts w:ascii="Times New Roman" w:hAnsi="Times New Roman" w:cs="Times New Roman"/>
        </w:rPr>
        <w:t xml:space="preserve">ansum, </w:t>
      </w:r>
      <w:r w:rsidRPr="007E5288">
        <w:rPr>
          <w:rFonts w:ascii="Times New Roman" w:hAnsi="Times New Roman" w:cs="Times New Roman"/>
        </w:rPr>
        <w:t>konversi ransum</w:t>
      </w:r>
      <w:r w:rsidR="00C92116" w:rsidRPr="007E5288">
        <w:rPr>
          <w:rFonts w:ascii="Times New Roman" w:hAnsi="Times New Roman" w:cs="Times New Roman"/>
          <w:lang w:val="en-US"/>
        </w:rPr>
        <w:t>, kurva pertumbuhan</w:t>
      </w:r>
      <w:r w:rsidRPr="007E5288">
        <w:rPr>
          <w:rFonts w:ascii="Times New Roman" w:hAnsi="Times New Roman" w:cs="Times New Roman"/>
        </w:rPr>
        <w:t>.</w:t>
      </w:r>
    </w:p>
    <w:p w14:paraId="006E9353" w14:textId="77777777" w:rsidR="002477E8" w:rsidRPr="00C1170C" w:rsidRDefault="002477E8" w:rsidP="002477E8">
      <w:pPr>
        <w:jc w:val="both"/>
        <w:rPr>
          <w:rFonts w:ascii="Times New Roman" w:hAnsi="Times New Roman" w:cs="Times New Roman"/>
          <w:sz w:val="24"/>
          <w:szCs w:val="24"/>
        </w:rPr>
      </w:pPr>
    </w:p>
    <w:p w14:paraId="2D1682B0" w14:textId="77777777" w:rsidR="002477E8" w:rsidRDefault="002477E8" w:rsidP="002477E8">
      <w:pPr>
        <w:jc w:val="center"/>
        <w:rPr>
          <w:rFonts w:ascii="Times New Roman" w:hAnsi="Times New Roman" w:cs="Times New Roman"/>
          <w:b/>
          <w:sz w:val="24"/>
          <w:szCs w:val="24"/>
        </w:rPr>
      </w:pPr>
      <w:r w:rsidRPr="004F74AB">
        <w:rPr>
          <w:rFonts w:ascii="Times New Roman" w:hAnsi="Times New Roman" w:cs="Times New Roman"/>
          <w:b/>
          <w:sz w:val="24"/>
          <w:szCs w:val="24"/>
        </w:rPr>
        <w:t>Abstract</w:t>
      </w:r>
    </w:p>
    <w:p w14:paraId="79D423D8" w14:textId="2411CF83" w:rsidR="00931A56" w:rsidRDefault="00931A56" w:rsidP="00931A56">
      <w:pPr>
        <w:jc w:val="both"/>
        <w:rPr>
          <w:rFonts w:ascii="Times New Roman" w:hAnsi="Times New Roman" w:cs="Times New Roman"/>
        </w:rPr>
      </w:pPr>
      <w:r w:rsidRPr="00931A56">
        <w:rPr>
          <w:rFonts w:ascii="Times New Roman" w:hAnsi="Times New Roman" w:cs="Times New Roman"/>
        </w:rPr>
        <w:t>Genetic resources in Indonesia to support self-sufficiency in food supply as a source of national animal protein, one of which comes from local chickens. This study aims to find out about ration consumption, ration conversion and body weight growth curve o</w:t>
      </w:r>
      <w:r w:rsidR="00CF4B5E">
        <w:rPr>
          <w:rFonts w:ascii="Times New Roman" w:hAnsi="Times New Roman" w:cs="Times New Roman"/>
        </w:rPr>
        <w:t xml:space="preserve">f Sentul Debu </w:t>
      </w:r>
      <w:r>
        <w:rPr>
          <w:rFonts w:ascii="Times New Roman" w:hAnsi="Times New Roman" w:cs="Times New Roman"/>
        </w:rPr>
        <w:t xml:space="preserve">and </w:t>
      </w:r>
      <w:r>
        <w:rPr>
          <w:rFonts w:ascii="Times New Roman" w:hAnsi="Times New Roman" w:cs="Times New Roman"/>
          <w:lang w:val="en-US"/>
        </w:rPr>
        <w:t>Kelabu</w:t>
      </w:r>
      <w:r w:rsidRPr="00931A56">
        <w:rPr>
          <w:rFonts w:ascii="Times New Roman" w:hAnsi="Times New Roman" w:cs="Times New Roman"/>
        </w:rPr>
        <w:t xml:space="preserve"> chickens at BPPTU Jatiwangi. The research method uses descriptive quantitative methods based on research at BPPTU Jatiwangi for 12 weeks. In this study, 121 Se</w:t>
      </w:r>
      <w:r>
        <w:rPr>
          <w:rFonts w:ascii="Times New Roman" w:hAnsi="Times New Roman" w:cs="Times New Roman"/>
        </w:rPr>
        <w:t xml:space="preserve">ntul Debu chickens and 124 </w:t>
      </w:r>
      <w:r>
        <w:rPr>
          <w:rFonts w:ascii="Times New Roman" w:hAnsi="Times New Roman" w:cs="Times New Roman"/>
          <w:lang w:val="en-US"/>
        </w:rPr>
        <w:t xml:space="preserve">Kelabu </w:t>
      </w:r>
      <w:r>
        <w:rPr>
          <w:rFonts w:ascii="Times New Roman" w:hAnsi="Times New Roman" w:cs="Times New Roman"/>
        </w:rPr>
        <w:t xml:space="preserve">Sentul chickens were used </w:t>
      </w:r>
      <w:r w:rsidRPr="00931A56">
        <w:rPr>
          <w:rFonts w:ascii="Times New Roman" w:hAnsi="Times New Roman" w:cs="Times New Roman"/>
        </w:rPr>
        <w:t>kept in postal cages. Body weight was measured at the age of 1-12 weeks. The results of the research on Sentul Debu chickens showed that the average</w:t>
      </w:r>
      <w:r>
        <w:rPr>
          <w:rFonts w:ascii="Times New Roman" w:hAnsi="Times New Roman" w:cs="Times New Roman"/>
        </w:rPr>
        <w:t xml:space="preserve"> ration consumption was 52.42±</w:t>
      </w:r>
      <w:r w:rsidRPr="00931A56">
        <w:rPr>
          <w:rFonts w:ascii="Times New Roman" w:hAnsi="Times New Roman" w:cs="Times New Roman"/>
        </w:rPr>
        <w:t>23.67 grams per head during 12 weeks of rearing, the avera</w:t>
      </w:r>
      <w:r>
        <w:rPr>
          <w:rFonts w:ascii="Times New Roman" w:hAnsi="Times New Roman" w:cs="Times New Roman"/>
        </w:rPr>
        <w:t>ge ration conversion was 5.97±</w:t>
      </w:r>
      <w:r>
        <w:rPr>
          <w:rFonts w:ascii="Times New Roman" w:hAnsi="Times New Roman" w:cs="Times New Roman"/>
          <w:lang w:val="en-US"/>
        </w:rPr>
        <w:t xml:space="preserve"> </w:t>
      </w:r>
      <w:r w:rsidRPr="00931A56">
        <w:rPr>
          <w:rFonts w:ascii="Times New Roman" w:hAnsi="Times New Roman" w:cs="Times New Roman"/>
        </w:rPr>
        <w:t>4.75 and the calculation of the growth curve followed</w:t>
      </w:r>
      <w:r>
        <w:rPr>
          <w:rFonts w:ascii="Times New Roman" w:hAnsi="Times New Roman" w:cs="Times New Roman"/>
        </w:rPr>
        <w:t xml:space="preserve"> the Logistics model of 23.68±0.99. </w:t>
      </w:r>
      <w:r w:rsidRPr="00931A56">
        <w:rPr>
          <w:rFonts w:ascii="Times New Roman" w:hAnsi="Times New Roman" w:cs="Times New Roman"/>
        </w:rPr>
        <w:t>The result</w:t>
      </w:r>
      <w:r w:rsidR="00CF4B5E">
        <w:rPr>
          <w:rFonts w:ascii="Times New Roman" w:hAnsi="Times New Roman" w:cs="Times New Roman"/>
        </w:rPr>
        <w:t xml:space="preserve">s of the research on Sentul </w:t>
      </w:r>
      <w:r w:rsidR="00CF4B5E">
        <w:rPr>
          <w:rFonts w:ascii="Times New Roman" w:hAnsi="Times New Roman" w:cs="Times New Roman"/>
          <w:lang w:val="en-US"/>
        </w:rPr>
        <w:t>Kelabu</w:t>
      </w:r>
      <w:r w:rsidRPr="00931A56">
        <w:rPr>
          <w:rFonts w:ascii="Times New Roman" w:hAnsi="Times New Roman" w:cs="Times New Roman"/>
        </w:rPr>
        <w:t xml:space="preserve"> chickens showed that the average</w:t>
      </w:r>
      <w:r>
        <w:rPr>
          <w:rFonts w:ascii="Times New Roman" w:hAnsi="Times New Roman" w:cs="Times New Roman"/>
        </w:rPr>
        <w:t xml:space="preserve"> ration consumption was 53.01±</w:t>
      </w:r>
      <w:r w:rsidRPr="00931A56">
        <w:rPr>
          <w:rFonts w:ascii="Times New Roman" w:hAnsi="Times New Roman" w:cs="Times New Roman"/>
        </w:rPr>
        <w:t>23.67 grams per head during 12 weeks of rearing, the aver</w:t>
      </w:r>
      <w:r>
        <w:rPr>
          <w:rFonts w:ascii="Times New Roman" w:hAnsi="Times New Roman" w:cs="Times New Roman"/>
        </w:rPr>
        <w:t>age feed conversion was 5.57±</w:t>
      </w:r>
      <w:r w:rsidRPr="00931A56">
        <w:rPr>
          <w:rFonts w:ascii="Times New Roman" w:hAnsi="Times New Roman" w:cs="Times New Roman"/>
        </w:rPr>
        <w:t>3.18 and the calculation of the growth rate followed</w:t>
      </w:r>
      <w:r>
        <w:rPr>
          <w:rFonts w:ascii="Times New Roman" w:hAnsi="Times New Roman" w:cs="Times New Roman"/>
        </w:rPr>
        <w:t xml:space="preserve"> the Logistics model of 16.11±</w:t>
      </w:r>
      <w:r w:rsidRPr="00931A56">
        <w:rPr>
          <w:rFonts w:ascii="Times New Roman" w:hAnsi="Times New Roman" w:cs="Times New Roman"/>
        </w:rPr>
        <w:t>0.99. The average ration consumption, ration conversion and growth curve o</w:t>
      </w:r>
      <w:r w:rsidR="00CF4B5E">
        <w:rPr>
          <w:rFonts w:ascii="Times New Roman" w:hAnsi="Times New Roman" w:cs="Times New Roman"/>
        </w:rPr>
        <w:t xml:space="preserve">f Sentul Debu and </w:t>
      </w:r>
      <w:r w:rsidR="00CF4B5E">
        <w:rPr>
          <w:rFonts w:ascii="Times New Roman" w:hAnsi="Times New Roman" w:cs="Times New Roman"/>
          <w:lang w:val="en-US"/>
        </w:rPr>
        <w:t>Kelabu</w:t>
      </w:r>
      <w:r w:rsidRPr="00931A56">
        <w:rPr>
          <w:rFonts w:ascii="Times New Roman" w:hAnsi="Times New Roman" w:cs="Times New Roman"/>
        </w:rPr>
        <w:t xml:space="preserve"> chickens at BPPTU Jatiwangi are good. </w:t>
      </w:r>
    </w:p>
    <w:p w14:paraId="7C32FEB1" w14:textId="03B50806" w:rsidR="00000A88" w:rsidRPr="00931A56" w:rsidRDefault="00931A56" w:rsidP="00931A56">
      <w:pPr>
        <w:jc w:val="both"/>
        <w:rPr>
          <w:rFonts w:ascii="Times New Roman" w:hAnsi="Times New Roman" w:cs="Times New Roman"/>
          <w:lang w:val="en-US"/>
        </w:rPr>
      </w:pPr>
      <w:r w:rsidRPr="00931A56">
        <w:rPr>
          <w:rFonts w:ascii="Times New Roman" w:hAnsi="Times New Roman" w:cs="Times New Roman"/>
        </w:rPr>
        <w:t>Keywords: Sentul chicken, ration consumption, ration conversion, growth rate</w:t>
      </w:r>
      <w:r>
        <w:rPr>
          <w:rFonts w:ascii="Times New Roman" w:hAnsi="Times New Roman" w:cs="Times New Roman"/>
          <w:lang w:val="en-US"/>
        </w:rPr>
        <w:t>.</w:t>
      </w:r>
    </w:p>
    <w:p w14:paraId="0184E779" w14:textId="77777777" w:rsidR="00000A88" w:rsidRPr="00000A88" w:rsidRDefault="00000A88" w:rsidP="00B63682">
      <w:pPr>
        <w:spacing w:after="0" w:line="240" w:lineRule="auto"/>
        <w:jc w:val="both"/>
        <w:rPr>
          <w:rFonts w:ascii="Times New Roman" w:hAnsi="Times New Roman" w:cs="Times New Roman"/>
          <w:lang w:val="en-US"/>
        </w:rPr>
      </w:pPr>
    </w:p>
    <w:p w14:paraId="7BC133D7" w14:textId="77777777" w:rsidR="005A3F35" w:rsidRPr="005A3ECB" w:rsidRDefault="005A3F35" w:rsidP="005A3F35">
      <w:pPr>
        <w:jc w:val="both"/>
        <w:rPr>
          <w:rFonts w:ascii="Times New Roman" w:hAnsi="Times New Roman" w:cs="Times New Roman"/>
          <w:b/>
        </w:rPr>
      </w:pPr>
      <w:r w:rsidRPr="005A3ECB">
        <w:rPr>
          <w:rFonts w:ascii="Times New Roman" w:hAnsi="Times New Roman" w:cs="Times New Roman"/>
          <w:b/>
        </w:rPr>
        <w:t>PENDAHULUAN</w:t>
      </w:r>
    </w:p>
    <w:p w14:paraId="625D46BE" w14:textId="40C4CDF5" w:rsidR="00026A38" w:rsidRPr="005A3ECB" w:rsidRDefault="00DD0465" w:rsidP="00AC0BC4">
      <w:pPr>
        <w:spacing w:after="0" w:line="360" w:lineRule="auto"/>
        <w:ind w:firstLine="426"/>
        <w:jc w:val="both"/>
        <w:rPr>
          <w:rFonts w:ascii="Times New Roman" w:eastAsia="Calibri" w:hAnsi="Times New Roman" w:cs="Times New Roman"/>
        </w:rPr>
      </w:pPr>
      <w:r>
        <w:rPr>
          <w:rFonts w:ascii="Times New Roman" w:hAnsi="Times New Roman" w:cs="Times New Roman"/>
          <w:lang w:val="en-US"/>
        </w:rPr>
        <w:lastRenderedPageBreak/>
        <w:t xml:space="preserve">Penyediaan pangan sumber protein hewani nasional yang </w:t>
      </w:r>
      <w:r w:rsidR="00CF4B5E">
        <w:rPr>
          <w:rFonts w:ascii="Times New Roman" w:hAnsi="Times New Roman" w:cs="Times New Roman"/>
          <w:lang w:val="en-US"/>
        </w:rPr>
        <w:t xml:space="preserve">berasal dari sumber daya genetik di </w:t>
      </w:r>
      <w:r w:rsidR="003E18A7">
        <w:rPr>
          <w:rFonts w:ascii="Times New Roman" w:hAnsi="Times New Roman" w:cs="Times New Roman"/>
          <w:lang w:val="en-US"/>
        </w:rPr>
        <w:t>Indonesia yaitu ayam buras</w:t>
      </w:r>
      <w:r>
        <w:rPr>
          <w:rFonts w:ascii="Times New Roman" w:hAnsi="Times New Roman" w:cs="Times New Roman"/>
          <w:lang w:val="en-US"/>
        </w:rPr>
        <w:t xml:space="preserve">. </w:t>
      </w:r>
      <w:r w:rsidR="00C90484" w:rsidRPr="005A3ECB">
        <w:rPr>
          <w:rFonts w:ascii="Times New Roman" w:hAnsi="Times New Roman" w:cs="Times New Roman"/>
          <w:lang w:val="en-ID"/>
        </w:rPr>
        <w:t>Ayam Sentul merupakan sal</w:t>
      </w:r>
      <w:r w:rsidR="003E18A7">
        <w:rPr>
          <w:rFonts w:ascii="Times New Roman" w:hAnsi="Times New Roman" w:cs="Times New Roman"/>
          <w:lang w:val="en-ID"/>
        </w:rPr>
        <w:t>ah satu dari 32 jenis ayam buras</w:t>
      </w:r>
      <w:r w:rsidR="00C90484" w:rsidRPr="005A3ECB">
        <w:rPr>
          <w:rFonts w:ascii="Times New Roman" w:hAnsi="Times New Roman" w:cs="Times New Roman"/>
          <w:lang w:val="en-ID"/>
        </w:rPr>
        <w:t xml:space="preserve"> yang berasal dari Kabupaten Ciamis Jawa Barat (</w:t>
      </w:r>
      <w:r w:rsidR="00C90484" w:rsidRPr="005A3ECB">
        <w:rPr>
          <w:rFonts w:ascii="Times New Roman" w:hAnsi="Times New Roman" w:cs="Times New Roman"/>
        </w:rPr>
        <w:t xml:space="preserve">Nataamidjaya, 2000). Ayam Sentul saat ini biasanya dipelihara sebagai penghasil daging. </w:t>
      </w:r>
      <w:r>
        <w:rPr>
          <w:rFonts w:ascii="Times New Roman" w:hAnsi="Times New Roman" w:cs="Times New Roman"/>
          <w:lang w:val="en-US"/>
        </w:rPr>
        <w:t>Konsumsi ransum adalah hal dasar yang harus diperhat</w:t>
      </w:r>
      <w:r w:rsidR="00CF4B5E">
        <w:rPr>
          <w:rFonts w:ascii="Times New Roman" w:hAnsi="Times New Roman" w:cs="Times New Roman"/>
          <w:lang w:val="en-US"/>
        </w:rPr>
        <w:t xml:space="preserve">ikan dalam pemeliharaan ayam </w:t>
      </w:r>
      <w:r w:rsidR="003E18A7">
        <w:rPr>
          <w:rFonts w:ascii="Times New Roman" w:hAnsi="Times New Roman" w:cs="Times New Roman"/>
          <w:lang w:val="en-US"/>
        </w:rPr>
        <w:t>local (buras)</w:t>
      </w:r>
      <w:r>
        <w:rPr>
          <w:rFonts w:ascii="Times New Roman" w:hAnsi="Times New Roman" w:cs="Times New Roman"/>
          <w:lang w:val="en-US"/>
        </w:rPr>
        <w:t xml:space="preserve"> pedaging karena hal ini merupakan kebutuhan pokok yang dapat berpengaruh</w:t>
      </w:r>
      <w:r w:rsidR="006C341B">
        <w:rPr>
          <w:rFonts w:ascii="Times New Roman" w:hAnsi="Times New Roman" w:cs="Times New Roman"/>
          <w:lang w:val="en-US"/>
        </w:rPr>
        <w:t xml:space="preserve"> pada pertumbuhan bobot badan. Acuan dalam tingkat efisiensi</w:t>
      </w:r>
      <w:r w:rsidR="00CF4B5E">
        <w:rPr>
          <w:rFonts w:ascii="Times New Roman" w:hAnsi="Times New Roman" w:cs="Times New Roman"/>
          <w:lang w:val="en-US"/>
        </w:rPr>
        <w:t xml:space="preserve"> ransum yang dikonsumsi ayam lok</w:t>
      </w:r>
      <w:r w:rsidR="006C341B">
        <w:rPr>
          <w:rFonts w:ascii="Times New Roman" w:hAnsi="Times New Roman" w:cs="Times New Roman"/>
          <w:lang w:val="en-US"/>
        </w:rPr>
        <w:t>al selama pemeliharaan atau disebut dengan konversi ransum (</w:t>
      </w:r>
      <w:r w:rsidR="00D17488">
        <w:rPr>
          <w:rFonts w:ascii="Times New Roman" w:hAnsi="Times New Roman" w:cs="Times New Roman"/>
          <w:i/>
          <w:lang w:val="en-US"/>
        </w:rPr>
        <w:t>feed convertion r</w:t>
      </w:r>
      <w:r w:rsidR="006C341B" w:rsidRPr="00D17488">
        <w:rPr>
          <w:rFonts w:ascii="Times New Roman" w:hAnsi="Times New Roman" w:cs="Times New Roman"/>
          <w:i/>
          <w:lang w:val="en-US"/>
        </w:rPr>
        <w:t>atio</w:t>
      </w:r>
      <w:r w:rsidR="006C341B">
        <w:rPr>
          <w:rFonts w:ascii="Times New Roman" w:hAnsi="Times New Roman" w:cs="Times New Roman"/>
          <w:lang w:val="en-US"/>
        </w:rPr>
        <w:t>) disingkat FCR</w:t>
      </w:r>
      <w:r w:rsidR="002477E8" w:rsidRPr="005A3ECB">
        <w:rPr>
          <w:rFonts w:ascii="Times New Roman" w:hAnsi="Times New Roman" w:cs="Times New Roman"/>
        </w:rPr>
        <w:t>.</w:t>
      </w:r>
      <w:r w:rsidR="00B0406E" w:rsidRPr="005A3ECB">
        <w:rPr>
          <w:rFonts w:ascii="Times New Roman" w:hAnsi="Times New Roman" w:cs="Times New Roman"/>
          <w:lang w:val="en-US"/>
        </w:rPr>
        <w:t xml:space="preserve"> </w:t>
      </w:r>
      <w:r w:rsidR="00B0406E" w:rsidRPr="005A3ECB">
        <w:rPr>
          <w:rFonts w:ascii="Times New Roman" w:hAnsi="Times New Roman" w:cs="Times New Roman"/>
        </w:rPr>
        <w:t>Kurva pertumbuhan mempunyai kelebihan selain secara statistik mampu menduga bobot data lapangan secara akurat, juga mempunyai arti biologis penting dalam menilai efisiensi ternak.</w:t>
      </w:r>
      <w:r w:rsidR="00B0406E" w:rsidRPr="005A3ECB">
        <w:rPr>
          <w:rFonts w:ascii="Times New Roman" w:hAnsi="Times New Roman" w:cs="Times New Roman"/>
          <w:lang w:val="en-US"/>
        </w:rPr>
        <w:t xml:space="preserve"> </w:t>
      </w:r>
      <w:r w:rsidR="00CF4B5E">
        <w:rPr>
          <w:rFonts w:ascii="Times New Roman" w:hAnsi="Times New Roman" w:cs="Times New Roman"/>
        </w:rPr>
        <w:t xml:space="preserve">Kurva </w:t>
      </w:r>
      <w:r w:rsidR="00CF4B5E">
        <w:rPr>
          <w:rFonts w:ascii="Times New Roman" w:hAnsi="Times New Roman" w:cs="Times New Roman"/>
          <w:lang w:val="en-US"/>
        </w:rPr>
        <w:t>L</w:t>
      </w:r>
      <w:r w:rsidR="00C90484" w:rsidRPr="005A3ECB">
        <w:rPr>
          <w:rFonts w:ascii="Times New Roman" w:hAnsi="Times New Roman" w:cs="Times New Roman"/>
        </w:rPr>
        <w:t>ogist</w:t>
      </w:r>
      <w:r w:rsidR="00B0406E" w:rsidRPr="005A3ECB">
        <w:rPr>
          <w:rFonts w:ascii="Times New Roman" w:hAnsi="Times New Roman" w:cs="Times New Roman"/>
        </w:rPr>
        <w:t xml:space="preserve">ik </w:t>
      </w:r>
      <w:r w:rsidR="00C90484" w:rsidRPr="005A3ECB">
        <w:rPr>
          <w:rFonts w:ascii="Times New Roman" w:hAnsi="Times New Roman" w:cs="Times New Roman"/>
        </w:rPr>
        <w:t>memiliki kelebihan dalam</w:t>
      </w:r>
      <w:r w:rsidR="00C90484" w:rsidRPr="005A3ECB">
        <w:rPr>
          <w:rFonts w:ascii="Times New Roman" w:hAnsi="Times New Roman" w:cs="Times New Roman"/>
          <w:lang w:val="en-US"/>
        </w:rPr>
        <w:t xml:space="preserve"> </w:t>
      </w:r>
      <w:r w:rsidR="00C90484" w:rsidRPr="005A3ECB">
        <w:rPr>
          <w:rFonts w:ascii="Times New Roman" w:hAnsi="Times New Roman" w:cs="Times New Roman"/>
        </w:rPr>
        <w:t>tingkat</w:t>
      </w:r>
      <w:r w:rsidR="00C90484" w:rsidRPr="005A3ECB">
        <w:rPr>
          <w:rFonts w:ascii="Times New Roman" w:hAnsi="Times New Roman" w:cs="Times New Roman"/>
          <w:lang w:val="en-US"/>
        </w:rPr>
        <w:t xml:space="preserve"> </w:t>
      </w:r>
      <w:r w:rsidR="00C90484" w:rsidRPr="005A3ECB">
        <w:rPr>
          <w:rFonts w:ascii="Times New Roman" w:hAnsi="Times New Roman" w:cs="Times New Roman"/>
        </w:rPr>
        <w:t>keakuratan dan sangat baik untuk me</w:t>
      </w:r>
      <w:r w:rsidR="00AE54FA">
        <w:rPr>
          <w:rFonts w:ascii="Times New Roman" w:hAnsi="Times New Roman" w:cs="Times New Roman"/>
        </w:rPr>
        <w:t xml:space="preserve">nggambarkan pertumbuhan (Anang </w:t>
      </w:r>
      <w:r w:rsidR="00C90484" w:rsidRPr="005A3ECB">
        <w:rPr>
          <w:rFonts w:ascii="Times New Roman" w:hAnsi="Times New Roman" w:cs="Times New Roman"/>
          <w:i/>
          <w:iCs/>
        </w:rPr>
        <w:t>et al</w:t>
      </w:r>
      <w:r w:rsidR="00C90484" w:rsidRPr="005A3ECB">
        <w:rPr>
          <w:rFonts w:ascii="Times New Roman" w:hAnsi="Times New Roman" w:cs="Times New Roman"/>
        </w:rPr>
        <w:t>.,</w:t>
      </w:r>
      <w:r w:rsidR="00C90484" w:rsidRPr="005A3ECB">
        <w:rPr>
          <w:rFonts w:ascii="Times New Roman" w:hAnsi="Times New Roman" w:cs="Times New Roman"/>
          <w:lang w:val="en-US"/>
        </w:rPr>
        <w:t xml:space="preserve"> </w:t>
      </w:r>
      <w:r w:rsidR="00CF4B5E">
        <w:rPr>
          <w:rFonts w:ascii="Times New Roman" w:hAnsi="Times New Roman" w:cs="Times New Roman"/>
        </w:rPr>
        <w:t xml:space="preserve">2017). Model </w:t>
      </w:r>
      <w:r w:rsidR="00CF4B5E">
        <w:rPr>
          <w:rFonts w:ascii="Times New Roman" w:hAnsi="Times New Roman" w:cs="Times New Roman"/>
          <w:lang w:val="en-US"/>
        </w:rPr>
        <w:t>L</w:t>
      </w:r>
      <w:r w:rsidR="00C90484" w:rsidRPr="005A3ECB">
        <w:rPr>
          <w:rFonts w:ascii="Times New Roman" w:hAnsi="Times New Roman" w:cs="Times New Roman"/>
        </w:rPr>
        <w:t>ogistik memperoleh nilai koefisien determinasi tertinggi yaitu sebanyak 99,95 %. Keakuratan dan keterandalan model kurva yang diamati ditentukan berdasarkan koefisien determinasi dan</w:t>
      </w:r>
      <w:r w:rsidR="00AE54FA">
        <w:rPr>
          <w:rFonts w:ascii="Times New Roman" w:hAnsi="Times New Roman" w:cs="Times New Roman"/>
        </w:rPr>
        <w:t xml:space="preserve"> simpangan bakunya (Indijani </w:t>
      </w:r>
      <w:r w:rsidR="00C90484" w:rsidRPr="005A3ECB">
        <w:rPr>
          <w:rFonts w:ascii="Times New Roman" w:hAnsi="Times New Roman" w:cs="Times New Roman"/>
          <w:i/>
          <w:iCs/>
        </w:rPr>
        <w:t>et al</w:t>
      </w:r>
      <w:r w:rsidR="00C90484" w:rsidRPr="005A3ECB">
        <w:rPr>
          <w:rFonts w:ascii="Times New Roman" w:hAnsi="Times New Roman" w:cs="Times New Roman"/>
        </w:rPr>
        <w:t>., 2017).</w:t>
      </w:r>
      <w:r w:rsidR="00C90484" w:rsidRPr="005A3ECB">
        <w:rPr>
          <w:rFonts w:ascii="Times New Roman" w:hAnsi="Times New Roman" w:cs="Times New Roman"/>
          <w:lang w:val="en-US"/>
        </w:rPr>
        <w:t xml:space="preserve"> </w:t>
      </w:r>
    </w:p>
    <w:p w14:paraId="461456B6" w14:textId="7DE5B6D5" w:rsidR="0073005A" w:rsidRPr="005A3ECB" w:rsidRDefault="00C92116" w:rsidP="00AC0BC4">
      <w:pPr>
        <w:spacing w:after="0" w:line="360" w:lineRule="auto"/>
        <w:ind w:firstLine="426"/>
        <w:jc w:val="both"/>
        <w:rPr>
          <w:rFonts w:ascii="Times New Roman" w:hAnsi="Times New Roman" w:cs="Times New Roman"/>
          <w:b/>
        </w:rPr>
      </w:pPr>
      <w:r w:rsidRPr="005A3ECB">
        <w:rPr>
          <w:rFonts w:ascii="Times New Roman" w:eastAsia="Calibri" w:hAnsi="Times New Roman" w:cs="Times New Roman"/>
        </w:rPr>
        <w:t>Balai Pengembangan d</w:t>
      </w:r>
      <w:r w:rsidR="00EB3E84" w:rsidRPr="005A3ECB">
        <w:rPr>
          <w:rFonts w:ascii="Times New Roman" w:eastAsia="Calibri" w:hAnsi="Times New Roman" w:cs="Times New Roman"/>
        </w:rPr>
        <w:t>an Pembibitan Unggas (BPPTU) Jatiwangi, Majalengka, Jawa Barat</w:t>
      </w:r>
      <w:r w:rsidR="00EB3E84" w:rsidRPr="005A3ECB">
        <w:rPr>
          <w:rFonts w:ascii="Times New Roman" w:hAnsi="Times New Roman" w:cs="Times New Roman"/>
        </w:rPr>
        <w:t xml:space="preserve"> digunakan sebagai tempat pengembangan pembibitan ternak unggas dan budidaya Ayam</w:t>
      </w:r>
      <w:r w:rsidR="0088608D" w:rsidRPr="005A3ECB">
        <w:rPr>
          <w:rFonts w:ascii="Times New Roman" w:hAnsi="Times New Roman" w:cs="Times New Roman"/>
        </w:rPr>
        <w:t xml:space="preserve"> Sentul galur murni</w:t>
      </w:r>
      <w:r w:rsidR="00EB3E84" w:rsidRPr="005A3ECB">
        <w:rPr>
          <w:rFonts w:ascii="Times New Roman" w:hAnsi="Times New Roman" w:cs="Times New Roman"/>
        </w:rPr>
        <w:t>.</w:t>
      </w:r>
      <w:r w:rsidR="00E327BC" w:rsidRPr="005A3ECB">
        <w:rPr>
          <w:rFonts w:ascii="Times New Roman" w:hAnsi="Times New Roman" w:cs="Times New Roman"/>
          <w:lang w:val="en-US"/>
        </w:rPr>
        <w:t xml:space="preserve"> Terdapat dua j</w:t>
      </w:r>
      <w:r w:rsidR="00CF4B5E">
        <w:rPr>
          <w:rFonts w:ascii="Times New Roman" w:hAnsi="Times New Roman" w:cs="Times New Roman"/>
          <w:lang w:val="en-US"/>
        </w:rPr>
        <w:t>enis Ayam Sentul yang dengan tujuan</w:t>
      </w:r>
      <w:r w:rsidR="00E327BC" w:rsidRPr="005A3ECB">
        <w:rPr>
          <w:rFonts w:ascii="Times New Roman" w:hAnsi="Times New Roman" w:cs="Times New Roman"/>
          <w:lang w:val="en-US"/>
        </w:rPr>
        <w:t xml:space="preserve"> penghasil telur </w:t>
      </w:r>
      <w:r w:rsidR="00FB482D" w:rsidRPr="005A3ECB">
        <w:rPr>
          <w:rFonts w:ascii="Times New Roman" w:hAnsi="Times New Roman" w:cs="Times New Roman"/>
          <w:lang w:val="en-US"/>
        </w:rPr>
        <w:t>yaitu Ayam Sentul Debu dan penghasil daging</w:t>
      </w:r>
      <w:r w:rsidR="00E327BC" w:rsidRPr="005A3ECB">
        <w:rPr>
          <w:rFonts w:ascii="Times New Roman" w:hAnsi="Times New Roman" w:cs="Times New Roman"/>
          <w:lang w:val="en-US"/>
        </w:rPr>
        <w:t xml:space="preserve"> </w:t>
      </w:r>
      <w:r w:rsidR="00FB482D" w:rsidRPr="005A3ECB">
        <w:rPr>
          <w:rFonts w:ascii="Times New Roman" w:hAnsi="Times New Roman" w:cs="Times New Roman"/>
          <w:lang w:val="en-US"/>
        </w:rPr>
        <w:t>yaitu ayam Sentul Kelabu.</w:t>
      </w:r>
      <w:r w:rsidR="0073005A" w:rsidRPr="005A3ECB">
        <w:rPr>
          <w:rFonts w:ascii="Times New Roman" w:hAnsi="Times New Roman" w:cs="Times New Roman"/>
          <w:lang w:val="en-US"/>
        </w:rPr>
        <w:t xml:space="preserve"> </w:t>
      </w:r>
      <w:r w:rsidR="0073005A" w:rsidRPr="005A3ECB">
        <w:rPr>
          <w:rFonts w:ascii="Times New Roman" w:eastAsia="Times" w:hAnsi="Times New Roman" w:cs="Times New Roman"/>
        </w:rPr>
        <w:t xml:space="preserve">BPPT Unggas Jatiwangi memiliki </w:t>
      </w:r>
      <w:r w:rsidR="00222D69">
        <w:rPr>
          <w:rFonts w:ascii="Times New Roman" w:eastAsia="Times" w:hAnsi="Times New Roman" w:cs="Times New Roman"/>
          <w:lang w:val="en-US"/>
        </w:rPr>
        <w:t xml:space="preserve">tugas pokok yaitu mengkoordinasikan, membina dan mengendalikan, memimpin penyelenggaraan perbibitan ternak unggas meliputi aspek pembibitan serta distribusi dan informasi. Fungsi BPPTU Jatiwangi antara lain yaitu penyelenggaraan pengkajian dan perumusan bahan kebijakan teknis pengelolaan pengembangan perbibitan ternak unggas serta penyelenggaraan pengelolaan pengembangan perbibitan ternak unggas. </w:t>
      </w:r>
      <w:r w:rsidR="0073005A" w:rsidRPr="005A3ECB">
        <w:rPr>
          <w:rFonts w:ascii="Times New Roman" w:eastAsia="Times" w:hAnsi="Times New Roman" w:cs="Times New Roman"/>
        </w:rPr>
        <w:t xml:space="preserve">Salah satu galur-galur ayam buras unggulan Jawa Barat adalah ayam Sentul. Di BPPT Unggas Jatiwangi pembibitan dan pengembangan Ayam </w:t>
      </w:r>
      <w:r w:rsidR="00CF4B5E">
        <w:rPr>
          <w:rFonts w:ascii="Times New Roman" w:eastAsia="Times" w:hAnsi="Times New Roman" w:cs="Times New Roman"/>
        </w:rPr>
        <w:t xml:space="preserve">Sentul memiliki koleksi </w:t>
      </w:r>
      <w:r w:rsidR="0073005A" w:rsidRPr="005A3ECB">
        <w:rPr>
          <w:rFonts w:ascii="Times New Roman" w:eastAsia="Times" w:hAnsi="Times New Roman" w:cs="Times New Roman"/>
        </w:rPr>
        <w:t xml:space="preserve">ayam Sentul Debu dan ayam Sentul Kelabu yang dipelihara dengan tahapan seperti ayam lokal/buras pada umumnya yaitu periode </w:t>
      </w:r>
      <w:r w:rsidR="005A3F35" w:rsidRPr="005A3ECB">
        <w:rPr>
          <w:rFonts w:ascii="Times New Roman" w:eastAsia="Times" w:hAnsi="Times New Roman" w:cs="Times New Roman"/>
          <w:i/>
        </w:rPr>
        <w:t>starter,</w:t>
      </w:r>
      <w:r w:rsidR="00B40BF0" w:rsidRPr="005A3ECB">
        <w:rPr>
          <w:rFonts w:ascii="Times New Roman" w:eastAsia="Times" w:hAnsi="Times New Roman" w:cs="Times New Roman"/>
          <w:i/>
          <w:lang w:val="en-US"/>
        </w:rPr>
        <w:t xml:space="preserve"> </w:t>
      </w:r>
      <w:r w:rsidR="0073005A" w:rsidRPr="005A3ECB">
        <w:rPr>
          <w:rFonts w:ascii="Times New Roman" w:eastAsia="Times" w:hAnsi="Times New Roman" w:cs="Times New Roman"/>
          <w:i/>
        </w:rPr>
        <w:t>grower</w:t>
      </w:r>
      <w:r w:rsidR="00B40BF0" w:rsidRPr="005A3ECB">
        <w:rPr>
          <w:rFonts w:ascii="Times New Roman" w:eastAsia="Times" w:hAnsi="Times New Roman" w:cs="Times New Roman"/>
        </w:rPr>
        <w:t xml:space="preserve"> </w:t>
      </w:r>
      <w:r w:rsidR="0073005A" w:rsidRPr="005A3ECB">
        <w:rPr>
          <w:rFonts w:ascii="Times New Roman" w:eastAsia="Times" w:hAnsi="Times New Roman" w:cs="Times New Roman"/>
        </w:rPr>
        <w:t xml:space="preserve">dan </w:t>
      </w:r>
      <w:r w:rsidR="0073005A" w:rsidRPr="005A3ECB">
        <w:rPr>
          <w:rFonts w:ascii="Times New Roman" w:eastAsia="Times" w:hAnsi="Times New Roman" w:cs="Times New Roman"/>
          <w:i/>
        </w:rPr>
        <w:t>layer</w:t>
      </w:r>
      <w:r w:rsidR="0073005A" w:rsidRPr="005A3ECB">
        <w:rPr>
          <w:rFonts w:ascii="Times New Roman" w:eastAsia="Times" w:hAnsi="Times New Roman" w:cs="Times New Roman"/>
        </w:rPr>
        <w:t xml:space="preserve">. Pengamatan selama penelitian dilakukan pada ayam Sentul Debu dan Kelabu pada periode </w:t>
      </w:r>
      <w:r w:rsidR="0073005A" w:rsidRPr="005A3ECB">
        <w:rPr>
          <w:rFonts w:ascii="Times New Roman" w:eastAsia="Times" w:hAnsi="Times New Roman" w:cs="Times New Roman"/>
          <w:i/>
        </w:rPr>
        <w:t>starter dan grower.</w:t>
      </w:r>
      <w:r w:rsidR="00EB75B0" w:rsidRPr="005A3ECB">
        <w:rPr>
          <w:rFonts w:ascii="Times New Roman" w:eastAsia="Times" w:hAnsi="Times New Roman" w:cs="Times New Roman"/>
        </w:rPr>
        <w:t xml:space="preserve"> </w:t>
      </w:r>
      <w:r w:rsidR="00943C40">
        <w:rPr>
          <w:rFonts w:ascii="Times New Roman" w:eastAsia="Times" w:hAnsi="Times New Roman" w:cs="Times New Roman"/>
          <w:lang w:val="en-US"/>
        </w:rPr>
        <w:t xml:space="preserve">Untuk mengetahui performa kedua galur tersebut dilakukan uji performance tes. </w:t>
      </w:r>
      <w:r w:rsidR="00EB75B0" w:rsidRPr="005A3ECB">
        <w:rPr>
          <w:rFonts w:ascii="Times New Roman" w:hAnsi="Times New Roman" w:cs="Times New Roman"/>
        </w:rPr>
        <w:t xml:space="preserve">Berdasarkan penjelasan </w:t>
      </w:r>
      <w:r w:rsidR="00EB75B0" w:rsidRPr="005A3ECB">
        <w:rPr>
          <w:rFonts w:ascii="Times New Roman" w:hAnsi="Times New Roman" w:cs="Times New Roman"/>
          <w:lang w:val="en-US"/>
        </w:rPr>
        <w:t>tersebut</w:t>
      </w:r>
      <w:r w:rsidR="00EB75B0" w:rsidRPr="005A3ECB">
        <w:rPr>
          <w:rFonts w:ascii="Times New Roman" w:hAnsi="Times New Roman" w:cs="Times New Roman"/>
        </w:rPr>
        <w:t xml:space="preserve">, </w:t>
      </w:r>
      <w:r w:rsidR="006C341B">
        <w:rPr>
          <w:rFonts w:ascii="Times New Roman" w:hAnsi="Times New Roman" w:cs="Times New Roman"/>
          <w:lang w:val="en-US"/>
        </w:rPr>
        <w:t xml:space="preserve">maka peneliti tertarik dalam penelitian konsumsi ransum, konversi ransum serta kurva pertumbuhan </w:t>
      </w:r>
      <w:r w:rsidR="00EB75B0" w:rsidRPr="005A3ECB">
        <w:rPr>
          <w:rFonts w:ascii="Times New Roman" w:hAnsi="Times New Roman" w:cs="Times New Roman"/>
        </w:rPr>
        <w:t xml:space="preserve">ayam </w:t>
      </w:r>
      <w:r w:rsidR="00EB75B0" w:rsidRPr="005A3ECB">
        <w:rPr>
          <w:rFonts w:ascii="Times New Roman" w:hAnsi="Times New Roman" w:cs="Times New Roman"/>
          <w:lang w:val="en-US"/>
        </w:rPr>
        <w:t xml:space="preserve">Sentul </w:t>
      </w:r>
      <w:r w:rsidR="00B40BF0" w:rsidRPr="005A3ECB">
        <w:rPr>
          <w:rFonts w:ascii="Times New Roman" w:hAnsi="Times New Roman" w:cs="Times New Roman"/>
          <w:lang w:val="en-US"/>
        </w:rPr>
        <w:t xml:space="preserve">Debu dan Kelabu </w:t>
      </w:r>
      <w:r w:rsidR="00EB75B0" w:rsidRPr="005A3ECB">
        <w:rPr>
          <w:rFonts w:ascii="Times New Roman" w:hAnsi="Times New Roman" w:cs="Times New Roman"/>
          <w:lang w:val="en-US"/>
        </w:rPr>
        <w:t xml:space="preserve">di </w:t>
      </w:r>
      <w:r w:rsidR="00EB75B0" w:rsidRPr="005A3ECB">
        <w:rPr>
          <w:rFonts w:ascii="Times New Roman" w:hAnsi="Times New Roman" w:cs="Times New Roman"/>
        </w:rPr>
        <w:t>BPPTU Jatiwangi Kabupaten Majalengka Jawa Barat.</w:t>
      </w:r>
    </w:p>
    <w:p w14:paraId="154F67B3" w14:textId="2D6867D0" w:rsidR="0073005A" w:rsidRPr="005A3ECB" w:rsidRDefault="0073005A" w:rsidP="007E5D05">
      <w:pPr>
        <w:pStyle w:val="ListParagraph"/>
        <w:spacing w:after="0" w:line="276" w:lineRule="auto"/>
        <w:ind w:left="0" w:firstLine="720"/>
        <w:jc w:val="both"/>
        <w:rPr>
          <w:rFonts w:ascii="Times New Roman" w:hAnsi="Times New Roman" w:cs="Times New Roman"/>
          <w:lang w:val="en-US"/>
        </w:rPr>
      </w:pPr>
      <w:r w:rsidRPr="005A3ECB">
        <w:rPr>
          <w:rFonts w:ascii="Times New Roman" w:hAnsi="Times New Roman" w:cs="Times New Roman"/>
          <w:iCs/>
          <w:noProof/>
          <w:color w:val="FF0000"/>
          <w:lang w:val="en-US"/>
        </w:rPr>
        <w:drawing>
          <wp:inline distT="0" distB="0" distL="0" distR="0" wp14:anchorId="0C0FF907" wp14:editId="29180E85">
            <wp:extent cx="1684020" cy="169677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5408.JPG"/>
                    <pic:cNvPicPr/>
                  </pic:nvPicPr>
                  <pic:blipFill rotWithShape="1">
                    <a:blip r:embed="rId7" cstate="print">
                      <a:extLst>
                        <a:ext uri="{28A0092B-C50C-407E-A947-70E740481C1C}">
                          <a14:useLocalDpi xmlns:a14="http://schemas.microsoft.com/office/drawing/2010/main" val="0"/>
                        </a:ext>
                      </a:extLst>
                    </a:blip>
                    <a:srcRect l="8835" t="2617" r="30847" b="6215"/>
                    <a:stretch/>
                  </pic:blipFill>
                  <pic:spPr bwMode="auto">
                    <a:xfrm>
                      <a:off x="0" y="0"/>
                      <a:ext cx="1735593" cy="1748742"/>
                    </a:xfrm>
                    <a:prstGeom prst="rect">
                      <a:avLst/>
                    </a:prstGeom>
                    <a:ln>
                      <a:noFill/>
                    </a:ln>
                    <a:extLst>
                      <a:ext uri="{53640926-AAD7-44D8-BBD7-CCE9431645EC}">
                        <a14:shadowObscured xmlns:a14="http://schemas.microsoft.com/office/drawing/2010/main"/>
                      </a:ext>
                    </a:extLst>
                  </pic:spPr>
                </pic:pic>
              </a:graphicData>
            </a:graphic>
          </wp:inline>
        </w:drawing>
      </w:r>
      <w:r w:rsidRPr="005A3ECB">
        <w:rPr>
          <w:rFonts w:ascii="Times New Roman" w:hAnsi="Times New Roman" w:cs="Times New Roman"/>
          <w:lang w:val="en-US"/>
        </w:rPr>
        <w:t xml:space="preserve">                </w:t>
      </w:r>
      <w:r w:rsidRPr="005A3ECB">
        <w:rPr>
          <w:rFonts w:ascii="Times New Roman" w:hAnsi="Times New Roman" w:cs="Times New Roman"/>
          <w:iCs/>
          <w:noProof/>
          <w:color w:val="FF0000"/>
          <w:lang w:val="en-US"/>
        </w:rPr>
        <w:drawing>
          <wp:inline distT="0" distB="0" distL="0" distR="0" wp14:anchorId="44EE75FF" wp14:editId="75B9BDEB">
            <wp:extent cx="1843617" cy="1699260"/>
            <wp:effectExtent l="0" t="0" r="444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G_5411.JPG"/>
                    <pic:cNvPicPr/>
                  </pic:nvPicPr>
                  <pic:blipFill rotWithShape="1">
                    <a:blip r:embed="rId8" cstate="print">
                      <a:extLst>
                        <a:ext uri="{28A0092B-C50C-407E-A947-70E740481C1C}">
                          <a14:useLocalDpi xmlns:a14="http://schemas.microsoft.com/office/drawing/2010/main" val="0"/>
                        </a:ext>
                      </a:extLst>
                    </a:blip>
                    <a:srcRect l="35791" r="2559" b="6748"/>
                    <a:stretch/>
                  </pic:blipFill>
                  <pic:spPr bwMode="auto">
                    <a:xfrm>
                      <a:off x="0" y="0"/>
                      <a:ext cx="1860437" cy="1714763"/>
                    </a:xfrm>
                    <a:prstGeom prst="rect">
                      <a:avLst/>
                    </a:prstGeom>
                    <a:ln>
                      <a:noFill/>
                    </a:ln>
                    <a:extLst>
                      <a:ext uri="{53640926-AAD7-44D8-BBD7-CCE9431645EC}">
                        <a14:shadowObscured xmlns:a14="http://schemas.microsoft.com/office/drawing/2010/main"/>
                      </a:ext>
                    </a:extLst>
                  </pic:spPr>
                </pic:pic>
              </a:graphicData>
            </a:graphic>
          </wp:inline>
        </w:drawing>
      </w:r>
    </w:p>
    <w:p w14:paraId="2EC6EFB2" w14:textId="3FFE9A9D" w:rsidR="0073005A" w:rsidRPr="003125A5" w:rsidRDefault="0073005A" w:rsidP="003125A5">
      <w:pPr>
        <w:spacing w:after="0" w:line="276" w:lineRule="auto"/>
        <w:jc w:val="both"/>
        <w:rPr>
          <w:rFonts w:ascii="Times New Roman" w:hAnsi="Times New Roman" w:cs="Times New Roman"/>
          <w:lang w:val="en-US"/>
        </w:rPr>
      </w:pPr>
      <w:r w:rsidRPr="005A3ECB">
        <w:rPr>
          <w:rFonts w:ascii="Times New Roman" w:hAnsi="Times New Roman" w:cs="Times New Roman"/>
          <w:b/>
          <w:iCs/>
          <w:noProof/>
          <w:lang w:val="en-US"/>
        </w:rPr>
        <w:lastRenderedPageBreak/>
        <w:t xml:space="preserve">        </w:t>
      </w:r>
      <w:r w:rsidRPr="005A3ECB">
        <w:rPr>
          <w:rFonts w:ascii="Times New Roman" w:hAnsi="Times New Roman" w:cs="Times New Roman"/>
          <w:b/>
          <w:iCs/>
          <w:noProof/>
        </w:rPr>
        <w:t xml:space="preserve">  </w:t>
      </w:r>
      <w:r w:rsidR="007945D1">
        <w:rPr>
          <w:rFonts w:ascii="Times New Roman" w:hAnsi="Times New Roman" w:cs="Times New Roman"/>
          <w:b/>
          <w:iCs/>
          <w:noProof/>
          <w:lang w:val="en-US"/>
        </w:rPr>
        <w:t xml:space="preserve">   </w:t>
      </w:r>
      <w:r w:rsidRPr="005A3ECB">
        <w:rPr>
          <w:rFonts w:ascii="Times New Roman" w:hAnsi="Times New Roman" w:cs="Times New Roman"/>
          <w:b/>
          <w:iCs/>
          <w:noProof/>
          <w:lang w:val="en-US"/>
        </w:rPr>
        <w:t>(a)</w:t>
      </w:r>
      <w:r w:rsidRPr="005A3ECB">
        <w:rPr>
          <w:rFonts w:ascii="Times New Roman" w:hAnsi="Times New Roman" w:cs="Times New Roman"/>
          <w:b/>
          <w:iCs/>
          <w:noProof/>
        </w:rPr>
        <w:t xml:space="preserve"> Ayam Sentul Debu Jantan</w:t>
      </w:r>
      <w:r w:rsidRPr="005A3ECB">
        <w:rPr>
          <w:rFonts w:ascii="Times New Roman" w:hAnsi="Times New Roman" w:cs="Times New Roman"/>
          <w:b/>
          <w:iCs/>
          <w:noProof/>
          <w:lang w:val="en-US"/>
        </w:rPr>
        <w:t xml:space="preserve"> </w:t>
      </w:r>
      <w:r w:rsidRPr="005A3ECB">
        <w:rPr>
          <w:rFonts w:ascii="Times New Roman" w:hAnsi="Times New Roman" w:cs="Times New Roman"/>
          <w:b/>
          <w:iCs/>
          <w:noProof/>
          <w:lang w:val="en-US"/>
        </w:rPr>
        <w:tab/>
        <w:t xml:space="preserve">     </w:t>
      </w:r>
      <w:r w:rsidR="007945D1">
        <w:rPr>
          <w:rFonts w:ascii="Times New Roman" w:hAnsi="Times New Roman" w:cs="Times New Roman"/>
          <w:b/>
          <w:iCs/>
          <w:noProof/>
          <w:lang w:val="en-US"/>
        </w:rPr>
        <w:t xml:space="preserve">             </w:t>
      </w:r>
      <w:r w:rsidRPr="005A3ECB">
        <w:rPr>
          <w:rFonts w:ascii="Times New Roman" w:hAnsi="Times New Roman" w:cs="Times New Roman"/>
          <w:b/>
          <w:iCs/>
          <w:noProof/>
          <w:lang w:val="en-US"/>
        </w:rPr>
        <w:t xml:space="preserve">(b) </w:t>
      </w:r>
      <w:r w:rsidRPr="005A3ECB">
        <w:rPr>
          <w:rFonts w:ascii="Times New Roman" w:hAnsi="Times New Roman" w:cs="Times New Roman"/>
          <w:b/>
          <w:iCs/>
          <w:noProof/>
        </w:rPr>
        <w:t>Ayam Sentul Kelabu Jantan</w:t>
      </w:r>
    </w:p>
    <w:p w14:paraId="79A19285" w14:textId="11946ED0" w:rsidR="0073005A" w:rsidRPr="005A3ECB" w:rsidRDefault="0073005A" w:rsidP="007E5D05">
      <w:pPr>
        <w:pStyle w:val="ListParagraph"/>
        <w:spacing w:after="0" w:line="276" w:lineRule="auto"/>
        <w:ind w:left="0" w:firstLine="720"/>
        <w:jc w:val="both"/>
        <w:rPr>
          <w:rFonts w:ascii="Times New Roman" w:hAnsi="Times New Roman" w:cs="Times New Roman"/>
          <w:noProof/>
          <w:lang w:val="en-US"/>
        </w:rPr>
      </w:pPr>
      <w:r w:rsidRPr="005A3ECB">
        <w:rPr>
          <w:rFonts w:ascii="Times New Roman" w:hAnsi="Times New Roman" w:cs="Times New Roman"/>
          <w:iCs/>
          <w:noProof/>
          <w:color w:val="FF0000"/>
          <w:lang w:val="en-US"/>
        </w:rPr>
        <w:drawing>
          <wp:inline distT="0" distB="0" distL="0" distR="0" wp14:anchorId="0E8149F8" wp14:editId="33BA0102">
            <wp:extent cx="1729740" cy="1852776"/>
            <wp:effectExtent l="0" t="0" r="3810" b="0"/>
            <wp:docPr id="46" name="Picture 46" descr="D:\data flasdisk biru novir\foto ayam\IMG_5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ata flasdisk biru novir\foto ayam\IMG_5446.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6782" t="22748" r="28862" b="14095"/>
                    <a:stretch/>
                  </pic:blipFill>
                  <pic:spPr bwMode="auto">
                    <a:xfrm>
                      <a:off x="0" y="0"/>
                      <a:ext cx="1746068" cy="1870266"/>
                    </a:xfrm>
                    <a:prstGeom prst="rect">
                      <a:avLst/>
                    </a:prstGeom>
                    <a:noFill/>
                    <a:ln>
                      <a:noFill/>
                    </a:ln>
                    <a:extLst>
                      <a:ext uri="{53640926-AAD7-44D8-BBD7-CCE9431645EC}">
                        <a14:shadowObscured xmlns:a14="http://schemas.microsoft.com/office/drawing/2010/main"/>
                      </a:ext>
                    </a:extLst>
                  </pic:spPr>
                </pic:pic>
              </a:graphicData>
            </a:graphic>
          </wp:inline>
        </w:drawing>
      </w:r>
      <w:r w:rsidRPr="005A3ECB">
        <w:rPr>
          <w:rFonts w:ascii="Times New Roman" w:hAnsi="Times New Roman" w:cs="Times New Roman"/>
          <w:noProof/>
          <w:lang w:val="en-US"/>
        </w:rPr>
        <w:t xml:space="preserve">                    </w:t>
      </w:r>
      <w:r w:rsidRPr="005A3ECB">
        <w:rPr>
          <w:rFonts w:ascii="Times New Roman" w:hAnsi="Times New Roman" w:cs="Times New Roman"/>
          <w:noProof/>
          <w:lang w:val="en-US"/>
        </w:rPr>
        <w:drawing>
          <wp:inline distT="0" distB="0" distL="0" distR="0" wp14:anchorId="45FC9D41" wp14:editId="23023CEA">
            <wp:extent cx="1605435" cy="1828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6078" t="2239" r="6553"/>
                    <a:stretch/>
                  </pic:blipFill>
                  <pic:spPr bwMode="auto">
                    <a:xfrm>
                      <a:off x="0" y="0"/>
                      <a:ext cx="1612645" cy="1837013"/>
                    </a:xfrm>
                    <a:prstGeom prst="rect">
                      <a:avLst/>
                    </a:prstGeom>
                    <a:noFill/>
                    <a:ln>
                      <a:noFill/>
                    </a:ln>
                    <a:extLst>
                      <a:ext uri="{53640926-AAD7-44D8-BBD7-CCE9431645EC}">
                        <a14:shadowObscured xmlns:a14="http://schemas.microsoft.com/office/drawing/2010/main"/>
                      </a:ext>
                    </a:extLst>
                  </pic:spPr>
                </pic:pic>
              </a:graphicData>
            </a:graphic>
          </wp:inline>
        </w:drawing>
      </w:r>
    </w:p>
    <w:p w14:paraId="066BDA23" w14:textId="13FF06FE" w:rsidR="0073005A" w:rsidRPr="005A3ECB" w:rsidRDefault="0073005A" w:rsidP="0073005A">
      <w:pPr>
        <w:spacing w:after="0" w:line="276" w:lineRule="auto"/>
        <w:jc w:val="both"/>
        <w:rPr>
          <w:rFonts w:ascii="Times New Roman" w:hAnsi="Times New Roman" w:cs="Times New Roman"/>
          <w:lang w:val="en-US"/>
        </w:rPr>
      </w:pPr>
      <w:r w:rsidRPr="005A3ECB">
        <w:rPr>
          <w:rFonts w:ascii="Times New Roman" w:hAnsi="Times New Roman" w:cs="Times New Roman"/>
          <w:b/>
          <w:lang w:val="en-US"/>
        </w:rPr>
        <w:t xml:space="preserve">           (c)</w:t>
      </w:r>
      <w:r w:rsidR="001155FD" w:rsidRPr="005A3ECB">
        <w:rPr>
          <w:rFonts w:ascii="Times New Roman" w:hAnsi="Times New Roman" w:cs="Times New Roman"/>
          <w:b/>
          <w:lang w:val="en-US"/>
        </w:rPr>
        <w:t xml:space="preserve"> </w:t>
      </w:r>
      <w:r w:rsidRPr="005A3ECB">
        <w:rPr>
          <w:rFonts w:ascii="Times New Roman" w:hAnsi="Times New Roman" w:cs="Times New Roman"/>
          <w:b/>
        </w:rPr>
        <w:t xml:space="preserve">Ayam Sentul Debu </w:t>
      </w:r>
      <w:r w:rsidR="001155FD" w:rsidRPr="005A3ECB">
        <w:rPr>
          <w:rFonts w:ascii="Times New Roman" w:hAnsi="Times New Roman" w:cs="Times New Roman"/>
          <w:b/>
        </w:rPr>
        <w:t>Betina</w:t>
      </w:r>
      <w:r w:rsidR="001155FD" w:rsidRPr="005A3ECB">
        <w:rPr>
          <w:rFonts w:ascii="Times New Roman" w:hAnsi="Times New Roman" w:cs="Times New Roman"/>
          <w:b/>
        </w:rPr>
        <w:tab/>
      </w:r>
      <w:r w:rsidR="001155FD" w:rsidRPr="005A3ECB">
        <w:rPr>
          <w:rFonts w:ascii="Times New Roman" w:hAnsi="Times New Roman" w:cs="Times New Roman"/>
          <w:b/>
        </w:rPr>
        <w:tab/>
      </w:r>
      <w:r w:rsidRPr="005A3ECB">
        <w:rPr>
          <w:rFonts w:ascii="Times New Roman" w:hAnsi="Times New Roman" w:cs="Times New Roman"/>
          <w:b/>
          <w:lang w:val="en-US"/>
        </w:rPr>
        <w:t xml:space="preserve">(d) </w:t>
      </w:r>
      <w:r w:rsidRPr="005A3ECB">
        <w:rPr>
          <w:rFonts w:ascii="Times New Roman" w:hAnsi="Times New Roman" w:cs="Times New Roman"/>
          <w:b/>
        </w:rPr>
        <w:t>Ayam Sentul Kelabu Betina</w:t>
      </w:r>
    </w:p>
    <w:p w14:paraId="73352B96" w14:textId="7C717748" w:rsidR="002477E8" w:rsidRDefault="0073005A" w:rsidP="00AC0BC4">
      <w:pPr>
        <w:spacing w:after="0" w:line="360" w:lineRule="auto"/>
        <w:ind w:firstLine="720"/>
        <w:jc w:val="both"/>
        <w:rPr>
          <w:rFonts w:ascii="Times New Roman" w:hAnsi="Times New Roman" w:cs="Times New Roman"/>
          <w:lang w:val="en-US"/>
        </w:rPr>
      </w:pPr>
      <w:r w:rsidRPr="005A3ECB">
        <w:rPr>
          <w:rFonts w:ascii="Times New Roman" w:hAnsi="Times New Roman" w:cs="Times New Roman"/>
          <w:lang w:val="en-US"/>
        </w:rPr>
        <w:t xml:space="preserve">Gambar 1. </w:t>
      </w:r>
      <w:r w:rsidR="00F7228F" w:rsidRPr="005A3ECB">
        <w:rPr>
          <w:rFonts w:ascii="Times New Roman" w:hAnsi="Times New Roman" w:cs="Times New Roman"/>
          <w:lang w:val="en-US"/>
        </w:rPr>
        <w:t xml:space="preserve">Ayam Sentul Debu </w:t>
      </w:r>
      <w:r w:rsidR="005A3F35" w:rsidRPr="005A3ECB">
        <w:rPr>
          <w:rFonts w:ascii="Times New Roman" w:hAnsi="Times New Roman" w:cs="Times New Roman"/>
          <w:lang w:val="en-US"/>
        </w:rPr>
        <w:t>dan Kelabu baik jantan maupun be</w:t>
      </w:r>
      <w:r w:rsidR="00E77E77">
        <w:rPr>
          <w:rFonts w:ascii="Times New Roman" w:hAnsi="Times New Roman" w:cs="Times New Roman"/>
          <w:lang w:val="en-US"/>
        </w:rPr>
        <w:t>tina.</w:t>
      </w:r>
    </w:p>
    <w:p w14:paraId="5E1BB840" w14:textId="77777777" w:rsidR="00AC0BC4" w:rsidRPr="00E77E77" w:rsidRDefault="00AC0BC4" w:rsidP="00AC0BC4">
      <w:pPr>
        <w:spacing w:after="0" w:line="360" w:lineRule="auto"/>
        <w:ind w:firstLine="720"/>
        <w:jc w:val="both"/>
        <w:rPr>
          <w:rFonts w:ascii="Times New Roman" w:hAnsi="Times New Roman" w:cs="Times New Roman"/>
          <w:lang w:val="en-US"/>
        </w:rPr>
      </w:pPr>
    </w:p>
    <w:p w14:paraId="59D5FE6B" w14:textId="6ADDE80A" w:rsidR="002477E8" w:rsidRPr="005A3ECB" w:rsidRDefault="00AC0BC4" w:rsidP="00AC0BC4">
      <w:pPr>
        <w:spacing w:after="0" w:line="360" w:lineRule="auto"/>
        <w:jc w:val="both"/>
        <w:rPr>
          <w:rFonts w:ascii="Times New Roman" w:hAnsi="Times New Roman" w:cs="Times New Roman"/>
          <w:b/>
        </w:rPr>
      </w:pPr>
      <w:r>
        <w:rPr>
          <w:rFonts w:ascii="Times New Roman" w:hAnsi="Times New Roman" w:cs="Times New Roman"/>
          <w:b/>
          <w:lang w:val="en-US"/>
        </w:rPr>
        <w:t>MATERI</w:t>
      </w:r>
      <w:r w:rsidR="002477E8" w:rsidRPr="005A3ECB">
        <w:rPr>
          <w:rFonts w:ascii="Times New Roman" w:hAnsi="Times New Roman" w:cs="Times New Roman"/>
          <w:b/>
        </w:rPr>
        <w:t xml:space="preserve"> DAN METODE</w:t>
      </w:r>
    </w:p>
    <w:p w14:paraId="018E427D" w14:textId="109F8EED" w:rsidR="002477E8" w:rsidRPr="005A3ECB" w:rsidRDefault="00AC0BC4" w:rsidP="00AC0BC4">
      <w:pPr>
        <w:pStyle w:val="ListParagraph"/>
        <w:numPr>
          <w:ilvl w:val="0"/>
          <w:numId w:val="1"/>
        </w:numPr>
        <w:spacing w:after="0" w:line="360" w:lineRule="auto"/>
        <w:jc w:val="both"/>
        <w:rPr>
          <w:rFonts w:ascii="Times New Roman" w:hAnsi="Times New Roman" w:cs="Times New Roman"/>
        </w:rPr>
      </w:pPr>
      <w:r>
        <w:rPr>
          <w:rFonts w:ascii="Times New Roman" w:hAnsi="Times New Roman" w:cs="Times New Roman"/>
          <w:lang w:val="en-US"/>
        </w:rPr>
        <w:t xml:space="preserve">Materi </w:t>
      </w:r>
      <w:r w:rsidR="002477E8" w:rsidRPr="005A3ECB">
        <w:rPr>
          <w:rFonts w:ascii="Times New Roman" w:hAnsi="Times New Roman" w:cs="Times New Roman"/>
        </w:rPr>
        <w:t>Penelitian</w:t>
      </w:r>
    </w:p>
    <w:p w14:paraId="4999734D" w14:textId="4E6EECC6" w:rsidR="002477E8" w:rsidRPr="005A3ECB" w:rsidRDefault="00D04A9F" w:rsidP="00AE54FA">
      <w:pPr>
        <w:pStyle w:val="ListParagraph"/>
        <w:spacing w:after="0" w:line="360" w:lineRule="auto"/>
        <w:ind w:left="0" w:firstLine="426"/>
        <w:jc w:val="both"/>
        <w:rPr>
          <w:rFonts w:ascii="Times New Roman" w:hAnsi="Times New Roman" w:cs="Times New Roman"/>
        </w:rPr>
      </w:pPr>
      <w:r>
        <w:rPr>
          <w:rFonts w:ascii="Times New Roman" w:hAnsi="Times New Roman" w:cs="Times New Roman"/>
          <w:lang w:val="en-US"/>
        </w:rPr>
        <w:t xml:space="preserve">Ayam Sentul digunakan dalam penelitian ini yang berumur 1 minggu sampai umur pemeliharaan 12 minggu, ternak yang berasal hasil seleksi di </w:t>
      </w:r>
      <w:r w:rsidR="00E8225B" w:rsidRPr="005A3ECB">
        <w:rPr>
          <w:rFonts w:ascii="Times New Roman" w:hAnsi="Times New Roman" w:cs="Times New Roman"/>
        </w:rPr>
        <w:t>BPPTU</w:t>
      </w:r>
      <w:r w:rsidR="002477E8" w:rsidRPr="005A3ECB">
        <w:rPr>
          <w:rFonts w:ascii="Times New Roman" w:hAnsi="Times New Roman" w:cs="Times New Roman"/>
        </w:rPr>
        <w:t xml:space="preserve"> di </w:t>
      </w:r>
      <w:r w:rsidR="00E8225B" w:rsidRPr="005A3ECB">
        <w:rPr>
          <w:rFonts w:ascii="Times New Roman" w:hAnsi="Times New Roman" w:cs="Times New Roman"/>
        </w:rPr>
        <w:t>Jatiwangi</w:t>
      </w:r>
      <w:r w:rsidR="002477E8" w:rsidRPr="005A3ECB">
        <w:rPr>
          <w:rFonts w:ascii="Times New Roman" w:hAnsi="Times New Roman" w:cs="Times New Roman"/>
        </w:rPr>
        <w:t xml:space="preserve"> Kabupaten </w:t>
      </w:r>
      <w:r w:rsidR="00E8225B" w:rsidRPr="005A3ECB">
        <w:rPr>
          <w:rFonts w:ascii="Times New Roman" w:hAnsi="Times New Roman" w:cs="Times New Roman"/>
        </w:rPr>
        <w:t>Majalengka</w:t>
      </w:r>
      <w:r w:rsidR="002477E8" w:rsidRPr="005A3ECB">
        <w:rPr>
          <w:rFonts w:ascii="Times New Roman" w:hAnsi="Times New Roman" w:cs="Times New Roman"/>
        </w:rPr>
        <w:t xml:space="preserve"> Jawa Barat. Lokasi peternakan berada di </w:t>
      </w:r>
      <w:r w:rsidR="00222D69">
        <w:rPr>
          <w:rFonts w:ascii="Times New Roman" w:hAnsi="Times New Roman" w:cs="Times New Roman"/>
        </w:rPr>
        <w:t xml:space="preserve">Jl. Raya Loji Km. 35 </w:t>
      </w:r>
      <w:r w:rsidR="00222D69">
        <w:rPr>
          <w:rFonts w:ascii="Times New Roman" w:hAnsi="Times New Roman" w:cs="Times New Roman"/>
          <w:lang w:val="en-US"/>
        </w:rPr>
        <w:t xml:space="preserve">Desa Loji Kecamatan </w:t>
      </w:r>
      <w:r w:rsidR="00222D69">
        <w:rPr>
          <w:rFonts w:ascii="Times New Roman" w:hAnsi="Times New Roman" w:cs="Times New Roman"/>
        </w:rPr>
        <w:t>Jatiwangi, Kabupaten Majalengka memiliki luas lahan ± 16,5 Ha dengan</w:t>
      </w:r>
      <w:r w:rsidR="00EB3E84" w:rsidRPr="005A3ECB">
        <w:rPr>
          <w:rFonts w:ascii="Times New Roman" w:hAnsi="Times New Roman" w:cs="Times New Roman"/>
        </w:rPr>
        <w:t xml:space="preserve"> status </w:t>
      </w:r>
      <w:r w:rsidR="00D05CAA">
        <w:rPr>
          <w:rFonts w:ascii="Times New Roman" w:hAnsi="Times New Roman" w:cs="Times New Roman"/>
        </w:rPr>
        <w:t>lahannya milik Pemerintah Provi</w:t>
      </w:r>
      <w:r w:rsidR="00EB3E84" w:rsidRPr="005A3ECB">
        <w:rPr>
          <w:rFonts w:ascii="Times New Roman" w:hAnsi="Times New Roman" w:cs="Times New Roman"/>
        </w:rPr>
        <w:t>n</w:t>
      </w:r>
      <w:r w:rsidR="00D05CAA">
        <w:rPr>
          <w:rFonts w:ascii="Times New Roman" w:hAnsi="Times New Roman" w:cs="Times New Roman"/>
          <w:lang w:val="en-US"/>
        </w:rPr>
        <w:t>s</w:t>
      </w:r>
      <w:r w:rsidR="00EB3E84" w:rsidRPr="005A3ECB">
        <w:rPr>
          <w:rFonts w:ascii="Times New Roman" w:hAnsi="Times New Roman" w:cs="Times New Roman"/>
        </w:rPr>
        <w:t>i Jawa Barat. Suhu lingkungan di BPPTU Jatiwangi berkisar 20-35</w:t>
      </w:r>
      <w:r w:rsidR="00EB3E84" w:rsidRPr="005A3ECB">
        <w:rPr>
          <w:rFonts w:ascii="Times New Roman" w:hAnsi="Times New Roman" w:cs="Times New Roman"/>
          <w:vertAlign w:val="superscript"/>
        </w:rPr>
        <w:t>0</w:t>
      </w:r>
      <w:r w:rsidR="00EB3E84" w:rsidRPr="005A3ECB">
        <w:rPr>
          <w:rFonts w:ascii="Times New Roman" w:hAnsi="Times New Roman" w:cs="Times New Roman"/>
        </w:rPr>
        <w:t>C dengan kelembaban 60-95% (BMKG, 2020).</w:t>
      </w:r>
    </w:p>
    <w:p w14:paraId="1E84D844" w14:textId="0CEDAA0B" w:rsidR="00170FE6" w:rsidRPr="005A3ECB" w:rsidRDefault="00170FE6" w:rsidP="00AC0BC4">
      <w:pPr>
        <w:pStyle w:val="ListParagraph"/>
        <w:spacing w:after="0" w:line="360" w:lineRule="auto"/>
        <w:ind w:left="0"/>
        <w:jc w:val="both"/>
        <w:rPr>
          <w:rFonts w:ascii="Times New Roman" w:hAnsi="Times New Roman" w:cs="Times New Roman"/>
          <w:lang w:val="en-US"/>
        </w:rPr>
      </w:pPr>
      <w:r w:rsidRPr="005A3ECB">
        <w:rPr>
          <w:rFonts w:ascii="Times New Roman" w:hAnsi="Times New Roman" w:cs="Times New Roman"/>
          <w:lang w:val="en-US"/>
        </w:rPr>
        <w:t xml:space="preserve">Bahan dan peralatan yang digunakan dalam penelitian ini sebagai berikut : </w:t>
      </w:r>
    </w:p>
    <w:p w14:paraId="596F91DC" w14:textId="2A01EA80" w:rsidR="00170FE6" w:rsidRPr="005A3ECB" w:rsidRDefault="003E18A7" w:rsidP="00AC0BC4">
      <w:pPr>
        <w:pStyle w:val="ListParagraph"/>
        <w:numPr>
          <w:ilvl w:val="0"/>
          <w:numId w:val="5"/>
        </w:numPr>
        <w:spacing w:after="0" w:line="360" w:lineRule="auto"/>
        <w:jc w:val="both"/>
        <w:rPr>
          <w:rFonts w:ascii="Times New Roman" w:hAnsi="Times New Roman" w:cs="Times New Roman"/>
          <w:lang w:val="en-US"/>
        </w:rPr>
      </w:pPr>
      <w:r>
        <w:rPr>
          <w:rFonts w:ascii="Times New Roman" w:hAnsi="Times New Roman" w:cs="Times New Roman"/>
        </w:rPr>
        <w:t xml:space="preserve">Sampel menggunakan </w:t>
      </w:r>
      <w:r w:rsidR="00170FE6" w:rsidRPr="005A3ECB">
        <w:rPr>
          <w:rFonts w:ascii="Times New Roman" w:hAnsi="Times New Roman" w:cs="Times New Roman"/>
        </w:rPr>
        <w:t xml:space="preserve">ayam lokal Sentul Debu dan Kulawu masing-masing 121ekor </w:t>
      </w:r>
      <w:r w:rsidR="00170FE6" w:rsidRPr="005A3ECB">
        <w:rPr>
          <w:rFonts w:ascii="Times New Roman" w:hAnsi="Times New Roman" w:cs="Times New Roman"/>
          <w:lang w:val="en-US"/>
        </w:rPr>
        <w:t xml:space="preserve">ayam Sentul Debu dan 124 ekor ayam Sentul Kelabu </w:t>
      </w:r>
      <w:r w:rsidR="00170FE6" w:rsidRPr="005A3ECB">
        <w:rPr>
          <w:rFonts w:ascii="Times New Roman" w:hAnsi="Times New Roman" w:cs="Times New Roman"/>
          <w:i/>
        </w:rPr>
        <w:t>non sexing</w:t>
      </w:r>
      <w:r w:rsidR="00170FE6" w:rsidRPr="005A3ECB">
        <w:rPr>
          <w:rFonts w:ascii="Times New Roman" w:hAnsi="Times New Roman" w:cs="Times New Roman"/>
        </w:rPr>
        <w:t>.</w:t>
      </w:r>
    </w:p>
    <w:p w14:paraId="191EC5EA" w14:textId="50C22329" w:rsidR="00170FE6" w:rsidRPr="005A3ECB" w:rsidRDefault="00170FE6" w:rsidP="00AC0BC4">
      <w:pPr>
        <w:pStyle w:val="ListParagraph"/>
        <w:numPr>
          <w:ilvl w:val="0"/>
          <w:numId w:val="5"/>
        </w:numPr>
        <w:spacing w:after="0" w:line="360" w:lineRule="auto"/>
        <w:jc w:val="both"/>
        <w:rPr>
          <w:rFonts w:ascii="Times New Roman" w:hAnsi="Times New Roman" w:cs="Times New Roman"/>
        </w:rPr>
      </w:pPr>
      <w:r w:rsidRPr="005A3ECB">
        <w:rPr>
          <w:rFonts w:ascii="Times New Roman" w:hAnsi="Times New Roman" w:cs="Times New Roman"/>
        </w:rPr>
        <w:t xml:space="preserve">Pemeliharaan menggunakan dua kandang postal dengan alas </w:t>
      </w:r>
      <w:r w:rsidRPr="005A3ECB">
        <w:rPr>
          <w:rFonts w:ascii="Times New Roman" w:hAnsi="Times New Roman" w:cs="Times New Roman"/>
          <w:i/>
        </w:rPr>
        <w:t>litter</w:t>
      </w:r>
      <w:r w:rsidRPr="005A3ECB">
        <w:rPr>
          <w:rFonts w:ascii="Times New Roman" w:hAnsi="Times New Roman" w:cs="Times New Roman"/>
        </w:rPr>
        <w:t xml:space="preserve"> dengan ukuran </w:t>
      </w:r>
      <w:r w:rsidR="00860674" w:rsidRPr="005A3ECB">
        <w:rPr>
          <w:rFonts w:ascii="Times New Roman" w:hAnsi="Times New Roman" w:cs="Times New Roman"/>
          <w:lang w:val="en-US"/>
        </w:rPr>
        <w:t>20m².</w:t>
      </w:r>
    </w:p>
    <w:p w14:paraId="09AA7DEA" w14:textId="6284378C" w:rsidR="00170FE6" w:rsidRPr="005A3ECB" w:rsidRDefault="00170FE6" w:rsidP="00AC0BC4">
      <w:pPr>
        <w:pStyle w:val="ListParagraph"/>
        <w:numPr>
          <w:ilvl w:val="0"/>
          <w:numId w:val="5"/>
        </w:numPr>
        <w:spacing w:after="0" w:line="360" w:lineRule="auto"/>
        <w:jc w:val="both"/>
        <w:rPr>
          <w:rFonts w:ascii="Times New Roman" w:hAnsi="Times New Roman" w:cs="Times New Roman"/>
          <w:i/>
        </w:rPr>
      </w:pPr>
      <w:r w:rsidRPr="005A3ECB">
        <w:rPr>
          <w:rFonts w:ascii="Times New Roman" w:hAnsi="Times New Roman" w:cs="Times New Roman"/>
          <w:i/>
          <w:lang w:val="en-US"/>
        </w:rPr>
        <w:t xml:space="preserve">Brooder </w:t>
      </w:r>
      <w:r w:rsidRPr="005A3ECB">
        <w:rPr>
          <w:rFonts w:ascii="Times New Roman" w:hAnsi="Times New Roman" w:cs="Times New Roman"/>
          <w:lang w:val="en-US"/>
        </w:rPr>
        <w:t xml:space="preserve">dilengkapi dengan </w:t>
      </w:r>
      <w:r w:rsidRPr="005A3ECB">
        <w:rPr>
          <w:rFonts w:ascii="Times New Roman" w:hAnsi="Times New Roman" w:cs="Times New Roman"/>
          <w:i/>
          <w:lang w:val="en-US"/>
        </w:rPr>
        <w:t>chick guard</w:t>
      </w:r>
      <w:r w:rsidRPr="005A3ECB">
        <w:rPr>
          <w:rFonts w:ascii="Times New Roman" w:hAnsi="Times New Roman" w:cs="Times New Roman"/>
          <w:lang w:val="en-US"/>
        </w:rPr>
        <w:t xml:space="preserve"> </w:t>
      </w:r>
      <w:r w:rsidR="00860674" w:rsidRPr="005A3ECB">
        <w:rPr>
          <w:rFonts w:ascii="Times New Roman" w:hAnsi="Times New Roman" w:cs="Times New Roman"/>
          <w:lang w:val="en-US"/>
        </w:rPr>
        <w:t>beserta peralatan.</w:t>
      </w:r>
    </w:p>
    <w:p w14:paraId="1A49CD90" w14:textId="77777777" w:rsidR="00170FE6" w:rsidRPr="005A3ECB" w:rsidRDefault="00170FE6" w:rsidP="00AC0BC4">
      <w:pPr>
        <w:pStyle w:val="ListParagraph"/>
        <w:numPr>
          <w:ilvl w:val="0"/>
          <w:numId w:val="5"/>
        </w:numPr>
        <w:spacing w:after="0" w:line="360" w:lineRule="auto"/>
        <w:jc w:val="both"/>
        <w:rPr>
          <w:rFonts w:ascii="Times New Roman" w:hAnsi="Times New Roman" w:cs="Times New Roman"/>
        </w:rPr>
      </w:pPr>
      <w:r w:rsidRPr="005A3ECB">
        <w:rPr>
          <w:rFonts w:ascii="Times New Roman" w:hAnsi="Times New Roman" w:cs="Times New Roman"/>
        </w:rPr>
        <w:t>Recording papan populasi ternak.</w:t>
      </w:r>
    </w:p>
    <w:p w14:paraId="1C5FCD14" w14:textId="77777777" w:rsidR="00170FE6" w:rsidRPr="005A3ECB" w:rsidRDefault="00170FE6" w:rsidP="00AC0BC4">
      <w:pPr>
        <w:pStyle w:val="ListParagraph"/>
        <w:numPr>
          <w:ilvl w:val="0"/>
          <w:numId w:val="5"/>
        </w:numPr>
        <w:spacing w:after="0" w:line="360" w:lineRule="auto"/>
        <w:jc w:val="both"/>
        <w:rPr>
          <w:rFonts w:ascii="Times New Roman" w:hAnsi="Times New Roman" w:cs="Times New Roman"/>
        </w:rPr>
      </w:pPr>
      <w:r w:rsidRPr="005A3ECB">
        <w:rPr>
          <w:rFonts w:ascii="Times New Roman" w:hAnsi="Times New Roman" w:cs="Times New Roman"/>
          <w:i/>
        </w:rPr>
        <w:t>Feeder</w:t>
      </w:r>
      <w:r w:rsidRPr="005A3ECB">
        <w:rPr>
          <w:rFonts w:ascii="Times New Roman" w:hAnsi="Times New Roman" w:cs="Times New Roman"/>
        </w:rPr>
        <w:t xml:space="preserve"> dan </w:t>
      </w:r>
      <w:r w:rsidRPr="005A3ECB">
        <w:rPr>
          <w:rFonts w:ascii="Times New Roman" w:hAnsi="Times New Roman" w:cs="Times New Roman"/>
          <w:i/>
        </w:rPr>
        <w:t>drinker</w:t>
      </w:r>
      <w:r w:rsidRPr="005A3ECB">
        <w:rPr>
          <w:rFonts w:ascii="Times New Roman" w:hAnsi="Times New Roman" w:cs="Times New Roman"/>
        </w:rPr>
        <w:t xml:space="preserve"> otomatis.</w:t>
      </w:r>
    </w:p>
    <w:p w14:paraId="7E5BF220" w14:textId="728FD11D" w:rsidR="00170FE6" w:rsidRPr="005A3ECB" w:rsidRDefault="00170FE6" w:rsidP="00AC0BC4">
      <w:pPr>
        <w:pStyle w:val="ListParagraph"/>
        <w:numPr>
          <w:ilvl w:val="0"/>
          <w:numId w:val="5"/>
        </w:numPr>
        <w:spacing w:after="0" w:line="360" w:lineRule="auto"/>
        <w:jc w:val="both"/>
        <w:rPr>
          <w:rFonts w:ascii="Times New Roman" w:hAnsi="Times New Roman" w:cs="Times New Roman"/>
        </w:rPr>
      </w:pPr>
      <w:r w:rsidRPr="005A3ECB">
        <w:rPr>
          <w:rFonts w:ascii="Times New Roman" w:hAnsi="Times New Roman" w:cs="Times New Roman"/>
        </w:rPr>
        <w:t xml:space="preserve">Timbangan analitik (ketelitian 0,1 gram) </w:t>
      </w:r>
    </w:p>
    <w:p w14:paraId="2864A4AC" w14:textId="3EB643A6" w:rsidR="00170FE6" w:rsidRPr="005A3ECB" w:rsidRDefault="00860674" w:rsidP="00AC0BC4">
      <w:pPr>
        <w:pStyle w:val="ListParagraph"/>
        <w:numPr>
          <w:ilvl w:val="0"/>
          <w:numId w:val="5"/>
        </w:numPr>
        <w:spacing w:after="0" w:line="360" w:lineRule="auto"/>
        <w:jc w:val="both"/>
        <w:rPr>
          <w:rFonts w:ascii="Times New Roman" w:hAnsi="Times New Roman" w:cs="Times New Roman"/>
        </w:rPr>
      </w:pPr>
      <w:r w:rsidRPr="005A3ECB">
        <w:rPr>
          <w:rFonts w:ascii="Times New Roman" w:hAnsi="Times New Roman" w:cs="Times New Roman"/>
        </w:rPr>
        <w:t>Timbangan g</w:t>
      </w:r>
      <w:r w:rsidR="00170FE6" w:rsidRPr="005A3ECB">
        <w:rPr>
          <w:rFonts w:ascii="Times New Roman" w:hAnsi="Times New Roman" w:cs="Times New Roman"/>
        </w:rPr>
        <w:t>antung</w:t>
      </w:r>
      <w:r w:rsidRPr="005A3ECB">
        <w:rPr>
          <w:rFonts w:ascii="Times New Roman" w:hAnsi="Times New Roman" w:cs="Times New Roman"/>
          <w:lang w:val="en-US"/>
        </w:rPr>
        <w:t xml:space="preserve"> ternak</w:t>
      </w:r>
      <w:r w:rsidR="00170FE6" w:rsidRPr="005A3ECB">
        <w:rPr>
          <w:rFonts w:ascii="Times New Roman" w:hAnsi="Times New Roman" w:cs="Times New Roman"/>
        </w:rPr>
        <w:t xml:space="preserve"> </w:t>
      </w:r>
      <w:r w:rsidRPr="005A3ECB">
        <w:rPr>
          <w:rFonts w:ascii="Times New Roman" w:hAnsi="Times New Roman" w:cs="Times New Roman"/>
          <w:lang w:val="en-US"/>
        </w:rPr>
        <w:t>timbangan pakan digital pakan.</w:t>
      </w:r>
    </w:p>
    <w:p w14:paraId="380E1574" w14:textId="6A2BDD40" w:rsidR="00170FE6" w:rsidRPr="005A3ECB" w:rsidRDefault="00170FE6" w:rsidP="00AC0BC4">
      <w:pPr>
        <w:pStyle w:val="ListParagraph"/>
        <w:numPr>
          <w:ilvl w:val="0"/>
          <w:numId w:val="5"/>
        </w:numPr>
        <w:spacing w:after="0" w:line="360" w:lineRule="auto"/>
        <w:jc w:val="both"/>
        <w:rPr>
          <w:rFonts w:ascii="Times New Roman" w:hAnsi="Times New Roman" w:cs="Times New Roman"/>
        </w:rPr>
      </w:pPr>
      <w:r w:rsidRPr="005A3ECB">
        <w:rPr>
          <w:rFonts w:ascii="Times New Roman" w:hAnsi="Times New Roman" w:cs="Times New Roman"/>
          <w:i/>
        </w:rPr>
        <w:t>Wing Tag</w:t>
      </w:r>
      <w:r w:rsidRPr="005A3ECB">
        <w:rPr>
          <w:rFonts w:ascii="Times New Roman" w:hAnsi="Times New Roman" w:cs="Times New Roman"/>
        </w:rPr>
        <w:t xml:space="preserve"> untuk penanda ternak</w:t>
      </w:r>
      <w:r w:rsidR="00E1238F" w:rsidRPr="005A3ECB">
        <w:rPr>
          <w:rFonts w:ascii="Times New Roman" w:hAnsi="Times New Roman" w:cs="Times New Roman"/>
        </w:rPr>
        <w:t xml:space="preserve"> untuk DOC</w:t>
      </w:r>
    </w:p>
    <w:p w14:paraId="7F3B82F0" w14:textId="55732B60" w:rsidR="00170FE6" w:rsidRPr="005A3ECB" w:rsidRDefault="00170FE6" w:rsidP="00AC0BC4">
      <w:pPr>
        <w:pStyle w:val="ListParagraph"/>
        <w:numPr>
          <w:ilvl w:val="0"/>
          <w:numId w:val="5"/>
        </w:numPr>
        <w:spacing w:after="0" w:line="360" w:lineRule="auto"/>
        <w:jc w:val="both"/>
        <w:rPr>
          <w:rFonts w:ascii="Times New Roman" w:hAnsi="Times New Roman" w:cs="Times New Roman"/>
          <w:lang w:val="en-US"/>
        </w:rPr>
      </w:pPr>
      <w:r w:rsidRPr="00C63E1A">
        <w:rPr>
          <w:rFonts w:ascii="Times New Roman" w:hAnsi="Times New Roman" w:cs="Times New Roman"/>
          <w:i/>
          <w:lang w:val="en-US"/>
        </w:rPr>
        <w:t>V</w:t>
      </w:r>
      <w:r w:rsidR="00C63E1A" w:rsidRPr="00C63E1A">
        <w:rPr>
          <w:rFonts w:ascii="Times New Roman" w:hAnsi="Times New Roman" w:cs="Times New Roman"/>
          <w:i/>
          <w:lang w:val="en-US"/>
        </w:rPr>
        <w:t>itastress</w:t>
      </w:r>
      <w:r w:rsidR="00E1238F" w:rsidRPr="005A3ECB">
        <w:rPr>
          <w:rFonts w:ascii="Times New Roman" w:hAnsi="Times New Roman" w:cs="Times New Roman"/>
          <w:lang w:val="en-US"/>
        </w:rPr>
        <w:t>, v</w:t>
      </w:r>
      <w:r w:rsidRPr="005A3ECB">
        <w:rPr>
          <w:rFonts w:ascii="Times New Roman" w:hAnsi="Times New Roman" w:cs="Times New Roman"/>
          <w:lang w:val="en-US"/>
        </w:rPr>
        <w:t xml:space="preserve">aksin </w:t>
      </w:r>
      <w:r w:rsidRPr="00C63E1A">
        <w:rPr>
          <w:rFonts w:ascii="Times New Roman" w:hAnsi="Times New Roman" w:cs="Times New Roman"/>
          <w:i/>
          <w:lang w:val="en-US"/>
        </w:rPr>
        <w:t>Marek’s</w:t>
      </w:r>
      <w:r w:rsidRPr="005A3ECB">
        <w:rPr>
          <w:rFonts w:ascii="Times New Roman" w:hAnsi="Times New Roman" w:cs="Times New Roman"/>
          <w:lang w:val="en-US"/>
        </w:rPr>
        <w:t xml:space="preserve">, </w:t>
      </w:r>
      <w:r w:rsidRPr="00C63E1A">
        <w:rPr>
          <w:rFonts w:ascii="Times New Roman" w:hAnsi="Times New Roman" w:cs="Times New Roman"/>
          <w:i/>
          <w:lang w:val="en-US"/>
        </w:rPr>
        <w:t>ND-IB</w:t>
      </w:r>
      <w:r w:rsidRPr="005A3ECB">
        <w:rPr>
          <w:rFonts w:ascii="Times New Roman" w:hAnsi="Times New Roman" w:cs="Times New Roman"/>
          <w:lang w:val="en-US"/>
        </w:rPr>
        <w:t>,</w:t>
      </w:r>
      <w:r w:rsidR="0091400D">
        <w:rPr>
          <w:rFonts w:ascii="Times New Roman" w:hAnsi="Times New Roman" w:cs="Times New Roman"/>
          <w:lang w:val="en-US"/>
        </w:rPr>
        <w:t xml:space="preserve"> </w:t>
      </w:r>
      <w:r w:rsidRPr="00C63E1A">
        <w:rPr>
          <w:rFonts w:ascii="Times New Roman" w:hAnsi="Times New Roman" w:cs="Times New Roman"/>
          <w:i/>
          <w:lang w:val="en-US"/>
        </w:rPr>
        <w:t>ND Lasota</w:t>
      </w:r>
      <w:r w:rsidRPr="005A3ECB">
        <w:rPr>
          <w:rFonts w:ascii="Times New Roman" w:hAnsi="Times New Roman" w:cs="Times New Roman"/>
          <w:lang w:val="en-US"/>
        </w:rPr>
        <w:t xml:space="preserve">, </w:t>
      </w:r>
      <w:r w:rsidRPr="00C63E1A">
        <w:rPr>
          <w:rFonts w:ascii="Times New Roman" w:hAnsi="Times New Roman" w:cs="Times New Roman"/>
          <w:i/>
          <w:lang w:val="en-US"/>
        </w:rPr>
        <w:t>IBD</w:t>
      </w:r>
      <w:r w:rsidR="00BA7471" w:rsidRPr="005A3ECB">
        <w:rPr>
          <w:rFonts w:ascii="Times New Roman" w:hAnsi="Times New Roman" w:cs="Times New Roman"/>
          <w:lang w:val="en-US"/>
        </w:rPr>
        <w:t xml:space="preserve">, </w:t>
      </w:r>
      <w:r w:rsidR="00BA7471" w:rsidRPr="00C63E1A">
        <w:rPr>
          <w:rFonts w:ascii="Times New Roman" w:hAnsi="Times New Roman" w:cs="Times New Roman"/>
          <w:i/>
          <w:lang w:val="en-US"/>
        </w:rPr>
        <w:t>Gumboro</w:t>
      </w:r>
      <w:r w:rsidRPr="005A3ECB">
        <w:rPr>
          <w:rFonts w:ascii="Times New Roman" w:hAnsi="Times New Roman" w:cs="Times New Roman"/>
          <w:lang w:val="en-US"/>
        </w:rPr>
        <w:t xml:space="preserve"> dan </w:t>
      </w:r>
      <w:r w:rsidRPr="00C63E1A">
        <w:rPr>
          <w:rFonts w:ascii="Times New Roman" w:hAnsi="Times New Roman" w:cs="Times New Roman"/>
          <w:i/>
          <w:lang w:val="en-US"/>
        </w:rPr>
        <w:t>AI</w:t>
      </w:r>
      <w:r w:rsidRPr="005A3ECB">
        <w:rPr>
          <w:rFonts w:ascii="Times New Roman" w:hAnsi="Times New Roman" w:cs="Times New Roman"/>
          <w:lang w:val="en-US"/>
        </w:rPr>
        <w:t>.</w:t>
      </w:r>
    </w:p>
    <w:p w14:paraId="14CABA27" w14:textId="01B911C7" w:rsidR="00E1238F" w:rsidRPr="005A3ECB" w:rsidRDefault="00E1238F" w:rsidP="00AC0BC4">
      <w:pPr>
        <w:pStyle w:val="ListParagraph"/>
        <w:numPr>
          <w:ilvl w:val="0"/>
          <w:numId w:val="5"/>
        </w:numPr>
        <w:spacing w:after="0" w:line="360" w:lineRule="auto"/>
        <w:jc w:val="both"/>
        <w:rPr>
          <w:rFonts w:ascii="Times New Roman" w:hAnsi="Times New Roman" w:cs="Times New Roman"/>
          <w:lang w:val="en-US"/>
        </w:rPr>
      </w:pPr>
      <w:r w:rsidRPr="00C63E1A">
        <w:rPr>
          <w:rFonts w:ascii="Times New Roman" w:hAnsi="Times New Roman" w:cs="Times New Roman"/>
          <w:i/>
          <w:lang w:val="en-US"/>
        </w:rPr>
        <w:t>Desinfektan spray</w:t>
      </w:r>
      <w:r w:rsidRPr="005A3ECB">
        <w:rPr>
          <w:rFonts w:ascii="Times New Roman" w:hAnsi="Times New Roman" w:cs="Times New Roman"/>
          <w:lang w:val="en-US"/>
        </w:rPr>
        <w:t xml:space="preserve"> dan kapur.</w:t>
      </w:r>
    </w:p>
    <w:p w14:paraId="41E70C56" w14:textId="77777777" w:rsidR="00170FE6" w:rsidRPr="005A3ECB" w:rsidRDefault="00170FE6" w:rsidP="00AC0BC4">
      <w:pPr>
        <w:pStyle w:val="ListParagraph"/>
        <w:numPr>
          <w:ilvl w:val="0"/>
          <w:numId w:val="5"/>
        </w:numPr>
        <w:spacing w:after="0" w:line="360" w:lineRule="auto"/>
        <w:jc w:val="both"/>
        <w:rPr>
          <w:rFonts w:ascii="Times New Roman" w:hAnsi="Times New Roman" w:cs="Times New Roman"/>
        </w:rPr>
      </w:pPr>
      <w:r w:rsidRPr="005A3ECB">
        <w:rPr>
          <w:rFonts w:ascii="Times New Roman" w:hAnsi="Times New Roman" w:cs="Times New Roman"/>
          <w:i/>
        </w:rPr>
        <w:t>Thermometer</w:t>
      </w:r>
      <w:r w:rsidRPr="005A3ECB">
        <w:rPr>
          <w:rFonts w:ascii="Times New Roman" w:hAnsi="Times New Roman" w:cs="Times New Roman"/>
        </w:rPr>
        <w:t xml:space="preserve"> untuk mengukur suhu ruangan kandang. </w:t>
      </w:r>
    </w:p>
    <w:p w14:paraId="57D112B6" w14:textId="77777777" w:rsidR="00170FE6" w:rsidRPr="005A3ECB" w:rsidRDefault="00170FE6" w:rsidP="00AC0BC4">
      <w:pPr>
        <w:pStyle w:val="ListParagraph"/>
        <w:numPr>
          <w:ilvl w:val="0"/>
          <w:numId w:val="5"/>
        </w:numPr>
        <w:spacing w:after="0" w:line="360" w:lineRule="auto"/>
        <w:jc w:val="both"/>
        <w:rPr>
          <w:rFonts w:ascii="Times New Roman" w:hAnsi="Times New Roman" w:cs="Times New Roman"/>
        </w:rPr>
      </w:pPr>
      <w:r w:rsidRPr="005A3ECB">
        <w:rPr>
          <w:rFonts w:ascii="Times New Roman" w:hAnsi="Times New Roman" w:cs="Times New Roman"/>
          <w:i/>
        </w:rPr>
        <w:t>Higrometer</w:t>
      </w:r>
      <w:r w:rsidRPr="005A3ECB">
        <w:rPr>
          <w:rFonts w:ascii="Times New Roman" w:hAnsi="Times New Roman" w:cs="Times New Roman"/>
        </w:rPr>
        <w:t xml:space="preserve"> untuk mengukur kelembaban ruangan kandang.</w:t>
      </w:r>
    </w:p>
    <w:p w14:paraId="1EE92C2A" w14:textId="77777777" w:rsidR="00EB3E84" w:rsidRPr="005A3ECB" w:rsidRDefault="00EB3E84" w:rsidP="00AC0BC4">
      <w:pPr>
        <w:pStyle w:val="ListParagraph"/>
        <w:spacing w:after="0" w:line="360" w:lineRule="auto"/>
        <w:ind w:left="0"/>
        <w:jc w:val="both"/>
        <w:rPr>
          <w:rFonts w:ascii="Times New Roman" w:hAnsi="Times New Roman" w:cs="Times New Roman"/>
        </w:rPr>
      </w:pPr>
    </w:p>
    <w:p w14:paraId="7250085E" w14:textId="77777777" w:rsidR="002477E8" w:rsidRPr="005A3ECB" w:rsidRDefault="002477E8" w:rsidP="00AC0BC4">
      <w:pPr>
        <w:pStyle w:val="ListParagraph"/>
        <w:numPr>
          <w:ilvl w:val="0"/>
          <w:numId w:val="1"/>
        </w:numPr>
        <w:spacing w:after="0" w:line="360" w:lineRule="auto"/>
        <w:jc w:val="both"/>
        <w:rPr>
          <w:rFonts w:ascii="Times New Roman" w:hAnsi="Times New Roman" w:cs="Times New Roman"/>
        </w:rPr>
      </w:pPr>
      <w:r w:rsidRPr="005A3ECB">
        <w:rPr>
          <w:rFonts w:ascii="Times New Roman" w:hAnsi="Times New Roman" w:cs="Times New Roman"/>
        </w:rPr>
        <w:t>Metode</w:t>
      </w:r>
    </w:p>
    <w:p w14:paraId="60EC7D30" w14:textId="29045CAA" w:rsidR="00BB3F9E" w:rsidRPr="006B34D4" w:rsidRDefault="002477E8" w:rsidP="006B34D4">
      <w:pPr>
        <w:pStyle w:val="ListParagraph"/>
        <w:spacing w:after="0" w:line="360" w:lineRule="auto"/>
        <w:ind w:left="0" w:firstLine="426"/>
        <w:jc w:val="both"/>
        <w:rPr>
          <w:rFonts w:ascii="Times New Roman" w:hAnsi="Times New Roman" w:cs="Times New Roman"/>
          <w:lang w:val="en-US"/>
        </w:rPr>
      </w:pPr>
      <w:r w:rsidRPr="005A3ECB">
        <w:rPr>
          <w:rFonts w:ascii="Times New Roman" w:hAnsi="Times New Roman" w:cs="Times New Roman"/>
        </w:rPr>
        <w:lastRenderedPageBreak/>
        <w:t>Pene</w:t>
      </w:r>
      <w:r w:rsidR="00A446D1" w:rsidRPr="005A3ECB">
        <w:rPr>
          <w:rFonts w:ascii="Times New Roman" w:hAnsi="Times New Roman" w:cs="Times New Roman"/>
        </w:rPr>
        <w:t xml:space="preserve">litian yang dilaksanakan </w:t>
      </w:r>
      <w:r w:rsidR="0091400D">
        <w:rPr>
          <w:rFonts w:ascii="Times New Roman" w:hAnsi="Times New Roman" w:cs="Times New Roman"/>
          <w:lang w:val="en-US"/>
        </w:rPr>
        <w:t>dengan mengambil data sekunder Balai</w:t>
      </w:r>
      <w:r w:rsidR="00A446D1" w:rsidRPr="005A3ECB">
        <w:rPr>
          <w:rFonts w:ascii="Times New Roman" w:hAnsi="Times New Roman" w:cs="Times New Roman"/>
        </w:rPr>
        <w:t xml:space="preserve"> dan data dianalisis secara deskriptif kuantitatif. </w:t>
      </w:r>
      <w:r w:rsidR="00026A38" w:rsidRPr="005A3ECB">
        <w:rPr>
          <w:rFonts w:ascii="Times New Roman" w:hAnsi="Times New Roman" w:cs="Times New Roman"/>
          <w:lang w:val="en-US"/>
        </w:rPr>
        <w:t>Penelitian ini menggunakan DOC</w:t>
      </w:r>
      <w:r w:rsidR="00AE54FA">
        <w:rPr>
          <w:rFonts w:ascii="Times New Roman" w:hAnsi="Times New Roman" w:cs="Times New Roman"/>
          <w:lang w:val="en-US"/>
        </w:rPr>
        <w:t xml:space="preserve"> (</w:t>
      </w:r>
      <w:r w:rsidR="00AE54FA" w:rsidRPr="00AE54FA">
        <w:rPr>
          <w:rFonts w:ascii="Times New Roman" w:hAnsi="Times New Roman" w:cs="Times New Roman"/>
          <w:i/>
          <w:lang w:val="en-US"/>
        </w:rPr>
        <w:t>day old chick</w:t>
      </w:r>
      <w:r w:rsidR="00AE54FA">
        <w:rPr>
          <w:rFonts w:ascii="Times New Roman" w:hAnsi="Times New Roman" w:cs="Times New Roman"/>
          <w:lang w:val="en-US"/>
        </w:rPr>
        <w:t xml:space="preserve">) </w:t>
      </w:r>
      <w:r w:rsidR="00026A38" w:rsidRPr="005A3ECB">
        <w:rPr>
          <w:rFonts w:ascii="Times New Roman" w:hAnsi="Times New Roman" w:cs="Times New Roman"/>
          <w:lang w:val="en-US"/>
        </w:rPr>
        <w:t xml:space="preserve"> hasil perkawinan Ay</w:t>
      </w:r>
      <w:r w:rsidR="00D05CAA">
        <w:rPr>
          <w:rFonts w:ascii="Times New Roman" w:hAnsi="Times New Roman" w:cs="Times New Roman"/>
          <w:lang w:val="en-US"/>
        </w:rPr>
        <w:t>am Sentul Debu dan Ayam Sentul K</w:t>
      </w:r>
      <w:r w:rsidR="00026A38" w:rsidRPr="005A3ECB">
        <w:rPr>
          <w:rFonts w:ascii="Times New Roman" w:hAnsi="Times New Roman" w:cs="Times New Roman"/>
          <w:lang w:val="en-US"/>
        </w:rPr>
        <w:t xml:space="preserve">elabu (perkawinan satu galur). </w:t>
      </w:r>
      <w:r w:rsidR="00436D09">
        <w:rPr>
          <w:rFonts w:ascii="Times New Roman" w:hAnsi="Times New Roman" w:cs="Times New Roman"/>
          <w:lang w:val="en-US"/>
        </w:rPr>
        <w:t xml:space="preserve">Selama </w:t>
      </w:r>
      <w:r w:rsidR="006B34D4">
        <w:rPr>
          <w:rFonts w:ascii="Times New Roman" w:hAnsi="Times New Roman" w:cs="Times New Roman"/>
          <w:lang w:val="en-US"/>
        </w:rPr>
        <w:t xml:space="preserve">penelitian dikumpulkan data </w:t>
      </w:r>
      <w:r w:rsidR="007E5D05" w:rsidRPr="005A3ECB">
        <w:rPr>
          <w:rFonts w:ascii="Times New Roman" w:hAnsi="Times New Roman" w:cs="Times New Roman"/>
        </w:rPr>
        <w:t xml:space="preserve">konsumsi ransum, </w:t>
      </w:r>
      <w:r w:rsidRPr="005A3ECB">
        <w:rPr>
          <w:rFonts w:ascii="Times New Roman" w:hAnsi="Times New Roman" w:cs="Times New Roman"/>
        </w:rPr>
        <w:t>konversi ransum</w:t>
      </w:r>
      <w:r w:rsidR="00436D09">
        <w:rPr>
          <w:rFonts w:ascii="Times New Roman" w:hAnsi="Times New Roman" w:cs="Times New Roman"/>
          <w:lang w:val="en-US"/>
        </w:rPr>
        <w:t xml:space="preserve"> serta</w:t>
      </w:r>
      <w:r w:rsidR="007E5D05" w:rsidRPr="005A3ECB">
        <w:rPr>
          <w:rFonts w:ascii="Times New Roman" w:hAnsi="Times New Roman" w:cs="Times New Roman"/>
          <w:lang w:val="en-US"/>
        </w:rPr>
        <w:t xml:space="preserve"> penimbangan bobot badan</w:t>
      </w:r>
      <w:r w:rsidRPr="005A3ECB">
        <w:rPr>
          <w:rFonts w:ascii="Times New Roman" w:hAnsi="Times New Roman" w:cs="Times New Roman"/>
        </w:rPr>
        <w:t xml:space="preserve">. </w:t>
      </w:r>
      <w:r w:rsidR="006B34D4">
        <w:rPr>
          <w:rFonts w:ascii="Times New Roman" w:hAnsi="Times New Roman" w:cs="Times New Roman"/>
          <w:lang w:val="en-US"/>
        </w:rPr>
        <w:t xml:space="preserve">Hasil dari penelitian </w:t>
      </w:r>
      <w:r w:rsidR="00EB3E84" w:rsidRPr="005A3ECB">
        <w:rPr>
          <w:rFonts w:ascii="Times New Roman" w:hAnsi="Times New Roman" w:cs="Times New Roman"/>
        </w:rPr>
        <w:t>yang diamati dan diambil setiap mi</w:t>
      </w:r>
      <w:r w:rsidR="007E5D05" w:rsidRPr="005A3ECB">
        <w:rPr>
          <w:rFonts w:ascii="Times New Roman" w:hAnsi="Times New Roman" w:cs="Times New Roman"/>
        </w:rPr>
        <w:t>nggu dari DOC umur 1-</w:t>
      </w:r>
      <w:r w:rsidR="00EB3E84" w:rsidRPr="005A3ECB">
        <w:rPr>
          <w:rFonts w:ascii="Times New Roman" w:hAnsi="Times New Roman" w:cs="Times New Roman"/>
        </w:rPr>
        <w:t>12 min</w:t>
      </w:r>
      <w:r w:rsidR="00A1230F" w:rsidRPr="005A3ECB">
        <w:rPr>
          <w:rFonts w:ascii="Times New Roman" w:hAnsi="Times New Roman" w:cs="Times New Roman"/>
          <w:lang w:val="en-US"/>
        </w:rPr>
        <w:t>g</w:t>
      </w:r>
      <w:r w:rsidR="00EB3E84" w:rsidRPr="005A3ECB">
        <w:rPr>
          <w:rFonts w:ascii="Times New Roman" w:hAnsi="Times New Roman" w:cs="Times New Roman"/>
        </w:rPr>
        <w:t>gu</w:t>
      </w:r>
      <w:r w:rsidR="00A446D1" w:rsidRPr="005A3ECB">
        <w:rPr>
          <w:rFonts w:ascii="Times New Roman" w:hAnsi="Times New Roman" w:cs="Times New Roman"/>
          <w:lang w:val="en-US"/>
        </w:rPr>
        <w:t xml:space="preserve"> pada ternak Ayam Sentul Debu dan Kelabu</w:t>
      </w:r>
      <w:r w:rsidR="00EB3E84" w:rsidRPr="005A3ECB">
        <w:rPr>
          <w:rFonts w:ascii="Times New Roman" w:hAnsi="Times New Roman" w:cs="Times New Roman"/>
        </w:rPr>
        <w:t>.</w:t>
      </w:r>
      <w:r w:rsidRPr="005A3ECB">
        <w:rPr>
          <w:rFonts w:ascii="Times New Roman" w:hAnsi="Times New Roman" w:cs="Times New Roman"/>
        </w:rPr>
        <w:t xml:space="preserve"> </w:t>
      </w:r>
      <w:r w:rsidR="006B34D4">
        <w:rPr>
          <w:rFonts w:ascii="Times New Roman" w:hAnsi="Times New Roman" w:cs="Times New Roman"/>
          <w:lang w:val="en-US"/>
        </w:rPr>
        <w:t xml:space="preserve">Analisa statistika dihitung menggunakan </w:t>
      </w:r>
      <w:r w:rsidRPr="005A3ECB">
        <w:rPr>
          <w:rFonts w:ascii="Times New Roman" w:hAnsi="Times New Roman" w:cs="Times New Roman"/>
        </w:rPr>
        <w:t>nila</w:t>
      </w:r>
      <w:r w:rsidR="006B34D4">
        <w:rPr>
          <w:rFonts w:ascii="Times New Roman" w:hAnsi="Times New Roman" w:cs="Times New Roman"/>
        </w:rPr>
        <w:t xml:space="preserve">i rata–rata, simpangan baku serta </w:t>
      </w:r>
      <w:r w:rsidRPr="005A3ECB">
        <w:rPr>
          <w:rFonts w:ascii="Times New Roman" w:hAnsi="Times New Roman" w:cs="Times New Roman"/>
        </w:rPr>
        <w:t>koefisien variasi.</w:t>
      </w:r>
    </w:p>
    <w:p w14:paraId="36D2AC8A" w14:textId="2ED12414" w:rsidR="008370D1" w:rsidRPr="005A3ECB" w:rsidRDefault="00BB3F9E" w:rsidP="00AC0BC4">
      <w:pPr>
        <w:pStyle w:val="ListParagraph"/>
        <w:spacing w:line="360" w:lineRule="auto"/>
        <w:ind w:left="0" w:firstLine="426"/>
        <w:jc w:val="both"/>
        <w:rPr>
          <w:rFonts w:ascii="Times New Roman" w:hAnsi="Times New Roman" w:cs="Times New Roman"/>
        </w:rPr>
      </w:pPr>
      <w:r w:rsidRPr="005A3ECB">
        <w:rPr>
          <w:rFonts w:ascii="Times New Roman" w:hAnsi="Times New Roman" w:cs="Times New Roman"/>
          <w:lang w:val="en-US"/>
        </w:rPr>
        <w:t xml:space="preserve">Pada penelitian ini menggunakan </w:t>
      </w:r>
      <w:r w:rsidRPr="005A3ECB">
        <w:rPr>
          <w:rFonts w:ascii="Times New Roman" w:hAnsi="Times New Roman" w:cs="Times New Roman"/>
        </w:rPr>
        <w:t>ransum yang diberikan untuk indukan Ayam Sentul Debu dan</w:t>
      </w:r>
      <w:r w:rsidR="00943C40">
        <w:rPr>
          <w:rFonts w:ascii="Times New Roman" w:hAnsi="Times New Roman" w:cs="Times New Roman"/>
          <w:lang w:val="en-US"/>
        </w:rPr>
        <w:t xml:space="preserve"> Ayam Sentul</w:t>
      </w:r>
      <w:r w:rsidRPr="005A3ECB">
        <w:rPr>
          <w:rFonts w:ascii="Times New Roman" w:hAnsi="Times New Roman" w:cs="Times New Roman"/>
        </w:rPr>
        <w:t xml:space="preserve"> Kelabu yaitu pakan jadi dari PT. Charoen Pokphand. Ransum yang diberikan untuk Ayam Sentul hasil silangan Debu dan Kelabu dari umur 1 hari sampai 12 minggu berupa pakan komplit yang diperuntukan untuk fase </w:t>
      </w:r>
      <w:r w:rsidRPr="005A3ECB">
        <w:rPr>
          <w:rFonts w:ascii="Times New Roman" w:hAnsi="Times New Roman" w:cs="Times New Roman"/>
          <w:i/>
        </w:rPr>
        <w:t xml:space="preserve">starter </w:t>
      </w:r>
      <w:r w:rsidRPr="005A3ECB">
        <w:rPr>
          <w:rFonts w:ascii="Times New Roman" w:hAnsi="Times New Roman" w:cs="Times New Roman"/>
        </w:rPr>
        <w:t xml:space="preserve">yang berasal PT. Charoen Pokphand Indonesia bernama </w:t>
      </w:r>
      <w:r w:rsidRPr="00C63E1A">
        <w:rPr>
          <w:rFonts w:ascii="Times New Roman" w:hAnsi="Times New Roman" w:cs="Times New Roman"/>
          <w:i/>
        </w:rPr>
        <w:t>BR11</w:t>
      </w:r>
      <w:r w:rsidRPr="005A3ECB">
        <w:rPr>
          <w:rFonts w:ascii="Times New Roman" w:hAnsi="Times New Roman" w:cs="Times New Roman"/>
          <w:i/>
        </w:rPr>
        <w:t xml:space="preserve"> </w:t>
      </w:r>
      <w:r w:rsidRPr="005A3ECB">
        <w:rPr>
          <w:rFonts w:ascii="Times New Roman" w:hAnsi="Times New Roman" w:cs="Times New Roman"/>
        </w:rPr>
        <w:t xml:space="preserve">dan fase </w:t>
      </w:r>
      <w:r w:rsidRPr="005A3ECB">
        <w:rPr>
          <w:rFonts w:ascii="Times New Roman" w:hAnsi="Times New Roman" w:cs="Times New Roman"/>
          <w:i/>
        </w:rPr>
        <w:t xml:space="preserve">finisher </w:t>
      </w:r>
      <w:r w:rsidRPr="005A3ECB">
        <w:rPr>
          <w:rFonts w:ascii="Times New Roman" w:hAnsi="Times New Roman" w:cs="Times New Roman"/>
        </w:rPr>
        <w:t xml:space="preserve">bernama </w:t>
      </w:r>
      <w:r w:rsidRPr="00C63E1A">
        <w:rPr>
          <w:rFonts w:ascii="Times New Roman" w:hAnsi="Times New Roman" w:cs="Times New Roman"/>
          <w:i/>
        </w:rPr>
        <w:t>BR 12</w:t>
      </w:r>
      <w:r w:rsidRPr="005A3ECB">
        <w:rPr>
          <w:rFonts w:ascii="Times New Roman" w:hAnsi="Times New Roman" w:cs="Times New Roman"/>
        </w:rPr>
        <w:t xml:space="preserve">. Ransum diberikan </w:t>
      </w:r>
      <w:r w:rsidRPr="003E18A7">
        <w:rPr>
          <w:rFonts w:ascii="Times New Roman" w:hAnsi="Times New Roman" w:cs="Times New Roman"/>
          <w:i/>
        </w:rPr>
        <w:t>adlibitum</w:t>
      </w:r>
      <w:r w:rsidR="003E18A7">
        <w:rPr>
          <w:rFonts w:ascii="Times New Roman" w:hAnsi="Times New Roman" w:cs="Times New Roman"/>
        </w:rPr>
        <w:t xml:space="preserve"> dengan cara</w:t>
      </w:r>
      <w:r w:rsidRPr="005A3ECB">
        <w:rPr>
          <w:rFonts w:ascii="Times New Roman" w:hAnsi="Times New Roman" w:cs="Times New Roman"/>
        </w:rPr>
        <w:t xml:space="preserve"> pemberiannya di bagi menjadi empat kali dalam sehari (pagi, siang, sore dan menjelang malam) sedangkan untuk </w:t>
      </w:r>
      <w:r w:rsidR="00222D69">
        <w:rPr>
          <w:rFonts w:ascii="Times New Roman" w:hAnsi="Times New Roman" w:cs="Times New Roman"/>
          <w:lang w:val="en-US"/>
        </w:rPr>
        <w:t xml:space="preserve">pemberian air minum secara </w:t>
      </w:r>
      <w:r w:rsidRPr="005A3ECB">
        <w:rPr>
          <w:rFonts w:ascii="Times New Roman" w:hAnsi="Times New Roman" w:cs="Times New Roman"/>
          <w:i/>
        </w:rPr>
        <w:t>adlibitum</w:t>
      </w:r>
      <w:r w:rsidRPr="005A3ECB">
        <w:rPr>
          <w:rFonts w:ascii="Times New Roman" w:hAnsi="Times New Roman" w:cs="Times New Roman"/>
        </w:rPr>
        <w:t>.</w:t>
      </w:r>
      <w:r w:rsidR="005A3F35" w:rsidRPr="005A3ECB">
        <w:rPr>
          <w:rFonts w:ascii="Times New Roman" w:hAnsi="Times New Roman" w:cs="Times New Roman"/>
          <w:lang w:val="en-US"/>
        </w:rPr>
        <w:t xml:space="preserve"> </w:t>
      </w:r>
      <w:r w:rsidR="00222D69">
        <w:rPr>
          <w:rFonts w:ascii="Times New Roman" w:hAnsi="Times New Roman" w:cs="Times New Roman"/>
        </w:rPr>
        <w:t>Pakan komplit tersebut terbuat</w:t>
      </w:r>
      <w:r w:rsidRPr="005A3ECB">
        <w:rPr>
          <w:rFonts w:ascii="Times New Roman" w:hAnsi="Times New Roman" w:cs="Times New Roman"/>
        </w:rPr>
        <w:t xml:space="preserve"> dari beberapa</w:t>
      </w:r>
      <w:r w:rsidR="000601C5">
        <w:rPr>
          <w:rFonts w:ascii="Times New Roman" w:hAnsi="Times New Roman" w:cs="Times New Roman"/>
          <w:lang w:val="en-US"/>
        </w:rPr>
        <w:t xml:space="preserve"> jenis</w:t>
      </w:r>
      <w:r w:rsidRPr="005A3ECB">
        <w:rPr>
          <w:rFonts w:ascii="Times New Roman" w:hAnsi="Times New Roman" w:cs="Times New Roman"/>
        </w:rPr>
        <w:t xml:space="preserve"> bahan pakan yaitu jagung, dedak, bungkil kedelai, tepung daging dan tulang, pecahan gandum, </w:t>
      </w:r>
      <w:r w:rsidRPr="005A3ECB">
        <w:rPr>
          <w:rFonts w:ascii="Times New Roman" w:hAnsi="Times New Roman" w:cs="Times New Roman"/>
          <w:i/>
        </w:rPr>
        <w:t>canola</w:t>
      </w:r>
      <w:r w:rsidRPr="005A3ECB">
        <w:rPr>
          <w:rFonts w:ascii="Times New Roman" w:hAnsi="Times New Roman" w:cs="Times New Roman"/>
        </w:rPr>
        <w:t xml:space="preserve">, </w:t>
      </w:r>
      <w:r w:rsidRPr="005A3ECB">
        <w:rPr>
          <w:rFonts w:ascii="Times New Roman" w:hAnsi="Times New Roman" w:cs="Times New Roman"/>
          <w:i/>
        </w:rPr>
        <w:t>calcium</w:t>
      </w:r>
      <w:r w:rsidRPr="005A3ECB">
        <w:rPr>
          <w:rFonts w:ascii="Times New Roman" w:hAnsi="Times New Roman" w:cs="Times New Roman"/>
        </w:rPr>
        <w:t xml:space="preserve">, </w:t>
      </w:r>
      <w:r w:rsidRPr="005A3ECB">
        <w:rPr>
          <w:rFonts w:ascii="Times New Roman" w:hAnsi="Times New Roman" w:cs="Times New Roman"/>
          <w:i/>
          <w:iCs/>
        </w:rPr>
        <w:t>phosphorus</w:t>
      </w:r>
      <w:r w:rsidRPr="005A3ECB">
        <w:rPr>
          <w:rFonts w:ascii="Times New Roman" w:hAnsi="Times New Roman" w:cs="Times New Roman"/>
        </w:rPr>
        <w:t xml:space="preserve">, vitamin, </w:t>
      </w:r>
      <w:r w:rsidRPr="005A3ECB">
        <w:rPr>
          <w:rFonts w:ascii="Times New Roman" w:hAnsi="Times New Roman" w:cs="Times New Roman"/>
          <w:i/>
        </w:rPr>
        <w:t xml:space="preserve">trace </w:t>
      </w:r>
      <w:r w:rsidRPr="005A3ECB">
        <w:rPr>
          <w:rFonts w:ascii="Times New Roman" w:hAnsi="Times New Roman" w:cs="Times New Roman"/>
        </w:rPr>
        <w:t xml:space="preserve">mineral, dan anti oksidan. </w:t>
      </w:r>
    </w:p>
    <w:p w14:paraId="73EE5C0F" w14:textId="19D8E6D3" w:rsidR="00BB3F9E" w:rsidRPr="005A3ECB" w:rsidRDefault="005A3F35" w:rsidP="00AC0BC4">
      <w:pPr>
        <w:pStyle w:val="ListParagraph"/>
        <w:spacing w:after="0" w:line="240" w:lineRule="auto"/>
        <w:ind w:left="0"/>
        <w:jc w:val="both"/>
        <w:rPr>
          <w:rFonts w:ascii="Times New Roman" w:hAnsi="Times New Roman" w:cs="Times New Roman"/>
        </w:rPr>
      </w:pPr>
      <w:r w:rsidRPr="005A3ECB">
        <w:rPr>
          <w:rFonts w:ascii="Times New Roman" w:hAnsi="Times New Roman" w:cs="Times New Roman"/>
        </w:rPr>
        <w:t>Tabel 1</w:t>
      </w:r>
      <w:r w:rsidR="000601C5">
        <w:rPr>
          <w:rFonts w:ascii="Times New Roman" w:hAnsi="Times New Roman" w:cs="Times New Roman"/>
        </w:rPr>
        <w:t>. Komposisi</w:t>
      </w:r>
      <w:r w:rsidR="00BB3F9E" w:rsidRPr="005A3ECB">
        <w:rPr>
          <w:rFonts w:ascii="Times New Roman" w:hAnsi="Times New Roman" w:cs="Times New Roman"/>
        </w:rPr>
        <w:t xml:space="preserve"> Nutrisi Pakan Ayam Sentul </w:t>
      </w:r>
    </w:p>
    <w:tbl>
      <w:tblPr>
        <w:tblW w:w="8880" w:type="dxa"/>
        <w:jc w:val="center"/>
        <w:tblLook w:val="04A0" w:firstRow="1" w:lastRow="0" w:firstColumn="1" w:lastColumn="0" w:noHBand="0" w:noVBand="1"/>
      </w:tblPr>
      <w:tblGrid>
        <w:gridCol w:w="2240"/>
        <w:gridCol w:w="3320"/>
        <w:gridCol w:w="3320"/>
      </w:tblGrid>
      <w:tr w:rsidR="00BB3F9E" w:rsidRPr="005A3ECB" w14:paraId="5D129218" w14:textId="77777777" w:rsidTr="005A3F35">
        <w:trPr>
          <w:trHeight w:val="300"/>
          <w:jc w:val="center"/>
        </w:trPr>
        <w:tc>
          <w:tcPr>
            <w:tcW w:w="2240" w:type="dxa"/>
            <w:tcBorders>
              <w:top w:val="single" w:sz="18" w:space="0" w:color="auto"/>
              <w:left w:val="nil"/>
              <w:bottom w:val="nil"/>
              <w:right w:val="nil"/>
            </w:tcBorders>
            <w:shd w:val="clear" w:color="auto" w:fill="auto"/>
            <w:noWrap/>
            <w:vAlign w:val="bottom"/>
            <w:hideMark/>
          </w:tcPr>
          <w:p w14:paraId="1A4EACC7" w14:textId="77777777" w:rsidR="00BB3F9E" w:rsidRPr="005A3ECB" w:rsidRDefault="00BB3F9E" w:rsidP="00BB3F9E">
            <w:pPr>
              <w:spacing w:after="0" w:line="240" w:lineRule="auto"/>
              <w:rPr>
                <w:rFonts w:ascii="Times New Roman" w:eastAsia="Times New Roman" w:hAnsi="Times New Roman" w:cs="Times New Roman"/>
              </w:rPr>
            </w:pPr>
          </w:p>
        </w:tc>
        <w:tc>
          <w:tcPr>
            <w:tcW w:w="6640" w:type="dxa"/>
            <w:gridSpan w:val="2"/>
            <w:tcBorders>
              <w:top w:val="single" w:sz="18" w:space="0" w:color="auto"/>
              <w:left w:val="nil"/>
              <w:bottom w:val="single" w:sz="12" w:space="0" w:color="auto"/>
              <w:right w:val="nil"/>
            </w:tcBorders>
            <w:shd w:val="clear" w:color="auto" w:fill="auto"/>
            <w:noWrap/>
            <w:vAlign w:val="bottom"/>
            <w:hideMark/>
          </w:tcPr>
          <w:p w14:paraId="5747158C" w14:textId="77777777" w:rsidR="00BB3F9E" w:rsidRPr="005A3ECB" w:rsidRDefault="00BB3F9E" w:rsidP="00BB3F9E">
            <w:pPr>
              <w:spacing w:after="0" w:line="240" w:lineRule="auto"/>
              <w:jc w:val="center"/>
              <w:rPr>
                <w:rFonts w:ascii="Times New Roman" w:eastAsia="Times New Roman" w:hAnsi="Times New Roman" w:cs="Times New Roman"/>
                <w:color w:val="000000"/>
              </w:rPr>
            </w:pPr>
            <w:r w:rsidRPr="005A3ECB">
              <w:rPr>
                <w:rFonts w:ascii="Times New Roman" w:eastAsia="Times New Roman" w:hAnsi="Times New Roman" w:cs="Times New Roman"/>
                <w:color w:val="000000"/>
              </w:rPr>
              <w:t>Jenis Ransum</w:t>
            </w:r>
          </w:p>
        </w:tc>
      </w:tr>
      <w:tr w:rsidR="00BB3F9E" w:rsidRPr="005A3ECB" w14:paraId="31C043AF" w14:textId="77777777" w:rsidTr="00BB3F9E">
        <w:trPr>
          <w:trHeight w:val="312"/>
          <w:jc w:val="center"/>
        </w:trPr>
        <w:tc>
          <w:tcPr>
            <w:tcW w:w="2240" w:type="dxa"/>
            <w:tcBorders>
              <w:top w:val="nil"/>
              <w:left w:val="nil"/>
              <w:bottom w:val="single" w:sz="12" w:space="0" w:color="auto"/>
              <w:right w:val="nil"/>
            </w:tcBorders>
            <w:shd w:val="clear" w:color="auto" w:fill="auto"/>
            <w:noWrap/>
            <w:vAlign w:val="bottom"/>
            <w:hideMark/>
          </w:tcPr>
          <w:p w14:paraId="2C7B94B0" w14:textId="77777777" w:rsidR="00BB3F9E" w:rsidRPr="005A3ECB" w:rsidRDefault="00BB3F9E" w:rsidP="00BB3F9E">
            <w:pPr>
              <w:spacing w:after="0" w:line="240" w:lineRule="auto"/>
              <w:jc w:val="center"/>
              <w:rPr>
                <w:rFonts w:ascii="Times New Roman" w:eastAsia="Times New Roman" w:hAnsi="Times New Roman" w:cs="Times New Roman"/>
                <w:color w:val="000000"/>
              </w:rPr>
            </w:pPr>
            <w:r w:rsidRPr="005A3ECB">
              <w:rPr>
                <w:rFonts w:ascii="Times New Roman" w:eastAsia="Times New Roman" w:hAnsi="Times New Roman" w:cs="Times New Roman"/>
                <w:color w:val="000000"/>
              </w:rPr>
              <w:t>Komponen</w:t>
            </w:r>
          </w:p>
        </w:tc>
        <w:tc>
          <w:tcPr>
            <w:tcW w:w="3320" w:type="dxa"/>
            <w:tcBorders>
              <w:top w:val="nil"/>
              <w:left w:val="nil"/>
              <w:bottom w:val="single" w:sz="12" w:space="0" w:color="auto"/>
              <w:right w:val="nil"/>
            </w:tcBorders>
            <w:shd w:val="clear" w:color="auto" w:fill="auto"/>
            <w:noWrap/>
            <w:vAlign w:val="bottom"/>
            <w:hideMark/>
          </w:tcPr>
          <w:p w14:paraId="1C03E1FB" w14:textId="77777777" w:rsidR="00BB3F9E" w:rsidRPr="005A3ECB" w:rsidRDefault="00BB3F9E" w:rsidP="00BB3F9E">
            <w:pPr>
              <w:spacing w:after="0" w:line="240" w:lineRule="auto"/>
              <w:jc w:val="center"/>
              <w:rPr>
                <w:rFonts w:ascii="Times New Roman" w:eastAsia="Times New Roman" w:hAnsi="Times New Roman" w:cs="Times New Roman"/>
                <w:color w:val="000000"/>
              </w:rPr>
            </w:pPr>
            <w:r w:rsidRPr="005A3ECB">
              <w:rPr>
                <w:rFonts w:ascii="Times New Roman" w:eastAsia="Times New Roman" w:hAnsi="Times New Roman" w:cs="Times New Roman"/>
                <w:color w:val="000000"/>
              </w:rPr>
              <w:t>Starter (BR11)</w:t>
            </w:r>
          </w:p>
        </w:tc>
        <w:tc>
          <w:tcPr>
            <w:tcW w:w="3320" w:type="dxa"/>
            <w:tcBorders>
              <w:top w:val="nil"/>
              <w:left w:val="nil"/>
              <w:bottom w:val="single" w:sz="12" w:space="0" w:color="auto"/>
              <w:right w:val="nil"/>
            </w:tcBorders>
            <w:shd w:val="clear" w:color="auto" w:fill="auto"/>
            <w:noWrap/>
            <w:vAlign w:val="bottom"/>
            <w:hideMark/>
          </w:tcPr>
          <w:p w14:paraId="5C011CF1" w14:textId="77777777" w:rsidR="00BB3F9E" w:rsidRPr="005A3ECB" w:rsidRDefault="00BB3F9E" w:rsidP="00BB3F9E">
            <w:pPr>
              <w:spacing w:after="0" w:line="240" w:lineRule="auto"/>
              <w:jc w:val="center"/>
              <w:rPr>
                <w:rFonts w:ascii="Times New Roman" w:eastAsia="Times New Roman" w:hAnsi="Times New Roman" w:cs="Times New Roman"/>
                <w:color w:val="000000"/>
              </w:rPr>
            </w:pPr>
            <w:r w:rsidRPr="005A3ECB">
              <w:rPr>
                <w:rFonts w:ascii="Times New Roman" w:eastAsia="Times New Roman" w:hAnsi="Times New Roman" w:cs="Times New Roman"/>
                <w:color w:val="000000"/>
              </w:rPr>
              <w:t>Finisher (BR 12)</w:t>
            </w:r>
          </w:p>
        </w:tc>
      </w:tr>
      <w:tr w:rsidR="00BB3F9E" w:rsidRPr="005A3ECB" w14:paraId="33B90760" w14:textId="77777777" w:rsidTr="00BB3F9E">
        <w:trPr>
          <w:trHeight w:val="300"/>
          <w:jc w:val="center"/>
        </w:trPr>
        <w:tc>
          <w:tcPr>
            <w:tcW w:w="2240" w:type="dxa"/>
            <w:tcBorders>
              <w:top w:val="nil"/>
              <w:left w:val="nil"/>
              <w:bottom w:val="nil"/>
              <w:right w:val="nil"/>
            </w:tcBorders>
            <w:shd w:val="clear" w:color="auto" w:fill="auto"/>
            <w:noWrap/>
            <w:vAlign w:val="bottom"/>
            <w:hideMark/>
          </w:tcPr>
          <w:p w14:paraId="37F16D43" w14:textId="77777777" w:rsidR="00BB3F9E" w:rsidRPr="005A3ECB" w:rsidRDefault="00BB3F9E" w:rsidP="00BB3F9E">
            <w:pPr>
              <w:spacing w:after="0" w:line="240" w:lineRule="auto"/>
              <w:jc w:val="center"/>
              <w:rPr>
                <w:rFonts w:ascii="Times New Roman" w:eastAsia="Times New Roman" w:hAnsi="Times New Roman" w:cs="Times New Roman"/>
                <w:color w:val="000000"/>
              </w:rPr>
            </w:pPr>
            <w:r w:rsidRPr="005A3ECB">
              <w:rPr>
                <w:rFonts w:ascii="Times New Roman" w:eastAsia="Times New Roman" w:hAnsi="Times New Roman" w:cs="Times New Roman"/>
                <w:color w:val="000000"/>
              </w:rPr>
              <w:t>Kadar Air (%)</w:t>
            </w:r>
          </w:p>
        </w:tc>
        <w:tc>
          <w:tcPr>
            <w:tcW w:w="3320" w:type="dxa"/>
            <w:tcBorders>
              <w:top w:val="nil"/>
              <w:left w:val="nil"/>
              <w:bottom w:val="nil"/>
              <w:right w:val="nil"/>
            </w:tcBorders>
            <w:shd w:val="clear" w:color="auto" w:fill="auto"/>
            <w:noWrap/>
            <w:vAlign w:val="bottom"/>
            <w:hideMark/>
          </w:tcPr>
          <w:p w14:paraId="43F97144" w14:textId="77777777" w:rsidR="00BB3F9E" w:rsidRPr="005A3ECB" w:rsidRDefault="00BB3F9E" w:rsidP="00BB3F9E">
            <w:pPr>
              <w:spacing w:after="0" w:line="240" w:lineRule="auto"/>
              <w:jc w:val="center"/>
              <w:rPr>
                <w:rFonts w:ascii="Times New Roman" w:eastAsia="Times New Roman" w:hAnsi="Times New Roman" w:cs="Times New Roman"/>
                <w:color w:val="000000"/>
              </w:rPr>
            </w:pPr>
            <w:r w:rsidRPr="005A3ECB">
              <w:rPr>
                <w:rFonts w:ascii="Times New Roman" w:eastAsia="Times New Roman" w:hAnsi="Times New Roman" w:cs="Times New Roman"/>
                <w:color w:val="000000"/>
              </w:rPr>
              <w:t>max 13%</w:t>
            </w:r>
          </w:p>
        </w:tc>
        <w:tc>
          <w:tcPr>
            <w:tcW w:w="3320" w:type="dxa"/>
            <w:tcBorders>
              <w:top w:val="nil"/>
              <w:left w:val="nil"/>
              <w:bottom w:val="nil"/>
              <w:right w:val="nil"/>
            </w:tcBorders>
            <w:shd w:val="clear" w:color="auto" w:fill="auto"/>
            <w:noWrap/>
            <w:vAlign w:val="bottom"/>
            <w:hideMark/>
          </w:tcPr>
          <w:p w14:paraId="537B13F2" w14:textId="77777777" w:rsidR="00BB3F9E" w:rsidRPr="005A3ECB" w:rsidRDefault="00BB3F9E" w:rsidP="00BB3F9E">
            <w:pPr>
              <w:spacing w:after="0" w:line="240" w:lineRule="auto"/>
              <w:jc w:val="center"/>
              <w:rPr>
                <w:rFonts w:ascii="Times New Roman" w:eastAsia="Times New Roman" w:hAnsi="Times New Roman" w:cs="Times New Roman"/>
                <w:color w:val="000000"/>
              </w:rPr>
            </w:pPr>
            <w:r w:rsidRPr="005A3ECB">
              <w:rPr>
                <w:rFonts w:ascii="Times New Roman" w:eastAsia="Times New Roman" w:hAnsi="Times New Roman" w:cs="Times New Roman"/>
                <w:color w:val="000000"/>
              </w:rPr>
              <w:t>max 13 %</w:t>
            </w:r>
          </w:p>
        </w:tc>
      </w:tr>
      <w:tr w:rsidR="00BB3F9E" w:rsidRPr="005A3ECB" w14:paraId="43E84941" w14:textId="77777777" w:rsidTr="00BB3F9E">
        <w:trPr>
          <w:trHeight w:val="288"/>
          <w:jc w:val="center"/>
        </w:trPr>
        <w:tc>
          <w:tcPr>
            <w:tcW w:w="2240" w:type="dxa"/>
            <w:tcBorders>
              <w:top w:val="nil"/>
              <w:left w:val="nil"/>
              <w:bottom w:val="nil"/>
              <w:right w:val="nil"/>
            </w:tcBorders>
            <w:shd w:val="clear" w:color="auto" w:fill="auto"/>
            <w:noWrap/>
            <w:vAlign w:val="bottom"/>
            <w:hideMark/>
          </w:tcPr>
          <w:p w14:paraId="5C5CCD42" w14:textId="77777777" w:rsidR="00BB3F9E" w:rsidRPr="005A3ECB" w:rsidRDefault="00BB3F9E" w:rsidP="00BB3F9E">
            <w:pPr>
              <w:spacing w:after="0" w:line="240" w:lineRule="auto"/>
              <w:jc w:val="center"/>
              <w:rPr>
                <w:rFonts w:ascii="Times New Roman" w:eastAsia="Times New Roman" w:hAnsi="Times New Roman" w:cs="Times New Roman"/>
                <w:color w:val="000000"/>
              </w:rPr>
            </w:pPr>
            <w:r w:rsidRPr="005A3ECB">
              <w:rPr>
                <w:rFonts w:ascii="Times New Roman" w:eastAsia="Times New Roman" w:hAnsi="Times New Roman" w:cs="Times New Roman"/>
                <w:color w:val="000000"/>
              </w:rPr>
              <w:t>Protein (%)</w:t>
            </w:r>
          </w:p>
        </w:tc>
        <w:tc>
          <w:tcPr>
            <w:tcW w:w="3320" w:type="dxa"/>
            <w:tcBorders>
              <w:top w:val="nil"/>
              <w:left w:val="nil"/>
              <w:bottom w:val="nil"/>
              <w:right w:val="nil"/>
            </w:tcBorders>
            <w:shd w:val="clear" w:color="auto" w:fill="auto"/>
            <w:noWrap/>
            <w:vAlign w:val="bottom"/>
            <w:hideMark/>
          </w:tcPr>
          <w:p w14:paraId="6F3B3F94" w14:textId="77777777" w:rsidR="00BB3F9E" w:rsidRPr="005A3ECB" w:rsidRDefault="00BB3F9E" w:rsidP="00BB3F9E">
            <w:pPr>
              <w:spacing w:after="0" w:line="240" w:lineRule="auto"/>
              <w:jc w:val="center"/>
              <w:rPr>
                <w:rFonts w:ascii="Times New Roman" w:eastAsia="Times New Roman" w:hAnsi="Times New Roman" w:cs="Times New Roman"/>
                <w:color w:val="000000"/>
              </w:rPr>
            </w:pPr>
            <w:r w:rsidRPr="005A3ECB">
              <w:rPr>
                <w:rFonts w:ascii="Times New Roman" w:eastAsia="Times New Roman" w:hAnsi="Times New Roman" w:cs="Times New Roman"/>
                <w:color w:val="000000"/>
              </w:rPr>
              <w:t>21-23,0%</w:t>
            </w:r>
          </w:p>
        </w:tc>
        <w:tc>
          <w:tcPr>
            <w:tcW w:w="3320" w:type="dxa"/>
            <w:tcBorders>
              <w:top w:val="nil"/>
              <w:left w:val="nil"/>
              <w:bottom w:val="nil"/>
              <w:right w:val="nil"/>
            </w:tcBorders>
            <w:shd w:val="clear" w:color="auto" w:fill="auto"/>
            <w:noWrap/>
            <w:vAlign w:val="bottom"/>
            <w:hideMark/>
          </w:tcPr>
          <w:p w14:paraId="4F031277" w14:textId="77777777" w:rsidR="00BB3F9E" w:rsidRPr="005A3ECB" w:rsidRDefault="00BB3F9E" w:rsidP="00BB3F9E">
            <w:pPr>
              <w:spacing w:after="0" w:line="240" w:lineRule="auto"/>
              <w:jc w:val="center"/>
              <w:rPr>
                <w:rFonts w:ascii="Times New Roman" w:eastAsia="Times New Roman" w:hAnsi="Times New Roman" w:cs="Times New Roman"/>
                <w:color w:val="000000"/>
              </w:rPr>
            </w:pPr>
            <w:r w:rsidRPr="005A3ECB">
              <w:rPr>
                <w:rFonts w:ascii="Times New Roman" w:eastAsia="Times New Roman" w:hAnsi="Times New Roman" w:cs="Times New Roman"/>
                <w:color w:val="000000"/>
              </w:rPr>
              <w:t>19-21,5%</w:t>
            </w:r>
          </w:p>
        </w:tc>
      </w:tr>
      <w:tr w:rsidR="00BB3F9E" w:rsidRPr="005A3ECB" w14:paraId="72D6DC18" w14:textId="77777777" w:rsidTr="00BB3F9E">
        <w:trPr>
          <w:trHeight w:val="288"/>
          <w:jc w:val="center"/>
        </w:trPr>
        <w:tc>
          <w:tcPr>
            <w:tcW w:w="2240" w:type="dxa"/>
            <w:tcBorders>
              <w:top w:val="nil"/>
              <w:left w:val="nil"/>
              <w:bottom w:val="nil"/>
              <w:right w:val="nil"/>
            </w:tcBorders>
            <w:shd w:val="clear" w:color="auto" w:fill="auto"/>
            <w:noWrap/>
            <w:vAlign w:val="bottom"/>
            <w:hideMark/>
          </w:tcPr>
          <w:p w14:paraId="414F1D47" w14:textId="77777777" w:rsidR="00BB3F9E" w:rsidRPr="005A3ECB" w:rsidRDefault="00BB3F9E" w:rsidP="00BB3F9E">
            <w:pPr>
              <w:spacing w:after="0" w:line="240" w:lineRule="auto"/>
              <w:jc w:val="center"/>
              <w:rPr>
                <w:rFonts w:ascii="Times New Roman" w:eastAsia="Times New Roman" w:hAnsi="Times New Roman" w:cs="Times New Roman"/>
                <w:color w:val="000000"/>
              </w:rPr>
            </w:pPr>
            <w:r w:rsidRPr="005A3ECB">
              <w:rPr>
                <w:rFonts w:ascii="Times New Roman" w:eastAsia="Times New Roman" w:hAnsi="Times New Roman" w:cs="Times New Roman"/>
                <w:color w:val="000000"/>
              </w:rPr>
              <w:t>Lemak (%)</w:t>
            </w:r>
          </w:p>
        </w:tc>
        <w:tc>
          <w:tcPr>
            <w:tcW w:w="3320" w:type="dxa"/>
            <w:tcBorders>
              <w:top w:val="nil"/>
              <w:left w:val="nil"/>
              <w:bottom w:val="nil"/>
              <w:right w:val="nil"/>
            </w:tcBorders>
            <w:shd w:val="clear" w:color="auto" w:fill="auto"/>
            <w:noWrap/>
            <w:vAlign w:val="bottom"/>
            <w:hideMark/>
          </w:tcPr>
          <w:p w14:paraId="1322FE65" w14:textId="77777777" w:rsidR="00BB3F9E" w:rsidRPr="005A3ECB" w:rsidRDefault="00BB3F9E" w:rsidP="00BB3F9E">
            <w:pPr>
              <w:spacing w:after="0" w:line="240" w:lineRule="auto"/>
              <w:jc w:val="center"/>
              <w:rPr>
                <w:rFonts w:ascii="Times New Roman" w:eastAsia="Times New Roman" w:hAnsi="Times New Roman" w:cs="Times New Roman"/>
                <w:color w:val="000000"/>
              </w:rPr>
            </w:pPr>
            <w:r w:rsidRPr="005A3ECB">
              <w:rPr>
                <w:rFonts w:ascii="Times New Roman" w:eastAsia="Times New Roman" w:hAnsi="Times New Roman" w:cs="Times New Roman"/>
                <w:color w:val="000000"/>
              </w:rPr>
              <w:t>min 5%</w:t>
            </w:r>
          </w:p>
        </w:tc>
        <w:tc>
          <w:tcPr>
            <w:tcW w:w="3320" w:type="dxa"/>
            <w:tcBorders>
              <w:top w:val="nil"/>
              <w:left w:val="nil"/>
              <w:bottom w:val="nil"/>
              <w:right w:val="nil"/>
            </w:tcBorders>
            <w:shd w:val="clear" w:color="auto" w:fill="auto"/>
            <w:noWrap/>
            <w:vAlign w:val="bottom"/>
            <w:hideMark/>
          </w:tcPr>
          <w:p w14:paraId="408614C0" w14:textId="77777777" w:rsidR="00BB3F9E" w:rsidRPr="005A3ECB" w:rsidRDefault="00BB3F9E" w:rsidP="00BB3F9E">
            <w:pPr>
              <w:spacing w:after="0" w:line="240" w:lineRule="auto"/>
              <w:jc w:val="center"/>
              <w:rPr>
                <w:rFonts w:ascii="Times New Roman" w:eastAsia="Times New Roman" w:hAnsi="Times New Roman" w:cs="Times New Roman"/>
                <w:color w:val="000000"/>
              </w:rPr>
            </w:pPr>
            <w:r w:rsidRPr="005A3ECB">
              <w:rPr>
                <w:rFonts w:ascii="Times New Roman" w:eastAsia="Times New Roman" w:hAnsi="Times New Roman" w:cs="Times New Roman"/>
                <w:color w:val="000000"/>
              </w:rPr>
              <w:t>mi 5 %</w:t>
            </w:r>
          </w:p>
        </w:tc>
      </w:tr>
      <w:tr w:rsidR="00BB3F9E" w:rsidRPr="005A3ECB" w14:paraId="036E90DC" w14:textId="77777777" w:rsidTr="00BB3F9E">
        <w:trPr>
          <w:trHeight w:val="288"/>
          <w:jc w:val="center"/>
        </w:trPr>
        <w:tc>
          <w:tcPr>
            <w:tcW w:w="2240" w:type="dxa"/>
            <w:tcBorders>
              <w:top w:val="nil"/>
              <w:left w:val="nil"/>
              <w:bottom w:val="nil"/>
              <w:right w:val="nil"/>
            </w:tcBorders>
            <w:shd w:val="clear" w:color="auto" w:fill="auto"/>
            <w:noWrap/>
            <w:vAlign w:val="bottom"/>
            <w:hideMark/>
          </w:tcPr>
          <w:p w14:paraId="37C67676" w14:textId="77777777" w:rsidR="00BB3F9E" w:rsidRPr="005A3ECB" w:rsidRDefault="00BB3F9E" w:rsidP="00BB3F9E">
            <w:pPr>
              <w:spacing w:after="0" w:line="240" w:lineRule="auto"/>
              <w:jc w:val="center"/>
              <w:rPr>
                <w:rFonts w:ascii="Times New Roman" w:eastAsia="Times New Roman" w:hAnsi="Times New Roman" w:cs="Times New Roman"/>
                <w:color w:val="000000"/>
              </w:rPr>
            </w:pPr>
            <w:r w:rsidRPr="005A3ECB">
              <w:rPr>
                <w:rFonts w:ascii="Times New Roman" w:eastAsia="Times New Roman" w:hAnsi="Times New Roman" w:cs="Times New Roman"/>
                <w:color w:val="000000"/>
              </w:rPr>
              <w:t>Serat (%)</w:t>
            </w:r>
          </w:p>
        </w:tc>
        <w:tc>
          <w:tcPr>
            <w:tcW w:w="3320" w:type="dxa"/>
            <w:tcBorders>
              <w:top w:val="nil"/>
              <w:left w:val="nil"/>
              <w:bottom w:val="nil"/>
              <w:right w:val="nil"/>
            </w:tcBorders>
            <w:shd w:val="clear" w:color="auto" w:fill="auto"/>
            <w:noWrap/>
            <w:vAlign w:val="bottom"/>
            <w:hideMark/>
          </w:tcPr>
          <w:p w14:paraId="53BB5C84" w14:textId="77777777" w:rsidR="00BB3F9E" w:rsidRPr="005A3ECB" w:rsidRDefault="00BB3F9E" w:rsidP="00BB3F9E">
            <w:pPr>
              <w:spacing w:after="0" w:line="240" w:lineRule="auto"/>
              <w:jc w:val="center"/>
              <w:rPr>
                <w:rFonts w:ascii="Times New Roman" w:eastAsia="Times New Roman" w:hAnsi="Times New Roman" w:cs="Times New Roman"/>
                <w:color w:val="000000"/>
              </w:rPr>
            </w:pPr>
            <w:r w:rsidRPr="005A3ECB">
              <w:rPr>
                <w:rFonts w:ascii="Times New Roman" w:eastAsia="Times New Roman" w:hAnsi="Times New Roman" w:cs="Times New Roman"/>
                <w:color w:val="000000"/>
              </w:rPr>
              <w:t>max 5%</w:t>
            </w:r>
          </w:p>
        </w:tc>
        <w:tc>
          <w:tcPr>
            <w:tcW w:w="3320" w:type="dxa"/>
            <w:tcBorders>
              <w:top w:val="nil"/>
              <w:left w:val="nil"/>
              <w:bottom w:val="nil"/>
              <w:right w:val="nil"/>
            </w:tcBorders>
            <w:shd w:val="clear" w:color="auto" w:fill="auto"/>
            <w:noWrap/>
            <w:vAlign w:val="bottom"/>
            <w:hideMark/>
          </w:tcPr>
          <w:p w14:paraId="55D91103" w14:textId="77777777" w:rsidR="00BB3F9E" w:rsidRPr="005A3ECB" w:rsidRDefault="00BB3F9E" w:rsidP="00BB3F9E">
            <w:pPr>
              <w:spacing w:after="0" w:line="240" w:lineRule="auto"/>
              <w:jc w:val="center"/>
              <w:rPr>
                <w:rFonts w:ascii="Times New Roman" w:eastAsia="Times New Roman" w:hAnsi="Times New Roman" w:cs="Times New Roman"/>
                <w:color w:val="000000"/>
              </w:rPr>
            </w:pPr>
            <w:r w:rsidRPr="005A3ECB">
              <w:rPr>
                <w:rFonts w:ascii="Times New Roman" w:eastAsia="Times New Roman" w:hAnsi="Times New Roman" w:cs="Times New Roman"/>
                <w:color w:val="000000"/>
              </w:rPr>
              <w:t>max 5%</w:t>
            </w:r>
          </w:p>
        </w:tc>
      </w:tr>
      <w:tr w:rsidR="00BB3F9E" w:rsidRPr="005A3ECB" w14:paraId="51960AEA" w14:textId="77777777" w:rsidTr="00BB3F9E">
        <w:trPr>
          <w:trHeight w:val="288"/>
          <w:jc w:val="center"/>
        </w:trPr>
        <w:tc>
          <w:tcPr>
            <w:tcW w:w="2240" w:type="dxa"/>
            <w:tcBorders>
              <w:top w:val="nil"/>
              <w:left w:val="nil"/>
              <w:bottom w:val="nil"/>
              <w:right w:val="nil"/>
            </w:tcBorders>
            <w:shd w:val="clear" w:color="auto" w:fill="auto"/>
            <w:noWrap/>
            <w:vAlign w:val="bottom"/>
            <w:hideMark/>
          </w:tcPr>
          <w:p w14:paraId="43B8098F" w14:textId="77777777" w:rsidR="00BB3F9E" w:rsidRPr="005A3ECB" w:rsidRDefault="00BB3F9E" w:rsidP="00BB3F9E">
            <w:pPr>
              <w:spacing w:after="0" w:line="240" w:lineRule="auto"/>
              <w:jc w:val="center"/>
              <w:rPr>
                <w:rFonts w:ascii="Times New Roman" w:eastAsia="Times New Roman" w:hAnsi="Times New Roman" w:cs="Times New Roman"/>
                <w:color w:val="000000"/>
              </w:rPr>
            </w:pPr>
            <w:r w:rsidRPr="005A3ECB">
              <w:rPr>
                <w:rFonts w:ascii="Times New Roman" w:eastAsia="Times New Roman" w:hAnsi="Times New Roman" w:cs="Times New Roman"/>
                <w:color w:val="000000"/>
              </w:rPr>
              <w:t>Abu (%)</w:t>
            </w:r>
          </w:p>
        </w:tc>
        <w:tc>
          <w:tcPr>
            <w:tcW w:w="3320" w:type="dxa"/>
            <w:tcBorders>
              <w:top w:val="nil"/>
              <w:left w:val="nil"/>
              <w:bottom w:val="nil"/>
              <w:right w:val="nil"/>
            </w:tcBorders>
            <w:shd w:val="clear" w:color="auto" w:fill="auto"/>
            <w:noWrap/>
            <w:vAlign w:val="bottom"/>
            <w:hideMark/>
          </w:tcPr>
          <w:p w14:paraId="0653914A" w14:textId="77777777" w:rsidR="00BB3F9E" w:rsidRPr="005A3ECB" w:rsidRDefault="00BB3F9E" w:rsidP="00BB3F9E">
            <w:pPr>
              <w:spacing w:after="0" w:line="240" w:lineRule="auto"/>
              <w:jc w:val="center"/>
              <w:rPr>
                <w:rFonts w:ascii="Times New Roman" w:eastAsia="Times New Roman" w:hAnsi="Times New Roman" w:cs="Times New Roman"/>
                <w:color w:val="000000"/>
              </w:rPr>
            </w:pPr>
            <w:r w:rsidRPr="005A3ECB">
              <w:rPr>
                <w:rFonts w:ascii="Times New Roman" w:eastAsia="Times New Roman" w:hAnsi="Times New Roman" w:cs="Times New Roman"/>
                <w:color w:val="000000"/>
              </w:rPr>
              <w:t>max 7%</w:t>
            </w:r>
          </w:p>
        </w:tc>
        <w:tc>
          <w:tcPr>
            <w:tcW w:w="3320" w:type="dxa"/>
            <w:tcBorders>
              <w:top w:val="nil"/>
              <w:left w:val="nil"/>
              <w:bottom w:val="nil"/>
              <w:right w:val="nil"/>
            </w:tcBorders>
            <w:shd w:val="clear" w:color="auto" w:fill="auto"/>
            <w:noWrap/>
            <w:vAlign w:val="bottom"/>
            <w:hideMark/>
          </w:tcPr>
          <w:p w14:paraId="4EF96B4B" w14:textId="77777777" w:rsidR="00BB3F9E" w:rsidRPr="005A3ECB" w:rsidRDefault="00BB3F9E" w:rsidP="00BB3F9E">
            <w:pPr>
              <w:spacing w:after="0" w:line="240" w:lineRule="auto"/>
              <w:jc w:val="center"/>
              <w:rPr>
                <w:rFonts w:ascii="Times New Roman" w:eastAsia="Times New Roman" w:hAnsi="Times New Roman" w:cs="Times New Roman"/>
                <w:color w:val="000000"/>
              </w:rPr>
            </w:pPr>
            <w:r w:rsidRPr="005A3ECB">
              <w:rPr>
                <w:rFonts w:ascii="Times New Roman" w:eastAsia="Times New Roman" w:hAnsi="Times New Roman" w:cs="Times New Roman"/>
                <w:color w:val="000000"/>
              </w:rPr>
              <w:t>max 7%</w:t>
            </w:r>
          </w:p>
        </w:tc>
      </w:tr>
      <w:tr w:rsidR="00BB3F9E" w:rsidRPr="005A3ECB" w14:paraId="222EF13E" w14:textId="77777777" w:rsidTr="00BB3F9E">
        <w:trPr>
          <w:trHeight w:val="288"/>
          <w:jc w:val="center"/>
        </w:trPr>
        <w:tc>
          <w:tcPr>
            <w:tcW w:w="2240" w:type="dxa"/>
            <w:tcBorders>
              <w:top w:val="nil"/>
              <w:left w:val="nil"/>
              <w:bottom w:val="nil"/>
              <w:right w:val="nil"/>
            </w:tcBorders>
            <w:shd w:val="clear" w:color="auto" w:fill="auto"/>
            <w:noWrap/>
            <w:vAlign w:val="bottom"/>
            <w:hideMark/>
          </w:tcPr>
          <w:p w14:paraId="042D97B7" w14:textId="77777777" w:rsidR="00BB3F9E" w:rsidRPr="005A3ECB" w:rsidRDefault="00BB3F9E" w:rsidP="00BB3F9E">
            <w:pPr>
              <w:spacing w:after="0" w:line="240" w:lineRule="auto"/>
              <w:jc w:val="center"/>
              <w:rPr>
                <w:rFonts w:ascii="Times New Roman" w:eastAsia="Times New Roman" w:hAnsi="Times New Roman" w:cs="Times New Roman"/>
                <w:color w:val="000000"/>
              </w:rPr>
            </w:pPr>
            <w:r w:rsidRPr="005A3ECB">
              <w:rPr>
                <w:rFonts w:ascii="Times New Roman" w:eastAsia="Times New Roman" w:hAnsi="Times New Roman" w:cs="Times New Roman"/>
                <w:color w:val="000000"/>
              </w:rPr>
              <w:t>Kalsium (%)</w:t>
            </w:r>
          </w:p>
        </w:tc>
        <w:tc>
          <w:tcPr>
            <w:tcW w:w="3320" w:type="dxa"/>
            <w:tcBorders>
              <w:top w:val="nil"/>
              <w:left w:val="nil"/>
              <w:bottom w:val="nil"/>
              <w:right w:val="nil"/>
            </w:tcBorders>
            <w:shd w:val="clear" w:color="auto" w:fill="auto"/>
            <w:noWrap/>
            <w:vAlign w:val="bottom"/>
            <w:hideMark/>
          </w:tcPr>
          <w:p w14:paraId="6421FFC0" w14:textId="77777777" w:rsidR="00BB3F9E" w:rsidRPr="005A3ECB" w:rsidRDefault="00BB3F9E" w:rsidP="00BB3F9E">
            <w:pPr>
              <w:spacing w:after="0" w:line="240" w:lineRule="auto"/>
              <w:jc w:val="center"/>
              <w:rPr>
                <w:rFonts w:ascii="Times New Roman" w:eastAsia="Times New Roman" w:hAnsi="Times New Roman" w:cs="Times New Roman"/>
                <w:color w:val="000000"/>
              </w:rPr>
            </w:pPr>
            <w:r w:rsidRPr="005A3ECB">
              <w:rPr>
                <w:rFonts w:ascii="Times New Roman" w:eastAsia="Times New Roman" w:hAnsi="Times New Roman" w:cs="Times New Roman"/>
                <w:color w:val="000000"/>
              </w:rPr>
              <w:t>min 0,9%</w:t>
            </w:r>
          </w:p>
        </w:tc>
        <w:tc>
          <w:tcPr>
            <w:tcW w:w="3320" w:type="dxa"/>
            <w:tcBorders>
              <w:top w:val="nil"/>
              <w:left w:val="nil"/>
              <w:bottom w:val="nil"/>
              <w:right w:val="nil"/>
            </w:tcBorders>
            <w:shd w:val="clear" w:color="auto" w:fill="auto"/>
            <w:noWrap/>
            <w:vAlign w:val="bottom"/>
            <w:hideMark/>
          </w:tcPr>
          <w:p w14:paraId="075D5267" w14:textId="77777777" w:rsidR="00BB3F9E" w:rsidRPr="005A3ECB" w:rsidRDefault="00BB3F9E" w:rsidP="00BB3F9E">
            <w:pPr>
              <w:spacing w:after="0" w:line="240" w:lineRule="auto"/>
              <w:jc w:val="center"/>
              <w:rPr>
                <w:rFonts w:ascii="Times New Roman" w:eastAsia="Times New Roman" w:hAnsi="Times New Roman" w:cs="Times New Roman"/>
                <w:color w:val="000000"/>
              </w:rPr>
            </w:pPr>
            <w:r w:rsidRPr="005A3ECB">
              <w:rPr>
                <w:rFonts w:ascii="Times New Roman" w:eastAsia="Times New Roman" w:hAnsi="Times New Roman" w:cs="Times New Roman"/>
                <w:color w:val="000000"/>
              </w:rPr>
              <w:t>min 0,9%</w:t>
            </w:r>
          </w:p>
        </w:tc>
      </w:tr>
      <w:tr w:rsidR="00BB3F9E" w:rsidRPr="005A3ECB" w14:paraId="718783ED" w14:textId="77777777" w:rsidTr="00BB3F9E">
        <w:trPr>
          <w:trHeight w:val="288"/>
          <w:jc w:val="center"/>
        </w:trPr>
        <w:tc>
          <w:tcPr>
            <w:tcW w:w="2240" w:type="dxa"/>
            <w:tcBorders>
              <w:top w:val="nil"/>
              <w:left w:val="nil"/>
              <w:bottom w:val="nil"/>
              <w:right w:val="nil"/>
            </w:tcBorders>
            <w:shd w:val="clear" w:color="auto" w:fill="auto"/>
            <w:noWrap/>
            <w:vAlign w:val="bottom"/>
            <w:hideMark/>
          </w:tcPr>
          <w:p w14:paraId="7DE9975C" w14:textId="77777777" w:rsidR="00BB3F9E" w:rsidRPr="005A3ECB" w:rsidRDefault="00BB3F9E" w:rsidP="00BB3F9E">
            <w:pPr>
              <w:spacing w:after="0" w:line="240" w:lineRule="auto"/>
              <w:jc w:val="center"/>
              <w:rPr>
                <w:rFonts w:ascii="Times New Roman" w:eastAsia="Times New Roman" w:hAnsi="Times New Roman" w:cs="Times New Roman"/>
                <w:color w:val="000000"/>
              </w:rPr>
            </w:pPr>
            <w:r w:rsidRPr="005A3ECB">
              <w:rPr>
                <w:rFonts w:ascii="Times New Roman" w:eastAsia="Times New Roman" w:hAnsi="Times New Roman" w:cs="Times New Roman"/>
                <w:color w:val="000000"/>
              </w:rPr>
              <w:t>Phosphor (%)</w:t>
            </w:r>
          </w:p>
        </w:tc>
        <w:tc>
          <w:tcPr>
            <w:tcW w:w="3320" w:type="dxa"/>
            <w:tcBorders>
              <w:top w:val="nil"/>
              <w:left w:val="nil"/>
              <w:bottom w:val="nil"/>
              <w:right w:val="nil"/>
            </w:tcBorders>
            <w:shd w:val="clear" w:color="auto" w:fill="auto"/>
            <w:noWrap/>
            <w:vAlign w:val="bottom"/>
            <w:hideMark/>
          </w:tcPr>
          <w:p w14:paraId="05609B56" w14:textId="77777777" w:rsidR="00BB3F9E" w:rsidRPr="005A3ECB" w:rsidRDefault="00BB3F9E" w:rsidP="00BB3F9E">
            <w:pPr>
              <w:spacing w:after="0" w:line="240" w:lineRule="auto"/>
              <w:jc w:val="center"/>
              <w:rPr>
                <w:rFonts w:ascii="Times New Roman" w:eastAsia="Times New Roman" w:hAnsi="Times New Roman" w:cs="Times New Roman"/>
                <w:color w:val="000000"/>
              </w:rPr>
            </w:pPr>
            <w:r w:rsidRPr="005A3ECB">
              <w:rPr>
                <w:rFonts w:ascii="Times New Roman" w:eastAsia="Times New Roman" w:hAnsi="Times New Roman" w:cs="Times New Roman"/>
                <w:color w:val="000000"/>
              </w:rPr>
              <w:t>min 0,6%</w:t>
            </w:r>
          </w:p>
        </w:tc>
        <w:tc>
          <w:tcPr>
            <w:tcW w:w="3320" w:type="dxa"/>
            <w:tcBorders>
              <w:top w:val="nil"/>
              <w:left w:val="nil"/>
              <w:bottom w:val="nil"/>
              <w:right w:val="nil"/>
            </w:tcBorders>
            <w:shd w:val="clear" w:color="auto" w:fill="auto"/>
            <w:noWrap/>
            <w:vAlign w:val="bottom"/>
            <w:hideMark/>
          </w:tcPr>
          <w:p w14:paraId="6633EFE8" w14:textId="77777777" w:rsidR="00BB3F9E" w:rsidRPr="005A3ECB" w:rsidRDefault="00BB3F9E" w:rsidP="00BB3F9E">
            <w:pPr>
              <w:spacing w:after="0" w:line="240" w:lineRule="auto"/>
              <w:jc w:val="center"/>
              <w:rPr>
                <w:rFonts w:ascii="Times New Roman" w:eastAsia="Times New Roman" w:hAnsi="Times New Roman" w:cs="Times New Roman"/>
                <w:color w:val="000000"/>
              </w:rPr>
            </w:pPr>
            <w:r w:rsidRPr="005A3ECB">
              <w:rPr>
                <w:rFonts w:ascii="Times New Roman" w:eastAsia="Times New Roman" w:hAnsi="Times New Roman" w:cs="Times New Roman"/>
                <w:color w:val="000000"/>
              </w:rPr>
              <w:t>min 0,6%</w:t>
            </w:r>
          </w:p>
        </w:tc>
      </w:tr>
      <w:tr w:rsidR="00BB3F9E" w:rsidRPr="005A3ECB" w14:paraId="57C79562" w14:textId="77777777" w:rsidTr="005A3F35">
        <w:trPr>
          <w:trHeight w:val="288"/>
          <w:jc w:val="center"/>
        </w:trPr>
        <w:tc>
          <w:tcPr>
            <w:tcW w:w="2240" w:type="dxa"/>
            <w:tcBorders>
              <w:top w:val="nil"/>
              <w:left w:val="nil"/>
              <w:right w:val="nil"/>
            </w:tcBorders>
            <w:shd w:val="clear" w:color="auto" w:fill="auto"/>
            <w:noWrap/>
            <w:vAlign w:val="bottom"/>
            <w:hideMark/>
          </w:tcPr>
          <w:p w14:paraId="76DD0378" w14:textId="77777777" w:rsidR="00BB3F9E" w:rsidRPr="005A3ECB" w:rsidRDefault="00BB3F9E" w:rsidP="00BB3F9E">
            <w:pPr>
              <w:spacing w:after="0" w:line="240" w:lineRule="auto"/>
              <w:jc w:val="center"/>
              <w:rPr>
                <w:rFonts w:ascii="Times New Roman" w:eastAsia="Times New Roman" w:hAnsi="Times New Roman" w:cs="Times New Roman"/>
                <w:color w:val="000000"/>
              </w:rPr>
            </w:pPr>
            <w:r w:rsidRPr="005A3ECB">
              <w:rPr>
                <w:rFonts w:ascii="Times New Roman" w:eastAsia="Times New Roman" w:hAnsi="Times New Roman" w:cs="Times New Roman"/>
                <w:color w:val="000000"/>
              </w:rPr>
              <w:t>Aflatoxin (ppb)</w:t>
            </w:r>
          </w:p>
        </w:tc>
        <w:tc>
          <w:tcPr>
            <w:tcW w:w="3320" w:type="dxa"/>
            <w:tcBorders>
              <w:top w:val="nil"/>
              <w:left w:val="nil"/>
              <w:right w:val="nil"/>
            </w:tcBorders>
            <w:shd w:val="clear" w:color="auto" w:fill="auto"/>
            <w:noWrap/>
            <w:vAlign w:val="bottom"/>
            <w:hideMark/>
          </w:tcPr>
          <w:p w14:paraId="17DB13D9" w14:textId="77777777" w:rsidR="00BB3F9E" w:rsidRPr="005A3ECB" w:rsidRDefault="00BB3F9E" w:rsidP="00BB3F9E">
            <w:pPr>
              <w:spacing w:after="0" w:line="240" w:lineRule="auto"/>
              <w:jc w:val="center"/>
              <w:rPr>
                <w:rFonts w:ascii="Times New Roman" w:eastAsia="Times New Roman" w:hAnsi="Times New Roman" w:cs="Times New Roman"/>
                <w:color w:val="000000"/>
              </w:rPr>
            </w:pPr>
            <w:r w:rsidRPr="005A3ECB">
              <w:rPr>
                <w:rFonts w:ascii="Times New Roman" w:eastAsia="Times New Roman" w:hAnsi="Times New Roman" w:cs="Times New Roman"/>
                <w:color w:val="000000"/>
              </w:rPr>
              <w:t>max 50ppb</w:t>
            </w:r>
          </w:p>
        </w:tc>
        <w:tc>
          <w:tcPr>
            <w:tcW w:w="3320" w:type="dxa"/>
            <w:tcBorders>
              <w:top w:val="nil"/>
              <w:left w:val="nil"/>
              <w:right w:val="nil"/>
            </w:tcBorders>
            <w:shd w:val="clear" w:color="auto" w:fill="auto"/>
            <w:noWrap/>
            <w:vAlign w:val="bottom"/>
            <w:hideMark/>
          </w:tcPr>
          <w:p w14:paraId="4A952C0C" w14:textId="77777777" w:rsidR="00BB3F9E" w:rsidRPr="005A3ECB" w:rsidRDefault="00BB3F9E" w:rsidP="00BB3F9E">
            <w:pPr>
              <w:spacing w:after="0" w:line="240" w:lineRule="auto"/>
              <w:jc w:val="center"/>
              <w:rPr>
                <w:rFonts w:ascii="Times New Roman" w:eastAsia="Times New Roman" w:hAnsi="Times New Roman" w:cs="Times New Roman"/>
                <w:color w:val="000000"/>
              </w:rPr>
            </w:pPr>
            <w:r w:rsidRPr="005A3ECB">
              <w:rPr>
                <w:rFonts w:ascii="Times New Roman" w:eastAsia="Times New Roman" w:hAnsi="Times New Roman" w:cs="Times New Roman"/>
                <w:color w:val="000000"/>
              </w:rPr>
              <w:t>max 50ppb</w:t>
            </w:r>
          </w:p>
        </w:tc>
      </w:tr>
      <w:tr w:rsidR="00BB3F9E" w:rsidRPr="005A3ECB" w14:paraId="5702634F" w14:textId="77777777" w:rsidTr="005A3F35">
        <w:trPr>
          <w:trHeight w:val="300"/>
          <w:jc w:val="center"/>
        </w:trPr>
        <w:tc>
          <w:tcPr>
            <w:tcW w:w="2240" w:type="dxa"/>
            <w:tcBorders>
              <w:top w:val="nil"/>
              <w:left w:val="nil"/>
              <w:bottom w:val="single" w:sz="18" w:space="0" w:color="auto"/>
              <w:right w:val="nil"/>
            </w:tcBorders>
            <w:shd w:val="clear" w:color="auto" w:fill="auto"/>
            <w:noWrap/>
            <w:vAlign w:val="bottom"/>
            <w:hideMark/>
          </w:tcPr>
          <w:p w14:paraId="1EBAC651" w14:textId="77777777" w:rsidR="00BB3F9E" w:rsidRPr="005A3ECB" w:rsidRDefault="00BB3F9E" w:rsidP="00BB3F9E">
            <w:pPr>
              <w:spacing w:after="0" w:line="240" w:lineRule="auto"/>
              <w:jc w:val="center"/>
              <w:rPr>
                <w:rFonts w:ascii="Times New Roman" w:eastAsia="Times New Roman" w:hAnsi="Times New Roman" w:cs="Times New Roman"/>
                <w:color w:val="000000"/>
              </w:rPr>
            </w:pPr>
            <w:r w:rsidRPr="005A3ECB">
              <w:rPr>
                <w:rFonts w:ascii="Times New Roman" w:eastAsia="Times New Roman" w:hAnsi="Times New Roman" w:cs="Times New Roman"/>
                <w:color w:val="000000"/>
              </w:rPr>
              <w:t>ME kcal/kg</w:t>
            </w:r>
          </w:p>
        </w:tc>
        <w:tc>
          <w:tcPr>
            <w:tcW w:w="3320" w:type="dxa"/>
            <w:tcBorders>
              <w:top w:val="nil"/>
              <w:left w:val="nil"/>
              <w:bottom w:val="single" w:sz="18" w:space="0" w:color="auto"/>
              <w:right w:val="nil"/>
            </w:tcBorders>
            <w:shd w:val="clear" w:color="auto" w:fill="auto"/>
            <w:noWrap/>
            <w:vAlign w:val="bottom"/>
            <w:hideMark/>
          </w:tcPr>
          <w:p w14:paraId="7E56D29C" w14:textId="77777777" w:rsidR="00BB3F9E" w:rsidRPr="005A3ECB" w:rsidRDefault="00BB3F9E" w:rsidP="00BB3F9E">
            <w:pPr>
              <w:spacing w:after="0" w:line="240" w:lineRule="auto"/>
              <w:jc w:val="center"/>
              <w:rPr>
                <w:rFonts w:ascii="Times New Roman" w:eastAsia="Times New Roman" w:hAnsi="Times New Roman" w:cs="Times New Roman"/>
                <w:color w:val="000000"/>
              </w:rPr>
            </w:pPr>
            <w:r w:rsidRPr="005A3ECB">
              <w:rPr>
                <w:rFonts w:ascii="Times New Roman" w:eastAsia="Times New Roman" w:hAnsi="Times New Roman" w:cs="Times New Roman"/>
                <w:color w:val="000000"/>
              </w:rPr>
              <w:t>2820-2920 kcal/kg</w:t>
            </w:r>
          </w:p>
        </w:tc>
        <w:tc>
          <w:tcPr>
            <w:tcW w:w="3320" w:type="dxa"/>
            <w:tcBorders>
              <w:top w:val="nil"/>
              <w:left w:val="nil"/>
              <w:bottom w:val="single" w:sz="18" w:space="0" w:color="auto"/>
              <w:right w:val="nil"/>
            </w:tcBorders>
            <w:shd w:val="clear" w:color="auto" w:fill="auto"/>
            <w:noWrap/>
            <w:vAlign w:val="bottom"/>
            <w:hideMark/>
          </w:tcPr>
          <w:p w14:paraId="63DAABEC" w14:textId="77777777" w:rsidR="00BB3F9E" w:rsidRPr="005A3ECB" w:rsidRDefault="00BB3F9E" w:rsidP="00BB3F9E">
            <w:pPr>
              <w:spacing w:after="0" w:line="240" w:lineRule="auto"/>
              <w:jc w:val="center"/>
              <w:rPr>
                <w:rFonts w:ascii="Times New Roman" w:eastAsia="Times New Roman" w:hAnsi="Times New Roman" w:cs="Times New Roman"/>
                <w:color w:val="000000"/>
              </w:rPr>
            </w:pPr>
            <w:r w:rsidRPr="005A3ECB">
              <w:rPr>
                <w:rFonts w:ascii="Times New Roman" w:eastAsia="Times New Roman" w:hAnsi="Times New Roman" w:cs="Times New Roman"/>
                <w:color w:val="000000"/>
              </w:rPr>
              <w:t>3000-3100 kcal/kg</w:t>
            </w:r>
          </w:p>
        </w:tc>
      </w:tr>
    </w:tbl>
    <w:p w14:paraId="11A8C118" w14:textId="77777777" w:rsidR="00BB3F9E" w:rsidRPr="005A3ECB" w:rsidRDefault="00BB3F9E" w:rsidP="005A3F35">
      <w:pPr>
        <w:spacing w:after="0" w:line="240" w:lineRule="auto"/>
        <w:jc w:val="both"/>
        <w:rPr>
          <w:rFonts w:ascii="Times New Roman" w:hAnsi="Times New Roman" w:cs="Times New Roman"/>
        </w:rPr>
      </w:pPr>
      <w:r w:rsidRPr="005A3ECB">
        <w:rPr>
          <w:rFonts w:ascii="Times New Roman" w:hAnsi="Times New Roman" w:cs="Times New Roman"/>
        </w:rPr>
        <w:t xml:space="preserve">Sumber : PT. Charoen Pokphand </w:t>
      </w:r>
    </w:p>
    <w:p w14:paraId="19E7DC90" w14:textId="77777777" w:rsidR="00BB3F9E" w:rsidRPr="005A3ECB" w:rsidRDefault="00BB3F9E" w:rsidP="002477E8">
      <w:pPr>
        <w:pStyle w:val="ListParagraph"/>
        <w:ind w:left="0"/>
        <w:jc w:val="both"/>
        <w:rPr>
          <w:rFonts w:ascii="Times New Roman" w:hAnsi="Times New Roman" w:cs="Times New Roman"/>
        </w:rPr>
      </w:pPr>
    </w:p>
    <w:p w14:paraId="7E5B32B5" w14:textId="24BF039E" w:rsidR="00A131DA" w:rsidRPr="000601C5" w:rsidRDefault="00A131DA" w:rsidP="00AC0BC4">
      <w:pPr>
        <w:pStyle w:val="ListParagraph"/>
        <w:spacing w:after="0" w:line="360" w:lineRule="auto"/>
        <w:ind w:left="0" w:firstLine="426"/>
        <w:jc w:val="both"/>
        <w:rPr>
          <w:rFonts w:ascii="Times New Roman" w:hAnsi="Times New Roman" w:cs="Times New Roman"/>
          <w:lang w:val="en-US"/>
        </w:rPr>
      </w:pPr>
      <w:r w:rsidRPr="005A3ECB">
        <w:rPr>
          <w:rFonts w:ascii="Times New Roman" w:hAnsi="Times New Roman" w:cs="Times New Roman"/>
        </w:rPr>
        <w:t>Pakan dan air minum dis</w:t>
      </w:r>
      <w:r w:rsidR="00C63E1A">
        <w:rPr>
          <w:rFonts w:ascii="Times New Roman" w:hAnsi="Times New Roman" w:cs="Times New Roman"/>
        </w:rPr>
        <w:t xml:space="preserve">ediakan secara </w:t>
      </w:r>
      <w:r w:rsidR="00C63E1A" w:rsidRPr="00C63E1A">
        <w:rPr>
          <w:rFonts w:ascii="Times New Roman" w:hAnsi="Times New Roman" w:cs="Times New Roman"/>
          <w:i/>
        </w:rPr>
        <w:t>ad</w:t>
      </w:r>
      <w:r w:rsidR="00BA7471" w:rsidRPr="00C63E1A">
        <w:rPr>
          <w:rFonts w:ascii="Times New Roman" w:hAnsi="Times New Roman" w:cs="Times New Roman"/>
          <w:i/>
        </w:rPr>
        <w:t>libitum</w:t>
      </w:r>
      <w:r w:rsidR="00E85087">
        <w:rPr>
          <w:rFonts w:ascii="Times New Roman" w:hAnsi="Times New Roman" w:cs="Times New Roman"/>
          <w:i/>
          <w:lang w:val="en-US"/>
        </w:rPr>
        <w:t xml:space="preserve"> </w:t>
      </w:r>
      <w:r w:rsidR="00E85087">
        <w:rPr>
          <w:rFonts w:ascii="Times New Roman" w:hAnsi="Times New Roman" w:cs="Times New Roman"/>
          <w:lang w:val="en-US"/>
        </w:rPr>
        <w:t>pada periode pemeliharaan</w:t>
      </w:r>
      <w:r w:rsidR="00BA7471" w:rsidRPr="005A3ECB">
        <w:rPr>
          <w:rFonts w:ascii="Times New Roman" w:hAnsi="Times New Roman" w:cs="Times New Roman"/>
        </w:rPr>
        <w:t xml:space="preserve">. </w:t>
      </w:r>
      <w:r w:rsidR="00BA7471" w:rsidRPr="00C63E1A">
        <w:rPr>
          <w:rFonts w:ascii="Times New Roman" w:hAnsi="Times New Roman" w:cs="Times New Roman"/>
          <w:i/>
        </w:rPr>
        <w:t>Vita</w:t>
      </w:r>
      <w:r w:rsidRPr="00C63E1A">
        <w:rPr>
          <w:rFonts w:ascii="Times New Roman" w:hAnsi="Times New Roman" w:cs="Times New Roman"/>
          <w:i/>
        </w:rPr>
        <w:t>stress</w:t>
      </w:r>
      <w:r w:rsidRPr="005A3ECB">
        <w:rPr>
          <w:rFonts w:ascii="Times New Roman" w:hAnsi="Times New Roman" w:cs="Times New Roman"/>
        </w:rPr>
        <w:t xml:space="preserve"> </w:t>
      </w:r>
      <w:r w:rsidR="000601C5">
        <w:rPr>
          <w:rFonts w:ascii="Times New Roman" w:hAnsi="Times New Roman" w:cs="Times New Roman"/>
          <w:lang w:val="en-US"/>
        </w:rPr>
        <w:t>diberikan dengan mencampurkannya pada tempat air minum yang dibersihkan setiap hari. Pakan yang dikonsumsi setiap hari dihitung dengan cara pakan yang diberikan sesuai jumlah kebutuhan setiap periode pemeliharaan dan jumlah</w:t>
      </w:r>
      <w:r w:rsidR="007F0BE7">
        <w:rPr>
          <w:rFonts w:ascii="Times New Roman" w:hAnsi="Times New Roman" w:cs="Times New Roman"/>
          <w:lang w:val="en-US"/>
        </w:rPr>
        <w:t xml:space="preserve"> jumlah populasi ternak dikurangi sisa pakan harian. Kumulatif pakan yaitu pakan yang dikonsumsi dibagi populasi. Konsumsi pakan rata-rata dihitung dengan cara penjumlahan kumulatif pakan selama seminggu. Pengukuran pertumbuhan bobot badan setiap minggu dengan cara pengurangan rata-rata bobot badan pada minggu tertentu dengan rata-rata bobot badan minggu sebelumnya (g/ekor) untuk mengeta</w:t>
      </w:r>
      <w:r w:rsidR="003E18A7">
        <w:rPr>
          <w:rFonts w:ascii="Times New Roman" w:hAnsi="Times New Roman" w:cs="Times New Roman"/>
          <w:lang w:val="en-US"/>
        </w:rPr>
        <w:t>hui pertumbuhan bobot badan (pbb) selama seming</w:t>
      </w:r>
      <w:r w:rsidR="007F0BE7">
        <w:rPr>
          <w:rFonts w:ascii="Times New Roman" w:hAnsi="Times New Roman" w:cs="Times New Roman"/>
          <w:lang w:val="en-US"/>
        </w:rPr>
        <w:t>gu.</w:t>
      </w:r>
    </w:p>
    <w:p w14:paraId="6113C71B" w14:textId="4A41CDB5" w:rsidR="0089205F" w:rsidRPr="005A3ECB" w:rsidRDefault="0089205F" w:rsidP="00AC0BC4">
      <w:pPr>
        <w:pStyle w:val="ListParagraph"/>
        <w:spacing w:after="0" w:line="360" w:lineRule="auto"/>
        <w:ind w:left="0" w:firstLine="426"/>
        <w:jc w:val="both"/>
        <w:rPr>
          <w:rFonts w:ascii="Times New Roman" w:hAnsi="Times New Roman" w:cs="Times New Roman"/>
        </w:rPr>
      </w:pPr>
    </w:p>
    <w:p w14:paraId="4ECA2E19" w14:textId="602EB4C2" w:rsidR="0089205F" w:rsidRPr="005A3ECB" w:rsidRDefault="0089205F" w:rsidP="002477E8">
      <w:pPr>
        <w:pStyle w:val="ListParagraph"/>
        <w:ind w:left="0"/>
        <w:jc w:val="both"/>
        <w:rPr>
          <w:rFonts w:ascii="Times New Roman" w:hAnsi="Times New Roman" w:cs="Times New Roman"/>
          <w:lang w:val="en-US"/>
        </w:rPr>
      </w:pPr>
      <w:r w:rsidRPr="005A3ECB">
        <w:rPr>
          <w:rFonts w:ascii="Times New Roman" w:hAnsi="Times New Roman" w:cs="Times New Roman"/>
          <w:noProof/>
          <w:lang w:val="en-US"/>
        </w:rPr>
        <w:lastRenderedPageBreak/>
        <w:drawing>
          <wp:inline distT="0" distB="0" distL="0" distR="0" wp14:anchorId="7A2B7D90" wp14:editId="69512DBC">
            <wp:extent cx="2063911" cy="1967230"/>
            <wp:effectExtent l="0" t="8890" r="3810" b="3810"/>
            <wp:docPr id="53" name="Picture 53" descr="D:\data flasdisk biru novir\UJI PERFORMANS(maya)\20191017_094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ata flasdisk biru novir\UJI PERFORMANS(maya)\20191017_094929.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1642" t="15894"/>
                    <a:stretch/>
                  </pic:blipFill>
                  <pic:spPr bwMode="auto">
                    <a:xfrm rot="5400000">
                      <a:off x="0" y="0"/>
                      <a:ext cx="2091047" cy="1993095"/>
                    </a:xfrm>
                    <a:prstGeom prst="rect">
                      <a:avLst/>
                    </a:prstGeom>
                    <a:noFill/>
                    <a:ln>
                      <a:noFill/>
                    </a:ln>
                    <a:extLst>
                      <a:ext uri="{53640926-AAD7-44D8-BBD7-CCE9431645EC}">
                        <a14:shadowObscured xmlns:a14="http://schemas.microsoft.com/office/drawing/2010/main"/>
                      </a:ext>
                    </a:extLst>
                  </pic:spPr>
                </pic:pic>
              </a:graphicData>
            </a:graphic>
          </wp:inline>
        </w:drawing>
      </w:r>
      <w:r w:rsidRPr="005A3ECB">
        <w:rPr>
          <w:rFonts w:ascii="Times New Roman" w:hAnsi="Times New Roman" w:cs="Times New Roman"/>
          <w:noProof/>
          <w:lang w:val="en-US"/>
        </w:rPr>
        <w:drawing>
          <wp:inline distT="0" distB="0" distL="0" distR="0" wp14:anchorId="0428F0F6" wp14:editId="02423B6B">
            <wp:extent cx="2056183" cy="1856211"/>
            <wp:effectExtent l="4762" t="0" r="6033" b="6032"/>
            <wp:docPr id="55" name="Picture 55" descr="D:\data flasdisk biru novir\UJI PERFORMANS(maya)\20190801_10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ata flasdisk biru novir\UJI PERFORMANS(maya)\20190801_103328.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4881" t="15539"/>
                    <a:stretch/>
                  </pic:blipFill>
                  <pic:spPr bwMode="auto">
                    <a:xfrm rot="5400000">
                      <a:off x="0" y="0"/>
                      <a:ext cx="2061214" cy="1860753"/>
                    </a:xfrm>
                    <a:prstGeom prst="rect">
                      <a:avLst/>
                    </a:prstGeom>
                    <a:noFill/>
                    <a:ln>
                      <a:noFill/>
                    </a:ln>
                    <a:extLst>
                      <a:ext uri="{53640926-AAD7-44D8-BBD7-CCE9431645EC}">
                        <a14:shadowObscured xmlns:a14="http://schemas.microsoft.com/office/drawing/2010/main"/>
                      </a:ext>
                    </a:extLst>
                  </pic:spPr>
                </pic:pic>
              </a:graphicData>
            </a:graphic>
          </wp:inline>
        </w:drawing>
      </w:r>
      <w:r w:rsidRPr="005A3ECB">
        <w:rPr>
          <w:rFonts w:ascii="Times New Roman" w:hAnsi="Times New Roman" w:cs="Times New Roman"/>
          <w:noProof/>
          <w:lang w:val="en-US"/>
        </w:rPr>
        <w:drawing>
          <wp:inline distT="0" distB="0" distL="0" distR="0" wp14:anchorId="626825BA" wp14:editId="24022C6A">
            <wp:extent cx="1775460" cy="2078910"/>
            <wp:effectExtent l="0" t="0" r="0" b="0"/>
            <wp:docPr id="56" name="Picture 56" descr="D:\data flasdisk biru novir\UJI PERFORMANS(maya)\20191106_110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ata flasdisk biru novir\UJI PERFORMANS(maya)\20191106_110123.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6637" t="13490"/>
                    <a:stretch/>
                  </pic:blipFill>
                  <pic:spPr bwMode="auto">
                    <a:xfrm>
                      <a:off x="0" y="0"/>
                      <a:ext cx="1783917" cy="2088813"/>
                    </a:xfrm>
                    <a:prstGeom prst="rect">
                      <a:avLst/>
                    </a:prstGeom>
                    <a:noFill/>
                    <a:ln>
                      <a:noFill/>
                    </a:ln>
                    <a:extLst>
                      <a:ext uri="{53640926-AAD7-44D8-BBD7-CCE9431645EC}">
                        <a14:shadowObscured xmlns:a14="http://schemas.microsoft.com/office/drawing/2010/main"/>
                      </a:ext>
                    </a:extLst>
                  </pic:spPr>
                </pic:pic>
              </a:graphicData>
            </a:graphic>
          </wp:inline>
        </w:drawing>
      </w:r>
    </w:p>
    <w:p w14:paraId="638403DD" w14:textId="331F5A13" w:rsidR="0089205F" w:rsidRPr="005A3ECB" w:rsidRDefault="00DD1C92" w:rsidP="00DD1C92">
      <w:pPr>
        <w:pStyle w:val="ListParagraph"/>
        <w:numPr>
          <w:ilvl w:val="0"/>
          <w:numId w:val="15"/>
        </w:numPr>
        <w:ind w:hanging="1986"/>
        <w:jc w:val="both"/>
        <w:rPr>
          <w:rFonts w:ascii="Times New Roman" w:hAnsi="Times New Roman" w:cs="Times New Roman"/>
          <w:lang w:val="en-US"/>
        </w:rPr>
      </w:pPr>
      <w:r w:rsidRPr="005A3ECB">
        <w:rPr>
          <w:rFonts w:ascii="Times New Roman" w:hAnsi="Times New Roman" w:cs="Times New Roman"/>
          <w:lang w:val="en-US"/>
        </w:rPr>
        <w:t xml:space="preserve">          (b)</w:t>
      </w:r>
      <w:r w:rsidRPr="005A3ECB">
        <w:rPr>
          <w:rFonts w:ascii="Times New Roman" w:hAnsi="Times New Roman" w:cs="Times New Roman"/>
          <w:lang w:val="en-US"/>
        </w:rPr>
        <w:tab/>
      </w:r>
      <w:r w:rsidRPr="005A3ECB">
        <w:rPr>
          <w:rFonts w:ascii="Times New Roman" w:hAnsi="Times New Roman" w:cs="Times New Roman"/>
          <w:lang w:val="en-US"/>
        </w:rPr>
        <w:tab/>
      </w:r>
      <w:r w:rsidRPr="005A3ECB">
        <w:rPr>
          <w:rFonts w:ascii="Times New Roman" w:hAnsi="Times New Roman" w:cs="Times New Roman"/>
          <w:lang w:val="en-US"/>
        </w:rPr>
        <w:tab/>
      </w:r>
      <w:r w:rsidRPr="005A3ECB">
        <w:rPr>
          <w:rFonts w:ascii="Times New Roman" w:hAnsi="Times New Roman" w:cs="Times New Roman"/>
          <w:lang w:val="en-US"/>
        </w:rPr>
        <w:tab/>
        <w:t xml:space="preserve">      (c)</w:t>
      </w:r>
    </w:p>
    <w:p w14:paraId="5A952334" w14:textId="77777777" w:rsidR="0089205F" w:rsidRPr="005A3ECB" w:rsidRDefault="0089205F" w:rsidP="002477E8">
      <w:pPr>
        <w:pStyle w:val="ListParagraph"/>
        <w:ind w:left="0"/>
        <w:jc w:val="both"/>
        <w:rPr>
          <w:rFonts w:ascii="Times New Roman" w:hAnsi="Times New Roman" w:cs="Times New Roman"/>
        </w:rPr>
      </w:pPr>
    </w:p>
    <w:p w14:paraId="26746DA4" w14:textId="14CF1CCC" w:rsidR="0089205F" w:rsidRPr="005A3ECB" w:rsidRDefault="0089205F" w:rsidP="002477E8">
      <w:pPr>
        <w:pStyle w:val="ListParagraph"/>
        <w:ind w:left="0"/>
        <w:jc w:val="both"/>
        <w:rPr>
          <w:rFonts w:ascii="Times New Roman" w:hAnsi="Times New Roman" w:cs="Times New Roman"/>
          <w:lang w:val="en-US"/>
        </w:rPr>
      </w:pPr>
      <w:r w:rsidRPr="005A3ECB">
        <w:rPr>
          <w:rFonts w:ascii="Times New Roman" w:hAnsi="Times New Roman" w:cs="Times New Roman"/>
          <w:noProof/>
          <w:lang w:val="en-US"/>
        </w:rPr>
        <w:drawing>
          <wp:inline distT="0" distB="0" distL="0" distR="0" wp14:anchorId="63DD155F" wp14:editId="2FCAC113">
            <wp:extent cx="2014220" cy="2050104"/>
            <wp:effectExtent l="0" t="0" r="5080" b="7620"/>
            <wp:docPr id="58" name="Picture 58" descr="D:\data flasdisk biru novir\UJI PERFORMANS(maya)\IMG-20191220-WA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ata flasdisk biru novir\UJI PERFORMANS(maya)\IMG-20191220-WA0049.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1429" t="-2340" b="-1"/>
                    <a:stretch/>
                  </pic:blipFill>
                  <pic:spPr bwMode="auto">
                    <a:xfrm>
                      <a:off x="0" y="0"/>
                      <a:ext cx="2070481" cy="2107367"/>
                    </a:xfrm>
                    <a:prstGeom prst="rect">
                      <a:avLst/>
                    </a:prstGeom>
                    <a:noFill/>
                    <a:ln>
                      <a:noFill/>
                    </a:ln>
                    <a:extLst>
                      <a:ext uri="{53640926-AAD7-44D8-BBD7-CCE9431645EC}">
                        <a14:shadowObscured xmlns:a14="http://schemas.microsoft.com/office/drawing/2010/main"/>
                      </a:ext>
                    </a:extLst>
                  </pic:spPr>
                </pic:pic>
              </a:graphicData>
            </a:graphic>
          </wp:inline>
        </w:drawing>
      </w:r>
      <w:r w:rsidR="00DD1C92" w:rsidRPr="005A3ECB">
        <w:rPr>
          <w:rFonts w:ascii="Times New Roman" w:hAnsi="Times New Roman" w:cs="Times New Roman"/>
          <w:noProof/>
          <w:lang w:val="en-US"/>
        </w:rPr>
        <w:drawing>
          <wp:inline distT="0" distB="0" distL="0" distR="0" wp14:anchorId="67212AE5" wp14:editId="7E777AE4">
            <wp:extent cx="1775460" cy="20180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a:extLst>
                        <a:ext uri="{28A0092B-C50C-407E-A947-70E740481C1C}">
                          <a14:useLocalDpi xmlns:a14="http://schemas.microsoft.com/office/drawing/2010/main" val="0"/>
                        </a:ext>
                      </a:extLst>
                    </a:blip>
                    <a:srcRect l="9776" r="8873"/>
                    <a:stretch/>
                  </pic:blipFill>
                  <pic:spPr bwMode="auto">
                    <a:xfrm>
                      <a:off x="0" y="0"/>
                      <a:ext cx="1775460" cy="2018030"/>
                    </a:xfrm>
                    <a:prstGeom prst="rect">
                      <a:avLst/>
                    </a:prstGeom>
                    <a:noFill/>
                    <a:ln>
                      <a:noFill/>
                    </a:ln>
                    <a:extLst>
                      <a:ext uri="{53640926-AAD7-44D8-BBD7-CCE9431645EC}">
                        <a14:shadowObscured xmlns:a14="http://schemas.microsoft.com/office/drawing/2010/main"/>
                      </a:ext>
                    </a:extLst>
                  </pic:spPr>
                </pic:pic>
              </a:graphicData>
            </a:graphic>
          </wp:inline>
        </w:drawing>
      </w:r>
      <w:r w:rsidRPr="005A3ECB">
        <w:rPr>
          <w:rFonts w:ascii="Times New Roman" w:hAnsi="Times New Roman" w:cs="Times New Roman"/>
          <w:noProof/>
          <w:lang w:val="en-US"/>
        </w:rPr>
        <w:drawing>
          <wp:inline distT="0" distB="0" distL="0" distR="0" wp14:anchorId="06C50ECE" wp14:editId="4D42DFCA">
            <wp:extent cx="2018162" cy="1886641"/>
            <wp:effectExtent l="8572" t="0" r="0" b="0"/>
            <wp:docPr id="54" name="Picture 54" descr="D:\data flasdisk biru novir\UJI PERFORMANS(maya)\20191021_101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ata flasdisk biru novir\UJI PERFORMANS(maya)\20191021_101631.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671"/>
                    <a:stretch/>
                  </pic:blipFill>
                  <pic:spPr bwMode="auto">
                    <a:xfrm rot="5400000">
                      <a:off x="0" y="0"/>
                      <a:ext cx="2075404" cy="1940152"/>
                    </a:xfrm>
                    <a:prstGeom prst="rect">
                      <a:avLst/>
                    </a:prstGeom>
                    <a:noFill/>
                    <a:ln>
                      <a:noFill/>
                    </a:ln>
                    <a:extLst>
                      <a:ext uri="{53640926-AAD7-44D8-BBD7-CCE9431645EC}">
                        <a14:shadowObscured xmlns:a14="http://schemas.microsoft.com/office/drawing/2010/main"/>
                      </a:ext>
                    </a:extLst>
                  </pic:spPr>
                </pic:pic>
              </a:graphicData>
            </a:graphic>
          </wp:inline>
        </w:drawing>
      </w:r>
    </w:p>
    <w:p w14:paraId="603CCDC7" w14:textId="75F7BDB1" w:rsidR="0089205F" w:rsidRPr="005A3ECB" w:rsidRDefault="00DD1C92" w:rsidP="002477E8">
      <w:pPr>
        <w:pStyle w:val="ListParagraph"/>
        <w:ind w:left="0"/>
        <w:jc w:val="both"/>
        <w:rPr>
          <w:rFonts w:ascii="Times New Roman" w:hAnsi="Times New Roman" w:cs="Times New Roman"/>
          <w:lang w:val="en-US"/>
        </w:rPr>
      </w:pPr>
      <w:r w:rsidRPr="005A3ECB">
        <w:rPr>
          <w:rFonts w:ascii="Times New Roman" w:hAnsi="Times New Roman" w:cs="Times New Roman"/>
        </w:rPr>
        <w:tab/>
      </w:r>
      <w:r w:rsidRPr="005A3ECB">
        <w:rPr>
          <w:rFonts w:ascii="Times New Roman" w:hAnsi="Times New Roman" w:cs="Times New Roman"/>
        </w:rPr>
        <w:tab/>
      </w:r>
      <w:r w:rsidRPr="005A3ECB">
        <w:rPr>
          <w:rFonts w:ascii="Times New Roman" w:hAnsi="Times New Roman" w:cs="Times New Roman"/>
          <w:lang w:val="en-US"/>
        </w:rPr>
        <w:t xml:space="preserve">(d) </w:t>
      </w:r>
      <w:r w:rsidRPr="005A3ECB">
        <w:rPr>
          <w:rFonts w:ascii="Times New Roman" w:hAnsi="Times New Roman" w:cs="Times New Roman"/>
          <w:lang w:val="en-US"/>
        </w:rPr>
        <w:tab/>
      </w:r>
      <w:r w:rsidRPr="005A3ECB">
        <w:rPr>
          <w:rFonts w:ascii="Times New Roman" w:hAnsi="Times New Roman" w:cs="Times New Roman"/>
          <w:lang w:val="en-US"/>
        </w:rPr>
        <w:tab/>
      </w:r>
      <w:r w:rsidRPr="005A3ECB">
        <w:rPr>
          <w:rFonts w:ascii="Times New Roman" w:hAnsi="Times New Roman" w:cs="Times New Roman"/>
          <w:lang w:val="en-US"/>
        </w:rPr>
        <w:tab/>
      </w:r>
      <w:r w:rsidRPr="005A3ECB">
        <w:rPr>
          <w:rFonts w:ascii="Times New Roman" w:hAnsi="Times New Roman" w:cs="Times New Roman"/>
          <w:lang w:val="en-US"/>
        </w:rPr>
        <w:tab/>
        <w:t xml:space="preserve">(e) </w:t>
      </w:r>
      <w:r w:rsidRPr="005A3ECB">
        <w:rPr>
          <w:rFonts w:ascii="Times New Roman" w:hAnsi="Times New Roman" w:cs="Times New Roman"/>
          <w:lang w:val="en-US"/>
        </w:rPr>
        <w:tab/>
      </w:r>
      <w:r w:rsidRPr="005A3ECB">
        <w:rPr>
          <w:rFonts w:ascii="Times New Roman" w:hAnsi="Times New Roman" w:cs="Times New Roman"/>
          <w:lang w:val="en-US"/>
        </w:rPr>
        <w:tab/>
      </w:r>
      <w:r w:rsidRPr="005A3ECB">
        <w:rPr>
          <w:rFonts w:ascii="Times New Roman" w:hAnsi="Times New Roman" w:cs="Times New Roman"/>
          <w:lang w:val="en-US"/>
        </w:rPr>
        <w:tab/>
      </w:r>
      <w:r w:rsidRPr="005A3ECB">
        <w:rPr>
          <w:rFonts w:ascii="Times New Roman" w:hAnsi="Times New Roman" w:cs="Times New Roman"/>
          <w:lang w:val="en-US"/>
        </w:rPr>
        <w:tab/>
        <w:t>(f)</w:t>
      </w:r>
      <w:r w:rsidR="0089205F" w:rsidRPr="005A3ECB">
        <w:rPr>
          <w:rFonts w:ascii="Times New Roman" w:hAnsi="Times New Roman" w:cs="Times New Roman"/>
          <w:lang w:val="en-US"/>
        </w:rPr>
        <w:t xml:space="preserve">                                                                </w:t>
      </w:r>
    </w:p>
    <w:p w14:paraId="1D3069BA" w14:textId="013DAD9E" w:rsidR="0089205F" w:rsidRPr="005A3ECB" w:rsidRDefault="00DD1C92" w:rsidP="002477E8">
      <w:pPr>
        <w:pStyle w:val="ListParagraph"/>
        <w:ind w:left="0"/>
        <w:jc w:val="both"/>
        <w:rPr>
          <w:rFonts w:ascii="Times New Roman" w:hAnsi="Times New Roman" w:cs="Times New Roman"/>
          <w:lang w:val="en-US"/>
        </w:rPr>
      </w:pPr>
      <w:r w:rsidRPr="005A3ECB">
        <w:rPr>
          <w:rFonts w:ascii="Times New Roman" w:hAnsi="Times New Roman" w:cs="Times New Roman"/>
          <w:lang w:val="en-US"/>
        </w:rPr>
        <w:t>Gambar 2. (a). pemasangan wing ban pada DOC baru menetas (b). pemotongan paruh pada DOC baru menetas (c). pemeliharaan ayam Sentul pada periode starter di kandang brooder (d). penimbangan ternak Ayam Sentul pada periode starter dilakukan setiap minggu (e) penimbangan ternak Ayam Sentul periode grower dilakukan setiap minggu (f) pakan ternak Ayam Sentul yang ditimbang dan</w:t>
      </w:r>
      <w:r w:rsidR="007E5288" w:rsidRPr="005A3ECB">
        <w:rPr>
          <w:rFonts w:ascii="Times New Roman" w:hAnsi="Times New Roman" w:cs="Times New Roman"/>
          <w:lang w:val="en-US"/>
        </w:rPr>
        <w:t xml:space="preserve"> dihitung harian setiap kandang</w:t>
      </w:r>
    </w:p>
    <w:p w14:paraId="01AC0D6D" w14:textId="77777777" w:rsidR="0089205F" w:rsidRPr="005A3ECB" w:rsidRDefault="0089205F" w:rsidP="002477E8">
      <w:pPr>
        <w:pStyle w:val="ListParagraph"/>
        <w:ind w:left="0"/>
        <w:jc w:val="both"/>
        <w:rPr>
          <w:rFonts w:ascii="Times New Roman" w:hAnsi="Times New Roman" w:cs="Times New Roman"/>
        </w:rPr>
      </w:pPr>
    </w:p>
    <w:p w14:paraId="5ED5062D" w14:textId="00FF70CF" w:rsidR="002477E8" w:rsidRPr="00AC0BC4" w:rsidRDefault="00E85087" w:rsidP="00AC0BC4">
      <w:pPr>
        <w:pStyle w:val="ListParagraph"/>
        <w:spacing w:after="0" w:line="360" w:lineRule="auto"/>
        <w:ind w:hanging="720"/>
        <w:jc w:val="both"/>
        <w:rPr>
          <w:rFonts w:ascii="Times New Roman" w:hAnsi="Times New Roman" w:cs="Times New Roman"/>
        </w:rPr>
      </w:pPr>
      <w:r>
        <w:rPr>
          <w:rFonts w:ascii="Times New Roman" w:hAnsi="Times New Roman" w:cs="Times New Roman"/>
        </w:rPr>
        <w:t>Pengamatan data-data dengan cara penghitungannya</w:t>
      </w:r>
    </w:p>
    <w:p w14:paraId="7AF83BD9" w14:textId="47DC89B7" w:rsidR="00A446D1" w:rsidRPr="00264B5C" w:rsidRDefault="00E85087" w:rsidP="00AC0BC4">
      <w:pPr>
        <w:pStyle w:val="ListParagraph"/>
        <w:numPr>
          <w:ilvl w:val="0"/>
          <w:numId w:val="7"/>
        </w:numPr>
        <w:spacing w:after="0" w:line="360" w:lineRule="auto"/>
        <w:ind w:left="284" w:hanging="284"/>
        <w:jc w:val="both"/>
        <w:rPr>
          <w:rFonts w:ascii="Times New Roman" w:hAnsi="Times New Roman" w:cs="Times New Roman"/>
          <w:strike/>
          <w:color w:val="FF0000"/>
        </w:rPr>
      </w:pPr>
      <w:r>
        <w:rPr>
          <w:rFonts w:ascii="Times New Roman" w:hAnsi="Times New Roman" w:cs="Times New Roman"/>
          <w:lang w:val="en-US"/>
        </w:rPr>
        <w:t xml:space="preserve">Konsumsi ternak penelitian dihitung berdasarkan jumlah pakan yang habis dikonsumsi per hari dan dihitung rata-rata berdasarkan jumlah populasi </w:t>
      </w:r>
      <w:r w:rsidR="002477E8" w:rsidRPr="00264B5C">
        <w:rPr>
          <w:rFonts w:ascii="Times New Roman" w:hAnsi="Times New Roman" w:cs="Times New Roman"/>
        </w:rPr>
        <w:t>meli</w:t>
      </w:r>
      <w:r w:rsidR="00EB75B0" w:rsidRPr="00264B5C">
        <w:rPr>
          <w:rFonts w:ascii="Times New Roman" w:hAnsi="Times New Roman" w:cs="Times New Roman"/>
        </w:rPr>
        <w:t>hat recording setiap minggunya.</w:t>
      </w:r>
    </w:p>
    <w:p w14:paraId="201CDB29" w14:textId="2C056537" w:rsidR="00A446D1" w:rsidRPr="0090274C" w:rsidRDefault="00A446D1" w:rsidP="0090274C">
      <w:pPr>
        <w:pStyle w:val="ListParagraph"/>
        <w:spacing w:after="0" w:line="360" w:lineRule="auto"/>
        <w:ind w:left="284"/>
        <w:jc w:val="both"/>
        <w:rPr>
          <w:rFonts w:ascii="Times New Roman" w:hAnsi="Times New Roman" w:cs="Times New Roman"/>
        </w:rPr>
      </w:pPr>
      <m:oMathPara>
        <m:oMath>
          <m:r>
            <w:rPr>
              <w:rFonts w:ascii="Cambria Math" w:hAnsi="Cambria Math" w:cs="Times New Roman"/>
            </w:rPr>
            <m:t xml:space="preserve">Konsumsi ransum=Ransum yang diberikan </m:t>
          </m:r>
          <m:d>
            <m:dPr>
              <m:ctrlPr>
                <w:rPr>
                  <w:rFonts w:ascii="Cambria Math" w:hAnsi="Cambria Math" w:cs="Times New Roman"/>
                  <w:i/>
                </w:rPr>
              </m:ctrlPr>
            </m:dPr>
            <m:e>
              <m:r>
                <w:rPr>
                  <w:rFonts w:ascii="Cambria Math" w:hAnsi="Cambria Math" w:cs="Times New Roman"/>
                </w:rPr>
                <m:t>gram</m:t>
              </m:r>
            </m:e>
          </m:d>
          <m:r>
            <w:rPr>
              <w:rFonts w:ascii="Cambria Math" w:hAnsi="Cambria Math" w:cs="Times New Roman"/>
            </w:rPr>
            <m:t>-ransum yang tersisa (gram)</m:t>
          </m:r>
        </m:oMath>
      </m:oMathPara>
    </w:p>
    <w:p w14:paraId="4004B2D5" w14:textId="32903D2B" w:rsidR="00EB3E84" w:rsidRPr="00264B5C" w:rsidRDefault="008D6722" w:rsidP="00AC0BC4">
      <w:pPr>
        <w:pStyle w:val="ListParagraph"/>
        <w:spacing w:after="0" w:line="360" w:lineRule="auto"/>
        <w:ind w:left="284" w:hanging="284"/>
        <w:jc w:val="both"/>
        <w:rPr>
          <w:rFonts w:ascii="Times New Roman" w:hAnsi="Times New Roman" w:cs="Times New Roman"/>
        </w:rPr>
      </w:pPr>
      <w:r w:rsidRPr="00264B5C">
        <w:rPr>
          <w:rFonts w:ascii="Times New Roman" w:hAnsi="Times New Roman" w:cs="Times New Roman"/>
        </w:rPr>
        <w:t>2</w:t>
      </w:r>
      <w:r w:rsidR="00E85087">
        <w:rPr>
          <w:rFonts w:ascii="Times New Roman" w:hAnsi="Times New Roman" w:cs="Times New Roman"/>
        </w:rPr>
        <w:t xml:space="preserve">) </w:t>
      </w:r>
      <w:r w:rsidR="00E85087">
        <w:rPr>
          <w:rFonts w:ascii="Times New Roman" w:hAnsi="Times New Roman" w:cs="Times New Roman"/>
          <w:lang w:val="en-US"/>
        </w:rPr>
        <w:t>Penghitungan konversi ransum dengan cara jumlah total konsumsi ransum sesuai jumlah populasi ternak dengan</w:t>
      </w:r>
      <w:r w:rsidR="002477E8" w:rsidRPr="00264B5C">
        <w:rPr>
          <w:rFonts w:ascii="Times New Roman" w:hAnsi="Times New Roman" w:cs="Times New Roman"/>
        </w:rPr>
        <w:t xml:space="preserve"> bobot badan akhir </w:t>
      </w:r>
      <w:r w:rsidR="00EB3E84" w:rsidRPr="00264B5C">
        <w:rPr>
          <w:rFonts w:ascii="Times New Roman" w:hAnsi="Times New Roman" w:cs="Times New Roman"/>
        </w:rPr>
        <w:t xml:space="preserve">12 </w:t>
      </w:r>
      <w:r w:rsidR="007E5D05" w:rsidRPr="00264B5C">
        <w:rPr>
          <w:rFonts w:ascii="Times New Roman" w:hAnsi="Times New Roman" w:cs="Times New Roman"/>
        </w:rPr>
        <w:t>minggu</w:t>
      </w:r>
      <w:r w:rsidR="002477E8" w:rsidRPr="00264B5C">
        <w:rPr>
          <w:rFonts w:ascii="Times New Roman" w:hAnsi="Times New Roman" w:cs="Times New Roman"/>
        </w:rPr>
        <w:t>.</w:t>
      </w:r>
    </w:p>
    <w:p w14:paraId="585C35A3" w14:textId="5AE15EE6" w:rsidR="008D6722" w:rsidRPr="0090274C" w:rsidRDefault="008D6722" w:rsidP="0090274C">
      <w:pPr>
        <w:pStyle w:val="ListParagraph"/>
        <w:spacing w:after="0" w:line="360" w:lineRule="auto"/>
        <w:ind w:left="284" w:hanging="284"/>
        <w:jc w:val="both"/>
        <w:rPr>
          <w:rFonts w:ascii="Times New Roman" w:eastAsiaTheme="minorEastAsia" w:hAnsi="Times New Roman" w:cs="Times New Roman"/>
        </w:rPr>
      </w:pPr>
      <m:oMathPara>
        <m:oMath>
          <m:r>
            <w:rPr>
              <w:rFonts w:ascii="Cambria Math" w:hAnsi="Cambria Math" w:cs="Times New Roman"/>
            </w:rPr>
            <m:t>Konversi ransum</m:t>
          </m:r>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Ransum yang dikonsumsi</m:t>
              </m:r>
            </m:num>
            <m:den>
              <m:r>
                <w:rPr>
                  <w:rFonts w:ascii="Cambria Math" w:hAnsi="Cambria Math" w:cs="Times New Roman"/>
                </w:rPr>
                <m:t>Pertambahan bobot badan</m:t>
              </m:r>
            </m:den>
          </m:f>
        </m:oMath>
      </m:oMathPara>
    </w:p>
    <w:p w14:paraId="5AA3A167" w14:textId="408D7778" w:rsidR="008D6722" w:rsidRPr="00264B5C" w:rsidRDefault="003E18A7" w:rsidP="00AC0BC4">
      <w:pPr>
        <w:pStyle w:val="ListParagraph"/>
        <w:numPr>
          <w:ilvl w:val="0"/>
          <w:numId w:val="8"/>
        </w:numPr>
        <w:spacing w:after="0" w:line="360" w:lineRule="auto"/>
        <w:ind w:left="284" w:hanging="284"/>
        <w:jc w:val="both"/>
        <w:rPr>
          <w:rFonts w:ascii="Times New Roman" w:hAnsi="Times New Roman" w:cs="Times New Roman"/>
        </w:rPr>
      </w:pPr>
      <w:r>
        <w:rPr>
          <w:rFonts w:ascii="Times New Roman" w:hAnsi="Times New Roman" w:cs="Times New Roman"/>
        </w:rPr>
        <w:t xml:space="preserve">Pengukuran penimbangan bobot badan dilakukan setiap minggu </w:t>
      </w:r>
      <w:r w:rsidR="008D6722" w:rsidRPr="00264B5C">
        <w:rPr>
          <w:rFonts w:ascii="Times New Roman" w:hAnsi="Times New Roman" w:cs="Times New Roman"/>
        </w:rPr>
        <w:t xml:space="preserve">Ayam Sentul Debu dan </w:t>
      </w:r>
      <w:r w:rsidR="008E5BC9" w:rsidRPr="00264B5C">
        <w:rPr>
          <w:rFonts w:ascii="Times New Roman" w:hAnsi="Times New Roman" w:cs="Times New Roman"/>
          <w:lang w:val="en-US"/>
        </w:rPr>
        <w:t xml:space="preserve">Ayam Sentul </w:t>
      </w:r>
      <w:r w:rsidR="008E5BC9" w:rsidRPr="00264B5C">
        <w:rPr>
          <w:rFonts w:ascii="Times New Roman" w:hAnsi="Times New Roman" w:cs="Times New Roman"/>
        </w:rPr>
        <w:t>Kelabu</w:t>
      </w:r>
      <w:r w:rsidR="008D6722" w:rsidRPr="00264B5C">
        <w:rPr>
          <w:rFonts w:ascii="Times New Roman" w:hAnsi="Times New Roman" w:cs="Times New Roman"/>
        </w:rPr>
        <w:t xml:space="preserve"> umur </w:t>
      </w:r>
      <w:r w:rsidR="008D6722" w:rsidRPr="00264B5C">
        <w:rPr>
          <w:rFonts w:ascii="Times New Roman" w:hAnsi="Times New Roman" w:cs="Times New Roman"/>
          <w:lang w:val="en-US"/>
        </w:rPr>
        <w:t>1-</w:t>
      </w:r>
      <w:r w:rsidR="008D6722" w:rsidRPr="00264B5C">
        <w:rPr>
          <w:rFonts w:ascii="Times New Roman" w:hAnsi="Times New Roman" w:cs="Times New Roman"/>
        </w:rPr>
        <w:t>12 minggu</w:t>
      </w:r>
      <w:r w:rsidR="00C06CEC" w:rsidRPr="00264B5C">
        <w:rPr>
          <w:rFonts w:ascii="Times New Roman" w:hAnsi="Times New Roman" w:cs="Times New Roman"/>
          <w:lang w:val="en-US"/>
        </w:rPr>
        <w:t xml:space="preserve"> satu per satu</w:t>
      </w:r>
      <w:r w:rsidR="008D6722" w:rsidRPr="00264B5C">
        <w:rPr>
          <w:rFonts w:ascii="Times New Roman" w:hAnsi="Times New Roman" w:cs="Times New Roman"/>
        </w:rPr>
        <w:t xml:space="preserve">. </w:t>
      </w:r>
    </w:p>
    <w:p w14:paraId="0F4D73DE" w14:textId="27AE69F5" w:rsidR="002477E8" w:rsidRPr="00264B5C" w:rsidRDefault="002477E8" w:rsidP="00AC0BC4">
      <w:pPr>
        <w:pStyle w:val="ListParagraph"/>
        <w:spacing w:after="0" w:line="360" w:lineRule="auto"/>
        <w:ind w:left="0"/>
        <w:jc w:val="both"/>
        <w:rPr>
          <w:rFonts w:ascii="Times New Roman" w:hAnsi="Times New Roman" w:cs="Times New Roman"/>
          <w:lang w:val="en-US"/>
        </w:rPr>
      </w:pPr>
      <w:r w:rsidRPr="00264B5C">
        <w:rPr>
          <w:rFonts w:ascii="Times New Roman" w:hAnsi="Times New Roman" w:cs="Times New Roman"/>
        </w:rPr>
        <w:t xml:space="preserve">Analisis </w:t>
      </w:r>
      <w:r w:rsidR="00BB3F9E" w:rsidRPr="00264B5C">
        <w:rPr>
          <w:rFonts w:ascii="Times New Roman" w:hAnsi="Times New Roman" w:cs="Times New Roman"/>
        </w:rPr>
        <w:t>Sta</w:t>
      </w:r>
      <w:r w:rsidRPr="00264B5C">
        <w:rPr>
          <w:rFonts w:ascii="Times New Roman" w:hAnsi="Times New Roman" w:cs="Times New Roman"/>
        </w:rPr>
        <w:t xml:space="preserve">tistika </w:t>
      </w:r>
    </w:p>
    <w:p w14:paraId="571E60CA" w14:textId="79DA64E0" w:rsidR="00BB3F9E" w:rsidRPr="00AC0BC4" w:rsidRDefault="005A3F35" w:rsidP="00AC0BC4">
      <w:pPr>
        <w:pStyle w:val="ListParagraph"/>
        <w:numPr>
          <w:ilvl w:val="0"/>
          <w:numId w:val="17"/>
        </w:numPr>
        <w:spacing w:after="0" w:line="360" w:lineRule="auto"/>
        <w:jc w:val="both"/>
        <w:rPr>
          <w:rFonts w:ascii="Times New Roman" w:hAnsi="Times New Roman" w:cs="Times New Roman"/>
        </w:rPr>
      </w:pPr>
      <w:r w:rsidRPr="00AC0BC4">
        <w:rPr>
          <w:rFonts w:ascii="Times New Roman" w:hAnsi="Times New Roman" w:cs="Times New Roman"/>
        </w:rPr>
        <w:t>Nilai Maksimum dan nilai m</w:t>
      </w:r>
      <w:r w:rsidR="002477E8" w:rsidRPr="00AC0BC4">
        <w:rPr>
          <w:rFonts w:ascii="Times New Roman" w:hAnsi="Times New Roman" w:cs="Times New Roman"/>
        </w:rPr>
        <w:t>inimum</w:t>
      </w:r>
      <w:r w:rsidRPr="00AC0BC4">
        <w:rPr>
          <w:rFonts w:ascii="Times New Roman" w:hAnsi="Times New Roman" w:cs="Times New Roman"/>
          <w:lang w:val="en-US"/>
        </w:rPr>
        <w:t>, nilai rata-rata, simpangan baku, k</w:t>
      </w:r>
      <w:r w:rsidR="00BB3F9E" w:rsidRPr="00AC0BC4">
        <w:rPr>
          <w:rFonts w:ascii="Times New Roman" w:hAnsi="Times New Roman" w:cs="Times New Roman"/>
          <w:lang w:val="en-US"/>
        </w:rPr>
        <w:t xml:space="preserve">oefisien varisi (KV). </w:t>
      </w:r>
      <w:r w:rsidR="007A596C">
        <w:rPr>
          <w:rFonts w:ascii="Times New Roman" w:hAnsi="Times New Roman" w:cs="Times New Roman"/>
        </w:rPr>
        <w:t>Nilai maksimum</w:t>
      </w:r>
      <w:r w:rsidR="008D28CE">
        <w:rPr>
          <w:rFonts w:ascii="Times New Roman" w:hAnsi="Times New Roman" w:cs="Times New Roman"/>
        </w:rPr>
        <w:t xml:space="preserve"> merupakan nilai </w:t>
      </w:r>
      <w:r w:rsidR="007F0BE7">
        <w:rPr>
          <w:rFonts w:ascii="Times New Roman" w:hAnsi="Times New Roman" w:cs="Times New Roman"/>
          <w:lang w:val="en-US"/>
        </w:rPr>
        <w:t xml:space="preserve">paling tinggi di dalam </w:t>
      </w:r>
      <w:r w:rsidR="008D28CE">
        <w:rPr>
          <w:rFonts w:ascii="Times New Roman" w:hAnsi="Times New Roman" w:cs="Times New Roman"/>
        </w:rPr>
        <w:t xml:space="preserve">interval data. </w:t>
      </w:r>
      <w:r w:rsidR="008D28CE">
        <w:rPr>
          <w:rFonts w:ascii="Times New Roman" w:hAnsi="Times New Roman" w:cs="Times New Roman"/>
          <w:lang w:val="en-US"/>
        </w:rPr>
        <w:t>N</w:t>
      </w:r>
      <w:r w:rsidR="007A596C">
        <w:rPr>
          <w:rFonts w:ascii="Times New Roman" w:hAnsi="Times New Roman" w:cs="Times New Roman"/>
        </w:rPr>
        <w:t>ilai minimum</w:t>
      </w:r>
      <w:r w:rsidR="007F0BE7">
        <w:rPr>
          <w:rFonts w:ascii="Times New Roman" w:hAnsi="Times New Roman" w:cs="Times New Roman"/>
        </w:rPr>
        <w:t xml:space="preserve"> </w:t>
      </w:r>
      <w:r w:rsidR="008D28CE">
        <w:rPr>
          <w:rFonts w:ascii="Times New Roman" w:hAnsi="Times New Roman" w:cs="Times New Roman"/>
          <w:lang w:val="en-US"/>
        </w:rPr>
        <w:t xml:space="preserve">yaitu </w:t>
      </w:r>
      <w:r w:rsidR="008D28CE">
        <w:rPr>
          <w:rFonts w:ascii="Times New Roman" w:hAnsi="Times New Roman" w:cs="Times New Roman"/>
        </w:rPr>
        <w:t xml:space="preserve">nilai </w:t>
      </w:r>
      <w:r w:rsidR="002477E8" w:rsidRPr="00AC0BC4">
        <w:rPr>
          <w:rFonts w:ascii="Times New Roman" w:hAnsi="Times New Roman" w:cs="Times New Roman"/>
        </w:rPr>
        <w:lastRenderedPageBreak/>
        <w:t>terkecil pada suatu interval data.</w:t>
      </w:r>
      <w:r w:rsidR="00BB3F9E" w:rsidRPr="00AC0BC4">
        <w:rPr>
          <w:rFonts w:ascii="Times New Roman" w:hAnsi="Times New Roman" w:cs="Times New Roman"/>
          <w:lang w:val="en-US"/>
        </w:rPr>
        <w:t xml:space="preserve"> Nilai </w:t>
      </w:r>
      <w:r w:rsidR="008D28CE">
        <w:rPr>
          <w:rFonts w:ascii="Times New Roman" w:hAnsi="Times New Roman" w:cs="Times New Roman"/>
          <w:lang w:val="en-US"/>
        </w:rPr>
        <w:t xml:space="preserve">hitung </w:t>
      </w:r>
      <w:r w:rsidR="008D28CE">
        <w:rPr>
          <w:rFonts w:ascii="Times New Roman" w:hAnsi="Times New Roman" w:cs="Times New Roman"/>
        </w:rPr>
        <w:t>rata-rata data yang terdapat pada</w:t>
      </w:r>
      <w:r w:rsidR="002477E8" w:rsidRPr="00AC0BC4">
        <w:rPr>
          <w:rFonts w:ascii="Times New Roman" w:hAnsi="Times New Roman" w:cs="Times New Roman"/>
        </w:rPr>
        <w:t xml:space="preserve"> se</w:t>
      </w:r>
      <w:r w:rsidR="008D28CE">
        <w:rPr>
          <w:rFonts w:ascii="Times New Roman" w:hAnsi="Times New Roman" w:cs="Times New Roman"/>
        </w:rPr>
        <w:t>buah sampel dihitung yaitu</w:t>
      </w:r>
      <w:r w:rsidR="002477E8" w:rsidRPr="00AC0BC4">
        <w:rPr>
          <w:rFonts w:ascii="Times New Roman" w:hAnsi="Times New Roman" w:cs="Times New Roman"/>
        </w:rPr>
        <w:t xml:space="preserve"> membagi jumlah nilai data oleh banyaknya data.</w:t>
      </w:r>
      <w:r w:rsidR="00BB3F9E" w:rsidRPr="00AC0BC4">
        <w:rPr>
          <w:rFonts w:ascii="Times New Roman" w:hAnsi="Times New Roman" w:cs="Times New Roman"/>
          <w:lang w:val="en-US"/>
        </w:rPr>
        <w:t xml:space="preserve"> </w:t>
      </w:r>
      <w:r w:rsidR="008D28CE">
        <w:rPr>
          <w:rFonts w:ascii="Times New Roman" w:hAnsi="Times New Roman" w:cs="Times New Roman"/>
        </w:rPr>
        <w:t xml:space="preserve">Simpangan baku merupakan </w:t>
      </w:r>
      <w:r w:rsidR="00BB3F9E" w:rsidRPr="00AC0BC4">
        <w:rPr>
          <w:rFonts w:ascii="Times New Roman" w:hAnsi="Times New Roman" w:cs="Times New Roman"/>
        </w:rPr>
        <w:t>a</w:t>
      </w:r>
      <w:r w:rsidR="008D28CE">
        <w:rPr>
          <w:rFonts w:ascii="Times New Roman" w:hAnsi="Times New Roman" w:cs="Times New Roman"/>
        </w:rPr>
        <w:t xml:space="preserve">kar dari ragam. Ragam yaitu </w:t>
      </w:r>
      <w:r w:rsidR="00BB3F9E" w:rsidRPr="00AC0BC4">
        <w:rPr>
          <w:rFonts w:ascii="Times New Roman" w:hAnsi="Times New Roman" w:cs="Times New Roman"/>
        </w:rPr>
        <w:t>jumlah kuadrat semua deviasi nilai-nilai indi</w:t>
      </w:r>
      <w:r w:rsidR="008D28CE">
        <w:rPr>
          <w:rFonts w:ascii="Times New Roman" w:hAnsi="Times New Roman" w:cs="Times New Roman"/>
        </w:rPr>
        <w:t>vidu terhadap rata-rata</w:t>
      </w:r>
      <w:r w:rsidR="00BB3F9E" w:rsidRPr="00AC0BC4">
        <w:rPr>
          <w:rFonts w:ascii="Times New Roman" w:hAnsi="Times New Roman" w:cs="Times New Roman"/>
          <w:lang w:val="en-US"/>
        </w:rPr>
        <w:t xml:space="preserve">. </w:t>
      </w:r>
      <w:r w:rsidRPr="00AC0BC4">
        <w:rPr>
          <w:rFonts w:ascii="Times New Roman" w:hAnsi="Times New Roman" w:cs="Times New Roman"/>
        </w:rPr>
        <w:t>Koefisien variasi (KV) d</w:t>
      </w:r>
      <w:r w:rsidR="00BB3F9E" w:rsidRPr="00AC0BC4">
        <w:rPr>
          <w:rFonts w:ascii="Times New Roman" w:hAnsi="Times New Roman" w:cs="Times New Roman"/>
        </w:rPr>
        <w:t>igunakan untuk mencari keseragaman dalam populasi</w:t>
      </w:r>
      <w:r w:rsidR="00BB3F9E" w:rsidRPr="00AC0BC4">
        <w:rPr>
          <w:rFonts w:ascii="Times New Roman" w:hAnsi="Times New Roman" w:cs="Times New Roman"/>
          <w:lang w:val="en-US"/>
        </w:rPr>
        <w:t xml:space="preserve">. </w:t>
      </w:r>
    </w:p>
    <w:p w14:paraId="33492649" w14:textId="0EC5BF16" w:rsidR="00CF5AD8" w:rsidRPr="00AC0BC4" w:rsidRDefault="0067297E" w:rsidP="00AC0BC4">
      <w:pPr>
        <w:pStyle w:val="ListParagraph"/>
        <w:numPr>
          <w:ilvl w:val="0"/>
          <w:numId w:val="17"/>
        </w:numPr>
        <w:spacing w:after="0" w:line="360" w:lineRule="auto"/>
        <w:jc w:val="both"/>
        <w:rPr>
          <w:rFonts w:ascii="Times New Roman" w:hAnsi="Times New Roman" w:cs="Times New Roman"/>
        </w:rPr>
      </w:pPr>
      <w:r w:rsidRPr="00AC0BC4">
        <w:rPr>
          <w:rFonts w:ascii="Times New Roman" w:hAnsi="Times New Roman" w:cs="Times New Roman"/>
          <w:lang w:val="en-US"/>
        </w:rPr>
        <w:t xml:space="preserve">Model </w:t>
      </w:r>
      <w:r w:rsidR="00384DF2" w:rsidRPr="00AC0BC4">
        <w:rPr>
          <w:rFonts w:ascii="Times New Roman" w:hAnsi="Times New Roman" w:cs="Times New Roman"/>
          <w:lang w:val="en-US"/>
        </w:rPr>
        <w:t xml:space="preserve">kurva </w:t>
      </w:r>
      <w:r w:rsidRPr="00AC0BC4">
        <w:rPr>
          <w:rFonts w:ascii="Times New Roman" w:hAnsi="Times New Roman" w:cs="Times New Roman"/>
          <w:lang w:val="en-US"/>
        </w:rPr>
        <w:t>Logistik</w:t>
      </w:r>
      <w:r w:rsidR="00CF5AD8" w:rsidRPr="00AC0BC4">
        <w:rPr>
          <w:rFonts w:ascii="Times New Roman" w:hAnsi="Times New Roman" w:cs="Times New Roman"/>
          <w:lang w:val="en-US"/>
        </w:rPr>
        <w:t xml:space="preserve"> </w:t>
      </w:r>
      <w:r w:rsidR="00384DF2" w:rsidRPr="00AC0BC4">
        <w:rPr>
          <w:rFonts w:ascii="Times New Roman" w:hAnsi="Times New Roman" w:cs="Times New Roman"/>
          <w:lang w:val="en-US"/>
        </w:rPr>
        <w:t xml:space="preserve">berdasarkan </w:t>
      </w:r>
      <w:r w:rsidR="00A63688" w:rsidRPr="00AC0BC4">
        <w:rPr>
          <w:rFonts w:ascii="Times New Roman" w:hAnsi="Times New Roman" w:cs="Times New Roman"/>
        </w:rPr>
        <w:t xml:space="preserve">data </w:t>
      </w:r>
      <w:r w:rsidR="00CF5AD8" w:rsidRPr="00AC0BC4">
        <w:rPr>
          <w:rFonts w:ascii="Times New Roman" w:hAnsi="Times New Roman" w:cs="Times New Roman"/>
        </w:rPr>
        <w:t>bobot ba</w:t>
      </w:r>
      <w:r w:rsidR="00BB3F9E" w:rsidRPr="00AC0BC4">
        <w:rPr>
          <w:rFonts w:ascii="Times New Roman" w:hAnsi="Times New Roman" w:cs="Times New Roman"/>
        </w:rPr>
        <w:t xml:space="preserve">dan ayam Sentul Debu dan </w:t>
      </w:r>
      <w:r w:rsidR="008E5BC9" w:rsidRPr="00AC0BC4">
        <w:rPr>
          <w:rFonts w:ascii="Times New Roman" w:hAnsi="Times New Roman" w:cs="Times New Roman"/>
          <w:lang w:val="en-US"/>
        </w:rPr>
        <w:t xml:space="preserve">Ayam Sentul </w:t>
      </w:r>
      <w:r w:rsidR="00BB3F9E" w:rsidRPr="00AC0BC4">
        <w:rPr>
          <w:rFonts w:ascii="Times New Roman" w:hAnsi="Times New Roman" w:cs="Times New Roman"/>
        </w:rPr>
        <w:t xml:space="preserve">Kelabu </w:t>
      </w:r>
      <w:r w:rsidR="00CF5AD8" w:rsidRPr="00AC0BC4">
        <w:rPr>
          <w:rFonts w:ascii="Times New Roman" w:hAnsi="Times New Roman" w:cs="Times New Roman"/>
        </w:rPr>
        <w:t>m</w:t>
      </w:r>
      <w:r w:rsidR="00BB3F9E" w:rsidRPr="00AC0BC4">
        <w:rPr>
          <w:rFonts w:ascii="Times New Roman" w:hAnsi="Times New Roman" w:cs="Times New Roman"/>
        </w:rPr>
        <w:t xml:space="preserve">enggunakan program </w:t>
      </w:r>
      <w:r w:rsidR="00BB3F9E" w:rsidRPr="00264B5C">
        <w:rPr>
          <w:rFonts w:ascii="Times New Roman" w:hAnsi="Times New Roman" w:cs="Times New Roman"/>
          <w:i/>
        </w:rPr>
        <w:t>Curve expert</w:t>
      </w:r>
      <w:r w:rsidR="00BB3F9E" w:rsidRPr="00AC0BC4">
        <w:rPr>
          <w:rFonts w:ascii="Times New Roman" w:hAnsi="Times New Roman" w:cs="Times New Roman"/>
        </w:rPr>
        <w:t>.</w:t>
      </w:r>
    </w:p>
    <w:p w14:paraId="184E98D0" w14:textId="77777777" w:rsidR="00CF5AD8" w:rsidRPr="00311EB3" w:rsidRDefault="00CF5AD8" w:rsidP="00311EB3">
      <w:pPr>
        <w:spacing w:after="0" w:line="240" w:lineRule="auto"/>
        <w:ind w:left="709"/>
        <w:rPr>
          <w:rFonts w:ascii="Times New Roman" w:hAnsi="Times New Roman" w:cs="Times New Roman"/>
        </w:rPr>
      </w:pPr>
      <w:r w:rsidRPr="00311EB3">
        <w:rPr>
          <w:rFonts w:ascii="Times New Roman" w:hAnsi="Times New Roman" w:cs="Times New Roman"/>
        </w:rPr>
        <w:t xml:space="preserve">Model Logistik </w:t>
      </w:r>
      <w:r w:rsidRPr="00311EB3">
        <w:rPr>
          <w:rFonts w:ascii="Times New Roman" w:hAnsi="Times New Roman" w:cs="Times New Roman"/>
        </w:rPr>
        <w:tab/>
        <w:t>:</w:t>
      </w:r>
      <w:r w:rsidRPr="00311EB3">
        <w:rPr>
          <w:rFonts w:ascii="Times New Roman" w:hAnsi="Times New Roman" w:cs="Times New Roman"/>
        </w:rPr>
        <w:tab/>
      </w:r>
    </w:p>
    <w:p w14:paraId="1A491252" w14:textId="77777777" w:rsidR="00CF5AD8" w:rsidRPr="00311EB3" w:rsidRDefault="00CF5AD8" w:rsidP="00311EB3">
      <w:pPr>
        <w:pStyle w:val="ListParagraph"/>
        <w:spacing w:after="0" w:line="240" w:lineRule="auto"/>
        <w:rPr>
          <w:rFonts w:ascii="Times New Roman" w:hAnsi="Times New Roman" w:cs="Times New Roman"/>
        </w:rPr>
      </w:pPr>
      <m:oMathPara>
        <m:oMath>
          <m:r>
            <w:rPr>
              <w:rFonts w:ascii="Cambria Math" w:eastAsia="Times New Roman" w:hAnsi="Cambria Math" w:cs="Times New Roman"/>
            </w:rPr>
            <m:t xml:space="preserve">y= </m:t>
          </m:r>
          <m:f>
            <m:fPr>
              <m:ctrlPr>
                <w:rPr>
                  <w:rFonts w:ascii="Cambria Math" w:eastAsia="Times New Roman" w:hAnsi="Cambria Math" w:cs="Times New Roman"/>
                  <w:i/>
                </w:rPr>
              </m:ctrlPr>
            </m:fPr>
            <m:num>
              <m:r>
                <w:rPr>
                  <w:rFonts w:ascii="Cambria Math" w:eastAsia="Times New Roman" w:hAnsi="Cambria Math" w:cs="Times New Roman"/>
                </w:rPr>
                <m:t>a</m:t>
              </m:r>
            </m:num>
            <m:den>
              <m:sSup>
                <m:sSupPr>
                  <m:ctrlPr>
                    <w:rPr>
                      <w:rFonts w:ascii="Cambria Math" w:eastAsia="Times New Roman" w:hAnsi="Cambria Math" w:cs="Times New Roman"/>
                      <w:i/>
                    </w:rPr>
                  </m:ctrlPr>
                </m:sSupPr>
                <m:e>
                  <m:r>
                    <w:rPr>
                      <w:rFonts w:ascii="Cambria Math" w:eastAsia="Times New Roman" w:hAnsi="Cambria Math" w:cs="Times New Roman"/>
                    </w:rPr>
                    <m:t>1+bc</m:t>
                  </m:r>
                </m:e>
                <m:sup>
                  <m:r>
                    <w:rPr>
                      <w:rFonts w:ascii="Cambria Math" w:eastAsia="Times New Roman" w:hAnsi="Cambria Math" w:cs="Times New Roman"/>
                    </w:rPr>
                    <m:t>-cx</m:t>
                  </m:r>
                </m:sup>
              </m:sSup>
            </m:den>
          </m:f>
        </m:oMath>
      </m:oMathPara>
    </w:p>
    <w:p w14:paraId="463D7D96" w14:textId="77777777" w:rsidR="00E327BC" w:rsidRPr="00311EB3" w:rsidRDefault="00E327BC" w:rsidP="00311EB3">
      <w:pPr>
        <w:spacing w:after="0" w:line="240" w:lineRule="auto"/>
        <w:ind w:left="851"/>
        <w:rPr>
          <w:rFonts w:ascii="Times New Roman" w:hAnsi="Times New Roman" w:cs="Times New Roman"/>
        </w:rPr>
      </w:pPr>
      <w:r w:rsidRPr="00311EB3">
        <w:rPr>
          <w:rFonts w:ascii="Times New Roman" w:hAnsi="Times New Roman" w:cs="Times New Roman"/>
        </w:rPr>
        <w:t>Keterangan :</w:t>
      </w:r>
    </w:p>
    <w:p w14:paraId="4007C533" w14:textId="77777777" w:rsidR="00E327BC" w:rsidRPr="00311EB3" w:rsidRDefault="00E327BC" w:rsidP="00311EB3">
      <w:pPr>
        <w:spacing w:after="0" w:line="240" w:lineRule="auto"/>
        <w:ind w:left="851"/>
        <w:jc w:val="both"/>
        <w:rPr>
          <w:rFonts w:ascii="Times New Roman" w:hAnsi="Times New Roman" w:cs="Times New Roman"/>
        </w:rPr>
      </w:pPr>
      <w:r w:rsidRPr="00311EB3">
        <w:rPr>
          <w:rFonts w:ascii="Times New Roman" w:hAnsi="Times New Roman" w:cs="Times New Roman"/>
        </w:rPr>
        <w:t>y</w:t>
      </w:r>
      <w:r w:rsidRPr="00311EB3">
        <w:rPr>
          <w:rFonts w:ascii="Times New Roman" w:hAnsi="Times New Roman" w:cs="Times New Roman"/>
        </w:rPr>
        <w:tab/>
        <w:t>: Dugaan berat badan (g)</w:t>
      </w:r>
    </w:p>
    <w:p w14:paraId="052509FA" w14:textId="77777777" w:rsidR="00E327BC" w:rsidRPr="00311EB3" w:rsidRDefault="00E327BC" w:rsidP="00311EB3">
      <w:pPr>
        <w:spacing w:after="0" w:line="240" w:lineRule="auto"/>
        <w:ind w:left="851"/>
        <w:jc w:val="both"/>
        <w:rPr>
          <w:rFonts w:ascii="Times New Roman" w:hAnsi="Times New Roman" w:cs="Times New Roman"/>
        </w:rPr>
      </w:pPr>
      <w:r w:rsidRPr="00311EB3">
        <w:rPr>
          <w:rFonts w:ascii="Times New Roman" w:hAnsi="Times New Roman" w:cs="Times New Roman"/>
        </w:rPr>
        <w:t>x</w:t>
      </w:r>
      <w:r w:rsidRPr="00311EB3">
        <w:rPr>
          <w:rFonts w:ascii="Times New Roman" w:hAnsi="Times New Roman" w:cs="Times New Roman"/>
        </w:rPr>
        <w:tab/>
        <w:t>: Umur ternak (minggu)</w:t>
      </w:r>
    </w:p>
    <w:p w14:paraId="78FC6421" w14:textId="77777777" w:rsidR="00E327BC" w:rsidRPr="00311EB3" w:rsidRDefault="00E327BC" w:rsidP="00311EB3">
      <w:pPr>
        <w:spacing w:after="0" w:line="240" w:lineRule="auto"/>
        <w:ind w:left="851"/>
        <w:jc w:val="both"/>
        <w:rPr>
          <w:rFonts w:ascii="Times New Roman" w:hAnsi="Times New Roman" w:cs="Times New Roman"/>
          <w:i/>
        </w:rPr>
      </w:pPr>
      <w:r w:rsidRPr="00311EB3">
        <w:rPr>
          <w:rFonts w:ascii="Times New Roman" w:hAnsi="Times New Roman" w:cs="Times New Roman"/>
        </w:rPr>
        <w:t>a</w:t>
      </w:r>
      <w:r w:rsidRPr="00311EB3">
        <w:rPr>
          <w:rFonts w:ascii="Times New Roman" w:hAnsi="Times New Roman" w:cs="Times New Roman"/>
        </w:rPr>
        <w:tab/>
        <w:t>: Respon pertumbuhan maksimum (asimtot)</w:t>
      </w:r>
    </w:p>
    <w:p w14:paraId="059A3B8E" w14:textId="77777777" w:rsidR="00E327BC" w:rsidRPr="00311EB3" w:rsidRDefault="00E327BC" w:rsidP="00311EB3">
      <w:pPr>
        <w:spacing w:after="0" w:line="240" w:lineRule="auto"/>
        <w:ind w:left="851"/>
        <w:jc w:val="both"/>
        <w:rPr>
          <w:rFonts w:ascii="Times New Roman" w:hAnsi="Times New Roman" w:cs="Times New Roman"/>
        </w:rPr>
      </w:pPr>
      <w:r w:rsidRPr="00311EB3">
        <w:rPr>
          <w:rFonts w:ascii="Times New Roman" w:hAnsi="Times New Roman" w:cs="Times New Roman"/>
        </w:rPr>
        <w:t>b</w:t>
      </w:r>
      <w:r w:rsidRPr="00311EB3">
        <w:rPr>
          <w:rFonts w:ascii="Times New Roman" w:hAnsi="Times New Roman" w:cs="Times New Roman"/>
        </w:rPr>
        <w:tab/>
        <w:t>: Perameter skala terkait dengan bobot awal</w:t>
      </w:r>
    </w:p>
    <w:p w14:paraId="08EB69EA" w14:textId="77777777" w:rsidR="00E327BC" w:rsidRPr="00311EB3" w:rsidRDefault="00E327BC" w:rsidP="00311EB3">
      <w:pPr>
        <w:spacing w:after="0" w:line="240" w:lineRule="auto"/>
        <w:ind w:left="851"/>
        <w:jc w:val="both"/>
        <w:rPr>
          <w:rFonts w:ascii="Times New Roman" w:hAnsi="Times New Roman" w:cs="Times New Roman"/>
        </w:rPr>
      </w:pPr>
      <w:r w:rsidRPr="00311EB3">
        <w:rPr>
          <w:rFonts w:ascii="Times New Roman" w:hAnsi="Times New Roman" w:cs="Times New Roman"/>
        </w:rPr>
        <w:t>c</w:t>
      </w:r>
      <w:r w:rsidRPr="00311EB3">
        <w:rPr>
          <w:rFonts w:ascii="Times New Roman" w:hAnsi="Times New Roman" w:cs="Times New Roman"/>
        </w:rPr>
        <w:tab/>
        <w:t>: Tingkat pertumbuhan intristik</w:t>
      </w:r>
    </w:p>
    <w:p w14:paraId="30074FB9" w14:textId="3CDB76DF" w:rsidR="0067297E" w:rsidRPr="00311EB3" w:rsidRDefault="00E327BC" w:rsidP="00311EB3">
      <w:pPr>
        <w:spacing w:after="0" w:line="240" w:lineRule="auto"/>
        <w:ind w:left="851"/>
        <w:jc w:val="both"/>
        <w:rPr>
          <w:rFonts w:ascii="Times New Roman" w:hAnsi="Times New Roman" w:cs="Times New Roman"/>
        </w:rPr>
      </w:pPr>
      <w:r w:rsidRPr="00311EB3">
        <w:rPr>
          <w:rFonts w:ascii="Times New Roman" w:hAnsi="Times New Roman" w:cs="Times New Roman"/>
        </w:rPr>
        <w:t>e</w:t>
      </w:r>
      <w:r w:rsidRPr="00311EB3">
        <w:rPr>
          <w:rFonts w:ascii="Times New Roman" w:hAnsi="Times New Roman" w:cs="Times New Roman"/>
        </w:rPr>
        <w:tab/>
        <w:t>: Bilangan natural (2,7182)</w:t>
      </w:r>
    </w:p>
    <w:p w14:paraId="3C8C9E1C" w14:textId="77777777" w:rsidR="0020278F" w:rsidRPr="00311EB3" w:rsidRDefault="0020278F" w:rsidP="00311EB3">
      <w:pPr>
        <w:pStyle w:val="ListParagraph"/>
        <w:spacing w:line="240" w:lineRule="auto"/>
        <w:ind w:left="0"/>
        <w:jc w:val="both"/>
        <w:rPr>
          <w:rFonts w:ascii="Times New Roman" w:hAnsi="Times New Roman" w:cs="Times New Roman"/>
        </w:rPr>
      </w:pPr>
    </w:p>
    <w:p w14:paraId="799A687E" w14:textId="77777777" w:rsidR="003D6A45" w:rsidRPr="005A3ECB" w:rsidRDefault="002477E8" w:rsidP="00AC0BC4">
      <w:pPr>
        <w:pStyle w:val="ListParagraph"/>
        <w:spacing w:after="0" w:line="360" w:lineRule="auto"/>
        <w:ind w:left="0"/>
        <w:jc w:val="both"/>
        <w:rPr>
          <w:rFonts w:ascii="Times New Roman" w:hAnsi="Times New Roman" w:cs="Times New Roman"/>
          <w:b/>
        </w:rPr>
      </w:pPr>
      <w:r w:rsidRPr="005A3ECB">
        <w:rPr>
          <w:rFonts w:ascii="Times New Roman" w:hAnsi="Times New Roman" w:cs="Times New Roman"/>
          <w:b/>
        </w:rPr>
        <w:t xml:space="preserve">HASIL DAN PEMBAHASAN </w:t>
      </w:r>
    </w:p>
    <w:p w14:paraId="33A79F30" w14:textId="77777777" w:rsidR="002477E8" w:rsidRPr="005A3ECB" w:rsidRDefault="002477E8" w:rsidP="00AC0BC4">
      <w:pPr>
        <w:pStyle w:val="ListParagraph"/>
        <w:numPr>
          <w:ilvl w:val="0"/>
          <w:numId w:val="3"/>
        </w:numPr>
        <w:spacing w:after="0" w:line="360" w:lineRule="auto"/>
        <w:ind w:left="284" w:hanging="284"/>
        <w:jc w:val="both"/>
        <w:rPr>
          <w:rFonts w:ascii="Times New Roman" w:hAnsi="Times New Roman" w:cs="Times New Roman"/>
          <w:b/>
        </w:rPr>
      </w:pPr>
      <w:r w:rsidRPr="005A3ECB">
        <w:rPr>
          <w:rFonts w:ascii="Times New Roman" w:hAnsi="Times New Roman" w:cs="Times New Roman"/>
          <w:b/>
        </w:rPr>
        <w:t>Keadaan Umum</w:t>
      </w:r>
    </w:p>
    <w:p w14:paraId="2B788B34" w14:textId="52A54317" w:rsidR="00AC0BC4" w:rsidRPr="007F0BE7" w:rsidRDefault="00EB3E84" w:rsidP="00BC63D1">
      <w:pPr>
        <w:pStyle w:val="ListParagraph"/>
        <w:spacing w:after="0" w:line="360" w:lineRule="auto"/>
        <w:ind w:left="0" w:firstLine="426"/>
        <w:jc w:val="both"/>
        <w:rPr>
          <w:rFonts w:ascii="Times New Roman" w:hAnsi="Times New Roman" w:cs="Times New Roman"/>
          <w:lang w:val="en-US"/>
        </w:rPr>
      </w:pPr>
      <w:r w:rsidRPr="005A3ECB">
        <w:rPr>
          <w:rFonts w:ascii="Times New Roman" w:hAnsi="Times New Roman" w:cs="Times New Roman"/>
        </w:rPr>
        <w:t>BPPTU</w:t>
      </w:r>
      <w:r w:rsidR="007F0BE7">
        <w:rPr>
          <w:rFonts w:ascii="Times New Roman" w:hAnsi="Times New Roman" w:cs="Times New Roman"/>
        </w:rPr>
        <w:t xml:space="preserve"> merupakan peternakan unggas lokal</w:t>
      </w:r>
      <w:r w:rsidR="008D28CE">
        <w:rPr>
          <w:rFonts w:ascii="Times New Roman" w:hAnsi="Times New Roman" w:cs="Times New Roman"/>
        </w:rPr>
        <w:t xml:space="preserve"> yang terdapat</w:t>
      </w:r>
      <w:r w:rsidR="003D6A45" w:rsidRPr="005A3ECB">
        <w:rPr>
          <w:rFonts w:ascii="Times New Roman" w:hAnsi="Times New Roman" w:cs="Times New Roman"/>
        </w:rPr>
        <w:t xml:space="preserve"> di desa </w:t>
      </w:r>
      <w:r w:rsidRPr="005A3ECB">
        <w:rPr>
          <w:rFonts w:ascii="Times New Roman" w:hAnsi="Times New Roman" w:cs="Times New Roman"/>
        </w:rPr>
        <w:t>Loji, Kecamatan Jatiwangi, Kabupaten Majalengka</w:t>
      </w:r>
      <w:r w:rsidR="008D28CE">
        <w:rPr>
          <w:rFonts w:ascii="Times New Roman" w:hAnsi="Times New Roman" w:cs="Times New Roman"/>
        </w:rPr>
        <w:t xml:space="preserve">, Provinsi Jawa Barat. </w:t>
      </w:r>
      <w:r w:rsidR="008D28CE">
        <w:rPr>
          <w:rFonts w:ascii="Times New Roman" w:hAnsi="Times New Roman" w:cs="Times New Roman"/>
          <w:lang w:val="en-US"/>
        </w:rPr>
        <w:t xml:space="preserve">Kondisi </w:t>
      </w:r>
      <w:r w:rsidR="003D6A45" w:rsidRPr="005A3ECB">
        <w:rPr>
          <w:rFonts w:ascii="Times New Roman" w:hAnsi="Times New Roman" w:cs="Times New Roman"/>
        </w:rPr>
        <w:t>pete</w:t>
      </w:r>
      <w:r w:rsidR="008D28CE">
        <w:rPr>
          <w:rFonts w:ascii="Times New Roman" w:hAnsi="Times New Roman" w:cs="Times New Roman"/>
        </w:rPr>
        <w:t xml:space="preserve">rnakan </w:t>
      </w:r>
      <w:r w:rsidRPr="005A3ECB">
        <w:rPr>
          <w:rFonts w:ascii="Times New Roman" w:hAnsi="Times New Roman" w:cs="Times New Roman"/>
        </w:rPr>
        <w:t>di suhu berkisar 20-35</w:t>
      </w:r>
      <w:r w:rsidR="007A596C">
        <w:rPr>
          <w:rFonts w:ascii="Times New Roman" w:hAnsi="Times New Roman" w:cs="Times New Roman"/>
          <w:lang w:val="en-US"/>
        </w:rPr>
        <w:t xml:space="preserve"> </w:t>
      </w:r>
      <w:r w:rsidRPr="005A3ECB">
        <w:rPr>
          <w:rFonts w:ascii="Times New Roman" w:hAnsi="Times New Roman" w:cs="Times New Roman"/>
          <w:vertAlign w:val="superscript"/>
        </w:rPr>
        <w:t>0</w:t>
      </w:r>
      <w:r w:rsidRPr="005A3ECB">
        <w:rPr>
          <w:rFonts w:ascii="Times New Roman" w:hAnsi="Times New Roman" w:cs="Times New Roman"/>
        </w:rPr>
        <w:t>C dengan</w:t>
      </w:r>
      <w:r w:rsidR="008D28CE">
        <w:rPr>
          <w:rFonts w:ascii="Times New Roman" w:hAnsi="Times New Roman" w:cs="Times New Roman"/>
        </w:rPr>
        <w:t xml:space="preserve"> kelembaban 60-95% (BMKG, 2020). </w:t>
      </w:r>
      <w:r w:rsidR="008D28CE">
        <w:rPr>
          <w:rFonts w:ascii="Times New Roman" w:hAnsi="Times New Roman" w:cs="Times New Roman"/>
          <w:lang w:val="en-US"/>
        </w:rPr>
        <w:t xml:space="preserve">Lokasi yang berdekatan jarak antara </w:t>
      </w:r>
      <w:r w:rsidR="002E3A78" w:rsidRPr="005A3ECB">
        <w:rPr>
          <w:rFonts w:ascii="Times New Roman" w:hAnsi="Times New Roman" w:cs="Times New Roman"/>
        </w:rPr>
        <w:t>Desa Loji</w:t>
      </w:r>
      <w:r w:rsidR="00A07B95">
        <w:rPr>
          <w:rFonts w:ascii="Times New Roman" w:hAnsi="Times New Roman" w:cs="Times New Roman"/>
          <w:lang w:val="en-US"/>
        </w:rPr>
        <w:t xml:space="preserve"> </w:t>
      </w:r>
      <w:r w:rsidR="00A07B95">
        <w:rPr>
          <w:rFonts w:ascii="Times New Roman" w:hAnsi="Times New Roman" w:cs="Times New Roman"/>
        </w:rPr>
        <w:t xml:space="preserve">dengan </w:t>
      </w:r>
      <w:r w:rsidR="003D6A45" w:rsidRPr="005A3ECB">
        <w:rPr>
          <w:rFonts w:ascii="Times New Roman" w:hAnsi="Times New Roman" w:cs="Times New Roman"/>
        </w:rPr>
        <w:t xml:space="preserve"> Kecamatan ± 3 km,</w:t>
      </w:r>
      <w:r w:rsidR="008D28CE">
        <w:rPr>
          <w:rFonts w:ascii="Times New Roman" w:hAnsi="Times New Roman" w:cs="Times New Roman"/>
        </w:rPr>
        <w:t xml:space="preserve"> untuk mencapai</w:t>
      </w:r>
      <w:r w:rsidRPr="005A3ECB">
        <w:rPr>
          <w:rFonts w:ascii="Times New Roman" w:hAnsi="Times New Roman" w:cs="Times New Roman"/>
        </w:rPr>
        <w:t xml:space="preserve"> </w:t>
      </w:r>
      <w:r w:rsidR="00A07B95">
        <w:rPr>
          <w:rFonts w:ascii="Times New Roman" w:hAnsi="Times New Roman" w:cs="Times New Roman"/>
          <w:lang w:val="en-US"/>
        </w:rPr>
        <w:t xml:space="preserve">pusat </w:t>
      </w:r>
      <w:r w:rsidRPr="005A3ECB">
        <w:rPr>
          <w:rFonts w:ascii="Times New Roman" w:hAnsi="Times New Roman" w:cs="Times New Roman"/>
        </w:rPr>
        <w:t>Kabupaten ± 12</w:t>
      </w:r>
      <w:r w:rsidR="003D6A45" w:rsidRPr="005A3ECB">
        <w:rPr>
          <w:rFonts w:ascii="Times New Roman" w:hAnsi="Times New Roman" w:cs="Times New Roman"/>
        </w:rPr>
        <w:t xml:space="preserve"> km.</w:t>
      </w:r>
      <w:r w:rsidRPr="005A3ECB">
        <w:rPr>
          <w:rFonts w:ascii="Times New Roman" w:hAnsi="Times New Roman" w:cs="Times New Roman"/>
        </w:rPr>
        <w:t xml:space="preserve"> </w:t>
      </w:r>
      <w:r w:rsidR="007F0BE7">
        <w:rPr>
          <w:rFonts w:ascii="Times New Roman" w:hAnsi="Times New Roman" w:cs="Times New Roman"/>
          <w:lang w:val="en-US"/>
        </w:rPr>
        <w:t>Suhu lingkungan dengan kisaran 18 sampai 25°C kemungkinan pertumbuhan ayam Sentul cukup baik, karena suhu tersebu</w:t>
      </w:r>
      <w:r w:rsidR="007A596C">
        <w:rPr>
          <w:rFonts w:ascii="Times New Roman" w:hAnsi="Times New Roman" w:cs="Times New Roman"/>
          <w:lang w:val="en-US"/>
        </w:rPr>
        <w:t>t mendekati suhu kandang ayam lok</w:t>
      </w:r>
      <w:r w:rsidR="007F0BE7">
        <w:rPr>
          <w:rFonts w:ascii="Times New Roman" w:hAnsi="Times New Roman" w:cs="Times New Roman"/>
          <w:lang w:val="en-US"/>
        </w:rPr>
        <w:t>al walaupun suhu lingkungan optimum/kondisi n</w:t>
      </w:r>
      <w:r w:rsidR="007A596C">
        <w:rPr>
          <w:rFonts w:ascii="Times New Roman" w:hAnsi="Times New Roman" w:cs="Times New Roman"/>
          <w:lang w:val="en-US"/>
        </w:rPr>
        <w:t>yaman yang sesuai untuk ayam lok</w:t>
      </w:r>
      <w:r w:rsidR="007F0BE7">
        <w:rPr>
          <w:rFonts w:ascii="Times New Roman" w:hAnsi="Times New Roman" w:cs="Times New Roman"/>
          <w:lang w:val="en-US"/>
        </w:rPr>
        <w:t>al di Indonesia belum dapat diketahui secara pasti (Gunawan dan Sihombing, 2004).</w:t>
      </w:r>
    </w:p>
    <w:p w14:paraId="2419EDCE" w14:textId="3506C1C3" w:rsidR="00CE7EE6" w:rsidRPr="005A3ECB" w:rsidRDefault="002E3A78" w:rsidP="00AC0BC4">
      <w:pPr>
        <w:pStyle w:val="ListParagraph"/>
        <w:spacing w:after="0" w:line="360" w:lineRule="auto"/>
        <w:ind w:left="0" w:firstLine="426"/>
        <w:jc w:val="both"/>
        <w:rPr>
          <w:rFonts w:ascii="Times New Roman" w:hAnsi="Times New Roman" w:cs="Times New Roman"/>
        </w:rPr>
      </w:pPr>
      <w:r w:rsidRPr="005A3ECB">
        <w:rPr>
          <w:rFonts w:ascii="Times New Roman" w:hAnsi="Times New Roman" w:cs="Times New Roman"/>
        </w:rPr>
        <w:t>BPPTU Jatiwangi</w:t>
      </w:r>
      <w:r w:rsidR="007A596C">
        <w:rPr>
          <w:rFonts w:ascii="Times New Roman" w:hAnsi="Times New Roman" w:cs="Times New Roman"/>
        </w:rPr>
        <w:t xml:space="preserve"> memelihara ayam buras </w:t>
      </w:r>
      <w:r w:rsidR="0095365D">
        <w:rPr>
          <w:rFonts w:ascii="Times New Roman" w:hAnsi="Times New Roman" w:cs="Times New Roman"/>
        </w:rPr>
        <w:t xml:space="preserve">galur </w:t>
      </w:r>
      <w:r w:rsidR="0095365D">
        <w:rPr>
          <w:rFonts w:ascii="Times New Roman" w:hAnsi="Times New Roman" w:cs="Times New Roman"/>
          <w:lang w:val="en-US"/>
        </w:rPr>
        <w:t>Sentul</w:t>
      </w:r>
      <w:r w:rsidR="0095365D">
        <w:rPr>
          <w:rFonts w:ascii="Times New Roman" w:hAnsi="Times New Roman" w:cs="Times New Roman"/>
        </w:rPr>
        <w:t xml:space="preserve"> dengan</w:t>
      </w:r>
      <w:r w:rsidR="003D6A45" w:rsidRPr="005A3ECB">
        <w:rPr>
          <w:rFonts w:ascii="Times New Roman" w:hAnsi="Times New Roman" w:cs="Times New Roman"/>
        </w:rPr>
        <w:t xml:space="preserve"> intensif. </w:t>
      </w:r>
      <w:r w:rsidR="00A07B95">
        <w:rPr>
          <w:rFonts w:ascii="Times New Roman" w:hAnsi="Times New Roman" w:cs="Times New Roman"/>
          <w:lang w:val="en-US"/>
        </w:rPr>
        <w:t xml:space="preserve">Bangunan </w:t>
      </w:r>
      <w:r w:rsidR="0095365D">
        <w:rPr>
          <w:rFonts w:ascii="Times New Roman" w:hAnsi="Times New Roman" w:cs="Times New Roman"/>
        </w:rPr>
        <w:t xml:space="preserve">kandang yang dibuat dengan </w:t>
      </w:r>
      <w:r w:rsidR="0095365D">
        <w:rPr>
          <w:rFonts w:ascii="Times New Roman" w:hAnsi="Times New Roman" w:cs="Times New Roman"/>
          <w:lang w:val="en-US"/>
        </w:rPr>
        <w:t xml:space="preserve">yaitu </w:t>
      </w:r>
      <w:r w:rsidR="00E327BC" w:rsidRPr="005A3ECB">
        <w:rPr>
          <w:rFonts w:ascii="Times New Roman" w:hAnsi="Times New Roman" w:cs="Times New Roman"/>
        </w:rPr>
        <w:t>sistem terbuka (</w:t>
      </w:r>
      <w:r w:rsidR="00E327BC" w:rsidRPr="00AE54FA">
        <w:rPr>
          <w:rFonts w:ascii="Times New Roman" w:hAnsi="Times New Roman" w:cs="Times New Roman"/>
          <w:i/>
        </w:rPr>
        <w:t>open house</w:t>
      </w:r>
      <w:r w:rsidR="00E327BC" w:rsidRPr="005A3ECB">
        <w:rPr>
          <w:rFonts w:ascii="Times New Roman" w:hAnsi="Times New Roman" w:cs="Times New Roman"/>
          <w:lang w:val="en-US"/>
        </w:rPr>
        <w:t xml:space="preserve">) dengan tipe kandang </w:t>
      </w:r>
      <w:r w:rsidR="00E327BC" w:rsidRPr="00A07B95">
        <w:rPr>
          <w:rFonts w:ascii="Times New Roman" w:hAnsi="Times New Roman" w:cs="Times New Roman"/>
          <w:i/>
          <w:lang w:val="en-US"/>
        </w:rPr>
        <w:t>postal</w:t>
      </w:r>
      <w:r w:rsidR="00E327BC" w:rsidRPr="005A3ECB">
        <w:rPr>
          <w:rFonts w:ascii="Times New Roman" w:hAnsi="Times New Roman" w:cs="Times New Roman"/>
          <w:lang w:val="en-US"/>
        </w:rPr>
        <w:t xml:space="preserve"> koloni sistem </w:t>
      </w:r>
      <w:r w:rsidR="00E327BC" w:rsidRPr="00AE54FA">
        <w:rPr>
          <w:rFonts w:ascii="Times New Roman" w:hAnsi="Times New Roman" w:cs="Times New Roman"/>
          <w:i/>
          <w:lang w:val="en-US"/>
        </w:rPr>
        <w:t>litter</w:t>
      </w:r>
      <w:r w:rsidR="00A07B95">
        <w:rPr>
          <w:rFonts w:ascii="Times New Roman" w:hAnsi="Times New Roman" w:cs="Times New Roman"/>
          <w:i/>
          <w:lang w:val="en-US"/>
        </w:rPr>
        <w:t xml:space="preserve">, cage colony liiter </w:t>
      </w:r>
      <w:r w:rsidR="00A07B95" w:rsidRPr="00A07B95">
        <w:rPr>
          <w:rFonts w:ascii="Times New Roman" w:hAnsi="Times New Roman" w:cs="Times New Roman"/>
          <w:lang w:val="en-US"/>
        </w:rPr>
        <w:t xml:space="preserve">dan </w:t>
      </w:r>
      <w:r w:rsidR="00A07B95">
        <w:rPr>
          <w:rFonts w:ascii="Times New Roman" w:hAnsi="Times New Roman" w:cs="Times New Roman"/>
          <w:i/>
          <w:lang w:val="en-US"/>
        </w:rPr>
        <w:t>battery</w:t>
      </w:r>
      <w:r w:rsidR="00A07B95">
        <w:rPr>
          <w:rFonts w:ascii="Times New Roman" w:hAnsi="Times New Roman" w:cs="Times New Roman"/>
          <w:lang w:val="en-US"/>
        </w:rPr>
        <w:t xml:space="preserve"> (individual)</w:t>
      </w:r>
      <w:r w:rsidR="00873905">
        <w:rPr>
          <w:rFonts w:ascii="Times New Roman" w:hAnsi="Times New Roman" w:cs="Times New Roman"/>
          <w:i/>
          <w:lang w:val="en-US"/>
        </w:rPr>
        <w:t xml:space="preserve">. </w:t>
      </w:r>
      <w:r w:rsidRPr="005A3ECB">
        <w:rPr>
          <w:rFonts w:ascii="Times New Roman" w:hAnsi="Times New Roman" w:cs="Times New Roman"/>
        </w:rPr>
        <w:t>BPPTU Jatiwangi</w:t>
      </w:r>
      <w:r w:rsidR="003D6A45" w:rsidRPr="005A3ECB">
        <w:rPr>
          <w:rFonts w:ascii="Times New Roman" w:hAnsi="Times New Roman" w:cs="Times New Roman"/>
        </w:rPr>
        <w:t xml:space="preserve"> </w:t>
      </w:r>
      <w:r w:rsidR="00E327BC" w:rsidRPr="005A3ECB">
        <w:rPr>
          <w:rFonts w:ascii="Times New Roman" w:hAnsi="Times New Roman" w:cs="Times New Roman"/>
          <w:lang w:val="en-US"/>
        </w:rPr>
        <w:t xml:space="preserve">akhir tahun </w:t>
      </w:r>
      <w:r w:rsidR="00E327BC" w:rsidRPr="005A3ECB">
        <w:rPr>
          <w:rFonts w:ascii="Times New Roman" w:hAnsi="Times New Roman" w:cs="Times New Roman"/>
        </w:rPr>
        <w:t>2020</w:t>
      </w:r>
      <w:r w:rsidR="00EE7CA3" w:rsidRPr="005A3ECB">
        <w:rPr>
          <w:rFonts w:ascii="Times New Roman" w:hAnsi="Times New Roman" w:cs="Times New Roman"/>
        </w:rPr>
        <w:t xml:space="preserve"> memiliki jumlah ternak ayam sentul sebanyak </w:t>
      </w:r>
      <w:r w:rsidR="000147FA" w:rsidRPr="005A3ECB">
        <w:rPr>
          <w:rFonts w:ascii="Times New Roman" w:hAnsi="Times New Roman" w:cs="Times New Roman"/>
        </w:rPr>
        <w:t>15.5</w:t>
      </w:r>
      <w:r w:rsidR="000147FA" w:rsidRPr="005A3ECB">
        <w:rPr>
          <w:rFonts w:ascii="Times New Roman" w:hAnsi="Times New Roman" w:cs="Times New Roman"/>
          <w:lang w:val="en-US"/>
        </w:rPr>
        <w:t>61</w:t>
      </w:r>
      <w:r w:rsidR="00EE7CA3" w:rsidRPr="005A3ECB">
        <w:rPr>
          <w:rFonts w:ascii="Times New Roman" w:hAnsi="Times New Roman" w:cs="Times New Roman"/>
        </w:rPr>
        <w:t xml:space="preserve"> ekor dengan klasifikasi periode pemelihar</w:t>
      </w:r>
      <w:r w:rsidR="000147FA" w:rsidRPr="005A3ECB">
        <w:rPr>
          <w:rFonts w:ascii="Times New Roman" w:hAnsi="Times New Roman" w:cs="Times New Roman"/>
        </w:rPr>
        <w:t xml:space="preserve">aan yaitu </w:t>
      </w:r>
      <w:r w:rsidR="000147FA" w:rsidRPr="00AE54FA">
        <w:rPr>
          <w:rFonts w:ascii="Times New Roman" w:hAnsi="Times New Roman" w:cs="Times New Roman"/>
          <w:i/>
        </w:rPr>
        <w:t>starter</w:t>
      </w:r>
      <w:r w:rsidR="000147FA" w:rsidRPr="005A3ECB">
        <w:rPr>
          <w:rFonts w:ascii="Times New Roman" w:hAnsi="Times New Roman" w:cs="Times New Roman"/>
        </w:rPr>
        <w:t xml:space="preserve"> sebanyak 5.202 ekor,</w:t>
      </w:r>
      <w:r w:rsidR="00AE54FA">
        <w:rPr>
          <w:rFonts w:ascii="Times New Roman" w:hAnsi="Times New Roman" w:cs="Times New Roman"/>
          <w:lang w:val="en-US"/>
        </w:rPr>
        <w:t xml:space="preserve"> </w:t>
      </w:r>
      <w:r w:rsidR="000147FA" w:rsidRPr="00AE54FA">
        <w:rPr>
          <w:rFonts w:ascii="Times New Roman" w:hAnsi="Times New Roman" w:cs="Times New Roman"/>
          <w:i/>
        </w:rPr>
        <w:t>grower</w:t>
      </w:r>
      <w:r w:rsidR="000147FA" w:rsidRPr="005A3ECB">
        <w:rPr>
          <w:rFonts w:ascii="Times New Roman" w:hAnsi="Times New Roman" w:cs="Times New Roman"/>
        </w:rPr>
        <w:t xml:space="preserve"> sebanyak </w:t>
      </w:r>
      <w:r w:rsidR="000147FA" w:rsidRPr="005A3ECB">
        <w:rPr>
          <w:rFonts w:ascii="Times New Roman" w:hAnsi="Times New Roman" w:cs="Times New Roman"/>
          <w:lang w:val="en-US"/>
        </w:rPr>
        <w:t>3.576</w:t>
      </w:r>
      <w:r w:rsidR="000147FA" w:rsidRPr="005A3ECB">
        <w:rPr>
          <w:rFonts w:ascii="Times New Roman" w:hAnsi="Times New Roman" w:cs="Times New Roman"/>
        </w:rPr>
        <w:t xml:space="preserve"> ekor dan </w:t>
      </w:r>
      <w:r w:rsidR="000147FA" w:rsidRPr="00AE54FA">
        <w:rPr>
          <w:rFonts w:ascii="Times New Roman" w:hAnsi="Times New Roman" w:cs="Times New Roman"/>
          <w:i/>
        </w:rPr>
        <w:t>layer</w:t>
      </w:r>
      <w:r w:rsidR="000147FA" w:rsidRPr="005A3ECB">
        <w:rPr>
          <w:rFonts w:ascii="Times New Roman" w:hAnsi="Times New Roman" w:cs="Times New Roman"/>
        </w:rPr>
        <w:t xml:space="preserve"> sebanyak 6.783</w:t>
      </w:r>
      <w:r w:rsidR="00EE7CA3" w:rsidRPr="005A3ECB">
        <w:rPr>
          <w:rFonts w:ascii="Times New Roman" w:hAnsi="Times New Roman" w:cs="Times New Roman"/>
        </w:rPr>
        <w:t xml:space="preserve"> ekor</w:t>
      </w:r>
      <w:r w:rsidR="003D6A45" w:rsidRPr="005A3ECB">
        <w:rPr>
          <w:rFonts w:ascii="Times New Roman" w:hAnsi="Times New Roman" w:cs="Times New Roman"/>
        </w:rPr>
        <w:t xml:space="preserve">. </w:t>
      </w:r>
      <w:r w:rsidRPr="005A3ECB">
        <w:rPr>
          <w:rFonts w:ascii="Times New Roman" w:hAnsi="Times New Roman" w:cs="Times New Roman"/>
        </w:rPr>
        <w:t>BPPTU Jatiwangi</w:t>
      </w:r>
      <w:r w:rsidR="003D6A45" w:rsidRPr="005A3ECB">
        <w:rPr>
          <w:rFonts w:ascii="Times New Roman" w:hAnsi="Times New Roman" w:cs="Times New Roman"/>
        </w:rPr>
        <w:t xml:space="preserve"> </w:t>
      </w:r>
      <w:r w:rsidR="00873905">
        <w:rPr>
          <w:rFonts w:ascii="Times New Roman" w:hAnsi="Times New Roman" w:cs="Times New Roman"/>
          <w:lang w:val="en-US"/>
        </w:rPr>
        <w:t xml:space="preserve">dapat menghasilkan produk </w:t>
      </w:r>
      <w:r w:rsidR="003D6A45" w:rsidRPr="005A3ECB">
        <w:rPr>
          <w:rFonts w:ascii="Times New Roman" w:hAnsi="Times New Roman" w:cs="Times New Roman"/>
        </w:rPr>
        <w:t xml:space="preserve">DOC ± </w:t>
      </w:r>
      <w:r w:rsidR="00124BCF" w:rsidRPr="005A3ECB">
        <w:rPr>
          <w:rFonts w:ascii="Times New Roman" w:hAnsi="Times New Roman" w:cs="Times New Roman"/>
        </w:rPr>
        <w:t>6000</w:t>
      </w:r>
      <w:r w:rsidR="00873905">
        <w:rPr>
          <w:rFonts w:ascii="Times New Roman" w:hAnsi="Times New Roman" w:cs="Times New Roman"/>
        </w:rPr>
        <w:t xml:space="preserve"> ekor/</w:t>
      </w:r>
      <w:r w:rsidR="003D6A45" w:rsidRPr="005A3ECB">
        <w:rPr>
          <w:rFonts w:ascii="Times New Roman" w:hAnsi="Times New Roman" w:cs="Times New Roman"/>
        </w:rPr>
        <w:t>minggu.</w:t>
      </w:r>
      <w:r w:rsidR="003D6A45" w:rsidRPr="005A3ECB">
        <w:rPr>
          <w:rFonts w:ascii="Times New Roman" w:hAnsi="Times New Roman" w:cs="Times New Roman"/>
          <w:color w:val="FF0000"/>
        </w:rPr>
        <w:t xml:space="preserve"> </w:t>
      </w:r>
      <w:r w:rsidR="0095365D">
        <w:rPr>
          <w:rFonts w:ascii="Times New Roman" w:hAnsi="Times New Roman" w:cs="Times New Roman"/>
        </w:rPr>
        <w:t xml:space="preserve">Ayam </w:t>
      </w:r>
      <w:r w:rsidR="0095365D">
        <w:rPr>
          <w:rFonts w:ascii="Times New Roman" w:hAnsi="Times New Roman" w:cs="Times New Roman"/>
          <w:lang w:val="en-US"/>
        </w:rPr>
        <w:t xml:space="preserve">Sentul </w:t>
      </w:r>
      <w:r w:rsidR="0095365D">
        <w:rPr>
          <w:rFonts w:ascii="Times New Roman" w:hAnsi="Times New Roman" w:cs="Times New Roman"/>
        </w:rPr>
        <w:t>dipelihara yaitu</w:t>
      </w:r>
      <w:r w:rsidR="003D6A45" w:rsidRPr="005A3ECB">
        <w:rPr>
          <w:rFonts w:ascii="Times New Roman" w:hAnsi="Times New Roman" w:cs="Times New Roman"/>
        </w:rPr>
        <w:t xml:space="preserve"> </w:t>
      </w:r>
      <w:r w:rsidR="003D6A45" w:rsidRPr="005A3ECB">
        <w:rPr>
          <w:rFonts w:ascii="Times New Roman" w:hAnsi="Times New Roman" w:cs="Times New Roman"/>
          <w:i/>
        </w:rPr>
        <w:t>parent stock</w:t>
      </w:r>
      <w:r w:rsidR="0095365D">
        <w:rPr>
          <w:rFonts w:ascii="Times New Roman" w:hAnsi="Times New Roman" w:cs="Times New Roman"/>
        </w:rPr>
        <w:t xml:space="preserve"> dengan produksi </w:t>
      </w:r>
      <w:r w:rsidR="003D6A45" w:rsidRPr="005A3ECB">
        <w:rPr>
          <w:rFonts w:ascii="Times New Roman" w:hAnsi="Times New Roman" w:cs="Times New Roman"/>
        </w:rPr>
        <w:t xml:space="preserve">DOC </w:t>
      </w:r>
      <w:r w:rsidR="0095365D">
        <w:rPr>
          <w:rFonts w:ascii="Times New Roman" w:hAnsi="Times New Roman" w:cs="Times New Roman"/>
          <w:lang w:val="en-US"/>
        </w:rPr>
        <w:t xml:space="preserve">jenis </w:t>
      </w:r>
      <w:r w:rsidR="003D6A45" w:rsidRPr="005A3ECB">
        <w:rPr>
          <w:rFonts w:ascii="Times New Roman" w:hAnsi="Times New Roman" w:cs="Times New Roman"/>
        </w:rPr>
        <w:t>pedaging maupun petelur</w:t>
      </w:r>
      <w:r w:rsidR="008E5BC9">
        <w:rPr>
          <w:rFonts w:ascii="Times New Roman" w:hAnsi="Times New Roman" w:cs="Times New Roman"/>
          <w:lang w:val="en-US"/>
        </w:rPr>
        <w:t xml:space="preserve"> (dwiguna)</w:t>
      </w:r>
      <w:r w:rsidR="003D6A45" w:rsidRPr="005A3ECB">
        <w:rPr>
          <w:rFonts w:ascii="Times New Roman" w:hAnsi="Times New Roman" w:cs="Times New Roman"/>
        </w:rPr>
        <w:t xml:space="preserve">. </w:t>
      </w:r>
      <w:r w:rsidR="00873905">
        <w:rPr>
          <w:rFonts w:ascii="Times New Roman" w:hAnsi="Times New Roman" w:cs="Times New Roman"/>
          <w:lang w:val="en-US"/>
        </w:rPr>
        <w:t xml:space="preserve">Beberapa </w:t>
      </w:r>
      <w:r w:rsidR="0095365D">
        <w:rPr>
          <w:rFonts w:ascii="Times New Roman" w:hAnsi="Times New Roman" w:cs="Times New Roman"/>
        </w:rPr>
        <w:t xml:space="preserve">jenis ayam </w:t>
      </w:r>
      <w:r w:rsidR="0095365D">
        <w:rPr>
          <w:rFonts w:ascii="Times New Roman" w:hAnsi="Times New Roman" w:cs="Times New Roman"/>
          <w:lang w:val="en-US"/>
        </w:rPr>
        <w:t xml:space="preserve">Sentul yang </w:t>
      </w:r>
      <w:r w:rsidR="003D6A45" w:rsidRPr="005A3ECB">
        <w:rPr>
          <w:rFonts w:ascii="Times New Roman" w:hAnsi="Times New Roman" w:cs="Times New Roman"/>
        </w:rPr>
        <w:t xml:space="preserve">dipelihara di </w:t>
      </w:r>
      <w:r w:rsidRPr="005A3ECB">
        <w:rPr>
          <w:rFonts w:ascii="Times New Roman" w:hAnsi="Times New Roman" w:cs="Times New Roman"/>
        </w:rPr>
        <w:t>BPPTU Jatiwangi</w:t>
      </w:r>
      <w:r w:rsidR="00873905">
        <w:rPr>
          <w:rFonts w:ascii="Times New Roman" w:hAnsi="Times New Roman" w:cs="Times New Roman"/>
        </w:rPr>
        <w:t xml:space="preserve"> adalah hasil </w:t>
      </w:r>
      <w:r w:rsidR="003D6A45" w:rsidRPr="005A3ECB">
        <w:rPr>
          <w:rFonts w:ascii="Times New Roman" w:hAnsi="Times New Roman" w:cs="Times New Roman"/>
        </w:rPr>
        <w:t xml:space="preserve">persilangan </w:t>
      </w:r>
      <w:r w:rsidRPr="005A3ECB">
        <w:rPr>
          <w:rFonts w:ascii="Times New Roman" w:hAnsi="Times New Roman" w:cs="Times New Roman"/>
        </w:rPr>
        <w:t>satu galur yaitu Ayam Se</w:t>
      </w:r>
      <w:r w:rsidR="008E5BC9">
        <w:rPr>
          <w:rFonts w:ascii="Times New Roman" w:hAnsi="Times New Roman" w:cs="Times New Roman"/>
        </w:rPr>
        <w:t>ntul Debu dan Ayam Sentul Kelabu</w:t>
      </w:r>
      <w:r w:rsidRPr="005A3ECB">
        <w:rPr>
          <w:rFonts w:ascii="Times New Roman" w:hAnsi="Times New Roman" w:cs="Times New Roman"/>
        </w:rPr>
        <w:t>.</w:t>
      </w:r>
      <w:r w:rsidR="008E5BC9">
        <w:rPr>
          <w:rFonts w:ascii="Times New Roman" w:hAnsi="Times New Roman" w:cs="Times New Roman"/>
          <w:lang w:val="en-US"/>
        </w:rPr>
        <w:t xml:space="preserve"> BPPTU Jatiwangi melakukan langkah pemurnian Ayam Sentul mulai Tahun 2012 sampai dengan sekarang. Duplikasi Ayam Sentul hasil penjaringan dari daerah Ciamis semakin bertambah banyak dan menghasilkan beberapa koleksi Ayam Sentul yaitu Sentul Debu, Sentul Kelabu dan Sentul Geni.</w:t>
      </w:r>
      <w:r w:rsidRPr="005A3ECB">
        <w:rPr>
          <w:rFonts w:ascii="Times New Roman" w:hAnsi="Times New Roman" w:cs="Times New Roman"/>
        </w:rPr>
        <w:t xml:space="preserve"> </w:t>
      </w:r>
    </w:p>
    <w:p w14:paraId="7A7EF940" w14:textId="77777777" w:rsidR="00FB482D" w:rsidRPr="005A3ECB" w:rsidRDefault="00FB482D" w:rsidP="00AC0BC4">
      <w:pPr>
        <w:pStyle w:val="ListParagraph"/>
        <w:spacing w:after="0" w:line="360" w:lineRule="auto"/>
        <w:ind w:left="0" w:firstLine="709"/>
        <w:jc w:val="both"/>
        <w:rPr>
          <w:rFonts w:ascii="Times New Roman" w:hAnsi="Times New Roman" w:cs="Times New Roman"/>
        </w:rPr>
      </w:pPr>
    </w:p>
    <w:p w14:paraId="57E3A572" w14:textId="0F5D46A4" w:rsidR="00BB3F9E" w:rsidRPr="005A3ECB" w:rsidRDefault="003D6A45" w:rsidP="00AC0BC4">
      <w:pPr>
        <w:pStyle w:val="ListParagraph"/>
        <w:numPr>
          <w:ilvl w:val="0"/>
          <w:numId w:val="3"/>
        </w:numPr>
        <w:spacing w:after="0" w:line="360" w:lineRule="auto"/>
        <w:ind w:left="284" w:hanging="284"/>
        <w:jc w:val="both"/>
        <w:rPr>
          <w:rFonts w:ascii="Times New Roman" w:hAnsi="Times New Roman" w:cs="Times New Roman"/>
          <w:b/>
        </w:rPr>
      </w:pPr>
      <w:r w:rsidRPr="005A3ECB">
        <w:rPr>
          <w:rFonts w:ascii="Times New Roman" w:hAnsi="Times New Roman" w:cs="Times New Roman"/>
          <w:b/>
        </w:rPr>
        <w:t>Hasil Penelitian</w:t>
      </w:r>
    </w:p>
    <w:p w14:paraId="3D27D592" w14:textId="77777777" w:rsidR="002477E8" w:rsidRPr="005A3ECB" w:rsidRDefault="003D6A45" w:rsidP="00AC0BC4">
      <w:pPr>
        <w:pStyle w:val="ListParagraph"/>
        <w:numPr>
          <w:ilvl w:val="0"/>
          <w:numId w:val="4"/>
        </w:numPr>
        <w:spacing w:after="0" w:line="360" w:lineRule="auto"/>
        <w:ind w:left="567" w:hanging="283"/>
        <w:jc w:val="both"/>
        <w:rPr>
          <w:rFonts w:ascii="Times New Roman" w:hAnsi="Times New Roman" w:cs="Times New Roman"/>
          <w:b/>
        </w:rPr>
      </w:pPr>
      <w:r w:rsidRPr="005A3ECB">
        <w:rPr>
          <w:rFonts w:ascii="Times New Roman" w:hAnsi="Times New Roman" w:cs="Times New Roman"/>
          <w:b/>
        </w:rPr>
        <w:t>Konsumsi Ransum</w:t>
      </w:r>
    </w:p>
    <w:p w14:paraId="133C5249" w14:textId="3E416522" w:rsidR="004E471F" w:rsidRPr="005A3ECB" w:rsidRDefault="008F7C81" w:rsidP="00AC0BC4">
      <w:pPr>
        <w:pStyle w:val="ListParagraph"/>
        <w:spacing w:after="0" w:line="360" w:lineRule="auto"/>
        <w:ind w:left="0" w:firstLine="426"/>
        <w:jc w:val="both"/>
        <w:rPr>
          <w:rFonts w:ascii="Times New Roman" w:hAnsi="Times New Roman" w:cs="Times New Roman"/>
          <w:b/>
          <w:lang w:val="en-US"/>
        </w:rPr>
      </w:pPr>
      <w:r>
        <w:rPr>
          <w:rFonts w:ascii="Times New Roman" w:hAnsi="Times New Roman" w:cs="Times New Roman"/>
        </w:rPr>
        <w:lastRenderedPageBreak/>
        <w:t xml:space="preserve">Menurut </w:t>
      </w:r>
      <w:r w:rsidR="00F7228F" w:rsidRPr="005A3ECB">
        <w:rPr>
          <w:rFonts w:ascii="Times New Roman" w:hAnsi="Times New Roman" w:cs="Times New Roman"/>
        </w:rPr>
        <w:t>Kartasudjana</w:t>
      </w:r>
      <w:r>
        <w:rPr>
          <w:rFonts w:ascii="Times New Roman" w:hAnsi="Times New Roman" w:cs="Times New Roman"/>
          <w:lang w:val="en-US"/>
        </w:rPr>
        <w:t xml:space="preserve"> dan </w:t>
      </w:r>
      <w:r w:rsidRPr="005A3ECB">
        <w:rPr>
          <w:rFonts w:ascii="Times New Roman" w:hAnsi="Times New Roman" w:cs="Times New Roman"/>
        </w:rPr>
        <w:t>Suprijatna</w:t>
      </w:r>
      <w:r w:rsidR="00F7228F" w:rsidRPr="005A3ECB">
        <w:rPr>
          <w:rFonts w:ascii="Times New Roman" w:hAnsi="Times New Roman" w:cs="Times New Roman"/>
        </w:rPr>
        <w:t xml:space="preserve"> (2006</w:t>
      </w:r>
      <w:r>
        <w:rPr>
          <w:rFonts w:ascii="Times New Roman" w:hAnsi="Times New Roman" w:cs="Times New Roman"/>
        </w:rPr>
        <w:t>) menemukan</w:t>
      </w:r>
      <w:r w:rsidR="003976A7">
        <w:rPr>
          <w:rFonts w:ascii="Times New Roman" w:hAnsi="Times New Roman" w:cs="Times New Roman"/>
          <w:lang w:val="en-US"/>
        </w:rPr>
        <w:t xml:space="preserve"> bahwa ayam akan terus makan jika kebutuhan energinya belum terpenuhi karena ayam akan terus makan untuk memenuhi kebutuhan energinya.</w:t>
      </w:r>
      <w:r w:rsidR="00334B5F">
        <w:rPr>
          <w:rFonts w:ascii="Times New Roman" w:hAnsi="Times New Roman" w:cs="Times New Roman"/>
          <w:lang w:val="en-US"/>
        </w:rPr>
        <w:t xml:space="preserve"> D</w:t>
      </w:r>
      <w:r w:rsidR="007A596C">
        <w:rPr>
          <w:rFonts w:ascii="Times New Roman" w:hAnsi="Times New Roman" w:cs="Times New Roman"/>
          <w:lang w:val="en-US"/>
        </w:rPr>
        <w:t>engan kata lain bila ransum mempunyai kandungan energi</w:t>
      </w:r>
      <w:r w:rsidR="00334B5F">
        <w:rPr>
          <w:rFonts w:ascii="Times New Roman" w:hAnsi="Times New Roman" w:cs="Times New Roman"/>
          <w:lang w:val="en-US"/>
        </w:rPr>
        <w:t xml:space="preserve"> tinggi maka ayam semakin sedikit konsumsi ransumnya namun sebaliknya jika ayam makan lebih ban</w:t>
      </w:r>
      <w:r w:rsidR="007A596C">
        <w:rPr>
          <w:rFonts w:ascii="Times New Roman" w:hAnsi="Times New Roman" w:cs="Times New Roman"/>
          <w:lang w:val="en-US"/>
        </w:rPr>
        <w:t>yak kemungkinan kandungan energi dalam ransum lebih ren</w:t>
      </w:r>
      <w:r w:rsidR="00334B5F">
        <w:rPr>
          <w:rFonts w:ascii="Times New Roman" w:hAnsi="Times New Roman" w:cs="Times New Roman"/>
          <w:lang w:val="en-US"/>
        </w:rPr>
        <w:t>dah, selanjutnya jika kelebihan en</w:t>
      </w:r>
      <w:r w:rsidR="007A596C">
        <w:rPr>
          <w:rFonts w:ascii="Times New Roman" w:hAnsi="Times New Roman" w:cs="Times New Roman"/>
          <w:lang w:val="en-US"/>
        </w:rPr>
        <w:t>e</w:t>
      </w:r>
      <w:r w:rsidR="00334B5F">
        <w:rPr>
          <w:rFonts w:ascii="Times New Roman" w:hAnsi="Times New Roman" w:cs="Times New Roman"/>
          <w:lang w:val="en-US"/>
        </w:rPr>
        <w:t xml:space="preserve">rgi </w:t>
      </w:r>
      <w:r w:rsidR="007A596C">
        <w:rPr>
          <w:rFonts w:ascii="Times New Roman" w:hAnsi="Times New Roman" w:cs="Times New Roman"/>
          <w:lang w:val="en-US"/>
        </w:rPr>
        <w:t xml:space="preserve">di dalam tubuh </w:t>
      </w:r>
      <w:r w:rsidR="00334B5F">
        <w:rPr>
          <w:rFonts w:ascii="Times New Roman" w:hAnsi="Times New Roman" w:cs="Times New Roman"/>
          <w:lang w:val="en-US"/>
        </w:rPr>
        <w:t>dapat diubah menjadi lemak tubuh.</w:t>
      </w:r>
      <w:r w:rsidR="00264B5C">
        <w:rPr>
          <w:rFonts w:ascii="Times New Roman" w:hAnsi="Times New Roman" w:cs="Times New Roman"/>
          <w:lang w:val="en-US"/>
        </w:rPr>
        <w:t xml:space="preserve"> Berikut ini T</w:t>
      </w:r>
      <w:r w:rsidR="005A3F35" w:rsidRPr="005A3ECB">
        <w:rPr>
          <w:rFonts w:ascii="Times New Roman" w:hAnsi="Times New Roman" w:cs="Times New Roman"/>
          <w:lang w:val="en-US"/>
        </w:rPr>
        <w:t>abel 2</w:t>
      </w:r>
      <w:r w:rsidR="00161C44" w:rsidRPr="005A3ECB">
        <w:rPr>
          <w:rFonts w:ascii="Times New Roman" w:hAnsi="Times New Roman" w:cs="Times New Roman"/>
          <w:lang w:val="en-US"/>
        </w:rPr>
        <w:t xml:space="preserve">. </w:t>
      </w:r>
      <w:r w:rsidR="009F465B" w:rsidRPr="005A3ECB">
        <w:rPr>
          <w:rFonts w:ascii="Times New Roman" w:hAnsi="Times New Roman" w:cs="Times New Roman"/>
          <w:lang w:val="en-US"/>
        </w:rPr>
        <w:t>m</w:t>
      </w:r>
      <w:r w:rsidR="00161C44" w:rsidRPr="005A3ECB">
        <w:rPr>
          <w:rFonts w:ascii="Times New Roman" w:hAnsi="Times New Roman" w:cs="Times New Roman"/>
          <w:lang w:val="en-US"/>
        </w:rPr>
        <w:t xml:space="preserve">enggambarkan konsumsi ransum dari Ayam Sentul Debu dan Kelabu. </w:t>
      </w:r>
    </w:p>
    <w:p w14:paraId="2D8556A8" w14:textId="73E7F0DD" w:rsidR="006F15C4" w:rsidRDefault="006F15C4" w:rsidP="00AC0BC4">
      <w:pPr>
        <w:pStyle w:val="ListParagraph"/>
        <w:spacing w:after="0" w:line="240" w:lineRule="auto"/>
        <w:ind w:hanging="720"/>
        <w:jc w:val="both"/>
        <w:rPr>
          <w:rFonts w:ascii="Times New Roman" w:hAnsi="Times New Roman" w:cs="Times New Roman"/>
          <w:lang w:val="en-US"/>
        </w:rPr>
      </w:pPr>
      <w:r w:rsidRPr="005A3ECB">
        <w:rPr>
          <w:rFonts w:ascii="Times New Roman" w:hAnsi="Times New Roman" w:cs="Times New Roman"/>
          <w:lang w:val="en-US"/>
        </w:rPr>
        <w:t>T</w:t>
      </w:r>
      <w:r w:rsidR="005A3F35" w:rsidRPr="005A3ECB">
        <w:rPr>
          <w:rFonts w:ascii="Times New Roman" w:hAnsi="Times New Roman" w:cs="Times New Roman"/>
          <w:lang w:val="en-US"/>
        </w:rPr>
        <w:t>abel 2</w:t>
      </w:r>
      <w:r w:rsidR="00AC0BC4">
        <w:rPr>
          <w:rFonts w:ascii="Times New Roman" w:hAnsi="Times New Roman" w:cs="Times New Roman"/>
          <w:lang w:val="en-US"/>
        </w:rPr>
        <w:t>. Konsumsi R</w:t>
      </w:r>
      <w:r w:rsidRPr="005A3ECB">
        <w:rPr>
          <w:rFonts w:ascii="Times New Roman" w:hAnsi="Times New Roman" w:cs="Times New Roman"/>
          <w:lang w:val="en-US"/>
        </w:rPr>
        <w:t>ansum Ayam Sentul Debu dan Kelabu</w:t>
      </w:r>
    </w:p>
    <w:tbl>
      <w:tblPr>
        <w:tblW w:w="6356" w:type="dxa"/>
        <w:tblLook w:val="04A0" w:firstRow="1" w:lastRow="0" w:firstColumn="1" w:lastColumn="0" w:noHBand="0" w:noVBand="1"/>
      </w:tblPr>
      <w:tblGrid>
        <w:gridCol w:w="133"/>
        <w:gridCol w:w="1063"/>
        <w:gridCol w:w="394"/>
        <w:gridCol w:w="2036"/>
        <w:gridCol w:w="394"/>
        <w:gridCol w:w="1942"/>
        <w:gridCol w:w="394"/>
      </w:tblGrid>
      <w:tr w:rsidR="00311EB3" w:rsidRPr="00311EB3" w14:paraId="41B52A3F" w14:textId="77777777" w:rsidTr="00311EB3">
        <w:trPr>
          <w:gridAfter w:val="1"/>
          <w:wAfter w:w="394" w:type="dxa"/>
          <w:trHeight w:val="838"/>
        </w:trPr>
        <w:tc>
          <w:tcPr>
            <w:tcW w:w="1196" w:type="dxa"/>
            <w:gridSpan w:val="2"/>
            <w:tcBorders>
              <w:top w:val="single" w:sz="12" w:space="0" w:color="auto"/>
              <w:left w:val="nil"/>
              <w:bottom w:val="single" w:sz="12" w:space="0" w:color="auto"/>
              <w:right w:val="nil"/>
            </w:tcBorders>
            <w:shd w:val="clear" w:color="auto" w:fill="auto"/>
            <w:hideMark/>
          </w:tcPr>
          <w:p w14:paraId="0C93D9F4" w14:textId="77777777" w:rsidR="00311EB3" w:rsidRPr="00311EB3" w:rsidRDefault="00311EB3" w:rsidP="00311EB3">
            <w:pPr>
              <w:spacing w:after="0" w:line="240" w:lineRule="auto"/>
              <w:jc w:val="center"/>
              <w:rPr>
                <w:rFonts w:ascii="Calibri" w:eastAsia="Times New Roman" w:hAnsi="Calibri" w:cs="Calibri"/>
                <w:b/>
                <w:bCs/>
                <w:color w:val="000000"/>
                <w:lang w:val="en-US"/>
              </w:rPr>
            </w:pPr>
            <w:r w:rsidRPr="00311EB3">
              <w:rPr>
                <w:rFonts w:ascii="Calibri" w:eastAsia="Times New Roman" w:hAnsi="Calibri" w:cs="Calibri"/>
                <w:b/>
                <w:bCs/>
                <w:color w:val="000000"/>
                <w:lang w:val="en-US"/>
              </w:rPr>
              <w:t>Umur (minggu)</w:t>
            </w:r>
          </w:p>
        </w:tc>
        <w:tc>
          <w:tcPr>
            <w:tcW w:w="2430" w:type="dxa"/>
            <w:gridSpan w:val="2"/>
            <w:tcBorders>
              <w:top w:val="single" w:sz="12" w:space="0" w:color="auto"/>
              <w:left w:val="nil"/>
              <w:bottom w:val="single" w:sz="12" w:space="0" w:color="auto"/>
              <w:right w:val="nil"/>
            </w:tcBorders>
            <w:shd w:val="clear" w:color="auto" w:fill="auto"/>
            <w:hideMark/>
          </w:tcPr>
          <w:p w14:paraId="1F1D1F6A" w14:textId="77777777" w:rsidR="00311EB3" w:rsidRPr="00311EB3" w:rsidRDefault="00311EB3" w:rsidP="00311EB3">
            <w:pPr>
              <w:spacing w:after="0" w:line="240" w:lineRule="auto"/>
              <w:jc w:val="center"/>
              <w:rPr>
                <w:rFonts w:ascii="Calibri" w:eastAsia="Times New Roman" w:hAnsi="Calibri" w:cs="Calibri"/>
                <w:b/>
                <w:bCs/>
                <w:color w:val="000000"/>
                <w:lang w:val="en-US"/>
              </w:rPr>
            </w:pPr>
            <w:r w:rsidRPr="00311EB3">
              <w:rPr>
                <w:rFonts w:ascii="Calibri" w:eastAsia="Times New Roman" w:hAnsi="Calibri" w:cs="Calibri"/>
                <w:b/>
                <w:bCs/>
                <w:color w:val="000000"/>
                <w:lang w:val="en-US"/>
              </w:rPr>
              <w:t>Konsumsi Ransum  Ayam Sentul Debu /minggu (gram/ekor)</w:t>
            </w:r>
          </w:p>
        </w:tc>
        <w:tc>
          <w:tcPr>
            <w:tcW w:w="2336" w:type="dxa"/>
            <w:gridSpan w:val="2"/>
            <w:tcBorders>
              <w:top w:val="single" w:sz="12" w:space="0" w:color="auto"/>
              <w:left w:val="nil"/>
              <w:bottom w:val="single" w:sz="12" w:space="0" w:color="auto"/>
              <w:right w:val="nil"/>
            </w:tcBorders>
            <w:shd w:val="clear" w:color="auto" w:fill="auto"/>
            <w:vAlign w:val="bottom"/>
            <w:hideMark/>
          </w:tcPr>
          <w:p w14:paraId="3B4ADAB5" w14:textId="77777777" w:rsidR="00311EB3" w:rsidRPr="00311EB3" w:rsidRDefault="00311EB3" w:rsidP="00311EB3">
            <w:pPr>
              <w:spacing w:after="0" w:line="240" w:lineRule="auto"/>
              <w:jc w:val="center"/>
              <w:rPr>
                <w:rFonts w:ascii="Calibri" w:eastAsia="Times New Roman" w:hAnsi="Calibri" w:cs="Calibri"/>
                <w:b/>
                <w:bCs/>
                <w:color w:val="000000"/>
                <w:lang w:val="en-US"/>
              </w:rPr>
            </w:pPr>
            <w:r w:rsidRPr="00311EB3">
              <w:rPr>
                <w:rFonts w:ascii="Calibri" w:eastAsia="Times New Roman" w:hAnsi="Calibri" w:cs="Calibri"/>
                <w:b/>
                <w:bCs/>
                <w:color w:val="000000"/>
                <w:lang w:val="en-US"/>
              </w:rPr>
              <w:t>Konsumsi Ransum Ayam Sentul Kelabu/minggu (gram/ekor)</w:t>
            </w:r>
          </w:p>
        </w:tc>
      </w:tr>
      <w:tr w:rsidR="00311EB3" w:rsidRPr="00311EB3" w14:paraId="3177E94D" w14:textId="77777777" w:rsidTr="00311EB3">
        <w:trPr>
          <w:gridBefore w:val="1"/>
          <w:wBefore w:w="133" w:type="dxa"/>
          <w:trHeight w:val="275"/>
        </w:trPr>
        <w:tc>
          <w:tcPr>
            <w:tcW w:w="1457" w:type="dxa"/>
            <w:gridSpan w:val="2"/>
            <w:tcBorders>
              <w:top w:val="nil"/>
              <w:left w:val="nil"/>
              <w:bottom w:val="nil"/>
              <w:right w:val="nil"/>
            </w:tcBorders>
            <w:shd w:val="clear" w:color="auto" w:fill="auto"/>
            <w:noWrap/>
            <w:vAlign w:val="bottom"/>
            <w:hideMark/>
          </w:tcPr>
          <w:p w14:paraId="5E227A38"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1</w:t>
            </w:r>
          </w:p>
        </w:tc>
        <w:tc>
          <w:tcPr>
            <w:tcW w:w="2430" w:type="dxa"/>
            <w:gridSpan w:val="2"/>
            <w:tcBorders>
              <w:top w:val="nil"/>
              <w:left w:val="nil"/>
              <w:bottom w:val="nil"/>
              <w:right w:val="nil"/>
            </w:tcBorders>
            <w:shd w:val="clear" w:color="auto" w:fill="auto"/>
            <w:noWrap/>
            <w:vAlign w:val="bottom"/>
            <w:hideMark/>
          </w:tcPr>
          <w:p w14:paraId="6BB78D2F"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4,95</w:t>
            </w:r>
          </w:p>
        </w:tc>
        <w:tc>
          <w:tcPr>
            <w:tcW w:w="2336" w:type="dxa"/>
            <w:gridSpan w:val="2"/>
            <w:tcBorders>
              <w:top w:val="nil"/>
              <w:left w:val="nil"/>
              <w:bottom w:val="nil"/>
              <w:right w:val="nil"/>
            </w:tcBorders>
            <w:shd w:val="clear" w:color="auto" w:fill="auto"/>
            <w:noWrap/>
            <w:vAlign w:val="bottom"/>
            <w:hideMark/>
          </w:tcPr>
          <w:p w14:paraId="7BB031EA"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5,17</w:t>
            </w:r>
          </w:p>
        </w:tc>
      </w:tr>
      <w:tr w:rsidR="00311EB3" w:rsidRPr="00311EB3" w14:paraId="07A1459A" w14:textId="77777777" w:rsidTr="00311EB3">
        <w:trPr>
          <w:gridBefore w:val="1"/>
          <w:wBefore w:w="133" w:type="dxa"/>
          <w:trHeight w:val="264"/>
        </w:trPr>
        <w:tc>
          <w:tcPr>
            <w:tcW w:w="1457" w:type="dxa"/>
            <w:gridSpan w:val="2"/>
            <w:tcBorders>
              <w:top w:val="nil"/>
              <w:left w:val="nil"/>
              <w:bottom w:val="nil"/>
              <w:right w:val="nil"/>
            </w:tcBorders>
            <w:shd w:val="clear" w:color="auto" w:fill="auto"/>
            <w:noWrap/>
            <w:vAlign w:val="bottom"/>
            <w:hideMark/>
          </w:tcPr>
          <w:p w14:paraId="603DFC39"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2</w:t>
            </w:r>
          </w:p>
        </w:tc>
        <w:tc>
          <w:tcPr>
            <w:tcW w:w="2430" w:type="dxa"/>
            <w:gridSpan w:val="2"/>
            <w:tcBorders>
              <w:top w:val="nil"/>
              <w:left w:val="nil"/>
              <w:bottom w:val="nil"/>
              <w:right w:val="nil"/>
            </w:tcBorders>
            <w:shd w:val="clear" w:color="auto" w:fill="auto"/>
            <w:noWrap/>
            <w:vAlign w:val="bottom"/>
            <w:hideMark/>
          </w:tcPr>
          <w:p w14:paraId="4501FAF6"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15,79</w:t>
            </w:r>
          </w:p>
        </w:tc>
        <w:tc>
          <w:tcPr>
            <w:tcW w:w="2336" w:type="dxa"/>
            <w:gridSpan w:val="2"/>
            <w:tcBorders>
              <w:top w:val="nil"/>
              <w:left w:val="nil"/>
              <w:bottom w:val="nil"/>
              <w:right w:val="nil"/>
            </w:tcBorders>
            <w:shd w:val="clear" w:color="auto" w:fill="auto"/>
            <w:noWrap/>
            <w:vAlign w:val="bottom"/>
            <w:hideMark/>
          </w:tcPr>
          <w:p w14:paraId="78058A8D"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16,69</w:t>
            </w:r>
          </w:p>
        </w:tc>
      </w:tr>
      <w:tr w:rsidR="00311EB3" w:rsidRPr="00311EB3" w14:paraId="59759B63" w14:textId="77777777" w:rsidTr="00311EB3">
        <w:trPr>
          <w:gridBefore w:val="1"/>
          <w:wBefore w:w="133" w:type="dxa"/>
          <w:trHeight w:val="264"/>
        </w:trPr>
        <w:tc>
          <w:tcPr>
            <w:tcW w:w="1457" w:type="dxa"/>
            <w:gridSpan w:val="2"/>
            <w:tcBorders>
              <w:top w:val="nil"/>
              <w:left w:val="nil"/>
              <w:bottom w:val="nil"/>
              <w:right w:val="nil"/>
            </w:tcBorders>
            <w:shd w:val="clear" w:color="auto" w:fill="auto"/>
            <w:noWrap/>
            <w:vAlign w:val="bottom"/>
            <w:hideMark/>
          </w:tcPr>
          <w:p w14:paraId="50F7DA85"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3</w:t>
            </w:r>
          </w:p>
        </w:tc>
        <w:tc>
          <w:tcPr>
            <w:tcW w:w="2430" w:type="dxa"/>
            <w:gridSpan w:val="2"/>
            <w:tcBorders>
              <w:top w:val="nil"/>
              <w:left w:val="nil"/>
              <w:bottom w:val="nil"/>
              <w:right w:val="nil"/>
            </w:tcBorders>
            <w:shd w:val="clear" w:color="auto" w:fill="auto"/>
            <w:noWrap/>
            <w:vAlign w:val="bottom"/>
            <w:hideMark/>
          </w:tcPr>
          <w:p w14:paraId="4F86F549"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30,18</w:t>
            </w:r>
          </w:p>
        </w:tc>
        <w:tc>
          <w:tcPr>
            <w:tcW w:w="2336" w:type="dxa"/>
            <w:gridSpan w:val="2"/>
            <w:tcBorders>
              <w:top w:val="nil"/>
              <w:left w:val="nil"/>
              <w:bottom w:val="nil"/>
              <w:right w:val="nil"/>
            </w:tcBorders>
            <w:shd w:val="clear" w:color="auto" w:fill="auto"/>
            <w:noWrap/>
            <w:vAlign w:val="bottom"/>
            <w:hideMark/>
          </w:tcPr>
          <w:p w14:paraId="077CCA9D"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30,42</w:t>
            </w:r>
          </w:p>
        </w:tc>
      </w:tr>
      <w:tr w:rsidR="00311EB3" w:rsidRPr="00311EB3" w14:paraId="31C52C1D" w14:textId="77777777" w:rsidTr="00311EB3">
        <w:trPr>
          <w:gridBefore w:val="1"/>
          <w:wBefore w:w="133" w:type="dxa"/>
          <w:trHeight w:val="264"/>
        </w:trPr>
        <w:tc>
          <w:tcPr>
            <w:tcW w:w="1457" w:type="dxa"/>
            <w:gridSpan w:val="2"/>
            <w:tcBorders>
              <w:top w:val="nil"/>
              <w:left w:val="nil"/>
              <w:bottom w:val="nil"/>
              <w:right w:val="nil"/>
            </w:tcBorders>
            <w:shd w:val="clear" w:color="auto" w:fill="auto"/>
            <w:noWrap/>
            <w:vAlign w:val="bottom"/>
            <w:hideMark/>
          </w:tcPr>
          <w:p w14:paraId="0FD70134"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4</w:t>
            </w:r>
          </w:p>
        </w:tc>
        <w:tc>
          <w:tcPr>
            <w:tcW w:w="2430" w:type="dxa"/>
            <w:gridSpan w:val="2"/>
            <w:tcBorders>
              <w:top w:val="nil"/>
              <w:left w:val="nil"/>
              <w:bottom w:val="nil"/>
              <w:right w:val="nil"/>
            </w:tcBorders>
            <w:shd w:val="clear" w:color="auto" w:fill="auto"/>
            <w:noWrap/>
            <w:vAlign w:val="bottom"/>
            <w:hideMark/>
          </w:tcPr>
          <w:p w14:paraId="4655F25F"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39,57</w:t>
            </w:r>
          </w:p>
        </w:tc>
        <w:tc>
          <w:tcPr>
            <w:tcW w:w="2336" w:type="dxa"/>
            <w:gridSpan w:val="2"/>
            <w:tcBorders>
              <w:top w:val="nil"/>
              <w:left w:val="nil"/>
              <w:bottom w:val="nil"/>
              <w:right w:val="nil"/>
            </w:tcBorders>
            <w:shd w:val="clear" w:color="auto" w:fill="auto"/>
            <w:noWrap/>
            <w:vAlign w:val="bottom"/>
            <w:hideMark/>
          </w:tcPr>
          <w:p w14:paraId="6A3FEF1D"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39,19</w:t>
            </w:r>
          </w:p>
        </w:tc>
      </w:tr>
      <w:tr w:rsidR="00311EB3" w:rsidRPr="00311EB3" w14:paraId="463003A9" w14:textId="77777777" w:rsidTr="00311EB3">
        <w:trPr>
          <w:gridBefore w:val="1"/>
          <w:wBefore w:w="133" w:type="dxa"/>
          <w:trHeight w:val="264"/>
        </w:trPr>
        <w:tc>
          <w:tcPr>
            <w:tcW w:w="1457" w:type="dxa"/>
            <w:gridSpan w:val="2"/>
            <w:tcBorders>
              <w:top w:val="nil"/>
              <w:left w:val="nil"/>
              <w:bottom w:val="nil"/>
              <w:right w:val="nil"/>
            </w:tcBorders>
            <w:shd w:val="clear" w:color="auto" w:fill="auto"/>
            <w:noWrap/>
            <w:vAlign w:val="bottom"/>
            <w:hideMark/>
          </w:tcPr>
          <w:p w14:paraId="743A22AF"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5</w:t>
            </w:r>
          </w:p>
        </w:tc>
        <w:tc>
          <w:tcPr>
            <w:tcW w:w="2430" w:type="dxa"/>
            <w:gridSpan w:val="2"/>
            <w:tcBorders>
              <w:top w:val="nil"/>
              <w:left w:val="nil"/>
              <w:bottom w:val="nil"/>
              <w:right w:val="nil"/>
            </w:tcBorders>
            <w:shd w:val="clear" w:color="auto" w:fill="auto"/>
            <w:noWrap/>
            <w:vAlign w:val="bottom"/>
            <w:hideMark/>
          </w:tcPr>
          <w:p w14:paraId="75517EB8"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48,02</w:t>
            </w:r>
          </w:p>
        </w:tc>
        <w:tc>
          <w:tcPr>
            <w:tcW w:w="2336" w:type="dxa"/>
            <w:gridSpan w:val="2"/>
            <w:tcBorders>
              <w:top w:val="nil"/>
              <w:left w:val="nil"/>
              <w:bottom w:val="nil"/>
              <w:right w:val="nil"/>
            </w:tcBorders>
            <w:shd w:val="clear" w:color="auto" w:fill="auto"/>
            <w:noWrap/>
            <w:vAlign w:val="bottom"/>
            <w:hideMark/>
          </w:tcPr>
          <w:p w14:paraId="52774F74"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47,83</w:t>
            </w:r>
          </w:p>
        </w:tc>
      </w:tr>
      <w:tr w:rsidR="00311EB3" w:rsidRPr="00311EB3" w14:paraId="40E59875" w14:textId="77777777" w:rsidTr="00311EB3">
        <w:trPr>
          <w:gridBefore w:val="1"/>
          <w:wBefore w:w="133" w:type="dxa"/>
          <w:trHeight w:val="264"/>
        </w:trPr>
        <w:tc>
          <w:tcPr>
            <w:tcW w:w="1457" w:type="dxa"/>
            <w:gridSpan w:val="2"/>
            <w:tcBorders>
              <w:top w:val="nil"/>
              <w:left w:val="nil"/>
              <w:bottom w:val="nil"/>
              <w:right w:val="nil"/>
            </w:tcBorders>
            <w:shd w:val="clear" w:color="auto" w:fill="auto"/>
            <w:noWrap/>
            <w:vAlign w:val="bottom"/>
            <w:hideMark/>
          </w:tcPr>
          <w:p w14:paraId="3B09412A"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6</w:t>
            </w:r>
          </w:p>
        </w:tc>
        <w:tc>
          <w:tcPr>
            <w:tcW w:w="2430" w:type="dxa"/>
            <w:gridSpan w:val="2"/>
            <w:tcBorders>
              <w:top w:val="nil"/>
              <w:left w:val="nil"/>
              <w:bottom w:val="nil"/>
              <w:right w:val="nil"/>
            </w:tcBorders>
            <w:shd w:val="clear" w:color="auto" w:fill="auto"/>
            <w:noWrap/>
            <w:vAlign w:val="bottom"/>
            <w:hideMark/>
          </w:tcPr>
          <w:p w14:paraId="6D15A8C5"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61,14</w:t>
            </w:r>
          </w:p>
        </w:tc>
        <w:tc>
          <w:tcPr>
            <w:tcW w:w="2336" w:type="dxa"/>
            <w:gridSpan w:val="2"/>
            <w:tcBorders>
              <w:top w:val="nil"/>
              <w:left w:val="nil"/>
              <w:bottom w:val="nil"/>
              <w:right w:val="nil"/>
            </w:tcBorders>
            <w:shd w:val="clear" w:color="auto" w:fill="auto"/>
            <w:noWrap/>
            <w:vAlign w:val="bottom"/>
            <w:hideMark/>
          </w:tcPr>
          <w:p w14:paraId="72F87677"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61,14</w:t>
            </w:r>
          </w:p>
        </w:tc>
      </w:tr>
      <w:tr w:rsidR="00311EB3" w:rsidRPr="00311EB3" w14:paraId="458AE8AF" w14:textId="77777777" w:rsidTr="00311EB3">
        <w:trPr>
          <w:gridBefore w:val="1"/>
          <w:wBefore w:w="133" w:type="dxa"/>
          <w:trHeight w:val="264"/>
        </w:trPr>
        <w:tc>
          <w:tcPr>
            <w:tcW w:w="1457" w:type="dxa"/>
            <w:gridSpan w:val="2"/>
            <w:tcBorders>
              <w:top w:val="nil"/>
              <w:left w:val="nil"/>
              <w:bottom w:val="nil"/>
              <w:right w:val="nil"/>
            </w:tcBorders>
            <w:shd w:val="clear" w:color="auto" w:fill="auto"/>
            <w:noWrap/>
            <w:vAlign w:val="bottom"/>
            <w:hideMark/>
          </w:tcPr>
          <w:p w14:paraId="4316A9A1"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7</w:t>
            </w:r>
          </w:p>
        </w:tc>
        <w:tc>
          <w:tcPr>
            <w:tcW w:w="2430" w:type="dxa"/>
            <w:gridSpan w:val="2"/>
            <w:tcBorders>
              <w:top w:val="nil"/>
              <w:left w:val="nil"/>
              <w:bottom w:val="nil"/>
              <w:right w:val="nil"/>
            </w:tcBorders>
            <w:shd w:val="clear" w:color="auto" w:fill="auto"/>
            <w:noWrap/>
            <w:vAlign w:val="bottom"/>
            <w:hideMark/>
          </w:tcPr>
          <w:p w14:paraId="57765942"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70,11</w:t>
            </w:r>
          </w:p>
        </w:tc>
        <w:tc>
          <w:tcPr>
            <w:tcW w:w="2336" w:type="dxa"/>
            <w:gridSpan w:val="2"/>
            <w:tcBorders>
              <w:top w:val="nil"/>
              <w:left w:val="nil"/>
              <w:bottom w:val="nil"/>
              <w:right w:val="nil"/>
            </w:tcBorders>
            <w:shd w:val="clear" w:color="auto" w:fill="auto"/>
            <w:noWrap/>
            <w:vAlign w:val="bottom"/>
            <w:hideMark/>
          </w:tcPr>
          <w:p w14:paraId="724B15A9"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71,33</w:t>
            </w:r>
          </w:p>
        </w:tc>
      </w:tr>
      <w:tr w:rsidR="00311EB3" w:rsidRPr="00311EB3" w14:paraId="68EF8AAD" w14:textId="77777777" w:rsidTr="00311EB3">
        <w:trPr>
          <w:gridBefore w:val="1"/>
          <w:wBefore w:w="133" w:type="dxa"/>
          <w:trHeight w:val="264"/>
        </w:trPr>
        <w:tc>
          <w:tcPr>
            <w:tcW w:w="1457" w:type="dxa"/>
            <w:gridSpan w:val="2"/>
            <w:tcBorders>
              <w:top w:val="nil"/>
              <w:left w:val="nil"/>
              <w:bottom w:val="nil"/>
              <w:right w:val="nil"/>
            </w:tcBorders>
            <w:shd w:val="clear" w:color="auto" w:fill="auto"/>
            <w:noWrap/>
            <w:vAlign w:val="bottom"/>
            <w:hideMark/>
          </w:tcPr>
          <w:p w14:paraId="7D0D57D0"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8</w:t>
            </w:r>
          </w:p>
        </w:tc>
        <w:tc>
          <w:tcPr>
            <w:tcW w:w="2430" w:type="dxa"/>
            <w:gridSpan w:val="2"/>
            <w:tcBorders>
              <w:top w:val="nil"/>
              <w:left w:val="nil"/>
              <w:bottom w:val="nil"/>
              <w:right w:val="nil"/>
            </w:tcBorders>
            <w:shd w:val="clear" w:color="auto" w:fill="auto"/>
            <w:noWrap/>
            <w:vAlign w:val="bottom"/>
            <w:hideMark/>
          </w:tcPr>
          <w:p w14:paraId="03EEC964"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72</w:t>
            </w:r>
          </w:p>
        </w:tc>
        <w:tc>
          <w:tcPr>
            <w:tcW w:w="2336" w:type="dxa"/>
            <w:gridSpan w:val="2"/>
            <w:tcBorders>
              <w:top w:val="nil"/>
              <w:left w:val="nil"/>
              <w:bottom w:val="nil"/>
              <w:right w:val="nil"/>
            </w:tcBorders>
            <w:shd w:val="clear" w:color="auto" w:fill="auto"/>
            <w:noWrap/>
            <w:vAlign w:val="bottom"/>
            <w:hideMark/>
          </w:tcPr>
          <w:p w14:paraId="7AB0BA7F"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72,23</w:t>
            </w:r>
          </w:p>
        </w:tc>
      </w:tr>
      <w:tr w:rsidR="00311EB3" w:rsidRPr="00311EB3" w14:paraId="6EB31D15" w14:textId="77777777" w:rsidTr="00311EB3">
        <w:trPr>
          <w:gridBefore w:val="1"/>
          <w:wBefore w:w="133" w:type="dxa"/>
          <w:trHeight w:val="264"/>
        </w:trPr>
        <w:tc>
          <w:tcPr>
            <w:tcW w:w="1457" w:type="dxa"/>
            <w:gridSpan w:val="2"/>
            <w:tcBorders>
              <w:top w:val="nil"/>
              <w:left w:val="nil"/>
              <w:bottom w:val="nil"/>
              <w:right w:val="nil"/>
            </w:tcBorders>
            <w:shd w:val="clear" w:color="auto" w:fill="auto"/>
            <w:noWrap/>
            <w:vAlign w:val="bottom"/>
            <w:hideMark/>
          </w:tcPr>
          <w:p w14:paraId="48A80875"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9</w:t>
            </w:r>
          </w:p>
        </w:tc>
        <w:tc>
          <w:tcPr>
            <w:tcW w:w="2430" w:type="dxa"/>
            <w:gridSpan w:val="2"/>
            <w:tcBorders>
              <w:top w:val="nil"/>
              <w:left w:val="nil"/>
              <w:bottom w:val="nil"/>
              <w:right w:val="nil"/>
            </w:tcBorders>
            <w:shd w:val="clear" w:color="auto" w:fill="auto"/>
            <w:noWrap/>
            <w:vAlign w:val="bottom"/>
            <w:hideMark/>
          </w:tcPr>
          <w:p w14:paraId="715942C6"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74</w:t>
            </w:r>
          </w:p>
        </w:tc>
        <w:tc>
          <w:tcPr>
            <w:tcW w:w="2336" w:type="dxa"/>
            <w:gridSpan w:val="2"/>
            <w:tcBorders>
              <w:top w:val="nil"/>
              <w:left w:val="nil"/>
              <w:bottom w:val="nil"/>
              <w:right w:val="nil"/>
            </w:tcBorders>
            <w:shd w:val="clear" w:color="auto" w:fill="auto"/>
            <w:noWrap/>
            <w:vAlign w:val="bottom"/>
            <w:hideMark/>
          </w:tcPr>
          <w:p w14:paraId="086390B5"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74</w:t>
            </w:r>
          </w:p>
        </w:tc>
      </w:tr>
      <w:tr w:rsidR="00311EB3" w:rsidRPr="00311EB3" w14:paraId="011BD29D" w14:textId="77777777" w:rsidTr="00311EB3">
        <w:trPr>
          <w:gridBefore w:val="1"/>
          <w:wBefore w:w="133" w:type="dxa"/>
          <w:trHeight w:val="264"/>
        </w:trPr>
        <w:tc>
          <w:tcPr>
            <w:tcW w:w="1457" w:type="dxa"/>
            <w:gridSpan w:val="2"/>
            <w:tcBorders>
              <w:top w:val="nil"/>
              <w:left w:val="nil"/>
              <w:bottom w:val="nil"/>
              <w:right w:val="nil"/>
            </w:tcBorders>
            <w:shd w:val="clear" w:color="auto" w:fill="auto"/>
            <w:noWrap/>
            <w:vAlign w:val="bottom"/>
            <w:hideMark/>
          </w:tcPr>
          <w:p w14:paraId="686FAAB5"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10</w:t>
            </w:r>
          </w:p>
        </w:tc>
        <w:tc>
          <w:tcPr>
            <w:tcW w:w="2430" w:type="dxa"/>
            <w:gridSpan w:val="2"/>
            <w:tcBorders>
              <w:top w:val="nil"/>
              <w:left w:val="nil"/>
              <w:bottom w:val="nil"/>
              <w:right w:val="nil"/>
            </w:tcBorders>
            <w:shd w:val="clear" w:color="auto" w:fill="auto"/>
            <w:noWrap/>
            <w:vAlign w:val="bottom"/>
            <w:hideMark/>
          </w:tcPr>
          <w:p w14:paraId="1EF4DA2A"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74</w:t>
            </w:r>
          </w:p>
        </w:tc>
        <w:tc>
          <w:tcPr>
            <w:tcW w:w="2336" w:type="dxa"/>
            <w:gridSpan w:val="2"/>
            <w:tcBorders>
              <w:top w:val="nil"/>
              <w:left w:val="nil"/>
              <w:bottom w:val="nil"/>
              <w:right w:val="nil"/>
            </w:tcBorders>
            <w:shd w:val="clear" w:color="auto" w:fill="auto"/>
            <w:noWrap/>
            <w:vAlign w:val="bottom"/>
            <w:hideMark/>
          </w:tcPr>
          <w:p w14:paraId="32625320"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74</w:t>
            </w:r>
          </w:p>
        </w:tc>
      </w:tr>
      <w:tr w:rsidR="00311EB3" w:rsidRPr="00311EB3" w14:paraId="4AE8554B" w14:textId="77777777" w:rsidTr="00311EB3">
        <w:trPr>
          <w:gridBefore w:val="1"/>
          <w:wBefore w:w="133" w:type="dxa"/>
          <w:trHeight w:val="264"/>
        </w:trPr>
        <w:tc>
          <w:tcPr>
            <w:tcW w:w="1457" w:type="dxa"/>
            <w:gridSpan w:val="2"/>
            <w:tcBorders>
              <w:top w:val="nil"/>
              <w:left w:val="nil"/>
              <w:bottom w:val="nil"/>
              <w:right w:val="nil"/>
            </w:tcBorders>
            <w:shd w:val="clear" w:color="auto" w:fill="auto"/>
            <w:noWrap/>
            <w:vAlign w:val="bottom"/>
            <w:hideMark/>
          </w:tcPr>
          <w:p w14:paraId="236B784D"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11</w:t>
            </w:r>
          </w:p>
        </w:tc>
        <w:tc>
          <w:tcPr>
            <w:tcW w:w="2430" w:type="dxa"/>
            <w:gridSpan w:val="2"/>
            <w:tcBorders>
              <w:top w:val="nil"/>
              <w:left w:val="nil"/>
              <w:bottom w:val="nil"/>
              <w:right w:val="nil"/>
            </w:tcBorders>
            <w:shd w:val="clear" w:color="auto" w:fill="auto"/>
            <w:noWrap/>
            <w:vAlign w:val="bottom"/>
            <w:hideMark/>
          </w:tcPr>
          <w:p w14:paraId="6CF2DC57"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69,39</w:t>
            </w:r>
          </w:p>
        </w:tc>
        <w:tc>
          <w:tcPr>
            <w:tcW w:w="2336" w:type="dxa"/>
            <w:gridSpan w:val="2"/>
            <w:tcBorders>
              <w:top w:val="nil"/>
              <w:left w:val="nil"/>
              <w:bottom w:val="nil"/>
              <w:right w:val="nil"/>
            </w:tcBorders>
            <w:shd w:val="clear" w:color="auto" w:fill="auto"/>
            <w:noWrap/>
            <w:vAlign w:val="bottom"/>
            <w:hideMark/>
          </w:tcPr>
          <w:p w14:paraId="3BFBEE0E"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74</w:t>
            </w:r>
          </w:p>
        </w:tc>
      </w:tr>
      <w:tr w:rsidR="00311EB3" w:rsidRPr="00311EB3" w14:paraId="4DCCE882" w14:textId="77777777" w:rsidTr="00311EB3">
        <w:trPr>
          <w:gridBefore w:val="1"/>
          <w:wBefore w:w="133" w:type="dxa"/>
          <w:trHeight w:val="275"/>
        </w:trPr>
        <w:tc>
          <w:tcPr>
            <w:tcW w:w="1457" w:type="dxa"/>
            <w:gridSpan w:val="2"/>
            <w:tcBorders>
              <w:top w:val="nil"/>
              <w:left w:val="nil"/>
              <w:bottom w:val="nil"/>
              <w:right w:val="nil"/>
            </w:tcBorders>
            <w:shd w:val="clear" w:color="auto" w:fill="auto"/>
            <w:noWrap/>
            <w:vAlign w:val="bottom"/>
            <w:hideMark/>
          </w:tcPr>
          <w:p w14:paraId="4E1CFFA7"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12</w:t>
            </w:r>
          </w:p>
        </w:tc>
        <w:tc>
          <w:tcPr>
            <w:tcW w:w="2430" w:type="dxa"/>
            <w:gridSpan w:val="2"/>
            <w:tcBorders>
              <w:top w:val="nil"/>
              <w:left w:val="nil"/>
              <w:bottom w:val="nil"/>
              <w:right w:val="nil"/>
            </w:tcBorders>
            <w:shd w:val="clear" w:color="auto" w:fill="auto"/>
            <w:noWrap/>
            <w:vAlign w:val="bottom"/>
            <w:hideMark/>
          </w:tcPr>
          <w:p w14:paraId="4988889A"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69,93</w:t>
            </w:r>
          </w:p>
        </w:tc>
        <w:tc>
          <w:tcPr>
            <w:tcW w:w="2336" w:type="dxa"/>
            <w:gridSpan w:val="2"/>
            <w:tcBorders>
              <w:top w:val="nil"/>
              <w:left w:val="nil"/>
              <w:bottom w:val="nil"/>
              <w:right w:val="nil"/>
            </w:tcBorders>
            <w:shd w:val="clear" w:color="auto" w:fill="auto"/>
            <w:noWrap/>
            <w:vAlign w:val="bottom"/>
            <w:hideMark/>
          </w:tcPr>
          <w:p w14:paraId="15ED5B1B"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70,11</w:t>
            </w:r>
          </w:p>
        </w:tc>
      </w:tr>
      <w:tr w:rsidR="00311EB3" w:rsidRPr="00311EB3" w14:paraId="610E8A71" w14:textId="77777777" w:rsidTr="00311EB3">
        <w:trPr>
          <w:gridBefore w:val="1"/>
          <w:wBefore w:w="133" w:type="dxa"/>
          <w:trHeight w:val="275"/>
        </w:trPr>
        <w:tc>
          <w:tcPr>
            <w:tcW w:w="1457" w:type="dxa"/>
            <w:gridSpan w:val="2"/>
            <w:tcBorders>
              <w:top w:val="single" w:sz="12" w:space="0" w:color="auto"/>
              <w:left w:val="nil"/>
              <w:bottom w:val="nil"/>
              <w:right w:val="nil"/>
            </w:tcBorders>
            <w:shd w:val="clear" w:color="auto" w:fill="auto"/>
            <w:noWrap/>
            <w:vAlign w:val="bottom"/>
            <w:hideMark/>
          </w:tcPr>
          <w:p w14:paraId="4900AAED"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Rata-rata</w:t>
            </w:r>
          </w:p>
        </w:tc>
        <w:tc>
          <w:tcPr>
            <w:tcW w:w="2430" w:type="dxa"/>
            <w:gridSpan w:val="2"/>
            <w:tcBorders>
              <w:top w:val="single" w:sz="12" w:space="0" w:color="auto"/>
              <w:left w:val="nil"/>
              <w:bottom w:val="nil"/>
              <w:right w:val="nil"/>
            </w:tcBorders>
            <w:shd w:val="clear" w:color="auto" w:fill="auto"/>
            <w:noWrap/>
            <w:vAlign w:val="bottom"/>
            <w:hideMark/>
          </w:tcPr>
          <w:p w14:paraId="39AA2EEC"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52,42</w:t>
            </w:r>
          </w:p>
        </w:tc>
        <w:tc>
          <w:tcPr>
            <w:tcW w:w="2336" w:type="dxa"/>
            <w:gridSpan w:val="2"/>
            <w:tcBorders>
              <w:top w:val="single" w:sz="12" w:space="0" w:color="auto"/>
              <w:left w:val="nil"/>
              <w:bottom w:val="nil"/>
              <w:right w:val="nil"/>
            </w:tcBorders>
            <w:shd w:val="clear" w:color="auto" w:fill="auto"/>
            <w:noWrap/>
            <w:vAlign w:val="bottom"/>
            <w:hideMark/>
          </w:tcPr>
          <w:p w14:paraId="50D6F1FE"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53,01</w:t>
            </w:r>
          </w:p>
        </w:tc>
      </w:tr>
      <w:tr w:rsidR="00311EB3" w:rsidRPr="00311EB3" w14:paraId="07494594" w14:textId="77777777" w:rsidTr="00311EB3">
        <w:trPr>
          <w:gridBefore w:val="1"/>
          <w:wBefore w:w="133" w:type="dxa"/>
          <w:trHeight w:val="264"/>
        </w:trPr>
        <w:tc>
          <w:tcPr>
            <w:tcW w:w="1457" w:type="dxa"/>
            <w:gridSpan w:val="2"/>
            <w:tcBorders>
              <w:top w:val="nil"/>
              <w:left w:val="nil"/>
              <w:bottom w:val="nil"/>
              <w:right w:val="nil"/>
            </w:tcBorders>
            <w:shd w:val="clear" w:color="auto" w:fill="auto"/>
            <w:noWrap/>
            <w:vAlign w:val="bottom"/>
            <w:hideMark/>
          </w:tcPr>
          <w:p w14:paraId="05E203D8"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Jumlah</w:t>
            </w:r>
          </w:p>
        </w:tc>
        <w:tc>
          <w:tcPr>
            <w:tcW w:w="2430" w:type="dxa"/>
            <w:gridSpan w:val="2"/>
            <w:tcBorders>
              <w:top w:val="nil"/>
              <w:left w:val="nil"/>
              <w:bottom w:val="nil"/>
              <w:right w:val="nil"/>
            </w:tcBorders>
            <w:shd w:val="clear" w:color="auto" w:fill="auto"/>
            <w:noWrap/>
            <w:vAlign w:val="bottom"/>
            <w:hideMark/>
          </w:tcPr>
          <w:p w14:paraId="4ABA336F"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629,09</w:t>
            </w:r>
          </w:p>
        </w:tc>
        <w:tc>
          <w:tcPr>
            <w:tcW w:w="2336" w:type="dxa"/>
            <w:gridSpan w:val="2"/>
            <w:tcBorders>
              <w:top w:val="nil"/>
              <w:left w:val="nil"/>
              <w:bottom w:val="nil"/>
              <w:right w:val="nil"/>
            </w:tcBorders>
            <w:shd w:val="clear" w:color="auto" w:fill="auto"/>
            <w:noWrap/>
            <w:vAlign w:val="bottom"/>
            <w:hideMark/>
          </w:tcPr>
          <w:p w14:paraId="64540B7A"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636,11</w:t>
            </w:r>
          </w:p>
        </w:tc>
      </w:tr>
      <w:tr w:rsidR="00311EB3" w:rsidRPr="00311EB3" w14:paraId="2658BDA7" w14:textId="77777777" w:rsidTr="00311EB3">
        <w:trPr>
          <w:gridBefore w:val="1"/>
          <w:wBefore w:w="133" w:type="dxa"/>
          <w:trHeight w:val="264"/>
        </w:trPr>
        <w:tc>
          <w:tcPr>
            <w:tcW w:w="1457" w:type="dxa"/>
            <w:gridSpan w:val="2"/>
            <w:tcBorders>
              <w:top w:val="nil"/>
              <w:left w:val="nil"/>
              <w:bottom w:val="nil"/>
              <w:right w:val="nil"/>
            </w:tcBorders>
            <w:shd w:val="clear" w:color="auto" w:fill="auto"/>
            <w:noWrap/>
            <w:vAlign w:val="bottom"/>
            <w:hideMark/>
          </w:tcPr>
          <w:p w14:paraId="20FEF4B7"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Nilai min</w:t>
            </w:r>
          </w:p>
        </w:tc>
        <w:tc>
          <w:tcPr>
            <w:tcW w:w="2430" w:type="dxa"/>
            <w:gridSpan w:val="2"/>
            <w:tcBorders>
              <w:top w:val="nil"/>
              <w:left w:val="nil"/>
              <w:bottom w:val="nil"/>
              <w:right w:val="nil"/>
            </w:tcBorders>
            <w:shd w:val="clear" w:color="auto" w:fill="auto"/>
            <w:noWrap/>
            <w:vAlign w:val="bottom"/>
            <w:hideMark/>
          </w:tcPr>
          <w:p w14:paraId="6FFEE1ED"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4,95</w:t>
            </w:r>
          </w:p>
        </w:tc>
        <w:tc>
          <w:tcPr>
            <w:tcW w:w="2336" w:type="dxa"/>
            <w:gridSpan w:val="2"/>
            <w:tcBorders>
              <w:top w:val="nil"/>
              <w:left w:val="nil"/>
              <w:bottom w:val="nil"/>
              <w:right w:val="nil"/>
            </w:tcBorders>
            <w:shd w:val="clear" w:color="auto" w:fill="auto"/>
            <w:noWrap/>
            <w:vAlign w:val="bottom"/>
            <w:hideMark/>
          </w:tcPr>
          <w:p w14:paraId="202E2BF3"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5,17</w:t>
            </w:r>
          </w:p>
        </w:tc>
      </w:tr>
      <w:tr w:rsidR="00311EB3" w:rsidRPr="00311EB3" w14:paraId="02E227B2" w14:textId="77777777" w:rsidTr="00311EB3">
        <w:trPr>
          <w:gridBefore w:val="1"/>
          <w:wBefore w:w="133" w:type="dxa"/>
          <w:trHeight w:val="264"/>
        </w:trPr>
        <w:tc>
          <w:tcPr>
            <w:tcW w:w="1457" w:type="dxa"/>
            <w:gridSpan w:val="2"/>
            <w:tcBorders>
              <w:top w:val="nil"/>
              <w:left w:val="nil"/>
              <w:bottom w:val="nil"/>
              <w:right w:val="nil"/>
            </w:tcBorders>
            <w:shd w:val="clear" w:color="auto" w:fill="auto"/>
            <w:noWrap/>
            <w:vAlign w:val="bottom"/>
            <w:hideMark/>
          </w:tcPr>
          <w:p w14:paraId="3570883C"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Nilai max</w:t>
            </w:r>
          </w:p>
        </w:tc>
        <w:tc>
          <w:tcPr>
            <w:tcW w:w="2430" w:type="dxa"/>
            <w:gridSpan w:val="2"/>
            <w:tcBorders>
              <w:top w:val="nil"/>
              <w:left w:val="nil"/>
              <w:bottom w:val="nil"/>
              <w:right w:val="nil"/>
            </w:tcBorders>
            <w:shd w:val="clear" w:color="auto" w:fill="auto"/>
            <w:noWrap/>
            <w:vAlign w:val="bottom"/>
            <w:hideMark/>
          </w:tcPr>
          <w:p w14:paraId="39273419"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74</w:t>
            </w:r>
          </w:p>
        </w:tc>
        <w:tc>
          <w:tcPr>
            <w:tcW w:w="2336" w:type="dxa"/>
            <w:gridSpan w:val="2"/>
            <w:tcBorders>
              <w:top w:val="nil"/>
              <w:left w:val="nil"/>
              <w:bottom w:val="nil"/>
              <w:right w:val="nil"/>
            </w:tcBorders>
            <w:shd w:val="clear" w:color="auto" w:fill="auto"/>
            <w:noWrap/>
            <w:vAlign w:val="bottom"/>
            <w:hideMark/>
          </w:tcPr>
          <w:p w14:paraId="300675CE"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74</w:t>
            </w:r>
          </w:p>
        </w:tc>
      </w:tr>
      <w:tr w:rsidR="00311EB3" w:rsidRPr="00311EB3" w14:paraId="11028FAD" w14:textId="77777777" w:rsidTr="00311EB3">
        <w:trPr>
          <w:gridBefore w:val="1"/>
          <w:wBefore w:w="133" w:type="dxa"/>
          <w:trHeight w:val="264"/>
        </w:trPr>
        <w:tc>
          <w:tcPr>
            <w:tcW w:w="1457" w:type="dxa"/>
            <w:gridSpan w:val="2"/>
            <w:tcBorders>
              <w:top w:val="nil"/>
              <w:left w:val="nil"/>
              <w:bottom w:val="nil"/>
              <w:right w:val="nil"/>
            </w:tcBorders>
            <w:shd w:val="clear" w:color="auto" w:fill="auto"/>
            <w:noWrap/>
            <w:vAlign w:val="bottom"/>
            <w:hideMark/>
          </w:tcPr>
          <w:p w14:paraId="3919928F"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Simp baku</w:t>
            </w:r>
          </w:p>
        </w:tc>
        <w:tc>
          <w:tcPr>
            <w:tcW w:w="2430" w:type="dxa"/>
            <w:gridSpan w:val="2"/>
            <w:tcBorders>
              <w:top w:val="nil"/>
              <w:left w:val="nil"/>
              <w:bottom w:val="nil"/>
              <w:right w:val="nil"/>
            </w:tcBorders>
            <w:shd w:val="clear" w:color="auto" w:fill="auto"/>
            <w:noWrap/>
            <w:vAlign w:val="bottom"/>
            <w:hideMark/>
          </w:tcPr>
          <w:p w14:paraId="251848F3"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23,40</w:t>
            </w:r>
          </w:p>
        </w:tc>
        <w:tc>
          <w:tcPr>
            <w:tcW w:w="2336" w:type="dxa"/>
            <w:gridSpan w:val="2"/>
            <w:tcBorders>
              <w:top w:val="nil"/>
              <w:left w:val="nil"/>
              <w:bottom w:val="nil"/>
              <w:right w:val="nil"/>
            </w:tcBorders>
            <w:shd w:val="clear" w:color="auto" w:fill="auto"/>
            <w:noWrap/>
            <w:vAlign w:val="bottom"/>
            <w:hideMark/>
          </w:tcPr>
          <w:p w14:paraId="2FB36A52"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23,67</w:t>
            </w:r>
          </w:p>
        </w:tc>
      </w:tr>
      <w:tr w:rsidR="00311EB3" w:rsidRPr="00311EB3" w14:paraId="1AAACF07" w14:textId="77777777" w:rsidTr="00311EB3">
        <w:trPr>
          <w:gridBefore w:val="1"/>
          <w:wBefore w:w="133" w:type="dxa"/>
          <w:trHeight w:val="275"/>
        </w:trPr>
        <w:tc>
          <w:tcPr>
            <w:tcW w:w="1457" w:type="dxa"/>
            <w:gridSpan w:val="2"/>
            <w:tcBorders>
              <w:top w:val="nil"/>
              <w:left w:val="nil"/>
              <w:bottom w:val="single" w:sz="12" w:space="0" w:color="auto"/>
              <w:right w:val="nil"/>
            </w:tcBorders>
            <w:shd w:val="clear" w:color="auto" w:fill="auto"/>
            <w:noWrap/>
            <w:vAlign w:val="bottom"/>
            <w:hideMark/>
          </w:tcPr>
          <w:p w14:paraId="2A4EA90E"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Koef variasi</w:t>
            </w:r>
          </w:p>
        </w:tc>
        <w:tc>
          <w:tcPr>
            <w:tcW w:w="2430" w:type="dxa"/>
            <w:gridSpan w:val="2"/>
            <w:tcBorders>
              <w:top w:val="nil"/>
              <w:left w:val="nil"/>
              <w:bottom w:val="single" w:sz="12" w:space="0" w:color="auto"/>
              <w:right w:val="nil"/>
            </w:tcBorders>
            <w:shd w:val="clear" w:color="auto" w:fill="auto"/>
            <w:noWrap/>
            <w:vAlign w:val="bottom"/>
            <w:hideMark/>
          </w:tcPr>
          <w:p w14:paraId="26B84352"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0,45</w:t>
            </w:r>
          </w:p>
        </w:tc>
        <w:tc>
          <w:tcPr>
            <w:tcW w:w="2336" w:type="dxa"/>
            <w:gridSpan w:val="2"/>
            <w:tcBorders>
              <w:top w:val="nil"/>
              <w:left w:val="nil"/>
              <w:bottom w:val="single" w:sz="12" w:space="0" w:color="auto"/>
              <w:right w:val="nil"/>
            </w:tcBorders>
            <w:shd w:val="clear" w:color="auto" w:fill="auto"/>
            <w:noWrap/>
            <w:vAlign w:val="bottom"/>
            <w:hideMark/>
          </w:tcPr>
          <w:p w14:paraId="05FB7457" w14:textId="77777777" w:rsidR="00311EB3" w:rsidRPr="00311EB3" w:rsidRDefault="00311EB3" w:rsidP="00311EB3">
            <w:pPr>
              <w:spacing w:after="0" w:line="240" w:lineRule="auto"/>
              <w:ind w:firstLine="176"/>
              <w:rPr>
                <w:rFonts w:ascii="Calibri" w:eastAsia="Times New Roman" w:hAnsi="Calibri" w:cs="Calibri"/>
                <w:color w:val="000000"/>
                <w:lang w:val="en-US"/>
              </w:rPr>
            </w:pPr>
            <w:r w:rsidRPr="00311EB3">
              <w:rPr>
                <w:rFonts w:ascii="Calibri" w:eastAsia="Times New Roman" w:hAnsi="Calibri" w:cs="Calibri"/>
                <w:color w:val="000000"/>
                <w:lang w:val="en-US"/>
              </w:rPr>
              <w:t>0,45</w:t>
            </w:r>
          </w:p>
        </w:tc>
      </w:tr>
    </w:tbl>
    <w:p w14:paraId="01735154" w14:textId="77777777" w:rsidR="00AE54FA" w:rsidRDefault="00AE54FA" w:rsidP="00AC0BC4">
      <w:pPr>
        <w:pStyle w:val="ListParagraph"/>
        <w:spacing w:after="0" w:line="240" w:lineRule="auto"/>
        <w:ind w:hanging="720"/>
        <w:jc w:val="both"/>
        <w:rPr>
          <w:rFonts w:ascii="Times New Roman" w:hAnsi="Times New Roman" w:cs="Times New Roman"/>
          <w:lang w:val="en-US"/>
        </w:rPr>
      </w:pPr>
    </w:p>
    <w:p w14:paraId="4003BA83" w14:textId="77777777" w:rsidR="00AE54FA" w:rsidRDefault="00AE54FA" w:rsidP="00AC0BC4">
      <w:pPr>
        <w:pStyle w:val="ListParagraph"/>
        <w:spacing w:after="0" w:line="240" w:lineRule="auto"/>
        <w:ind w:hanging="720"/>
        <w:jc w:val="both"/>
        <w:rPr>
          <w:rFonts w:ascii="Times New Roman" w:hAnsi="Times New Roman" w:cs="Times New Roman"/>
          <w:lang w:val="en-US"/>
        </w:rPr>
      </w:pPr>
    </w:p>
    <w:p w14:paraId="6A1719DE" w14:textId="77777777" w:rsidR="00AE54FA" w:rsidRDefault="00AE54FA" w:rsidP="00AC0BC4">
      <w:pPr>
        <w:pStyle w:val="ListParagraph"/>
        <w:spacing w:after="0" w:line="240" w:lineRule="auto"/>
        <w:ind w:hanging="720"/>
        <w:jc w:val="both"/>
        <w:rPr>
          <w:rFonts w:ascii="Times New Roman" w:hAnsi="Times New Roman" w:cs="Times New Roman"/>
          <w:lang w:val="en-US"/>
        </w:rPr>
      </w:pPr>
    </w:p>
    <w:p w14:paraId="7164F0E6" w14:textId="714E9708" w:rsidR="00C06CEC" w:rsidRPr="005A3ECB" w:rsidRDefault="00C06CEC" w:rsidP="00860674">
      <w:pPr>
        <w:pStyle w:val="ListParagraph"/>
        <w:ind w:left="0"/>
        <w:jc w:val="both"/>
        <w:rPr>
          <w:rFonts w:ascii="Times New Roman" w:hAnsi="Times New Roman" w:cs="Times New Roman"/>
        </w:rPr>
      </w:pPr>
    </w:p>
    <w:p w14:paraId="487AA6B5" w14:textId="4F8A8DD1" w:rsidR="00C06CEC" w:rsidRDefault="007945D1" w:rsidP="007945D1">
      <w:pPr>
        <w:pStyle w:val="ListParagraph"/>
        <w:ind w:left="0"/>
        <w:jc w:val="both"/>
        <w:rPr>
          <w:rFonts w:ascii="Times New Roman" w:hAnsi="Times New Roman" w:cs="Times New Roman"/>
        </w:rPr>
      </w:pPr>
      <w:r>
        <w:rPr>
          <w:noProof/>
          <w:lang w:val="en-US"/>
        </w:rPr>
        <w:lastRenderedPageBreak/>
        <w:drawing>
          <wp:inline distT="0" distB="0" distL="0" distR="0" wp14:anchorId="116F745A" wp14:editId="6C4D4F26">
            <wp:extent cx="4678680" cy="2842260"/>
            <wp:effectExtent l="0" t="0" r="7620" b="1524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6EF0E98" w14:textId="7843323A" w:rsidR="007945D1" w:rsidRPr="0091400D" w:rsidRDefault="006E4C7E" w:rsidP="0091400D">
      <w:pPr>
        <w:pStyle w:val="ListParagraph"/>
        <w:ind w:left="0"/>
        <w:rPr>
          <w:rFonts w:ascii="Times New Roman" w:hAnsi="Times New Roman" w:cs="Times New Roman"/>
          <w:lang w:val="en-US"/>
        </w:rPr>
      </w:pPr>
      <w:r>
        <w:rPr>
          <w:rFonts w:ascii="Times New Roman" w:hAnsi="Times New Roman" w:cs="Times New Roman"/>
          <w:lang w:val="en-US"/>
        </w:rPr>
        <w:t>Ilustrasi 1. Grafik Konsumsi R</w:t>
      </w:r>
      <w:r w:rsidR="0091400D">
        <w:rPr>
          <w:rFonts w:ascii="Times New Roman" w:hAnsi="Times New Roman" w:cs="Times New Roman"/>
          <w:lang w:val="en-US"/>
        </w:rPr>
        <w:t>ansum Ayam Sentul Debu dan Ayam Sentul Kelabu.</w:t>
      </w:r>
    </w:p>
    <w:p w14:paraId="0F9791B2" w14:textId="77777777" w:rsidR="007945D1" w:rsidRPr="005A3ECB" w:rsidRDefault="007945D1" w:rsidP="00C06CEC">
      <w:pPr>
        <w:pStyle w:val="ListParagraph"/>
        <w:jc w:val="both"/>
        <w:rPr>
          <w:rFonts w:ascii="Times New Roman" w:hAnsi="Times New Roman" w:cs="Times New Roman"/>
        </w:rPr>
      </w:pPr>
    </w:p>
    <w:p w14:paraId="62E73A7E" w14:textId="551AB35E" w:rsidR="00C06CEC" w:rsidRPr="005A3ECB" w:rsidRDefault="00026A38" w:rsidP="00AC0BC4">
      <w:pPr>
        <w:pStyle w:val="ListParagraph"/>
        <w:spacing w:after="0" w:line="360" w:lineRule="auto"/>
        <w:ind w:left="0" w:firstLine="426"/>
        <w:jc w:val="both"/>
        <w:rPr>
          <w:rFonts w:ascii="Times New Roman" w:hAnsi="Times New Roman" w:cs="Times New Roman"/>
        </w:rPr>
      </w:pPr>
      <w:r w:rsidRPr="005A3ECB">
        <w:rPr>
          <w:rFonts w:ascii="Times New Roman" w:hAnsi="Times New Roman" w:cs="Times New Roman"/>
        </w:rPr>
        <w:t>Berdasarkan Tabel 2</w:t>
      </w:r>
      <w:r w:rsidR="003D6A45" w:rsidRPr="005A3ECB">
        <w:rPr>
          <w:rFonts w:ascii="Times New Roman" w:hAnsi="Times New Roman" w:cs="Times New Roman"/>
        </w:rPr>
        <w:t xml:space="preserve">. Nilai rata-rata konsumsi ransum ayam </w:t>
      </w:r>
      <w:r w:rsidR="002E3A78" w:rsidRPr="005A3ECB">
        <w:rPr>
          <w:rFonts w:ascii="Times New Roman" w:hAnsi="Times New Roman" w:cs="Times New Roman"/>
        </w:rPr>
        <w:t xml:space="preserve">Sentul Debu </w:t>
      </w:r>
      <w:r w:rsidR="006F15C4" w:rsidRPr="005A3ECB">
        <w:rPr>
          <w:rFonts w:ascii="Times New Roman" w:hAnsi="Times New Roman" w:cs="Times New Roman"/>
          <w:lang w:val="en-US"/>
        </w:rPr>
        <w:t>629,09 gram per ekor atau 52,42 gram per ekor/h</w:t>
      </w:r>
      <w:r w:rsidR="00DE2CD1">
        <w:rPr>
          <w:rFonts w:ascii="Times New Roman" w:hAnsi="Times New Roman" w:cs="Times New Roman"/>
          <w:lang w:val="en-US"/>
        </w:rPr>
        <w:t>ari selama satu kali periode ayam dipelihara</w:t>
      </w:r>
      <w:r w:rsidR="006F15C4" w:rsidRPr="005A3ECB">
        <w:rPr>
          <w:rFonts w:ascii="Times New Roman" w:hAnsi="Times New Roman" w:cs="Times New Roman"/>
          <w:lang w:val="en-US"/>
        </w:rPr>
        <w:t xml:space="preserve"> (90 hari) </w:t>
      </w:r>
      <w:r w:rsidR="00DE2CD1">
        <w:rPr>
          <w:rFonts w:ascii="Times New Roman" w:hAnsi="Times New Roman" w:cs="Times New Roman"/>
        </w:rPr>
        <w:t xml:space="preserve">diperoleh </w:t>
      </w:r>
      <w:r w:rsidR="006F15C4" w:rsidRPr="005A3ECB">
        <w:rPr>
          <w:rFonts w:ascii="Times New Roman" w:hAnsi="Times New Roman" w:cs="Times New Roman"/>
        </w:rPr>
        <w:t>nilai min</w:t>
      </w:r>
      <w:r w:rsidR="007A596C">
        <w:rPr>
          <w:rFonts w:ascii="Times New Roman" w:hAnsi="Times New Roman" w:cs="Times New Roman"/>
        </w:rPr>
        <w:t xml:space="preserve">imum serta </w:t>
      </w:r>
      <w:r w:rsidR="003F19AA">
        <w:rPr>
          <w:rFonts w:ascii="Times New Roman" w:hAnsi="Times New Roman" w:cs="Times New Roman"/>
        </w:rPr>
        <w:t>maksimum</w:t>
      </w:r>
      <w:r w:rsidR="00DE2CD1">
        <w:rPr>
          <w:rFonts w:ascii="Times New Roman" w:hAnsi="Times New Roman" w:cs="Times New Roman"/>
        </w:rPr>
        <w:t xml:space="preserve"> </w:t>
      </w:r>
      <w:r w:rsidR="006F15C4" w:rsidRPr="005A3ECB">
        <w:rPr>
          <w:rFonts w:ascii="Times New Roman" w:hAnsi="Times New Roman" w:cs="Times New Roman"/>
        </w:rPr>
        <w:t>sebesar 4,95 gram dan 74 gram.</w:t>
      </w:r>
      <w:r w:rsidR="006F15C4" w:rsidRPr="005A3ECB">
        <w:rPr>
          <w:rFonts w:ascii="Times New Roman" w:hAnsi="Times New Roman" w:cs="Times New Roman"/>
          <w:lang w:val="en-US"/>
        </w:rPr>
        <w:t xml:space="preserve"> </w:t>
      </w:r>
      <w:r w:rsidR="00264B5C">
        <w:rPr>
          <w:rFonts w:ascii="Times New Roman" w:hAnsi="Times New Roman" w:cs="Times New Roman"/>
        </w:rPr>
        <w:t xml:space="preserve">Konsumsi ransum </w:t>
      </w:r>
      <w:r w:rsidR="00264B5C">
        <w:rPr>
          <w:rFonts w:ascii="Times New Roman" w:hAnsi="Times New Roman" w:cs="Times New Roman"/>
          <w:lang w:val="en-US"/>
        </w:rPr>
        <w:t xml:space="preserve">ayam </w:t>
      </w:r>
      <w:r w:rsidR="00264B5C">
        <w:rPr>
          <w:rFonts w:ascii="Times New Roman" w:hAnsi="Times New Roman" w:cs="Times New Roman"/>
        </w:rPr>
        <w:t>Sentul Kelabu</w:t>
      </w:r>
      <w:r w:rsidR="006F15C4" w:rsidRPr="005A3ECB">
        <w:rPr>
          <w:rFonts w:ascii="Times New Roman" w:hAnsi="Times New Roman" w:cs="Times New Roman"/>
        </w:rPr>
        <w:t xml:space="preserve"> di BPPTU Jatiwangi </w:t>
      </w:r>
      <w:r w:rsidR="006F15C4" w:rsidRPr="005A3ECB">
        <w:rPr>
          <w:rFonts w:ascii="Times New Roman" w:hAnsi="Times New Roman" w:cs="Times New Roman"/>
          <w:lang w:val="en-US"/>
        </w:rPr>
        <w:t>sebesar 636,11 gram/</w:t>
      </w:r>
      <w:r w:rsidR="00DE2CD1">
        <w:rPr>
          <w:rFonts w:ascii="Times New Roman" w:hAnsi="Times New Roman" w:cs="Times New Roman"/>
          <w:lang w:val="en-US"/>
        </w:rPr>
        <w:t xml:space="preserve">ekor atau 53,01 gram/ekor/hari didapatkan </w:t>
      </w:r>
      <w:r w:rsidR="002F2845" w:rsidRPr="005A3ECB">
        <w:rPr>
          <w:rFonts w:ascii="Times New Roman" w:hAnsi="Times New Roman" w:cs="Times New Roman"/>
        </w:rPr>
        <w:t>nilai minim</w:t>
      </w:r>
      <w:r w:rsidR="003F19AA">
        <w:rPr>
          <w:rFonts w:ascii="Times New Roman" w:hAnsi="Times New Roman" w:cs="Times New Roman"/>
        </w:rPr>
        <w:t>um</w:t>
      </w:r>
      <w:r w:rsidR="007A596C">
        <w:rPr>
          <w:rFonts w:ascii="Times New Roman" w:hAnsi="Times New Roman" w:cs="Times New Roman"/>
        </w:rPr>
        <w:t xml:space="preserve"> serta </w:t>
      </w:r>
      <w:r w:rsidR="002F2845" w:rsidRPr="005A3ECB">
        <w:rPr>
          <w:rFonts w:ascii="Times New Roman" w:hAnsi="Times New Roman" w:cs="Times New Roman"/>
        </w:rPr>
        <w:t>ma</w:t>
      </w:r>
      <w:r w:rsidR="003F19AA">
        <w:rPr>
          <w:rFonts w:ascii="Times New Roman" w:hAnsi="Times New Roman" w:cs="Times New Roman"/>
        </w:rPr>
        <w:t xml:space="preserve">ksimum </w:t>
      </w:r>
      <w:r w:rsidR="00DE2CD1">
        <w:rPr>
          <w:rFonts w:ascii="Times New Roman" w:hAnsi="Times New Roman" w:cs="Times New Roman"/>
        </w:rPr>
        <w:t>masing-masing yaitu</w:t>
      </w:r>
      <w:r w:rsidR="006F15C4" w:rsidRPr="005A3ECB">
        <w:rPr>
          <w:rFonts w:ascii="Times New Roman" w:hAnsi="Times New Roman" w:cs="Times New Roman"/>
        </w:rPr>
        <w:t xml:space="preserve"> 5,17 gram dan 74</w:t>
      </w:r>
      <w:r w:rsidR="002F2845" w:rsidRPr="005A3ECB">
        <w:rPr>
          <w:rFonts w:ascii="Times New Roman" w:hAnsi="Times New Roman" w:cs="Times New Roman"/>
        </w:rPr>
        <w:t xml:space="preserve"> gram. </w:t>
      </w:r>
      <w:r w:rsidR="007E5288" w:rsidRPr="005A3ECB">
        <w:rPr>
          <w:rFonts w:ascii="Times New Roman" w:hAnsi="Times New Roman" w:cs="Times New Roman"/>
          <w:lang w:val="en-US"/>
        </w:rPr>
        <w:t>P</w:t>
      </w:r>
      <w:r w:rsidR="00DE2CD1">
        <w:rPr>
          <w:rFonts w:ascii="Times New Roman" w:hAnsi="Times New Roman" w:cs="Times New Roman"/>
        </w:rPr>
        <w:t xml:space="preserve">akan penelitian </w:t>
      </w:r>
      <w:r w:rsidR="00776682" w:rsidRPr="005A3ECB">
        <w:rPr>
          <w:rFonts w:ascii="Times New Roman" w:hAnsi="Times New Roman" w:cs="Times New Roman"/>
        </w:rPr>
        <w:t xml:space="preserve">diberikan terhadap ternak pada penelitian ini adalah pakan lengkap BR11 untuk fase </w:t>
      </w:r>
      <w:r w:rsidR="00776682" w:rsidRPr="005A3ECB">
        <w:rPr>
          <w:rFonts w:ascii="Times New Roman" w:hAnsi="Times New Roman" w:cs="Times New Roman"/>
          <w:i/>
        </w:rPr>
        <w:t xml:space="preserve">starter </w:t>
      </w:r>
      <w:r w:rsidR="00776682" w:rsidRPr="005A3ECB">
        <w:rPr>
          <w:rFonts w:ascii="Times New Roman" w:hAnsi="Times New Roman" w:cs="Times New Roman"/>
        </w:rPr>
        <w:t>dan</w:t>
      </w:r>
      <w:r w:rsidR="00776682" w:rsidRPr="005A3ECB">
        <w:rPr>
          <w:rFonts w:ascii="Times New Roman" w:hAnsi="Times New Roman" w:cs="Times New Roman"/>
          <w:i/>
        </w:rPr>
        <w:t xml:space="preserve"> </w:t>
      </w:r>
      <w:r w:rsidR="006F15C4" w:rsidRPr="005A3ECB">
        <w:rPr>
          <w:rFonts w:ascii="Times New Roman" w:hAnsi="Times New Roman" w:cs="Times New Roman"/>
        </w:rPr>
        <w:t>BR12</w:t>
      </w:r>
      <w:r w:rsidR="00776682" w:rsidRPr="005A3ECB">
        <w:rPr>
          <w:rFonts w:ascii="Times New Roman" w:hAnsi="Times New Roman" w:cs="Times New Roman"/>
        </w:rPr>
        <w:t xml:space="preserve"> untuk fase </w:t>
      </w:r>
      <w:r w:rsidR="00776682" w:rsidRPr="005A3ECB">
        <w:rPr>
          <w:rFonts w:ascii="Times New Roman" w:hAnsi="Times New Roman" w:cs="Times New Roman"/>
          <w:i/>
        </w:rPr>
        <w:t>finisher</w:t>
      </w:r>
      <w:r w:rsidR="00776682" w:rsidRPr="005A3ECB">
        <w:rPr>
          <w:rFonts w:ascii="Times New Roman" w:hAnsi="Times New Roman" w:cs="Times New Roman"/>
        </w:rPr>
        <w:t xml:space="preserve"> </w:t>
      </w:r>
      <w:r w:rsidR="003D6A45" w:rsidRPr="005A3ECB">
        <w:rPr>
          <w:rFonts w:ascii="Times New Roman" w:hAnsi="Times New Roman" w:cs="Times New Roman"/>
        </w:rPr>
        <w:t>d</w:t>
      </w:r>
      <w:r w:rsidR="00562082" w:rsidRPr="005A3ECB">
        <w:rPr>
          <w:rFonts w:ascii="Times New Roman" w:hAnsi="Times New Roman" w:cs="Times New Roman"/>
        </w:rPr>
        <w:t>engan kandungan protein kasar 19-23</w:t>
      </w:r>
      <w:r w:rsidRPr="005A3ECB">
        <w:rPr>
          <w:rFonts w:ascii="Times New Roman" w:hAnsi="Times New Roman" w:cs="Times New Roman"/>
        </w:rPr>
        <w:t xml:space="preserve">%. </w:t>
      </w:r>
      <w:r w:rsidRPr="005A3ECB">
        <w:rPr>
          <w:rFonts w:ascii="Times New Roman" w:hAnsi="Times New Roman" w:cs="Times New Roman"/>
          <w:lang w:val="en-US"/>
        </w:rPr>
        <w:t>R</w:t>
      </w:r>
      <w:r w:rsidR="00776682" w:rsidRPr="005A3ECB">
        <w:rPr>
          <w:rFonts w:ascii="Times New Roman" w:hAnsi="Times New Roman" w:cs="Times New Roman"/>
        </w:rPr>
        <w:t>ata-rata umur panen berkisar 12 minggu</w:t>
      </w:r>
      <w:r w:rsidR="00562082" w:rsidRPr="005A3ECB">
        <w:rPr>
          <w:rFonts w:ascii="Times New Roman" w:hAnsi="Times New Roman" w:cs="Times New Roman"/>
          <w:lang w:val="en-US"/>
        </w:rPr>
        <w:t xml:space="preserve"> menunjukkan ayam Sentul Debu dan Kelabu lebih efisien terhadap pakan, hai ini kemungkinan disebabkan karena kondisi kandang secara </w:t>
      </w:r>
      <w:r w:rsidR="00562082" w:rsidRPr="005A3ECB">
        <w:rPr>
          <w:rFonts w:ascii="Times New Roman" w:hAnsi="Times New Roman" w:cs="Times New Roman"/>
          <w:i/>
          <w:lang w:val="en-US"/>
        </w:rPr>
        <w:t>open house</w:t>
      </w:r>
      <w:r w:rsidR="00562082" w:rsidRPr="005A3ECB">
        <w:rPr>
          <w:rFonts w:ascii="Times New Roman" w:hAnsi="Times New Roman" w:cs="Times New Roman"/>
          <w:lang w:val="en-US"/>
        </w:rPr>
        <w:t xml:space="preserve"> memiliki temperatur tinggi dan kelembaban rendah di BPPTU Jatiwangi sehingga ayam lebih banyak </w:t>
      </w:r>
      <w:r w:rsidR="00FF14BB" w:rsidRPr="005A3ECB">
        <w:rPr>
          <w:rFonts w:ascii="Times New Roman" w:hAnsi="Times New Roman" w:cs="Times New Roman"/>
          <w:lang w:val="en-US"/>
        </w:rPr>
        <w:t xml:space="preserve">minum daripada konsumsi ransum. </w:t>
      </w:r>
      <w:r w:rsidR="00DE2CD1">
        <w:rPr>
          <w:rFonts w:ascii="Times New Roman" w:hAnsi="Times New Roman" w:cs="Times New Roman"/>
          <w:lang w:val="en-US"/>
        </w:rPr>
        <w:t xml:space="preserve">Umur ternak akan mempengaruhi konsumsi ransum ternak. </w:t>
      </w:r>
      <w:r w:rsidR="00FF14BB" w:rsidRPr="005A3ECB">
        <w:rPr>
          <w:rFonts w:ascii="Times New Roman" w:hAnsi="Times New Roman" w:cs="Times New Roman"/>
        </w:rPr>
        <w:t xml:space="preserve">Nugraha </w:t>
      </w:r>
      <w:r w:rsidR="00FF14BB" w:rsidRPr="005A3ECB">
        <w:rPr>
          <w:rFonts w:ascii="Times New Roman" w:hAnsi="Times New Roman" w:cs="Times New Roman"/>
          <w:i/>
        </w:rPr>
        <w:t>et al</w:t>
      </w:r>
      <w:r w:rsidR="00FF14BB" w:rsidRPr="005A3ECB">
        <w:rPr>
          <w:rFonts w:ascii="Times New Roman" w:hAnsi="Times New Roman" w:cs="Times New Roman"/>
        </w:rPr>
        <w:t>.</w:t>
      </w:r>
      <w:r w:rsidR="008F7C81">
        <w:rPr>
          <w:rFonts w:ascii="Times New Roman" w:hAnsi="Times New Roman" w:cs="Times New Roman"/>
          <w:lang w:val="en-US"/>
        </w:rPr>
        <w:t>,</w:t>
      </w:r>
      <w:r w:rsidR="00FF14BB" w:rsidRPr="005A3ECB">
        <w:rPr>
          <w:rFonts w:ascii="Times New Roman" w:hAnsi="Times New Roman" w:cs="Times New Roman"/>
        </w:rPr>
        <w:t xml:space="preserve"> (2012) </w:t>
      </w:r>
      <w:r w:rsidR="00DE2CD1">
        <w:rPr>
          <w:rFonts w:ascii="Times New Roman" w:hAnsi="Times New Roman" w:cs="Times New Roman"/>
          <w:lang w:val="en-US"/>
        </w:rPr>
        <w:t xml:space="preserve">menyatakan </w:t>
      </w:r>
      <w:r w:rsidR="00E64E08">
        <w:rPr>
          <w:rFonts w:ascii="Times New Roman" w:hAnsi="Times New Roman" w:cs="Times New Roman"/>
        </w:rPr>
        <w:t>bahwa unggas pada umur dan kecepatan pertumbuhan yang sama akan menunjukkan kebutuhan konsumsi ransum dengan jumlah rela</w:t>
      </w:r>
      <w:r w:rsidR="00E64E08">
        <w:rPr>
          <w:rFonts w:ascii="Times New Roman" w:hAnsi="Times New Roman" w:cs="Times New Roman"/>
          <w:lang w:val="en-US"/>
        </w:rPr>
        <w:t>t</w:t>
      </w:r>
      <w:r w:rsidR="00E64E08">
        <w:rPr>
          <w:rFonts w:ascii="Times New Roman" w:hAnsi="Times New Roman" w:cs="Times New Roman"/>
        </w:rPr>
        <w:t>if sama.</w:t>
      </w:r>
    </w:p>
    <w:p w14:paraId="53514839" w14:textId="77777777" w:rsidR="00B36419" w:rsidRPr="005A3ECB" w:rsidRDefault="00B36419" w:rsidP="00AC0BC4">
      <w:pPr>
        <w:pStyle w:val="ListParagraph"/>
        <w:spacing w:after="0" w:line="360" w:lineRule="auto"/>
        <w:ind w:right="-46"/>
        <w:jc w:val="both"/>
        <w:rPr>
          <w:rFonts w:ascii="Times New Roman" w:hAnsi="Times New Roman" w:cs="Times New Roman"/>
        </w:rPr>
      </w:pPr>
    </w:p>
    <w:p w14:paraId="488BCD08" w14:textId="77777777" w:rsidR="00E02A05" w:rsidRPr="005A3ECB" w:rsidRDefault="00E02A05" w:rsidP="00AC0BC4">
      <w:pPr>
        <w:pStyle w:val="ListParagraph"/>
        <w:numPr>
          <w:ilvl w:val="0"/>
          <w:numId w:val="4"/>
        </w:numPr>
        <w:spacing w:after="0" w:line="360" w:lineRule="auto"/>
        <w:ind w:left="426" w:hanging="284"/>
        <w:jc w:val="both"/>
        <w:rPr>
          <w:rFonts w:ascii="Times New Roman" w:hAnsi="Times New Roman" w:cs="Times New Roman"/>
          <w:b/>
        </w:rPr>
      </w:pPr>
      <w:r w:rsidRPr="005A3ECB">
        <w:rPr>
          <w:rFonts w:ascii="Times New Roman" w:hAnsi="Times New Roman" w:cs="Times New Roman"/>
          <w:b/>
        </w:rPr>
        <w:t>Konversi Ransum</w:t>
      </w:r>
    </w:p>
    <w:p w14:paraId="2B0D30D7" w14:textId="3240EBC2" w:rsidR="008F1FB0" w:rsidRPr="00D93C33" w:rsidRDefault="0022012C" w:rsidP="00AC0BC4">
      <w:pPr>
        <w:pStyle w:val="ListParagraph"/>
        <w:spacing w:after="0" w:line="360" w:lineRule="auto"/>
        <w:ind w:left="0" w:firstLine="426"/>
        <w:jc w:val="both"/>
        <w:rPr>
          <w:rFonts w:ascii="Times New Roman" w:hAnsi="Times New Roman" w:cs="Times New Roman"/>
          <w:b/>
          <w:lang w:val="en-US"/>
        </w:rPr>
      </w:pPr>
      <w:r w:rsidRPr="005A3ECB">
        <w:rPr>
          <w:rFonts w:ascii="Times New Roman" w:hAnsi="Times New Roman" w:cs="Times New Roman"/>
        </w:rPr>
        <w:t xml:space="preserve">Konversi ransum </w:t>
      </w:r>
      <w:r w:rsidR="003F19AA">
        <w:rPr>
          <w:rFonts w:ascii="Times New Roman" w:hAnsi="Times New Roman" w:cs="Times New Roman"/>
          <w:lang w:val="en-US"/>
        </w:rPr>
        <w:t>yaitu perbandingan jumlah kumulatif pakan selama seminggu dengan pertambahan bobot badan (pbb) selama seminggu, jika rasio ransum rendah artinya pertumbuhan memuaskan karena ayam efisien terhadap ransum. Hal ini sejalan dengan pendapat Rasyaf (2000) bahwa konversi ransum dipengaruhi oleh kadar energi dalam ransum, besar badan dan bangsa ayam serta temperatur lingkungan</w:t>
      </w:r>
      <w:r w:rsidR="00155EFC">
        <w:rPr>
          <w:rFonts w:ascii="Times New Roman" w:hAnsi="Times New Roman" w:cs="Times New Roman"/>
          <w:lang w:val="en-US"/>
        </w:rPr>
        <w:t xml:space="preserve"> kandang</w:t>
      </w:r>
      <w:r w:rsidR="003F19AA">
        <w:rPr>
          <w:rFonts w:ascii="Times New Roman" w:hAnsi="Times New Roman" w:cs="Times New Roman"/>
          <w:lang w:val="en-US"/>
        </w:rPr>
        <w:t xml:space="preserve">. </w:t>
      </w:r>
      <w:r w:rsidR="008F1FB0" w:rsidRPr="005A3ECB">
        <w:rPr>
          <w:rFonts w:ascii="Times New Roman" w:hAnsi="Times New Roman" w:cs="Times New Roman"/>
        </w:rPr>
        <w:t>Perhitungan konversi ransum ay</w:t>
      </w:r>
      <w:r w:rsidR="00D93C33">
        <w:rPr>
          <w:rFonts w:ascii="Times New Roman" w:hAnsi="Times New Roman" w:cs="Times New Roman"/>
        </w:rPr>
        <w:t>am lokal di BPPTU Jatiwangi lama periode pemeliharaan</w:t>
      </w:r>
      <w:r w:rsidR="008F1FB0" w:rsidRPr="005A3ECB">
        <w:rPr>
          <w:rFonts w:ascii="Times New Roman" w:hAnsi="Times New Roman" w:cs="Times New Roman"/>
        </w:rPr>
        <w:t xml:space="preserve"> November 2019 sampai dengan Januari 2020</w:t>
      </w:r>
      <w:r w:rsidR="00D93C33">
        <w:rPr>
          <w:rFonts w:ascii="Times New Roman" w:hAnsi="Times New Roman" w:cs="Times New Roman"/>
        </w:rPr>
        <w:t xml:space="preserve"> </w:t>
      </w:r>
      <w:r w:rsidR="005A3F35" w:rsidRPr="005A3ECB">
        <w:rPr>
          <w:rFonts w:ascii="Times New Roman" w:hAnsi="Times New Roman" w:cs="Times New Roman"/>
        </w:rPr>
        <w:t>Tabel 3</w:t>
      </w:r>
      <w:r w:rsidR="00D93C33">
        <w:rPr>
          <w:rFonts w:ascii="Times New Roman" w:hAnsi="Times New Roman" w:cs="Times New Roman"/>
        </w:rPr>
        <w:t xml:space="preserve"> dapat kita lihat jika ternak yang dipelihara semakin efisien dalam mongkonversikan pakan ke dalam bentuk daging dapat diukur dengan semakin kecil nilai konversi</w:t>
      </w:r>
      <w:r w:rsidR="00D93C33">
        <w:rPr>
          <w:rFonts w:ascii="Times New Roman" w:hAnsi="Times New Roman" w:cs="Times New Roman"/>
          <w:lang w:val="en-US"/>
        </w:rPr>
        <w:t xml:space="preserve"> ransumnya.</w:t>
      </w:r>
    </w:p>
    <w:p w14:paraId="52EA8A20" w14:textId="18941BB8" w:rsidR="00562082" w:rsidRDefault="005A3F35" w:rsidP="00AC0BC4">
      <w:pPr>
        <w:pStyle w:val="ListParagraph"/>
        <w:spacing w:after="0" w:line="240" w:lineRule="auto"/>
        <w:ind w:left="0"/>
        <w:jc w:val="both"/>
        <w:rPr>
          <w:rFonts w:ascii="Times New Roman" w:hAnsi="Times New Roman" w:cs="Times New Roman"/>
          <w:lang w:val="en-US"/>
        </w:rPr>
      </w:pPr>
      <w:r w:rsidRPr="005A3ECB">
        <w:rPr>
          <w:rFonts w:ascii="Times New Roman" w:hAnsi="Times New Roman" w:cs="Times New Roman"/>
          <w:lang w:val="en-US"/>
        </w:rPr>
        <w:t>Tabel 3</w:t>
      </w:r>
      <w:r w:rsidR="00264B5C">
        <w:rPr>
          <w:rFonts w:ascii="Times New Roman" w:hAnsi="Times New Roman" w:cs="Times New Roman"/>
          <w:lang w:val="en-US"/>
        </w:rPr>
        <w:t>. Konversi R</w:t>
      </w:r>
      <w:r w:rsidR="00562082" w:rsidRPr="005A3ECB">
        <w:rPr>
          <w:rFonts w:ascii="Times New Roman" w:hAnsi="Times New Roman" w:cs="Times New Roman"/>
          <w:lang w:val="en-US"/>
        </w:rPr>
        <w:t>ansum ayam Sentul Debu dan kelabu</w:t>
      </w:r>
    </w:p>
    <w:tbl>
      <w:tblPr>
        <w:tblW w:w="6380" w:type="dxa"/>
        <w:tblLook w:val="04A0" w:firstRow="1" w:lastRow="0" w:firstColumn="1" w:lastColumn="0" w:noHBand="0" w:noVBand="1"/>
      </w:tblPr>
      <w:tblGrid>
        <w:gridCol w:w="1280"/>
        <w:gridCol w:w="2600"/>
        <w:gridCol w:w="2500"/>
      </w:tblGrid>
      <w:tr w:rsidR="00264B5C" w:rsidRPr="00264B5C" w14:paraId="27C4EAFB" w14:textId="77777777" w:rsidTr="00264B5C">
        <w:trPr>
          <w:trHeight w:val="600"/>
        </w:trPr>
        <w:tc>
          <w:tcPr>
            <w:tcW w:w="1280" w:type="dxa"/>
            <w:tcBorders>
              <w:top w:val="single" w:sz="12" w:space="0" w:color="auto"/>
              <w:left w:val="nil"/>
              <w:bottom w:val="single" w:sz="12" w:space="0" w:color="auto"/>
              <w:right w:val="nil"/>
            </w:tcBorders>
            <w:shd w:val="clear" w:color="auto" w:fill="auto"/>
            <w:hideMark/>
          </w:tcPr>
          <w:p w14:paraId="1C726D9B" w14:textId="77777777" w:rsidR="00264B5C" w:rsidRPr="00264B5C" w:rsidRDefault="00264B5C" w:rsidP="00264B5C">
            <w:pPr>
              <w:spacing w:after="0" w:line="240" w:lineRule="auto"/>
              <w:jc w:val="center"/>
              <w:rPr>
                <w:rFonts w:ascii="Calibri" w:eastAsia="Times New Roman" w:hAnsi="Calibri" w:cs="Calibri"/>
                <w:bCs/>
                <w:color w:val="000000"/>
                <w:lang w:val="en-US"/>
              </w:rPr>
            </w:pPr>
            <w:r w:rsidRPr="00264B5C">
              <w:rPr>
                <w:rFonts w:ascii="Calibri" w:eastAsia="Times New Roman" w:hAnsi="Calibri" w:cs="Calibri"/>
                <w:bCs/>
                <w:color w:val="000000"/>
                <w:lang w:val="en-US"/>
              </w:rPr>
              <w:lastRenderedPageBreak/>
              <w:t>Umur (minggu)</w:t>
            </w:r>
          </w:p>
        </w:tc>
        <w:tc>
          <w:tcPr>
            <w:tcW w:w="2600" w:type="dxa"/>
            <w:tcBorders>
              <w:top w:val="single" w:sz="12" w:space="0" w:color="auto"/>
              <w:left w:val="nil"/>
              <w:bottom w:val="single" w:sz="12" w:space="0" w:color="auto"/>
              <w:right w:val="nil"/>
            </w:tcBorders>
            <w:shd w:val="clear" w:color="auto" w:fill="auto"/>
            <w:hideMark/>
          </w:tcPr>
          <w:p w14:paraId="6CE3A427" w14:textId="77777777" w:rsidR="00264B5C" w:rsidRPr="00264B5C" w:rsidRDefault="00264B5C" w:rsidP="00264B5C">
            <w:pPr>
              <w:spacing w:after="0" w:line="240" w:lineRule="auto"/>
              <w:jc w:val="center"/>
              <w:rPr>
                <w:rFonts w:ascii="Calibri" w:eastAsia="Times New Roman" w:hAnsi="Calibri" w:cs="Calibri"/>
                <w:bCs/>
                <w:color w:val="000000"/>
                <w:lang w:val="en-US"/>
              </w:rPr>
            </w:pPr>
            <w:r w:rsidRPr="00264B5C">
              <w:rPr>
                <w:rFonts w:ascii="Calibri" w:eastAsia="Times New Roman" w:hAnsi="Calibri" w:cs="Calibri"/>
                <w:bCs/>
                <w:color w:val="000000"/>
                <w:lang w:val="en-US"/>
              </w:rPr>
              <w:t>Konversi Pakan Ayam Sentul Debu</w:t>
            </w:r>
          </w:p>
        </w:tc>
        <w:tc>
          <w:tcPr>
            <w:tcW w:w="2500" w:type="dxa"/>
            <w:tcBorders>
              <w:top w:val="single" w:sz="12" w:space="0" w:color="auto"/>
              <w:left w:val="nil"/>
              <w:bottom w:val="single" w:sz="12" w:space="0" w:color="auto"/>
              <w:right w:val="nil"/>
            </w:tcBorders>
            <w:shd w:val="clear" w:color="auto" w:fill="auto"/>
            <w:hideMark/>
          </w:tcPr>
          <w:p w14:paraId="741D6BFE" w14:textId="77777777" w:rsidR="00264B5C" w:rsidRPr="00264B5C" w:rsidRDefault="00264B5C" w:rsidP="00264B5C">
            <w:pPr>
              <w:spacing w:after="0" w:line="240" w:lineRule="auto"/>
              <w:jc w:val="center"/>
              <w:rPr>
                <w:rFonts w:ascii="Calibri" w:eastAsia="Times New Roman" w:hAnsi="Calibri" w:cs="Calibri"/>
                <w:bCs/>
                <w:color w:val="000000"/>
                <w:lang w:val="en-US"/>
              </w:rPr>
            </w:pPr>
            <w:r w:rsidRPr="00264B5C">
              <w:rPr>
                <w:rFonts w:ascii="Calibri" w:eastAsia="Times New Roman" w:hAnsi="Calibri" w:cs="Calibri"/>
                <w:bCs/>
                <w:color w:val="000000"/>
                <w:lang w:val="en-US"/>
              </w:rPr>
              <w:t>Konversi Pakan Ayam Sentul Kelabu</w:t>
            </w:r>
          </w:p>
        </w:tc>
      </w:tr>
      <w:tr w:rsidR="00264B5C" w:rsidRPr="00264B5C" w14:paraId="664FBD5C" w14:textId="77777777" w:rsidTr="00264B5C">
        <w:trPr>
          <w:trHeight w:val="300"/>
        </w:trPr>
        <w:tc>
          <w:tcPr>
            <w:tcW w:w="1280" w:type="dxa"/>
            <w:tcBorders>
              <w:top w:val="nil"/>
              <w:left w:val="nil"/>
              <w:bottom w:val="nil"/>
              <w:right w:val="nil"/>
            </w:tcBorders>
            <w:shd w:val="clear" w:color="auto" w:fill="auto"/>
            <w:noWrap/>
            <w:vAlign w:val="bottom"/>
            <w:hideMark/>
          </w:tcPr>
          <w:p w14:paraId="487774D4"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1</w:t>
            </w:r>
          </w:p>
        </w:tc>
        <w:tc>
          <w:tcPr>
            <w:tcW w:w="2600" w:type="dxa"/>
            <w:tcBorders>
              <w:top w:val="nil"/>
              <w:left w:val="nil"/>
              <w:bottom w:val="nil"/>
              <w:right w:val="nil"/>
            </w:tcBorders>
            <w:shd w:val="clear" w:color="auto" w:fill="auto"/>
            <w:noWrap/>
            <w:vAlign w:val="bottom"/>
            <w:hideMark/>
          </w:tcPr>
          <w:p w14:paraId="29C9B418"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1,99</w:t>
            </w:r>
          </w:p>
        </w:tc>
        <w:tc>
          <w:tcPr>
            <w:tcW w:w="2500" w:type="dxa"/>
            <w:tcBorders>
              <w:top w:val="nil"/>
              <w:left w:val="nil"/>
              <w:bottom w:val="nil"/>
              <w:right w:val="nil"/>
            </w:tcBorders>
            <w:shd w:val="clear" w:color="auto" w:fill="auto"/>
            <w:noWrap/>
            <w:vAlign w:val="bottom"/>
            <w:hideMark/>
          </w:tcPr>
          <w:p w14:paraId="3A0ED6B5"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2,01</w:t>
            </w:r>
          </w:p>
        </w:tc>
      </w:tr>
      <w:tr w:rsidR="00264B5C" w:rsidRPr="00264B5C" w14:paraId="37A82134" w14:textId="77777777" w:rsidTr="00264B5C">
        <w:trPr>
          <w:trHeight w:val="288"/>
        </w:trPr>
        <w:tc>
          <w:tcPr>
            <w:tcW w:w="1280" w:type="dxa"/>
            <w:tcBorders>
              <w:top w:val="nil"/>
              <w:left w:val="nil"/>
              <w:bottom w:val="nil"/>
              <w:right w:val="nil"/>
            </w:tcBorders>
            <w:shd w:val="clear" w:color="auto" w:fill="auto"/>
            <w:noWrap/>
            <w:vAlign w:val="bottom"/>
            <w:hideMark/>
          </w:tcPr>
          <w:p w14:paraId="1C2069EF"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2</w:t>
            </w:r>
          </w:p>
        </w:tc>
        <w:tc>
          <w:tcPr>
            <w:tcW w:w="2600" w:type="dxa"/>
            <w:tcBorders>
              <w:top w:val="nil"/>
              <w:left w:val="nil"/>
              <w:bottom w:val="nil"/>
              <w:right w:val="nil"/>
            </w:tcBorders>
            <w:shd w:val="clear" w:color="auto" w:fill="auto"/>
            <w:noWrap/>
            <w:vAlign w:val="bottom"/>
            <w:hideMark/>
          </w:tcPr>
          <w:p w14:paraId="228CC4CD"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3,19</w:t>
            </w:r>
          </w:p>
        </w:tc>
        <w:tc>
          <w:tcPr>
            <w:tcW w:w="2500" w:type="dxa"/>
            <w:tcBorders>
              <w:top w:val="nil"/>
              <w:left w:val="nil"/>
              <w:bottom w:val="nil"/>
              <w:right w:val="nil"/>
            </w:tcBorders>
            <w:shd w:val="clear" w:color="auto" w:fill="auto"/>
            <w:noWrap/>
            <w:vAlign w:val="bottom"/>
            <w:hideMark/>
          </w:tcPr>
          <w:p w14:paraId="0D66B12F"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3,29</w:t>
            </w:r>
          </w:p>
        </w:tc>
      </w:tr>
      <w:tr w:rsidR="00264B5C" w:rsidRPr="00264B5C" w14:paraId="18DE9987" w14:textId="77777777" w:rsidTr="00264B5C">
        <w:trPr>
          <w:trHeight w:val="288"/>
        </w:trPr>
        <w:tc>
          <w:tcPr>
            <w:tcW w:w="1280" w:type="dxa"/>
            <w:tcBorders>
              <w:top w:val="nil"/>
              <w:left w:val="nil"/>
              <w:bottom w:val="nil"/>
              <w:right w:val="nil"/>
            </w:tcBorders>
            <w:shd w:val="clear" w:color="auto" w:fill="auto"/>
            <w:noWrap/>
            <w:vAlign w:val="bottom"/>
            <w:hideMark/>
          </w:tcPr>
          <w:p w14:paraId="480EAC85"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3</w:t>
            </w:r>
          </w:p>
        </w:tc>
        <w:tc>
          <w:tcPr>
            <w:tcW w:w="2600" w:type="dxa"/>
            <w:tcBorders>
              <w:top w:val="nil"/>
              <w:left w:val="nil"/>
              <w:bottom w:val="nil"/>
              <w:right w:val="nil"/>
            </w:tcBorders>
            <w:shd w:val="clear" w:color="auto" w:fill="auto"/>
            <w:noWrap/>
            <w:vAlign w:val="bottom"/>
            <w:hideMark/>
          </w:tcPr>
          <w:p w14:paraId="75FD41FB"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4,02</w:t>
            </w:r>
          </w:p>
        </w:tc>
        <w:tc>
          <w:tcPr>
            <w:tcW w:w="2500" w:type="dxa"/>
            <w:tcBorders>
              <w:top w:val="nil"/>
              <w:left w:val="nil"/>
              <w:bottom w:val="nil"/>
              <w:right w:val="nil"/>
            </w:tcBorders>
            <w:shd w:val="clear" w:color="auto" w:fill="auto"/>
            <w:noWrap/>
            <w:vAlign w:val="bottom"/>
            <w:hideMark/>
          </w:tcPr>
          <w:p w14:paraId="0FD927F5"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4,17</w:t>
            </w:r>
          </w:p>
        </w:tc>
      </w:tr>
      <w:tr w:rsidR="00264B5C" w:rsidRPr="00264B5C" w14:paraId="56FE430A" w14:textId="77777777" w:rsidTr="00264B5C">
        <w:trPr>
          <w:trHeight w:val="288"/>
        </w:trPr>
        <w:tc>
          <w:tcPr>
            <w:tcW w:w="1280" w:type="dxa"/>
            <w:tcBorders>
              <w:top w:val="nil"/>
              <w:left w:val="nil"/>
              <w:bottom w:val="nil"/>
              <w:right w:val="nil"/>
            </w:tcBorders>
            <w:shd w:val="clear" w:color="auto" w:fill="auto"/>
            <w:noWrap/>
            <w:vAlign w:val="bottom"/>
            <w:hideMark/>
          </w:tcPr>
          <w:p w14:paraId="2EB49A60"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4</w:t>
            </w:r>
          </w:p>
        </w:tc>
        <w:tc>
          <w:tcPr>
            <w:tcW w:w="2600" w:type="dxa"/>
            <w:tcBorders>
              <w:top w:val="nil"/>
              <w:left w:val="nil"/>
              <w:bottom w:val="nil"/>
              <w:right w:val="nil"/>
            </w:tcBorders>
            <w:shd w:val="clear" w:color="auto" w:fill="auto"/>
            <w:noWrap/>
            <w:vAlign w:val="bottom"/>
            <w:hideMark/>
          </w:tcPr>
          <w:p w14:paraId="61930F8B"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4,30</w:t>
            </w:r>
          </w:p>
        </w:tc>
        <w:tc>
          <w:tcPr>
            <w:tcW w:w="2500" w:type="dxa"/>
            <w:tcBorders>
              <w:top w:val="nil"/>
              <w:left w:val="nil"/>
              <w:bottom w:val="nil"/>
              <w:right w:val="nil"/>
            </w:tcBorders>
            <w:shd w:val="clear" w:color="auto" w:fill="auto"/>
            <w:noWrap/>
            <w:vAlign w:val="bottom"/>
            <w:hideMark/>
          </w:tcPr>
          <w:p w14:paraId="61C829F3"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4,00</w:t>
            </w:r>
          </w:p>
        </w:tc>
      </w:tr>
      <w:tr w:rsidR="00264B5C" w:rsidRPr="00264B5C" w14:paraId="6084E7BB" w14:textId="77777777" w:rsidTr="00264B5C">
        <w:trPr>
          <w:trHeight w:val="288"/>
        </w:trPr>
        <w:tc>
          <w:tcPr>
            <w:tcW w:w="1280" w:type="dxa"/>
            <w:tcBorders>
              <w:top w:val="nil"/>
              <w:left w:val="nil"/>
              <w:bottom w:val="nil"/>
              <w:right w:val="nil"/>
            </w:tcBorders>
            <w:shd w:val="clear" w:color="auto" w:fill="auto"/>
            <w:noWrap/>
            <w:vAlign w:val="bottom"/>
            <w:hideMark/>
          </w:tcPr>
          <w:p w14:paraId="735EC8D2"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5</w:t>
            </w:r>
          </w:p>
        </w:tc>
        <w:tc>
          <w:tcPr>
            <w:tcW w:w="2600" w:type="dxa"/>
            <w:tcBorders>
              <w:top w:val="nil"/>
              <w:left w:val="nil"/>
              <w:bottom w:val="nil"/>
              <w:right w:val="nil"/>
            </w:tcBorders>
            <w:shd w:val="clear" w:color="auto" w:fill="auto"/>
            <w:noWrap/>
            <w:vAlign w:val="bottom"/>
            <w:hideMark/>
          </w:tcPr>
          <w:p w14:paraId="164B199A"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3,97</w:t>
            </w:r>
          </w:p>
        </w:tc>
        <w:tc>
          <w:tcPr>
            <w:tcW w:w="2500" w:type="dxa"/>
            <w:tcBorders>
              <w:top w:val="nil"/>
              <w:left w:val="nil"/>
              <w:bottom w:val="nil"/>
              <w:right w:val="nil"/>
            </w:tcBorders>
            <w:shd w:val="clear" w:color="auto" w:fill="auto"/>
            <w:noWrap/>
            <w:vAlign w:val="bottom"/>
            <w:hideMark/>
          </w:tcPr>
          <w:p w14:paraId="5A21DF6B"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4,03</w:t>
            </w:r>
          </w:p>
        </w:tc>
      </w:tr>
      <w:tr w:rsidR="00264B5C" w:rsidRPr="00264B5C" w14:paraId="39F6C93F" w14:textId="77777777" w:rsidTr="00264B5C">
        <w:trPr>
          <w:trHeight w:val="288"/>
        </w:trPr>
        <w:tc>
          <w:tcPr>
            <w:tcW w:w="1280" w:type="dxa"/>
            <w:tcBorders>
              <w:top w:val="nil"/>
              <w:left w:val="nil"/>
              <w:bottom w:val="nil"/>
              <w:right w:val="nil"/>
            </w:tcBorders>
            <w:shd w:val="clear" w:color="auto" w:fill="auto"/>
            <w:noWrap/>
            <w:vAlign w:val="bottom"/>
            <w:hideMark/>
          </w:tcPr>
          <w:p w14:paraId="65BAE54C"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6</w:t>
            </w:r>
          </w:p>
        </w:tc>
        <w:tc>
          <w:tcPr>
            <w:tcW w:w="2600" w:type="dxa"/>
            <w:tcBorders>
              <w:top w:val="nil"/>
              <w:left w:val="nil"/>
              <w:bottom w:val="nil"/>
              <w:right w:val="nil"/>
            </w:tcBorders>
            <w:shd w:val="clear" w:color="auto" w:fill="auto"/>
            <w:noWrap/>
            <w:vAlign w:val="bottom"/>
            <w:hideMark/>
          </w:tcPr>
          <w:p w14:paraId="4DFB71D2"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4,83</w:t>
            </w:r>
          </w:p>
        </w:tc>
        <w:tc>
          <w:tcPr>
            <w:tcW w:w="2500" w:type="dxa"/>
            <w:tcBorders>
              <w:top w:val="nil"/>
              <w:left w:val="nil"/>
              <w:bottom w:val="nil"/>
              <w:right w:val="nil"/>
            </w:tcBorders>
            <w:shd w:val="clear" w:color="auto" w:fill="auto"/>
            <w:noWrap/>
            <w:vAlign w:val="bottom"/>
            <w:hideMark/>
          </w:tcPr>
          <w:p w14:paraId="424A5DA1"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4,79</w:t>
            </w:r>
          </w:p>
        </w:tc>
      </w:tr>
      <w:tr w:rsidR="00264B5C" w:rsidRPr="00264B5C" w14:paraId="3B830881" w14:textId="77777777" w:rsidTr="00264B5C">
        <w:trPr>
          <w:trHeight w:val="288"/>
        </w:trPr>
        <w:tc>
          <w:tcPr>
            <w:tcW w:w="1280" w:type="dxa"/>
            <w:tcBorders>
              <w:top w:val="nil"/>
              <w:left w:val="nil"/>
              <w:bottom w:val="nil"/>
              <w:right w:val="nil"/>
            </w:tcBorders>
            <w:shd w:val="clear" w:color="auto" w:fill="auto"/>
            <w:noWrap/>
            <w:vAlign w:val="bottom"/>
            <w:hideMark/>
          </w:tcPr>
          <w:p w14:paraId="4B9354F8"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7</w:t>
            </w:r>
          </w:p>
        </w:tc>
        <w:tc>
          <w:tcPr>
            <w:tcW w:w="2600" w:type="dxa"/>
            <w:tcBorders>
              <w:top w:val="nil"/>
              <w:left w:val="nil"/>
              <w:bottom w:val="nil"/>
              <w:right w:val="nil"/>
            </w:tcBorders>
            <w:shd w:val="clear" w:color="auto" w:fill="auto"/>
            <w:noWrap/>
            <w:vAlign w:val="bottom"/>
            <w:hideMark/>
          </w:tcPr>
          <w:p w14:paraId="6E2F9B30"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6,75</w:t>
            </w:r>
          </w:p>
        </w:tc>
        <w:tc>
          <w:tcPr>
            <w:tcW w:w="2500" w:type="dxa"/>
            <w:tcBorders>
              <w:top w:val="nil"/>
              <w:left w:val="nil"/>
              <w:bottom w:val="nil"/>
              <w:right w:val="nil"/>
            </w:tcBorders>
            <w:shd w:val="clear" w:color="auto" w:fill="auto"/>
            <w:noWrap/>
            <w:vAlign w:val="bottom"/>
            <w:hideMark/>
          </w:tcPr>
          <w:p w14:paraId="33616C43"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5,28</w:t>
            </w:r>
          </w:p>
        </w:tc>
      </w:tr>
      <w:tr w:rsidR="00264B5C" w:rsidRPr="00264B5C" w14:paraId="368A3DA7" w14:textId="77777777" w:rsidTr="00264B5C">
        <w:trPr>
          <w:trHeight w:val="288"/>
        </w:trPr>
        <w:tc>
          <w:tcPr>
            <w:tcW w:w="1280" w:type="dxa"/>
            <w:tcBorders>
              <w:top w:val="nil"/>
              <w:left w:val="nil"/>
              <w:bottom w:val="nil"/>
              <w:right w:val="nil"/>
            </w:tcBorders>
            <w:shd w:val="clear" w:color="auto" w:fill="auto"/>
            <w:noWrap/>
            <w:vAlign w:val="bottom"/>
            <w:hideMark/>
          </w:tcPr>
          <w:p w14:paraId="2CE9FF40"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8</w:t>
            </w:r>
          </w:p>
        </w:tc>
        <w:tc>
          <w:tcPr>
            <w:tcW w:w="2600" w:type="dxa"/>
            <w:tcBorders>
              <w:top w:val="nil"/>
              <w:left w:val="nil"/>
              <w:bottom w:val="nil"/>
              <w:right w:val="nil"/>
            </w:tcBorders>
            <w:shd w:val="clear" w:color="auto" w:fill="auto"/>
            <w:noWrap/>
            <w:vAlign w:val="bottom"/>
            <w:hideMark/>
          </w:tcPr>
          <w:p w14:paraId="27F2118B"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5,58</w:t>
            </w:r>
          </w:p>
        </w:tc>
        <w:tc>
          <w:tcPr>
            <w:tcW w:w="2500" w:type="dxa"/>
            <w:tcBorders>
              <w:top w:val="nil"/>
              <w:left w:val="nil"/>
              <w:bottom w:val="nil"/>
              <w:right w:val="nil"/>
            </w:tcBorders>
            <w:shd w:val="clear" w:color="auto" w:fill="auto"/>
            <w:noWrap/>
            <w:vAlign w:val="bottom"/>
            <w:hideMark/>
          </w:tcPr>
          <w:p w14:paraId="0C97CC6E"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7,61</w:t>
            </w:r>
          </w:p>
        </w:tc>
      </w:tr>
      <w:tr w:rsidR="00264B5C" w:rsidRPr="00264B5C" w14:paraId="2DFE0930" w14:textId="77777777" w:rsidTr="00264B5C">
        <w:trPr>
          <w:trHeight w:val="288"/>
        </w:trPr>
        <w:tc>
          <w:tcPr>
            <w:tcW w:w="1280" w:type="dxa"/>
            <w:tcBorders>
              <w:top w:val="nil"/>
              <w:left w:val="nil"/>
              <w:bottom w:val="nil"/>
              <w:right w:val="nil"/>
            </w:tcBorders>
            <w:shd w:val="clear" w:color="auto" w:fill="auto"/>
            <w:noWrap/>
            <w:vAlign w:val="bottom"/>
            <w:hideMark/>
          </w:tcPr>
          <w:p w14:paraId="706BF127"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9</w:t>
            </w:r>
          </w:p>
        </w:tc>
        <w:tc>
          <w:tcPr>
            <w:tcW w:w="2600" w:type="dxa"/>
            <w:tcBorders>
              <w:top w:val="nil"/>
              <w:left w:val="nil"/>
              <w:bottom w:val="nil"/>
              <w:right w:val="nil"/>
            </w:tcBorders>
            <w:shd w:val="clear" w:color="auto" w:fill="auto"/>
            <w:noWrap/>
            <w:vAlign w:val="bottom"/>
            <w:hideMark/>
          </w:tcPr>
          <w:p w14:paraId="780F5BED"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6,42</w:t>
            </w:r>
          </w:p>
        </w:tc>
        <w:tc>
          <w:tcPr>
            <w:tcW w:w="2500" w:type="dxa"/>
            <w:tcBorders>
              <w:top w:val="nil"/>
              <w:left w:val="nil"/>
              <w:bottom w:val="nil"/>
              <w:right w:val="nil"/>
            </w:tcBorders>
            <w:shd w:val="clear" w:color="auto" w:fill="auto"/>
            <w:noWrap/>
            <w:vAlign w:val="bottom"/>
            <w:hideMark/>
          </w:tcPr>
          <w:p w14:paraId="00468F8F"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4,98</w:t>
            </w:r>
          </w:p>
        </w:tc>
      </w:tr>
      <w:tr w:rsidR="00264B5C" w:rsidRPr="00264B5C" w14:paraId="35AC1058" w14:textId="77777777" w:rsidTr="00264B5C">
        <w:trPr>
          <w:trHeight w:val="288"/>
        </w:trPr>
        <w:tc>
          <w:tcPr>
            <w:tcW w:w="1280" w:type="dxa"/>
            <w:tcBorders>
              <w:top w:val="nil"/>
              <w:left w:val="nil"/>
              <w:bottom w:val="nil"/>
              <w:right w:val="nil"/>
            </w:tcBorders>
            <w:shd w:val="clear" w:color="auto" w:fill="auto"/>
            <w:noWrap/>
            <w:vAlign w:val="bottom"/>
            <w:hideMark/>
          </w:tcPr>
          <w:p w14:paraId="05B33EAC"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10</w:t>
            </w:r>
          </w:p>
        </w:tc>
        <w:tc>
          <w:tcPr>
            <w:tcW w:w="2600" w:type="dxa"/>
            <w:tcBorders>
              <w:top w:val="nil"/>
              <w:left w:val="nil"/>
              <w:bottom w:val="nil"/>
              <w:right w:val="nil"/>
            </w:tcBorders>
            <w:shd w:val="clear" w:color="auto" w:fill="auto"/>
            <w:noWrap/>
            <w:vAlign w:val="bottom"/>
            <w:hideMark/>
          </w:tcPr>
          <w:p w14:paraId="4878123E"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5,90</w:t>
            </w:r>
          </w:p>
        </w:tc>
        <w:tc>
          <w:tcPr>
            <w:tcW w:w="2500" w:type="dxa"/>
            <w:tcBorders>
              <w:top w:val="nil"/>
              <w:left w:val="nil"/>
              <w:bottom w:val="nil"/>
              <w:right w:val="nil"/>
            </w:tcBorders>
            <w:shd w:val="clear" w:color="auto" w:fill="auto"/>
            <w:noWrap/>
            <w:vAlign w:val="bottom"/>
            <w:hideMark/>
          </w:tcPr>
          <w:p w14:paraId="4160B27C"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5,61</w:t>
            </w:r>
          </w:p>
        </w:tc>
      </w:tr>
      <w:tr w:rsidR="00264B5C" w:rsidRPr="00264B5C" w14:paraId="12180D1C" w14:textId="77777777" w:rsidTr="00264B5C">
        <w:trPr>
          <w:trHeight w:val="288"/>
        </w:trPr>
        <w:tc>
          <w:tcPr>
            <w:tcW w:w="1280" w:type="dxa"/>
            <w:tcBorders>
              <w:top w:val="nil"/>
              <w:left w:val="nil"/>
              <w:bottom w:val="nil"/>
              <w:right w:val="nil"/>
            </w:tcBorders>
            <w:shd w:val="clear" w:color="auto" w:fill="auto"/>
            <w:noWrap/>
            <w:vAlign w:val="bottom"/>
            <w:hideMark/>
          </w:tcPr>
          <w:p w14:paraId="24FBDCE2"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11</w:t>
            </w:r>
          </w:p>
        </w:tc>
        <w:tc>
          <w:tcPr>
            <w:tcW w:w="2600" w:type="dxa"/>
            <w:tcBorders>
              <w:top w:val="nil"/>
              <w:left w:val="nil"/>
              <w:bottom w:val="nil"/>
              <w:right w:val="nil"/>
            </w:tcBorders>
            <w:shd w:val="clear" w:color="auto" w:fill="auto"/>
            <w:noWrap/>
            <w:vAlign w:val="bottom"/>
            <w:hideMark/>
          </w:tcPr>
          <w:p w14:paraId="6D558691"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21,08</w:t>
            </w:r>
          </w:p>
        </w:tc>
        <w:tc>
          <w:tcPr>
            <w:tcW w:w="2500" w:type="dxa"/>
            <w:tcBorders>
              <w:top w:val="nil"/>
              <w:left w:val="nil"/>
              <w:bottom w:val="nil"/>
              <w:right w:val="nil"/>
            </w:tcBorders>
            <w:shd w:val="clear" w:color="auto" w:fill="auto"/>
            <w:noWrap/>
            <w:vAlign w:val="bottom"/>
            <w:hideMark/>
          </w:tcPr>
          <w:p w14:paraId="051858EC"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15,13</w:t>
            </w:r>
          </w:p>
        </w:tc>
      </w:tr>
      <w:tr w:rsidR="00264B5C" w:rsidRPr="00264B5C" w14:paraId="3C144CF9" w14:textId="77777777" w:rsidTr="00264B5C">
        <w:trPr>
          <w:trHeight w:val="300"/>
        </w:trPr>
        <w:tc>
          <w:tcPr>
            <w:tcW w:w="1280" w:type="dxa"/>
            <w:tcBorders>
              <w:top w:val="nil"/>
              <w:left w:val="nil"/>
              <w:bottom w:val="nil"/>
              <w:right w:val="nil"/>
            </w:tcBorders>
            <w:shd w:val="clear" w:color="auto" w:fill="auto"/>
            <w:noWrap/>
            <w:vAlign w:val="bottom"/>
            <w:hideMark/>
          </w:tcPr>
          <w:p w14:paraId="3FBBA790"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12</w:t>
            </w:r>
          </w:p>
        </w:tc>
        <w:tc>
          <w:tcPr>
            <w:tcW w:w="2600" w:type="dxa"/>
            <w:tcBorders>
              <w:top w:val="nil"/>
              <w:left w:val="nil"/>
              <w:bottom w:val="nil"/>
              <w:right w:val="nil"/>
            </w:tcBorders>
            <w:shd w:val="clear" w:color="auto" w:fill="auto"/>
            <w:noWrap/>
            <w:vAlign w:val="bottom"/>
            <w:hideMark/>
          </w:tcPr>
          <w:p w14:paraId="1D182897"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3,62</w:t>
            </w:r>
          </w:p>
        </w:tc>
        <w:tc>
          <w:tcPr>
            <w:tcW w:w="2500" w:type="dxa"/>
            <w:tcBorders>
              <w:top w:val="nil"/>
              <w:left w:val="nil"/>
              <w:bottom w:val="nil"/>
              <w:right w:val="nil"/>
            </w:tcBorders>
            <w:shd w:val="clear" w:color="auto" w:fill="auto"/>
            <w:noWrap/>
            <w:vAlign w:val="bottom"/>
            <w:hideMark/>
          </w:tcPr>
          <w:p w14:paraId="42D9E433"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6,01</w:t>
            </w:r>
          </w:p>
        </w:tc>
      </w:tr>
      <w:tr w:rsidR="00264B5C" w:rsidRPr="00264B5C" w14:paraId="4795ACBE" w14:textId="77777777" w:rsidTr="00264B5C">
        <w:trPr>
          <w:trHeight w:val="300"/>
        </w:trPr>
        <w:tc>
          <w:tcPr>
            <w:tcW w:w="1280" w:type="dxa"/>
            <w:tcBorders>
              <w:top w:val="single" w:sz="12" w:space="0" w:color="auto"/>
              <w:left w:val="nil"/>
              <w:bottom w:val="nil"/>
              <w:right w:val="nil"/>
            </w:tcBorders>
            <w:shd w:val="clear" w:color="auto" w:fill="auto"/>
            <w:noWrap/>
            <w:vAlign w:val="bottom"/>
            <w:hideMark/>
          </w:tcPr>
          <w:p w14:paraId="71D9BB21" w14:textId="290A4B40" w:rsidR="00264B5C" w:rsidRPr="00264B5C" w:rsidRDefault="00264B5C" w:rsidP="00264B5C">
            <w:pPr>
              <w:spacing w:after="0" w:line="240" w:lineRule="auto"/>
              <w:rPr>
                <w:rFonts w:ascii="Calibri" w:eastAsia="Times New Roman" w:hAnsi="Calibri" w:cs="Calibri"/>
                <w:color w:val="000000"/>
                <w:lang w:val="en-US"/>
              </w:rPr>
            </w:pPr>
            <w:r w:rsidRPr="00264B5C">
              <w:rPr>
                <w:rFonts w:ascii="Calibri" w:eastAsia="Times New Roman" w:hAnsi="Calibri" w:cs="Calibri"/>
                <w:color w:val="000000"/>
                <w:lang w:val="en-US"/>
              </w:rPr>
              <w:t>Rata-Rata</w:t>
            </w:r>
          </w:p>
        </w:tc>
        <w:tc>
          <w:tcPr>
            <w:tcW w:w="2600" w:type="dxa"/>
            <w:tcBorders>
              <w:top w:val="single" w:sz="12" w:space="0" w:color="auto"/>
              <w:left w:val="nil"/>
              <w:bottom w:val="nil"/>
              <w:right w:val="nil"/>
            </w:tcBorders>
            <w:shd w:val="clear" w:color="auto" w:fill="auto"/>
            <w:noWrap/>
            <w:vAlign w:val="bottom"/>
            <w:hideMark/>
          </w:tcPr>
          <w:p w14:paraId="48ECD68D" w14:textId="0BC7F2AE"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5,97</w:t>
            </w:r>
          </w:p>
        </w:tc>
        <w:tc>
          <w:tcPr>
            <w:tcW w:w="2500" w:type="dxa"/>
            <w:tcBorders>
              <w:top w:val="single" w:sz="12" w:space="0" w:color="auto"/>
              <w:left w:val="nil"/>
              <w:bottom w:val="nil"/>
              <w:right w:val="nil"/>
            </w:tcBorders>
            <w:shd w:val="clear" w:color="auto" w:fill="auto"/>
            <w:noWrap/>
            <w:vAlign w:val="bottom"/>
            <w:hideMark/>
          </w:tcPr>
          <w:p w14:paraId="40EFB8E9"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5,58</w:t>
            </w:r>
          </w:p>
        </w:tc>
      </w:tr>
      <w:tr w:rsidR="00264B5C" w:rsidRPr="00264B5C" w14:paraId="4F458301" w14:textId="77777777" w:rsidTr="00264B5C">
        <w:trPr>
          <w:trHeight w:val="288"/>
        </w:trPr>
        <w:tc>
          <w:tcPr>
            <w:tcW w:w="1280" w:type="dxa"/>
            <w:tcBorders>
              <w:top w:val="nil"/>
              <w:left w:val="nil"/>
              <w:bottom w:val="nil"/>
              <w:right w:val="nil"/>
            </w:tcBorders>
            <w:shd w:val="clear" w:color="auto" w:fill="auto"/>
            <w:noWrap/>
            <w:vAlign w:val="bottom"/>
            <w:hideMark/>
          </w:tcPr>
          <w:p w14:paraId="5410D6A7" w14:textId="27DA63FF" w:rsidR="00264B5C" w:rsidRPr="00264B5C" w:rsidRDefault="00264B5C" w:rsidP="00264B5C">
            <w:pPr>
              <w:spacing w:after="0" w:line="240" w:lineRule="auto"/>
              <w:rPr>
                <w:rFonts w:ascii="Calibri" w:eastAsia="Times New Roman" w:hAnsi="Calibri" w:cs="Calibri"/>
                <w:color w:val="000000"/>
                <w:lang w:val="en-US"/>
              </w:rPr>
            </w:pPr>
            <w:r w:rsidRPr="00264B5C">
              <w:rPr>
                <w:rFonts w:ascii="Calibri" w:eastAsia="Times New Roman" w:hAnsi="Calibri" w:cs="Calibri"/>
                <w:color w:val="000000"/>
                <w:lang w:val="en-US"/>
              </w:rPr>
              <w:t>Jumlah</w:t>
            </w:r>
          </w:p>
        </w:tc>
        <w:tc>
          <w:tcPr>
            <w:tcW w:w="2600" w:type="dxa"/>
            <w:tcBorders>
              <w:top w:val="nil"/>
              <w:left w:val="nil"/>
              <w:bottom w:val="nil"/>
              <w:right w:val="nil"/>
            </w:tcBorders>
            <w:shd w:val="clear" w:color="auto" w:fill="auto"/>
            <w:noWrap/>
            <w:vAlign w:val="bottom"/>
            <w:hideMark/>
          </w:tcPr>
          <w:p w14:paraId="2507B882" w14:textId="7016ED78"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71,65</w:t>
            </w:r>
          </w:p>
        </w:tc>
        <w:tc>
          <w:tcPr>
            <w:tcW w:w="2500" w:type="dxa"/>
            <w:tcBorders>
              <w:top w:val="nil"/>
              <w:left w:val="nil"/>
              <w:bottom w:val="nil"/>
              <w:right w:val="nil"/>
            </w:tcBorders>
            <w:shd w:val="clear" w:color="auto" w:fill="auto"/>
            <w:noWrap/>
            <w:vAlign w:val="bottom"/>
            <w:hideMark/>
          </w:tcPr>
          <w:p w14:paraId="343E2606"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66,91</w:t>
            </w:r>
          </w:p>
        </w:tc>
      </w:tr>
      <w:tr w:rsidR="00264B5C" w:rsidRPr="00264B5C" w14:paraId="4105988A" w14:textId="77777777" w:rsidTr="00264B5C">
        <w:trPr>
          <w:trHeight w:val="288"/>
        </w:trPr>
        <w:tc>
          <w:tcPr>
            <w:tcW w:w="1280" w:type="dxa"/>
            <w:tcBorders>
              <w:top w:val="nil"/>
              <w:left w:val="nil"/>
              <w:bottom w:val="nil"/>
              <w:right w:val="nil"/>
            </w:tcBorders>
            <w:shd w:val="clear" w:color="auto" w:fill="auto"/>
            <w:noWrap/>
            <w:vAlign w:val="bottom"/>
            <w:hideMark/>
          </w:tcPr>
          <w:p w14:paraId="38BF9A80" w14:textId="4E6BAFE7" w:rsidR="00264B5C" w:rsidRPr="00264B5C" w:rsidRDefault="00264B5C" w:rsidP="00264B5C">
            <w:pPr>
              <w:spacing w:after="0" w:line="240" w:lineRule="auto"/>
              <w:rPr>
                <w:rFonts w:ascii="Calibri" w:eastAsia="Times New Roman" w:hAnsi="Calibri" w:cs="Calibri"/>
                <w:color w:val="000000"/>
                <w:lang w:val="en-US"/>
              </w:rPr>
            </w:pPr>
            <w:r w:rsidRPr="00264B5C">
              <w:rPr>
                <w:rFonts w:ascii="Calibri" w:eastAsia="Times New Roman" w:hAnsi="Calibri" w:cs="Calibri"/>
                <w:color w:val="000000"/>
                <w:lang w:val="en-US"/>
              </w:rPr>
              <w:t>Nilai Min</w:t>
            </w:r>
          </w:p>
        </w:tc>
        <w:tc>
          <w:tcPr>
            <w:tcW w:w="2600" w:type="dxa"/>
            <w:tcBorders>
              <w:top w:val="nil"/>
              <w:left w:val="nil"/>
              <w:bottom w:val="nil"/>
              <w:right w:val="nil"/>
            </w:tcBorders>
            <w:shd w:val="clear" w:color="auto" w:fill="auto"/>
            <w:noWrap/>
            <w:vAlign w:val="bottom"/>
            <w:hideMark/>
          </w:tcPr>
          <w:p w14:paraId="2996F1E0" w14:textId="2C33163E"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1,99</w:t>
            </w:r>
          </w:p>
        </w:tc>
        <w:tc>
          <w:tcPr>
            <w:tcW w:w="2500" w:type="dxa"/>
            <w:tcBorders>
              <w:top w:val="nil"/>
              <w:left w:val="nil"/>
              <w:bottom w:val="nil"/>
              <w:right w:val="nil"/>
            </w:tcBorders>
            <w:shd w:val="clear" w:color="auto" w:fill="auto"/>
            <w:noWrap/>
            <w:vAlign w:val="bottom"/>
            <w:hideMark/>
          </w:tcPr>
          <w:p w14:paraId="1EC9DBE5"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2,01</w:t>
            </w:r>
          </w:p>
        </w:tc>
      </w:tr>
      <w:tr w:rsidR="00264B5C" w:rsidRPr="00264B5C" w14:paraId="76025949" w14:textId="77777777" w:rsidTr="00264B5C">
        <w:trPr>
          <w:trHeight w:val="288"/>
        </w:trPr>
        <w:tc>
          <w:tcPr>
            <w:tcW w:w="1280" w:type="dxa"/>
            <w:tcBorders>
              <w:top w:val="nil"/>
              <w:left w:val="nil"/>
              <w:bottom w:val="nil"/>
              <w:right w:val="nil"/>
            </w:tcBorders>
            <w:shd w:val="clear" w:color="auto" w:fill="auto"/>
            <w:noWrap/>
            <w:vAlign w:val="bottom"/>
            <w:hideMark/>
          </w:tcPr>
          <w:p w14:paraId="0EB9B064" w14:textId="0F8D8A55" w:rsidR="00264B5C" w:rsidRPr="00264B5C" w:rsidRDefault="00264B5C" w:rsidP="00264B5C">
            <w:pPr>
              <w:spacing w:after="0" w:line="240" w:lineRule="auto"/>
              <w:rPr>
                <w:rFonts w:ascii="Calibri" w:eastAsia="Times New Roman" w:hAnsi="Calibri" w:cs="Calibri"/>
                <w:color w:val="000000"/>
                <w:lang w:val="en-US"/>
              </w:rPr>
            </w:pPr>
            <w:r w:rsidRPr="00264B5C">
              <w:rPr>
                <w:rFonts w:ascii="Calibri" w:eastAsia="Times New Roman" w:hAnsi="Calibri" w:cs="Calibri"/>
                <w:color w:val="000000"/>
                <w:lang w:val="en-US"/>
              </w:rPr>
              <w:t>Nilai Max</w:t>
            </w:r>
          </w:p>
        </w:tc>
        <w:tc>
          <w:tcPr>
            <w:tcW w:w="2600" w:type="dxa"/>
            <w:tcBorders>
              <w:top w:val="nil"/>
              <w:left w:val="nil"/>
              <w:bottom w:val="nil"/>
              <w:right w:val="nil"/>
            </w:tcBorders>
            <w:shd w:val="clear" w:color="auto" w:fill="auto"/>
            <w:noWrap/>
            <w:vAlign w:val="bottom"/>
            <w:hideMark/>
          </w:tcPr>
          <w:p w14:paraId="04B0A008" w14:textId="66F28819"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21,08</w:t>
            </w:r>
          </w:p>
        </w:tc>
        <w:tc>
          <w:tcPr>
            <w:tcW w:w="2500" w:type="dxa"/>
            <w:tcBorders>
              <w:top w:val="nil"/>
              <w:left w:val="nil"/>
              <w:bottom w:val="nil"/>
              <w:right w:val="nil"/>
            </w:tcBorders>
            <w:shd w:val="clear" w:color="auto" w:fill="auto"/>
            <w:noWrap/>
            <w:vAlign w:val="bottom"/>
            <w:hideMark/>
          </w:tcPr>
          <w:p w14:paraId="06F81320"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15,13</w:t>
            </w:r>
          </w:p>
        </w:tc>
      </w:tr>
      <w:tr w:rsidR="00264B5C" w:rsidRPr="00264B5C" w14:paraId="3074ADB8" w14:textId="77777777" w:rsidTr="00264B5C">
        <w:trPr>
          <w:trHeight w:val="288"/>
        </w:trPr>
        <w:tc>
          <w:tcPr>
            <w:tcW w:w="1280" w:type="dxa"/>
            <w:tcBorders>
              <w:top w:val="nil"/>
              <w:left w:val="nil"/>
              <w:bottom w:val="nil"/>
              <w:right w:val="nil"/>
            </w:tcBorders>
            <w:shd w:val="clear" w:color="auto" w:fill="auto"/>
            <w:noWrap/>
            <w:vAlign w:val="bottom"/>
            <w:hideMark/>
          </w:tcPr>
          <w:p w14:paraId="53283B3B" w14:textId="42B302DD" w:rsidR="00264B5C" w:rsidRPr="00264B5C" w:rsidRDefault="00264B5C" w:rsidP="00264B5C">
            <w:pPr>
              <w:spacing w:after="0" w:line="240" w:lineRule="auto"/>
              <w:rPr>
                <w:rFonts w:ascii="Calibri" w:eastAsia="Times New Roman" w:hAnsi="Calibri" w:cs="Calibri"/>
                <w:color w:val="000000"/>
                <w:lang w:val="en-US"/>
              </w:rPr>
            </w:pPr>
            <w:r w:rsidRPr="00264B5C">
              <w:rPr>
                <w:rFonts w:ascii="Calibri" w:eastAsia="Times New Roman" w:hAnsi="Calibri" w:cs="Calibri"/>
                <w:color w:val="000000"/>
                <w:lang w:val="en-US"/>
              </w:rPr>
              <w:t>Simp Baku</w:t>
            </w:r>
          </w:p>
        </w:tc>
        <w:tc>
          <w:tcPr>
            <w:tcW w:w="2600" w:type="dxa"/>
            <w:tcBorders>
              <w:top w:val="nil"/>
              <w:left w:val="nil"/>
              <w:bottom w:val="nil"/>
              <w:right w:val="nil"/>
            </w:tcBorders>
            <w:shd w:val="clear" w:color="auto" w:fill="auto"/>
            <w:noWrap/>
            <w:vAlign w:val="bottom"/>
            <w:hideMark/>
          </w:tcPr>
          <w:p w14:paraId="49752E0F" w14:textId="50200F5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4,75</w:t>
            </w:r>
          </w:p>
        </w:tc>
        <w:tc>
          <w:tcPr>
            <w:tcW w:w="2500" w:type="dxa"/>
            <w:tcBorders>
              <w:top w:val="nil"/>
              <w:left w:val="nil"/>
              <w:bottom w:val="nil"/>
              <w:right w:val="nil"/>
            </w:tcBorders>
            <w:shd w:val="clear" w:color="auto" w:fill="auto"/>
            <w:noWrap/>
            <w:vAlign w:val="bottom"/>
            <w:hideMark/>
          </w:tcPr>
          <w:p w14:paraId="2F74D74F"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3,18</w:t>
            </w:r>
          </w:p>
        </w:tc>
      </w:tr>
      <w:tr w:rsidR="00264B5C" w:rsidRPr="00264B5C" w14:paraId="05C42B81" w14:textId="77777777" w:rsidTr="00264B5C">
        <w:trPr>
          <w:trHeight w:val="300"/>
        </w:trPr>
        <w:tc>
          <w:tcPr>
            <w:tcW w:w="1280" w:type="dxa"/>
            <w:tcBorders>
              <w:top w:val="nil"/>
              <w:left w:val="nil"/>
              <w:bottom w:val="single" w:sz="12" w:space="0" w:color="auto"/>
              <w:right w:val="nil"/>
            </w:tcBorders>
            <w:shd w:val="clear" w:color="auto" w:fill="auto"/>
            <w:noWrap/>
            <w:vAlign w:val="bottom"/>
            <w:hideMark/>
          </w:tcPr>
          <w:p w14:paraId="07393248" w14:textId="1372C2B0" w:rsidR="00264B5C" w:rsidRPr="00264B5C" w:rsidRDefault="00264B5C" w:rsidP="00264B5C">
            <w:pPr>
              <w:spacing w:after="0" w:line="240" w:lineRule="auto"/>
              <w:rPr>
                <w:rFonts w:ascii="Calibri" w:eastAsia="Times New Roman" w:hAnsi="Calibri" w:cs="Calibri"/>
                <w:color w:val="000000"/>
                <w:lang w:val="en-US"/>
              </w:rPr>
            </w:pPr>
            <w:r w:rsidRPr="00264B5C">
              <w:rPr>
                <w:rFonts w:ascii="Calibri" w:eastAsia="Times New Roman" w:hAnsi="Calibri" w:cs="Calibri"/>
                <w:color w:val="000000"/>
                <w:lang w:val="en-US"/>
              </w:rPr>
              <w:t>Koef Variasi</w:t>
            </w:r>
          </w:p>
        </w:tc>
        <w:tc>
          <w:tcPr>
            <w:tcW w:w="2600" w:type="dxa"/>
            <w:tcBorders>
              <w:top w:val="nil"/>
              <w:left w:val="nil"/>
              <w:bottom w:val="single" w:sz="12" w:space="0" w:color="auto"/>
              <w:right w:val="nil"/>
            </w:tcBorders>
            <w:shd w:val="clear" w:color="auto" w:fill="auto"/>
            <w:noWrap/>
            <w:vAlign w:val="bottom"/>
            <w:hideMark/>
          </w:tcPr>
          <w:p w14:paraId="384A9DBE" w14:textId="03D651C4"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0,79</w:t>
            </w:r>
          </w:p>
        </w:tc>
        <w:tc>
          <w:tcPr>
            <w:tcW w:w="2500" w:type="dxa"/>
            <w:tcBorders>
              <w:top w:val="nil"/>
              <w:left w:val="nil"/>
              <w:bottom w:val="single" w:sz="12" w:space="0" w:color="auto"/>
              <w:right w:val="nil"/>
            </w:tcBorders>
            <w:shd w:val="clear" w:color="auto" w:fill="auto"/>
            <w:noWrap/>
            <w:vAlign w:val="bottom"/>
            <w:hideMark/>
          </w:tcPr>
          <w:p w14:paraId="21925499" w14:textId="77777777" w:rsidR="00264B5C" w:rsidRPr="00264B5C" w:rsidRDefault="00264B5C" w:rsidP="00264B5C">
            <w:pPr>
              <w:spacing w:after="0" w:line="240" w:lineRule="auto"/>
              <w:jc w:val="center"/>
              <w:rPr>
                <w:rFonts w:ascii="Calibri" w:eastAsia="Times New Roman" w:hAnsi="Calibri" w:cs="Calibri"/>
                <w:color w:val="000000"/>
                <w:lang w:val="en-US"/>
              </w:rPr>
            </w:pPr>
            <w:r w:rsidRPr="00264B5C">
              <w:rPr>
                <w:rFonts w:ascii="Calibri" w:eastAsia="Times New Roman" w:hAnsi="Calibri" w:cs="Calibri"/>
                <w:color w:val="000000"/>
                <w:lang w:val="en-US"/>
              </w:rPr>
              <w:t>0,57</w:t>
            </w:r>
          </w:p>
        </w:tc>
      </w:tr>
    </w:tbl>
    <w:p w14:paraId="56D67D60" w14:textId="77777777" w:rsidR="00F44FD5" w:rsidRDefault="00F44FD5" w:rsidP="00F44FD5">
      <w:pPr>
        <w:jc w:val="both"/>
        <w:rPr>
          <w:rFonts w:ascii="Times New Roman" w:hAnsi="Times New Roman" w:cs="Times New Roman"/>
        </w:rPr>
      </w:pPr>
    </w:p>
    <w:p w14:paraId="0FD8286A" w14:textId="0F0721BB" w:rsidR="00F44FD5" w:rsidRDefault="00741139" w:rsidP="00741139">
      <w:pPr>
        <w:spacing w:after="0" w:line="240" w:lineRule="auto"/>
        <w:jc w:val="both"/>
        <w:rPr>
          <w:rFonts w:ascii="Times New Roman" w:hAnsi="Times New Roman" w:cs="Times New Roman"/>
        </w:rPr>
      </w:pPr>
      <w:r>
        <w:rPr>
          <w:noProof/>
          <w:lang w:val="en-US"/>
        </w:rPr>
        <w:drawing>
          <wp:inline distT="0" distB="0" distL="0" distR="0" wp14:anchorId="67F9EF0F" wp14:editId="6ED5F943">
            <wp:extent cx="5227320" cy="2567940"/>
            <wp:effectExtent l="0" t="0" r="11430" b="381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00EC733" w14:textId="6674DB44" w:rsidR="001D1F73" w:rsidRDefault="006E4C7E" w:rsidP="00741139">
      <w:pPr>
        <w:spacing w:after="0" w:line="240" w:lineRule="auto"/>
        <w:rPr>
          <w:rFonts w:ascii="Times New Roman" w:hAnsi="Times New Roman" w:cs="Times New Roman"/>
          <w:lang w:val="en-US"/>
        </w:rPr>
      </w:pPr>
      <w:r>
        <w:rPr>
          <w:rFonts w:ascii="Times New Roman" w:hAnsi="Times New Roman" w:cs="Times New Roman"/>
          <w:lang w:val="en-US"/>
        </w:rPr>
        <w:t>Ilustrasi 2. Grafik Konversi P</w:t>
      </w:r>
      <w:r w:rsidR="001D1F73">
        <w:rPr>
          <w:rFonts w:ascii="Times New Roman" w:hAnsi="Times New Roman" w:cs="Times New Roman"/>
          <w:lang w:val="en-US"/>
        </w:rPr>
        <w:t xml:space="preserve">akan ayam Sentul Debu dan ayam Sentul Kelabu. </w:t>
      </w:r>
    </w:p>
    <w:p w14:paraId="00AA597E" w14:textId="77777777" w:rsidR="001D1F73" w:rsidRPr="001D1F73" w:rsidRDefault="001D1F73" w:rsidP="001D1F73">
      <w:pPr>
        <w:spacing w:after="0" w:line="240" w:lineRule="auto"/>
        <w:rPr>
          <w:rFonts w:ascii="Times New Roman" w:hAnsi="Times New Roman" w:cs="Times New Roman"/>
          <w:lang w:val="en-US"/>
        </w:rPr>
      </w:pPr>
    </w:p>
    <w:p w14:paraId="2633EA86" w14:textId="1C9C7928" w:rsidR="00E02A05" w:rsidRPr="005A3ECB" w:rsidRDefault="00786CBD" w:rsidP="00AC0BC4">
      <w:pPr>
        <w:pStyle w:val="ListParagraph"/>
        <w:spacing w:after="0" w:line="360" w:lineRule="auto"/>
        <w:ind w:left="0" w:firstLine="426"/>
        <w:jc w:val="both"/>
        <w:rPr>
          <w:rFonts w:ascii="Times New Roman" w:hAnsi="Times New Roman" w:cs="Times New Roman"/>
        </w:rPr>
      </w:pPr>
      <w:r>
        <w:rPr>
          <w:rFonts w:ascii="Times New Roman" w:hAnsi="Times New Roman" w:cs="Times New Roman"/>
          <w:lang w:val="en-US"/>
        </w:rPr>
        <w:t xml:space="preserve">Selama masa pemeliharaan ternak 1-12 minggu banyaknya ransum yang habis dikonsumsi dari mulai </w:t>
      </w:r>
      <w:r w:rsidR="00E02A05" w:rsidRPr="005A3ECB">
        <w:rPr>
          <w:rFonts w:ascii="Times New Roman" w:hAnsi="Times New Roman" w:cs="Times New Roman"/>
        </w:rPr>
        <w:t xml:space="preserve">DOC </w:t>
      </w:r>
      <w:r w:rsidR="002F56B2" w:rsidRPr="005A3ECB">
        <w:rPr>
          <w:rFonts w:ascii="Times New Roman" w:hAnsi="Times New Roman" w:cs="Times New Roman"/>
        </w:rPr>
        <w:t xml:space="preserve">untuk </w:t>
      </w:r>
      <w:r w:rsidR="00264B5C">
        <w:rPr>
          <w:rFonts w:ascii="Times New Roman" w:hAnsi="Times New Roman" w:cs="Times New Roman"/>
          <w:lang w:val="en-US"/>
        </w:rPr>
        <w:t>ayam S</w:t>
      </w:r>
      <w:r w:rsidR="002F56B2" w:rsidRPr="005A3ECB">
        <w:rPr>
          <w:rFonts w:ascii="Times New Roman" w:hAnsi="Times New Roman" w:cs="Times New Roman"/>
        </w:rPr>
        <w:t xml:space="preserve">entul </w:t>
      </w:r>
      <w:r w:rsidR="002F56B2" w:rsidRPr="005A3ECB">
        <w:rPr>
          <w:rFonts w:ascii="Times New Roman" w:hAnsi="Times New Roman" w:cs="Times New Roman"/>
          <w:lang w:val="en-US"/>
        </w:rPr>
        <w:t>D</w:t>
      </w:r>
      <w:r w:rsidR="0088608D" w:rsidRPr="005A3ECB">
        <w:rPr>
          <w:rFonts w:ascii="Times New Roman" w:hAnsi="Times New Roman" w:cs="Times New Roman"/>
        </w:rPr>
        <w:t xml:space="preserve">ebu </w:t>
      </w:r>
      <w:r w:rsidR="00E02A05" w:rsidRPr="005A3ECB">
        <w:rPr>
          <w:rFonts w:ascii="Times New Roman" w:hAnsi="Times New Roman" w:cs="Times New Roman"/>
        </w:rPr>
        <w:t xml:space="preserve">yaitu </w:t>
      </w:r>
      <w:r w:rsidR="002F56B2" w:rsidRPr="005A3ECB">
        <w:rPr>
          <w:rFonts w:ascii="Times New Roman" w:hAnsi="Times New Roman" w:cs="Times New Roman"/>
        </w:rPr>
        <w:t>629,09 gram per ekor per 90</w:t>
      </w:r>
      <w:r>
        <w:rPr>
          <w:rFonts w:ascii="Times New Roman" w:hAnsi="Times New Roman" w:cs="Times New Roman"/>
        </w:rPr>
        <w:t xml:space="preserve"> hari. Pada </w:t>
      </w:r>
      <w:r>
        <w:rPr>
          <w:rFonts w:ascii="Times New Roman" w:hAnsi="Times New Roman" w:cs="Times New Roman"/>
          <w:lang w:val="en-US"/>
        </w:rPr>
        <w:t>Tabel 3 dapat kita lihat untuk rata-rata</w:t>
      </w:r>
      <w:r>
        <w:rPr>
          <w:rFonts w:ascii="Times New Roman" w:hAnsi="Times New Roman" w:cs="Times New Roman"/>
        </w:rPr>
        <w:t xml:space="preserve"> konversi ransum yang didapat adalah </w:t>
      </w:r>
      <w:r w:rsidR="002F56B2" w:rsidRPr="005A3ECB">
        <w:rPr>
          <w:rFonts w:ascii="Times New Roman" w:hAnsi="Times New Roman" w:cs="Times New Roman"/>
        </w:rPr>
        <w:t>5,97</w:t>
      </w:r>
      <w:r>
        <w:rPr>
          <w:rFonts w:ascii="Times New Roman" w:hAnsi="Times New Roman" w:cs="Times New Roman"/>
        </w:rPr>
        <w:t xml:space="preserve"> dan </w:t>
      </w:r>
      <w:r>
        <w:rPr>
          <w:rFonts w:ascii="Times New Roman" w:hAnsi="Times New Roman" w:cs="Times New Roman"/>
          <w:lang w:val="en-US"/>
        </w:rPr>
        <w:t xml:space="preserve">untuk </w:t>
      </w:r>
      <w:r w:rsidR="00E02A05" w:rsidRPr="005A3ECB">
        <w:rPr>
          <w:rFonts w:ascii="Times New Roman" w:hAnsi="Times New Roman" w:cs="Times New Roman"/>
        </w:rPr>
        <w:t>nilai mini</w:t>
      </w:r>
      <w:r w:rsidR="00155EFC">
        <w:rPr>
          <w:rFonts w:ascii="Times New Roman" w:hAnsi="Times New Roman" w:cs="Times New Roman"/>
        </w:rPr>
        <w:t xml:space="preserve">mum dan maksimum </w:t>
      </w:r>
      <w:r>
        <w:rPr>
          <w:rFonts w:ascii="Times New Roman" w:hAnsi="Times New Roman" w:cs="Times New Roman"/>
        </w:rPr>
        <w:t xml:space="preserve">yaitu </w:t>
      </w:r>
      <w:r w:rsidR="002F56B2" w:rsidRPr="005A3ECB">
        <w:rPr>
          <w:rFonts w:ascii="Times New Roman" w:hAnsi="Times New Roman" w:cs="Times New Roman"/>
        </w:rPr>
        <w:t>1,99 dan 21,08</w:t>
      </w:r>
      <w:r w:rsidR="00E02A05" w:rsidRPr="005A3ECB">
        <w:rPr>
          <w:rFonts w:ascii="Times New Roman" w:hAnsi="Times New Roman" w:cs="Times New Roman"/>
        </w:rPr>
        <w:t>.</w:t>
      </w:r>
      <w:r w:rsidR="0088608D" w:rsidRPr="005A3ECB">
        <w:rPr>
          <w:rFonts w:ascii="Times New Roman" w:hAnsi="Times New Roman" w:cs="Times New Roman"/>
        </w:rPr>
        <w:t xml:space="preserve"> Nilai konversi ransum </w:t>
      </w:r>
      <w:r w:rsidR="00264B5C">
        <w:rPr>
          <w:rFonts w:ascii="Times New Roman" w:hAnsi="Times New Roman" w:cs="Times New Roman"/>
        </w:rPr>
        <w:t xml:space="preserve">untuk </w:t>
      </w:r>
      <w:r w:rsidR="00264B5C">
        <w:rPr>
          <w:rFonts w:ascii="Times New Roman" w:hAnsi="Times New Roman" w:cs="Times New Roman"/>
          <w:lang w:val="en-US"/>
        </w:rPr>
        <w:t>ayam S</w:t>
      </w:r>
      <w:r w:rsidR="00CC539D" w:rsidRPr="005A3ECB">
        <w:rPr>
          <w:rFonts w:ascii="Times New Roman" w:hAnsi="Times New Roman" w:cs="Times New Roman"/>
        </w:rPr>
        <w:t xml:space="preserve">entul </w:t>
      </w:r>
      <w:r w:rsidR="00562082" w:rsidRPr="005A3ECB">
        <w:rPr>
          <w:rFonts w:ascii="Times New Roman" w:hAnsi="Times New Roman" w:cs="Times New Roman"/>
          <w:lang w:val="en-US"/>
        </w:rPr>
        <w:t>Kelabu</w:t>
      </w:r>
      <w:r w:rsidR="002F56B2" w:rsidRPr="005A3ECB">
        <w:rPr>
          <w:rFonts w:ascii="Times New Roman" w:hAnsi="Times New Roman" w:cs="Times New Roman"/>
        </w:rPr>
        <w:t xml:space="preserve"> 5,58</w:t>
      </w:r>
      <w:r>
        <w:rPr>
          <w:rFonts w:ascii="Times New Roman" w:hAnsi="Times New Roman" w:cs="Times New Roman"/>
        </w:rPr>
        <w:t xml:space="preserve"> dan</w:t>
      </w:r>
      <w:r w:rsidR="00155EFC">
        <w:rPr>
          <w:rFonts w:ascii="Times New Roman" w:hAnsi="Times New Roman" w:cs="Times New Roman"/>
        </w:rPr>
        <w:t xml:space="preserve"> untuk nilai minimum </w:t>
      </w:r>
      <w:r w:rsidR="0088608D" w:rsidRPr="005A3ECB">
        <w:rPr>
          <w:rFonts w:ascii="Times New Roman" w:hAnsi="Times New Roman" w:cs="Times New Roman"/>
        </w:rPr>
        <w:t>da</w:t>
      </w:r>
      <w:r w:rsidR="00155EFC">
        <w:rPr>
          <w:rFonts w:ascii="Times New Roman" w:hAnsi="Times New Roman" w:cs="Times New Roman"/>
        </w:rPr>
        <w:t>n maksimum</w:t>
      </w:r>
      <w:r w:rsidR="002F56B2" w:rsidRPr="005A3ECB">
        <w:rPr>
          <w:rFonts w:ascii="Times New Roman" w:hAnsi="Times New Roman" w:cs="Times New Roman"/>
        </w:rPr>
        <w:t xml:space="preserve"> adalah 1,99 dan 15,13</w:t>
      </w:r>
      <w:r w:rsidR="0088608D" w:rsidRPr="005A3ECB">
        <w:rPr>
          <w:rFonts w:ascii="Times New Roman" w:hAnsi="Times New Roman" w:cs="Times New Roman"/>
        </w:rPr>
        <w:t xml:space="preserve">. </w:t>
      </w:r>
      <w:r w:rsidR="00E02A05" w:rsidRPr="005A3ECB">
        <w:rPr>
          <w:rFonts w:ascii="Times New Roman" w:hAnsi="Times New Roman" w:cs="Times New Roman"/>
        </w:rPr>
        <w:t xml:space="preserve"> </w:t>
      </w:r>
      <w:r w:rsidR="002F56B2" w:rsidRPr="005A3ECB">
        <w:rPr>
          <w:rFonts w:ascii="Times New Roman" w:hAnsi="Times New Roman" w:cs="Times New Roman"/>
          <w:lang w:val="en-US"/>
        </w:rPr>
        <w:t xml:space="preserve">Pada umur 11 minggu terjadi kenaikan konversi ransum yang disebabkan oleh faktor pengambilan darah ternak untuk mengetahui titer antibody dalam darah ternak setelah vaksinasi ND AI dilakukan. </w:t>
      </w:r>
      <w:r>
        <w:rPr>
          <w:rFonts w:ascii="Times New Roman" w:hAnsi="Times New Roman" w:cs="Times New Roman"/>
          <w:lang w:val="en-US"/>
        </w:rPr>
        <w:t xml:space="preserve">Menurut </w:t>
      </w:r>
      <w:r w:rsidR="00E02A05" w:rsidRPr="005A3ECB">
        <w:rPr>
          <w:rFonts w:ascii="Times New Roman" w:hAnsi="Times New Roman" w:cs="Times New Roman"/>
        </w:rPr>
        <w:t xml:space="preserve">Husmaini (2000) menyatakan </w:t>
      </w:r>
      <w:r>
        <w:rPr>
          <w:rFonts w:ascii="Times New Roman" w:hAnsi="Times New Roman" w:cs="Times New Roman"/>
          <w:lang w:val="en-US"/>
        </w:rPr>
        <w:t xml:space="preserve">bahwa dengan kandungan </w:t>
      </w:r>
      <w:r>
        <w:rPr>
          <w:rFonts w:ascii="Times New Roman" w:hAnsi="Times New Roman" w:cs="Times New Roman"/>
          <w:lang w:val="en-US"/>
        </w:rPr>
        <w:lastRenderedPageBreak/>
        <w:t xml:space="preserve">protein pada ransum sebanyak 17% dan </w:t>
      </w:r>
      <w:r w:rsidR="00E64E08">
        <w:rPr>
          <w:rFonts w:ascii="Times New Roman" w:hAnsi="Times New Roman" w:cs="Times New Roman"/>
          <w:lang w:val="en-US"/>
        </w:rPr>
        <w:t xml:space="preserve">20% maka pada umur 8 minggu nilai konversi ransumnya </w:t>
      </w:r>
      <w:r>
        <w:rPr>
          <w:rFonts w:ascii="Times New Roman" w:hAnsi="Times New Roman" w:cs="Times New Roman"/>
          <w:lang w:val="en-US"/>
        </w:rPr>
        <w:t xml:space="preserve">minggu dapat diperoleh </w:t>
      </w:r>
      <w:r w:rsidR="00E02A05" w:rsidRPr="005A3ECB">
        <w:rPr>
          <w:rFonts w:ascii="Times New Roman" w:hAnsi="Times New Roman" w:cs="Times New Roman"/>
        </w:rPr>
        <w:t xml:space="preserve">sebesar 2,84 dan 4,32. </w:t>
      </w:r>
    </w:p>
    <w:p w14:paraId="748F8FCE" w14:textId="191DB9EA" w:rsidR="00801BE1" w:rsidRPr="00801BE1" w:rsidRDefault="00801BE1" w:rsidP="00AC0BC4">
      <w:pPr>
        <w:pStyle w:val="ListParagraph"/>
        <w:spacing w:after="0" w:line="360" w:lineRule="auto"/>
        <w:ind w:left="0" w:firstLine="426"/>
        <w:jc w:val="both"/>
        <w:rPr>
          <w:rFonts w:ascii="Times New Roman" w:hAnsi="Times New Roman" w:cs="Times New Roman"/>
          <w:lang w:val="en-US"/>
        </w:rPr>
      </w:pPr>
      <w:r>
        <w:rPr>
          <w:rFonts w:ascii="Times New Roman" w:hAnsi="Times New Roman" w:cs="Times New Roman"/>
          <w:lang w:val="en-US"/>
        </w:rPr>
        <w:t>Pengaruh nilai konversi ransum da</w:t>
      </w:r>
      <w:r w:rsidR="00520BB4">
        <w:rPr>
          <w:rFonts w:ascii="Times New Roman" w:hAnsi="Times New Roman" w:cs="Times New Roman"/>
          <w:lang w:val="en-US"/>
        </w:rPr>
        <w:t>pat disebabkan oleh beberapa faktor antara lain genetik</w:t>
      </w:r>
      <w:r>
        <w:rPr>
          <w:rFonts w:ascii="Times New Roman" w:hAnsi="Times New Roman" w:cs="Times New Roman"/>
          <w:lang w:val="en-US"/>
        </w:rPr>
        <w:t>, kualitas ransum, penyakit, temperature (suhu dan kelembaban), kebersihan kandang, ventilasi (sirkulasi udara), pengobatan dan manajemen kandang (Lacy and Vest, 2000). Untuk pemberian ransum, penerangan, bentuk fisik ransum dan komposisi nutrisi dalam ransum dapat mempengaruhi laju perjalanan ransum juga berpengaruh pada nilai konversi ransum.</w:t>
      </w:r>
    </w:p>
    <w:p w14:paraId="6E0A4033" w14:textId="4AF799CA" w:rsidR="00661CFB" w:rsidRDefault="008F1FB0" w:rsidP="00801BE1">
      <w:pPr>
        <w:pStyle w:val="ListParagraph"/>
        <w:spacing w:after="0" w:line="360" w:lineRule="auto"/>
        <w:ind w:left="0" w:firstLine="426"/>
        <w:jc w:val="both"/>
        <w:rPr>
          <w:rFonts w:ascii="Times New Roman" w:hAnsi="Times New Roman" w:cs="Times New Roman"/>
        </w:rPr>
      </w:pPr>
      <w:r w:rsidRPr="005A3ECB">
        <w:rPr>
          <w:rFonts w:ascii="Times New Roman" w:hAnsi="Times New Roman" w:cs="Times New Roman"/>
        </w:rPr>
        <w:t xml:space="preserve"> </w:t>
      </w:r>
      <w:r w:rsidR="00801BE1">
        <w:rPr>
          <w:rFonts w:ascii="Times New Roman" w:hAnsi="Times New Roman" w:cs="Times New Roman"/>
          <w:lang w:val="en-US"/>
        </w:rPr>
        <w:t xml:space="preserve">Menurut pendapat </w:t>
      </w:r>
      <w:r w:rsidRPr="005A3ECB">
        <w:rPr>
          <w:rFonts w:ascii="Times New Roman" w:hAnsi="Times New Roman" w:cs="Times New Roman"/>
        </w:rPr>
        <w:t xml:space="preserve">Nova </w:t>
      </w:r>
      <w:r w:rsidRPr="005A3ECB">
        <w:rPr>
          <w:rFonts w:ascii="Times New Roman" w:hAnsi="Times New Roman" w:cs="Times New Roman"/>
          <w:i/>
        </w:rPr>
        <w:t>et al</w:t>
      </w:r>
      <w:r w:rsidRPr="005A3ECB">
        <w:rPr>
          <w:rFonts w:ascii="Times New Roman" w:hAnsi="Times New Roman" w:cs="Times New Roman"/>
        </w:rPr>
        <w:t>.</w:t>
      </w:r>
      <w:r w:rsidR="008F7C81">
        <w:rPr>
          <w:rFonts w:ascii="Times New Roman" w:hAnsi="Times New Roman" w:cs="Times New Roman"/>
          <w:lang w:val="en-US"/>
        </w:rPr>
        <w:t>,</w:t>
      </w:r>
      <w:r w:rsidR="008F7C81">
        <w:rPr>
          <w:rFonts w:ascii="Times New Roman" w:hAnsi="Times New Roman" w:cs="Times New Roman"/>
        </w:rPr>
        <w:t xml:space="preserve"> (2002) </w:t>
      </w:r>
      <w:r w:rsidR="00264B5C">
        <w:rPr>
          <w:rFonts w:ascii="Times New Roman" w:hAnsi="Times New Roman" w:cs="Times New Roman"/>
          <w:lang w:val="en-US"/>
        </w:rPr>
        <w:t>menyatakan</w:t>
      </w:r>
      <w:r w:rsidR="00155EFC">
        <w:rPr>
          <w:rFonts w:ascii="Times New Roman" w:hAnsi="Times New Roman" w:cs="Times New Roman"/>
          <w:lang w:val="en-US"/>
        </w:rPr>
        <w:t xml:space="preserve"> bahwa pertumbuhan </w:t>
      </w:r>
      <w:r w:rsidR="00801BE1">
        <w:rPr>
          <w:rFonts w:ascii="Times New Roman" w:hAnsi="Times New Roman" w:cs="Times New Roman"/>
          <w:lang w:val="en-US"/>
        </w:rPr>
        <w:t>berat tubuh selama pemeliharaan yang berasal dari salah satu unit ransum yang dikonsumsi oleh ternak berpengaruh pada nilai konversi ransum ternak itu sendiri</w:t>
      </w:r>
      <w:r w:rsidRPr="005A3ECB">
        <w:rPr>
          <w:rFonts w:ascii="Times New Roman" w:hAnsi="Times New Roman" w:cs="Times New Roman"/>
        </w:rPr>
        <w:t>.</w:t>
      </w:r>
      <w:r w:rsidR="007F3B23">
        <w:rPr>
          <w:rFonts w:ascii="Times New Roman" w:hAnsi="Times New Roman" w:cs="Times New Roman"/>
          <w:lang w:val="en-US"/>
        </w:rPr>
        <w:t xml:space="preserve"> Pertumbuhan dipengaruhi pula oleh kondisi kesehatan ternak sehingga konsumsi ransum akan berdampak pada nilai konversi ransum</w:t>
      </w:r>
      <w:r w:rsidRPr="005A3ECB">
        <w:rPr>
          <w:rFonts w:ascii="Times New Roman" w:hAnsi="Times New Roman" w:cs="Times New Roman"/>
        </w:rPr>
        <w:t xml:space="preserve">. </w:t>
      </w:r>
    </w:p>
    <w:p w14:paraId="50EEBFC8" w14:textId="759EBAA1" w:rsidR="008F1FB0" w:rsidRPr="00661CFB" w:rsidRDefault="00661CFB" w:rsidP="00801BE1">
      <w:pPr>
        <w:pStyle w:val="ListParagraph"/>
        <w:spacing w:after="0" w:line="360" w:lineRule="auto"/>
        <w:ind w:left="0" w:firstLine="426"/>
        <w:jc w:val="both"/>
        <w:rPr>
          <w:rFonts w:ascii="Times New Roman" w:hAnsi="Times New Roman" w:cs="Times New Roman"/>
          <w:lang w:val="en-US"/>
        </w:rPr>
      </w:pPr>
      <w:r>
        <w:rPr>
          <w:rFonts w:ascii="Times New Roman" w:hAnsi="Times New Roman" w:cs="Times New Roman"/>
          <w:lang w:val="en-US"/>
        </w:rPr>
        <w:t xml:space="preserve">Menurut </w:t>
      </w:r>
      <w:r w:rsidR="008F7C81">
        <w:rPr>
          <w:rFonts w:ascii="Times New Roman" w:hAnsi="Times New Roman" w:cs="Times New Roman"/>
        </w:rPr>
        <w:t>Widodo (2002) bahwa</w:t>
      </w:r>
      <w:r w:rsidR="008F1FB0" w:rsidRPr="005A3ECB">
        <w:rPr>
          <w:rFonts w:ascii="Times New Roman" w:hAnsi="Times New Roman" w:cs="Times New Roman"/>
        </w:rPr>
        <w:t xml:space="preserve"> </w:t>
      </w:r>
      <w:r>
        <w:rPr>
          <w:rFonts w:ascii="Times New Roman" w:hAnsi="Times New Roman" w:cs="Times New Roman"/>
          <w:lang w:val="en-US"/>
        </w:rPr>
        <w:t xml:space="preserve">konsumsi ransum dipengaruhi oleh status kesehatan ayam. </w:t>
      </w:r>
      <w:r w:rsidR="008F1FB0" w:rsidRPr="005A3ECB">
        <w:rPr>
          <w:rFonts w:ascii="Times New Roman" w:hAnsi="Times New Roman" w:cs="Times New Roman"/>
        </w:rPr>
        <w:t xml:space="preserve">Menurut Kartasudjana </w:t>
      </w:r>
      <w:r w:rsidR="008F1FB0" w:rsidRPr="005A3ECB">
        <w:rPr>
          <w:rFonts w:ascii="Times New Roman" w:hAnsi="Times New Roman" w:cs="Times New Roman"/>
          <w:i/>
        </w:rPr>
        <w:t>et al</w:t>
      </w:r>
      <w:r w:rsidR="008F7C81">
        <w:rPr>
          <w:rFonts w:ascii="Times New Roman" w:hAnsi="Times New Roman" w:cs="Times New Roman"/>
        </w:rPr>
        <w:t xml:space="preserve">., </w:t>
      </w:r>
      <w:r w:rsidR="0089205F" w:rsidRPr="005A3ECB">
        <w:rPr>
          <w:rFonts w:ascii="Times New Roman" w:hAnsi="Times New Roman" w:cs="Times New Roman"/>
        </w:rPr>
        <w:t>(2006</w:t>
      </w:r>
      <w:r w:rsidR="008F7C81">
        <w:rPr>
          <w:rFonts w:ascii="Times New Roman" w:hAnsi="Times New Roman" w:cs="Times New Roman"/>
        </w:rPr>
        <w:t xml:space="preserve">) </w:t>
      </w:r>
      <w:r>
        <w:rPr>
          <w:rFonts w:ascii="Times New Roman" w:hAnsi="Times New Roman" w:cs="Times New Roman"/>
          <w:lang w:val="en-US"/>
        </w:rPr>
        <w:t>berpendapat bahwa jumlah ransum yang digunakan dalam menghasilkan satu kilogram daging semakin sedikit maka angka konversi ransum semakin kecil. Manajemen pemeliharaan dan status kesehatan ternak mempengaruhi konsumsi ransum serta konversi ransum.</w:t>
      </w:r>
    </w:p>
    <w:p w14:paraId="1D9F75CB" w14:textId="77777777" w:rsidR="00124BCF" w:rsidRPr="005A3ECB" w:rsidRDefault="00124BCF" w:rsidP="00AC0BC4">
      <w:pPr>
        <w:pStyle w:val="ListParagraph"/>
        <w:spacing w:after="0" w:line="360" w:lineRule="auto"/>
        <w:jc w:val="both"/>
        <w:rPr>
          <w:rFonts w:ascii="Times New Roman" w:hAnsi="Times New Roman" w:cs="Times New Roman"/>
        </w:rPr>
      </w:pPr>
    </w:p>
    <w:p w14:paraId="58B31957" w14:textId="6B3C217E" w:rsidR="001257E2" w:rsidRPr="005A3ECB" w:rsidRDefault="001257E2" w:rsidP="00AC0BC4">
      <w:pPr>
        <w:pStyle w:val="ListParagraph"/>
        <w:numPr>
          <w:ilvl w:val="0"/>
          <w:numId w:val="4"/>
        </w:numPr>
        <w:spacing w:after="0" w:line="360" w:lineRule="auto"/>
        <w:ind w:left="284" w:hanging="284"/>
        <w:jc w:val="both"/>
        <w:rPr>
          <w:rFonts w:ascii="Times New Roman" w:hAnsi="Times New Roman" w:cs="Times New Roman"/>
          <w:b/>
        </w:rPr>
      </w:pPr>
      <w:r w:rsidRPr="005A3ECB">
        <w:rPr>
          <w:rFonts w:ascii="Times New Roman" w:hAnsi="Times New Roman" w:cs="Times New Roman"/>
          <w:b/>
        </w:rPr>
        <w:t>Bobot Badan</w:t>
      </w:r>
    </w:p>
    <w:p w14:paraId="1876127A" w14:textId="67F2DE10" w:rsidR="00161C44" w:rsidRPr="005A3ECB" w:rsidRDefault="00661CFB" w:rsidP="00AC0BC4">
      <w:pPr>
        <w:pStyle w:val="ListParagraph"/>
        <w:spacing w:after="0" w:line="360" w:lineRule="auto"/>
        <w:ind w:left="0" w:firstLine="426"/>
        <w:jc w:val="both"/>
        <w:rPr>
          <w:rFonts w:ascii="Times New Roman" w:hAnsi="Times New Roman" w:cs="Times New Roman"/>
          <w:b/>
          <w:lang w:val="en-US"/>
        </w:rPr>
      </w:pPr>
      <w:r>
        <w:rPr>
          <w:rFonts w:ascii="Times New Roman" w:hAnsi="Times New Roman" w:cs="Times New Roman"/>
          <w:lang w:val="en-US"/>
        </w:rPr>
        <w:t>Konsumsi pakan selama peme</w:t>
      </w:r>
      <w:r w:rsidR="00155EFC">
        <w:rPr>
          <w:rFonts w:ascii="Times New Roman" w:hAnsi="Times New Roman" w:cs="Times New Roman"/>
          <w:lang w:val="en-US"/>
        </w:rPr>
        <w:t>liharaan akan mempengaruhi pertumbu</w:t>
      </w:r>
      <w:r>
        <w:rPr>
          <w:rFonts w:ascii="Times New Roman" w:hAnsi="Times New Roman" w:cs="Times New Roman"/>
          <w:lang w:val="en-US"/>
        </w:rPr>
        <w:t xml:space="preserve">han berat tubuh, </w:t>
      </w:r>
      <w:r>
        <w:rPr>
          <w:rFonts w:ascii="Times New Roman" w:hAnsi="Times New Roman" w:cs="Times New Roman"/>
        </w:rPr>
        <w:t xml:space="preserve">sejalan dengan </w:t>
      </w:r>
      <w:r w:rsidR="00677CCE">
        <w:rPr>
          <w:rFonts w:ascii="Times New Roman" w:hAnsi="Times New Roman" w:cs="Times New Roman"/>
        </w:rPr>
        <w:t>Rasyaf (2011)</w:t>
      </w:r>
      <w:r w:rsidR="00677CCE">
        <w:rPr>
          <w:rFonts w:ascii="Times New Roman" w:hAnsi="Times New Roman" w:cs="Times New Roman"/>
          <w:lang w:val="en-US"/>
        </w:rPr>
        <w:t xml:space="preserve"> </w:t>
      </w:r>
      <w:r w:rsidR="00155EFC">
        <w:rPr>
          <w:rFonts w:ascii="Times New Roman" w:hAnsi="Times New Roman" w:cs="Times New Roman"/>
          <w:lang w:val="en-US"/>
        </w:rPr>
        <w:t>bahwa beberapa faktor genetik dan non genetik</w:t>
      </w:r>
      <w:r>
        <w:rPr>
          <w:rFonts w:ascii="Times New Roman" w:hAnsi="Times New Roman" w:cs="Times New Roman"/>
          <w:lang w:val="en-US"/>
        </w:rPr>
        <w:t xml:space="preserve"> mempengaruhi pertambahan berat tubuh </w:t>
      </w:r>
      <w:r w:rsidR="00155EFC">
        <w:rPr>
          <w:rFonts w:ascii="Times New Roman" w:hAnsi="Times New Roman" w:cs="Times New Roman"/>
          <w:lang w:val="en-US"/>
        </w:rPr>
        <w:t>ayam terdiri dari komposisi zat-</w:t>
      </w:r>
      <w:r w:rsidR="005A0554">
        <w:rPr>
          <w:rFonts w:ascii="Times New Roman" w:hAnsi="Times New Roman" w:cs="Times New Roman"/>
          <w:lang w:val="en-US"/>
        </w:rPr>
        <w:t>zat makanan yang dikonsumsi</w:t>
      </w:r>
      <w:r w:rsidR="00155EFC">
        <w:rPr>
          <w:rFonts w:ascii="Times New Roman" w:hAnsi="Times New Roman" w:cs="Times New Roman"/>
          <w:lang w:val="en-US"/>
        </w:rPr>
        <w:t xml:space="preserve"> ternak</w:t>
      </w:r>
      <w:r w:rsidR="005A0554">
        <w:rPr>
          <w:rFonts w:ascii="Times New Roman" w:hAnsi="Times New Roman" w:cs="Times New Roman"/>
          <w:lang w:val="en-US"/>
        </w:rPr>
        <w:t>, suhu lingkungan</w:t>
      </w:r>
      <w:r w:rsidR="00E64E08">
        <w:rPr>
          <w:rFonts w:ascii="Times New Roman" w:hAnsi="Times New Roman" w:cs="Times New Roman"/>
          <w:lang w:val="en-US"/>
        </w:rPr>
        <w:t xml:space="preserve"> kandang, sirkulasi udara pada</w:t>
      </w:r>
      <w:r w:rsidR="00155EFC">
        <w:rPr>
          <w:rFonts w:ascii="Times New Roman" w:hAnsi="Times New Roman" w:cs="Times New Roman"/>
          <w:lang w:val="en-US"/>
        </w:rPr>
        <w:t xml:space="preserve"> </w:t>
      </w:r>
      <w:r w:rsidR="005A0554">
        <w:rPr>
          <w:rFonts w:ascii="Times New Roman" w:hAnsi="Times New Roman" w:cs="Times New Roman"/>
          <w:lang w:val="en-US"/>
        </w:rPr>
        <w:t>kandang dan</w:t>
      </w:r>
      <w:r w:rsidR="00155EFC">
        <w:rPr>
          <w:rFonts w:ascii="Times New Roman" w:hAnsi="Times New Roman" w:cs="Times New Roman"/>
          <w:lang w:val="en-US"/>
        </w:rPr>
        <w:t xml:space="preserve"> kondisi</w:t>
      </w:r>
      <w:r w:rsidR="005A0554">
        <w:rPr>
          <w:rFonts w:ascii="Times New Roman" w:hAnsi="Times New Roman" w:cs="Times New Roman"/>
          <w:lang w:val="en-US"/>
        </w:rPr>
        <w:t xml:space="preserve"> kesehatan ayam. </w:t>
      </w:r>
      <w:r w:rsidR="00161C44" w:rsidRPr="005A3ECB">
        <w:rPr>
          <w:rFonts w:ascii="Times New Roman" w:hAnsi="Times New Roman" w:cs="Times New Roman"/>
          <w:lang w:val="en-US"/>
        </w:rPr>
        <w:t>Berikut ini digambarkan pada T</w:t>
      </w:r>
      <w:r w:rsidR="00BA7471" w:rsidRPr="005A3ECB">
        <w:rPr>
          <w:rFonts w:ascii="Times New Roman" w:hAnsi="Times New Roman" w:cs="Times New Roman"/>
          <w:lang w:val="en-US"/>
        </w:rPr>
        <w:t>a</w:t>
      </w:r>
      <w:r w:rsidR="007E5288" w:rsidRPr="005A3ECB">
        <w:rPr>
          <w:rFonts w:ascii="Times New Roman" w:hAnsi="Times New Roman" w:cs="Times New Roman"/>
          <w:lang w:val="en-US"/>
        </w:rPr>
        <w:t>bel 4</w:t>
      </w:r>
      <w:r w:rsidR="00161C44" w:rsidRPr="005A3ECB">
        <w:rPr>
          <w:rFonts w:ascii="Times New Roman" w:hAnsi="Times New Roman" w:cs="Times New Roman"/>
          <w:lang w:val="en-US"/>
        </w:rPr>
        <w:t xml:space="preserve">. Mengenai rataan bobot badan Ayam Sentul Debu dan Kelabu. </w:t>
      </w:r>
    </w:p>
    <w:p w14:paraId="75938357" w14:textId="5ADE0EA1" w:rsidR="002F56B2" w:rsidRPr="005A3ECB" w:rsidRDefault="007E5288" w:rsidP="00AC0BC4">
      <w:pPr>
        <w:pStyle w:val="ListParagraph"/>
        <w:spacing w:after="0" w:line="240" w:lineRule="auto"/>
        <w:ind w:left="0"/>
        <w:jc w:val="both"/>
        <w:rPr>
          <w:rFonts w:ascii="Times New Roman" w:hAnsi="Times New Roman" w:cs="Times New Roman"/>
          <w:lang w:val="en-US"/>
        </w:rPr>
      </w:pPr>
      <w:r w:rsidRPr="005A3ECB">
        <w:rPr>
          <w:rFonts w:ascii="Times New Roman" w:hAnsi="Times New Roman" w:cs="Times New Roman"/>
          <w:lang w:val="en-US"/>
        </w:rPr>
        <w:t>Tabel 4</w:t>
      </w:r>
      <w:r w:rsidR="00264B5C">
        <w:rPr>
          <w:rFonts w:ascii="Times New Roman" w:hAnsi="Times New Roman" w:cs="Times New Roman"/>
          <w:lang w:val="en-US"/>
        </w:rPr>
        <w:t>. Rataan Bobot B</w:t>
      </w:r>
      <w:r w:rsidR="002F56B2" w:rsidRPr="005A3ECB">
        <w:rPr>
          <w:rFonts w:ascii="Times New Roman" w:hAnsi="Times New Roman" w:cs="Times New Roman"/>
          <w:lang w:val="en-US"/>
        </w:rPr>
        <w:t>adan Ayam Sentul Debu dan Kelabu umur 1-12 minggu</w:t>
      </w:r>
      <w:r w:rsidR="00814D72">
        <w:rPr>
          <w:rFonts w:ascii="Times New Roman" w:hAnsi="Times New Roman" w:cs="Times New Roman"/>
          <w:lang w:val="en-US"/>
        </w:rPr>
        <w:t>.</w:t>
      </w:r>
    </w:p>
    <w:tbl>
      <w:tblPr>
        <w:tblW w:w="9026" w:type="dxa"/>
        <w:tblLook w:val="04A0" w:firstRow="1" w:lastRow="0" w:firstColumn="1" w:lastColumn="0" w:noHBand="0" w:noVBand="1"/>
      </w:tblPr>
      <w:tblGrid>
        <w:gridCol w:w="1418"/>
        <w:gridCol w:w="378"/>
        <w:gridCol w:w="1843"/>
        <w:gridCol w:w="1701"/>
        <w:gridCol w:w="1843"/>
        <w:gridCol w:w="1843"/>
      </w:tblGrid>
      <w:tr w:rsidR="00264B5C" w:rsidRPr="005A3ECB" w14:paraId="0B07DFB4" w14:textId="77777777" w:rsidTr="00264B5C">
        <w:trPr>
          <w:trHeight w:val="888"/>
        </w:trPr>
        <w:tc>
          <w:tcPr>
            <w:tcW w:w="1418" w:type="dxa"/>
            <w:tcBorders>
              <w:top w:val="single" w:sz="12" w:space="0" w:color="auto"/>
              <w:left w:val="nil"/>
              <w:bottom w:val="single" w:sz="12" w:space="0" w:color="auto"/>
              <w:right w:val="nil"/>
            </w:tcBorders>
            <w:shd w:val="clear" w:color="auto" w:fill="auto"/>
            <w:hideMark/>
          </w:tcPr>
          <w:p w14:paraId="6BB63899"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Umur (minggu)</w:t>
            </w:r>
          </w:p>
        </w:tc>
        <w:tc>
          <w:tcPr>
            <w:tcW w:w="378" w:type="dxa"/>
            <w:tcBorders>
              <w:top w:val="single" w:sz="12" w:space="0" w:color="auto"/>
              <w:left w:val="nil"/>
              <w:bottom w:val="single" w:sz="12" w:space="0" w:color="auto"/>
              <w:right w:val="nil"/>
            </w:tcBorders>
          </w:tcPr>
          <w:p w14:paraId="2880C38E"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p>
        </w:tc>
        <w:tc>
          <w:tcPr>
            <w:tcW w:w="1843" w:type="dxa"/>
            <w:tcBorders>
              <w:top w:val="single" w:sz="12" w:space="0" w:color="auto"/>
              <w:left w:val="nil"/>
              <w:bottom w:val="single" w:sz="12" w:space="0" w:color="auto"/>
              <w:right w:val="nil"/>
            </w:tcBorders>
            <w:shd w:val="clear" w:color="auto" w:fill="auto"/>
            <w:hideMark/>
          </w:tcPr>
          <w:p w14:paraId="48A633A7" w14:textId="49359ACF"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Rataan bobot badan Ayam Sentul Debu aktual (minggu/ekor)</w:t>
            </w:r>
          </w:p>
        </w:tc>
        <w:tc>
          <w:tcPr>
            <w:tcW w:w="1701" w:type="dxa"/>
            <w:tcBorders>
              <w:top w:val="single" w:sz="12" w:space="0" w:color="auto"/>
              <w:left w:val="nil"/>
              <w:bottom w:val="single" w:sz="12" w:space="0" w:color="auto"/>
              <w:right w:val="nil"/>
            </w:tcBorders>
            <w:shd w:val="clear" w:color="auto" w:fill="auto"/>
            <w:hideMark/>
          </w:tcPr>
          <w:p w14:paraId="2B186111"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Rataan bobot badan Ayam Sentul Debu dugaan (minggu/ekor)</w:t>
            </w:r>
          </w:p>
        </w:tc>
        <w:tc>
          <w:tcPr>
            <w:tcW w:w="1843" w:type="dxa"/>
            <w:tcBorders>
              <w:top w:val="single" w:sz="12" w:space="0" w:color="auto"/>
              <w:left w:val="nil"/>
              <w:bottom w:val="single" w:sz="12" w:space="0" w:color="auto"/>
              <w:right w:val="nil"/>
            </w:tcBorders>
            <w:shd w:val="clear" w:color="auto" w:fill="auto"/>
            <w:hideMark/>
          </w:tcPr>
          <w:p w14:paraId="61508305"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Rataan bobot badan Ayam Sentul Kelabu aktual (minggu/ekor)</w:t>
            </w:r>
          </w:p>
        </w:tc>
        <w:tc>
          <w:tcPr>
            <w:tcW w:w="1843" w:type="dxa"/>
            <w:tcBorders>
              <w:top w:val="single" w:sz="12" w:space="0" w:color="auto"/>
              <w:left w:val="nil"/>
              <w:bottom w:val="single" w:sz="12" w:space="0" w:color="auto"/>
              <w:right w:val="nil"/>
            </w:tcBorders>
            <w:shd w:val="clear" w:color="auto" w:fill="auto"/>
            <w:hideMark/>
          </w:tcPr>
          <w:p w14:paraId="68BF3958"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Rataan bobot badan Ayam Sentul Kelabu dugaan (minggu/ekor)</w:t>
            </w:r>
          </w:p>
        </w:tc>
      </w:tr>
      <w:tr w:rsidR="00264B5C" w:rsidRPr="005A3ECB" w14:paraId="30BD5E45" w14:textId="77777777" w:rsidTr="00264B5C">
        <w:trPr>
          <w:trHeight w:val="300"/>
        </w:trPr>
        <w:tc>
          <w:tcPr>
            <w:tcW w:w="1418" w:type="dxa"/>
            <w:tcBorders>
              <w:top w:val="nil"/>
              <w:left w:val="nil"/>
              <w:bottom w:val="nil"/>
              <w:right w:val="nil"/>
            </w:tcBorders>
            <w:shd w:val="clear" w:color="auto" w:fill="auto"/>
            <w:noWrap/>
            <w:vAlign w:val="bottom"/>
            <w:hideMark/>
          </w:tcPr>
          <w:p w14:paraId="481DC419"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Bobot awal</w:t>
            </w:r>
          </w:p>
        </w:tc>
        <w:tc>
          <w:tcPr>
            <w:tcW w:w="378" w:type="dxa"/>
            <w:tcBorders>
              <w:top w:val="nil"/>
              <w:left w:val="nil"/>
              <w:bottom w:val="nil"/>
              <w:right w:val="nil"/>
            </w:tcBorders>
          </w:tcPr>
          <w:p w14:paraId="5C409B68"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p>
        </w:tc>
        <w:tc>
          <w:tcPr>
            <w:tcW w:w="1843" w:type="dxa"/>
            <w:tcBorders>
              <w:top w:val="nil"/>
              <w:left w:val="nil"/>
              <w:bottom w:val="nil"/>
              <w:right w:val="nil"/>
            </w:tcBorders>
            <w:shd w:val="clear" w:color="auto" w:fill="auto"/>
            <w:noWrap/>
            <w:vAlign w:val="bottom"/>
            <w:hideMark/>
          </w:tcPr>
          <w:p w14:paraId="38F8C667" w14:textId="6EDAD595"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30,34</w:t>
            </w:r>
          </w:p>
        </w:tc>
        <w:tc>
          <w:tcPr>
            <w:tcW w:w="1701" w:type="dxa"/>
            <w:tcBorders>
              <w:top w:val="nil"/>
              <w:left w:val="nil"/>
              <w:bottom w:val="nil"/>
              <w:right w:val="nil"/>
            </w:tcBorders>
            <w:shd w:val="clear" w:color="auto" w:fill="auto"/>
            <w:noWrap/>
            <w:vAlign w:val="bottom"/>
            <w:hideMark/>
          </w:tcPr>
          <w:p w14:paraId="3AE036A8"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46,01</w:t>
            </w:r>
          </w:p>
        </w:tc>
        <w:tc>
          <w:tcPr>
            <w:tcW w:w="1843" w:type="dxa"/>
            <w:tcBorders>
              <w:top w:val="nil"/>
              <w:left w:val="nil"/>
              <w:bottom w:val="nil"/>
              <w:right w:val="nil"/>
            </w:tcBorders>
            <w:shd w:val="clear" w:color="auto" w:fill="auto"/>
            <w:noWrap/>
            <w:vAlign w:val="bottom"/>
            <w:hideMark/>
          </w:tcPr>
          <w:p w14:paraId="469DB1AF"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29,35</w:t>
            </w:r>
          </w:p>
        </w:tc>
        <w:tc>
          <w:tcPr>
            <w:tcW w:w="1843" w:type="dxa"/>
            <w:tcBorders>
              <w:top w:val="nil"/>
              <w:left w:val="nil"/>
              <w:bottom w:val="nil"/>
              <w:right w:val="nil"/>
            </w:tcBorders>
            <w:shd w:val="clear" w:color="auto" w:fill="auto"/>
            <w:noWrap/>
            <w:vAlign w:val="bottom"/>
            <w:hideMark/>
          </w:tcPr>
          <w:p w14:paraId="2AB65A92"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42,98</w:t>
            </w:r>
          </w:p>
        </w:tc>
      </w:tr>
      <w:tr w:rsidR="00264B5C" w:rsidRPr="005A3ECB" w14:paraId="7978BC80" w14:textId="77777777" w:rsidTr="00264B5C">
        <w:trPr>
          <w:trHeight w:val="288"/>
        </w:trPr>
        <w:tc>
          <w:tcPr>
            <w:tcW w:w="1418" w:type="dxa"/>
            <w:tcBorders>
              <w:top w:val="nil"/>
              <w:left w:val="nil"/>
              <w:bottom w:val="nil"/>
              <w:right w:val="nil"/>
            </w:tcBorders>
            <w:shd w:val="clear" w:color="auto" w:fill="auto"/>
            <w:noWrap/>
            <w:vAlign w:val="bottom"/>
            <w:hideMark/>
          </w:tcPr>
          <w:p w14:paraId="6BD63EA0"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1</w:t>
            </w:r>
          </w:p>
        </w:tc>
        <w:tc>
          <w:tcPr>
            <w:tcW w:w="378" w:type="dxa"/>
            <w:tcBorders>
              <w:top w:val="nil"/>
              <w:left w:val="nil"/>
              <w:bottom w:val="nil"/>
              <w:right w:val="nil"/>
            </w:tcBorders>
          </w:tcPr>
          <w:p w14:paraId="72C56F50"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p>
        </w:tc>
        <w:tc>
          <w:tcPr>
            <w:tcW w:w="1843" w:type="dxa"/>
            <w:tcBorders>
              <w:top w:val="nil"/>
              <w:left w:val="nil"/>
              <w:bottom w:val="nil"/>
              <w:right w:val="nil"/>
            </w:tcBorders>
            <w:shd w:val="clear" w:color="auto" w:fill="auto"/>
            <w:noWrap/>
            <w:vAlign w:val="bottom"/>
            <w:hideMark/>
          </w:tcPr>
          <w:p w14:paraId="152D7DDC" w14:textId="3596BC60"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47,83</w:t>
            </w:r>
          </w:p>
        </w:tc>
        <w:tc>
          <w:tcPr>
            <w:tcW w:w="1701" w:type="dxa"/>
            <w:tcBorders>
              <w:top w:val="nil"/>
              <w:left w:val="nil"/>
              <w:bottom w:val="nil"/>
              <w:right w:val="nil"/>
            </w:tcBorders>
            <w:shd w:val="clear" w:color="auto" w:fill="auto"/>
            <w:noWrap/>
            <w:vAlign w:val="bottom"/>
            <w:hideMark/>
          </w:tcPr>
          <w:p w14:paraId="0D420C9C"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67,55</w:t>
            </w:r>
          </w:p>
        </w:tc>
        <w:tc>
          <w:tcPr>
            <w:tcW w:w="1843" w:type="dxa"/>
            <w:tcBorders>
              <w:top w:val="nil"/>
              <w:left w:val="nil"/>
              <w:bottom w:val="nil"/>
              <w:right w:val="nil"/>
            </w:tcBorders>
            <w:shd w:val="clear" w:color="auto" w:fill="auto"/>
            <w:noWrap/>
            <w:vAlign w:val="bottom"/>
            <w:hideMark/>
          </w:tcPr>
          <w:p w14:paraId="39EA6C2D"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47,69</w:t>
            </w:r>
          </w:p>
        </w:tc>
        <w:tc>
          <w:tcPr>
            <w:tcW w:w="1843" w:type="dxa"/>
            <w:tcBorders>
              <w:top w:val="nil"/>
              <w:left w:val="nil"/>
              <w:bottom w:val="nil"/>
              <w:right w:val="nil"/>
            </w:tcBorders>
            <w:shd w:val="clear" w:color="auto" w:fill="auto"/>
            <w:noWrap/>
            <w:vAlign w:val="bottom"/>
            <w:hideMark/>
          </w:tcPr>
          <w:p w14:paraId="7144DA54"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64,54</w:t>
            </w:r>
          </w:p>
        </w:tc>
      </w:tr>
      <w:tr w:rsidR="00264B5C" w:rsidRPr="005A3ECB" w14:paraId="3BB6A068" w14:textId="77777777" w:rsidTr="00264B5C">
        <w:trPr>
          <w:trHeight w:val="288"/>
        </w:trPr>
        <w:tc>
          <w:tcPr>
            <w:tcW w:w="1418" w:type="dxa"/>
            <w:tcBorders>
              <w:top w:val="nil"/>
              <w:left w:val="nil"/>
              <w:bottom w:val="nil"/>
              <w:right w:val="nil"/>
            </w:tcBorders>
            <w:shd w:val="clear" w:color="auto" w:fill="auto"/>
            <w:noWrap/>
            <w:vAlign w:val="bottom"/>
            <w:hideMark/>
          </w:tcPr>
          <w:p w14:paraId="27E48199"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2</w:t>
            </w:r>
          </w:p>
        </w:tc>
        <w:tc>
          <w:tcPr>
            <w:tcW w:w="378" w:type="dxa"/>
            <w:tcBorders>
              <w:top w:val="nil"/>
              <w:left w:val="nil"/>
              <w:bottom w:val="nil"/>
              <w:right w:val="nil"/>
            </w:tcBorders>
          </w:tcPr>
          <w:p w14:paraId="5526C6B2"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p>
        </w:tc>
        <w:tc>
          <w:tcPr>
            <w:tcW w:w="1843" w:type="dxa"/>
            <w:tcBorders>
              <w:top w:val="nil"/>
              <w:left w:val="nil"/>
              <w:bottom w:val="nil"/>
              <w:right w:val="nil"/>
            </w:tcBorders>
            <w:shd w:val="clear" w:color="auto" w:fill="auto"/>
            <w:noWrap/>
            <w:vAlign w:val="bottom"/>
            <w:hideMark/>
          </w:tcPr>
          <w:p w14:paraId="044C913E" w14:textId="1B4C31FF"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82,60</w:t>
            </w:r>
          </w:p>
        </w:tc>
        <w:tc>
          <w:tcPr>
            <w:tcW w:w="1701" w:type="dxa"/>
            <w:tcBorders>
              <w:top w:val="nil"/>
              <w:left w:val="nil"/>
              <w:bottom w:val="nil"/>
              <w:right w:val="nil"/>
            </w:tcBorders>
            <w:shd w:val="clear" w:color="auto" w:fill="auto"/>
            <w:noWrap/>
            <w:vAlign w:val="bottom"/>
            <w:hideMark/>
          </w:tcPr>
          <w:p w14:paraId="086CB604"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98,05</w:t>
            </w:r>
          </w:p>
        </w:tc>
        <w:tc>
          <w:tcPr>
            <w:tcW w:w="1843" w:type="dxa"/>
            <w:tcBorders>
              <w:top w:val="nil"/>
              <w:left w:val="nil"/>
              <w:bottom w:val="nil"/>
              <w:right w:val="nil"/>
            </w:tcBorders>
            <w:shd w:val="clear" w:color="auto" w:fill="auto"/>
            <w:noWrap/>
            <w:vAlign w:val="bottom"/>
            <w:hideMark/>
          </w:tcPr>
          <w:p w14:paraId="4D8F7DA9"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83,77</w:t>
            </w:r>
          </w:p>
        </w:tc>
        <w:tc>
          <w:tcPr>
            <w:tcW w:w="1843" w:type="dxa"/>
            <w:tcBorders>
              <w:top w:val="nil"/>
              <w:left w:val="nil"/>
              <w:bottom w:val="nil"/>
              <w:right w:val="nil"/>
            </w:tcBorders>
            <w:shd w:val="clear" w:color="auto" w:fill="auto"/>
            <w:noWrap/>
            <w:vAlign w:val="bottom"/>
            <w:hideMark/>
          </w:tcPr>
          <w:p w14:paraId="14D49DCE"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95,76</w:t>
            </w:r>
          </w:p>
        </w:tc>
      </w:tr>
      <w:tr w:rsidR="00264B5C" w:rsidRPr="005A3ECB" w14:paraId="00EC3D91" w14:textId="77777777" w:rsidTr="00264B5C">
        <w:trPr>
          <w:trHeight w:val="288"/>
        </w:trPr>
        <w:tc>
          <w:tcPr>
            <w:tcW w:w="1418" w:type="dxa"/>
            <w:tcBorders>
              <w:top w:val="nil"/>
              <w:left w:val="nil"/>
              <w:bottom w:val="nil"/>
              <w:right w:val="nil"/>
            </w:tcBorders>
            <w:shd w:val="clear" w:color="auto" w:fill="auto"/>
            <w:noWrap/>
            <w:vAlign w:val="bottom"/>
            <w:hideMark/>
          </w:tcPr>
          <w:p w14:paraId="683494F0"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3</w:t>
            </w:r>
          </w:p>
        </w:tc>
        <w:tc>
          <w:tcPr>
            <w:tcW w:w="378" w:type="dxa"/>
            <w:tcBorders>
              <w:top w:val="nil"/>
              <w:left w:val="nil"/>
              <w:bottom w:val="nil"/>
              <w:right w:val="nil"/>
            </w:tcBorders>
          </w:tcPr>
          <w:p w14:paraId="0F43C4E8"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p>
        </w:tc>
        <w:tc>
          <w:tcPr>
            <w:tcW w:w="1843" w:type="dxa"/>
            <w:tcBorders>
              <w:top w:val="nil"/>
              <w:left w:val="nil"/>
              <w:bottom w:val="nil"/>
              <w:right w:val="nil"/>
            </w:tcBorders>
            <w:shd w:val="clear" w:color="auto" w:fill="auto"/>
            <w:noWrap/>
            <w:vAlign w:val="bottom"/>
            <w:hideMark/>
          </w:tcPr>
          <w:p w14:paraId="4442AF40" w14:textId="4BA18A4F"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134,74</w:t>
            </w:r>
          </w:p>
        </w:tc>
        <w:tc>
          <w:tcPr>
            <w:tcW w:w="1701" w:type="dxa"/>
            <w:tcBorders>
              <w:top w:val="nil"/>
              <w:left w:val="nil"/>
              <w:bottom w:val="nil"/>
              <w:right w:val="nil"/>
            </w:tcBorders>
            <w:shd w:val="clear" w:color="auto" w:fill="auto"/>
            <w:noWrap/>
            <w:vAlign w:val="bottom"/>
            <w:hideMark/>
          </w:tcPr>
          <w:p w14:paraId="4D4A11F3"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140,11</w:t>
            </w:r>
          </w:p>
        </w:tc>
        <w:tc>
          <w:tcPr>
            <w:tcW w:w="1843" w:type="dxa"/>
            <w:tcBorders>
              <w:top w:val="nil"/>
              <w:left w:val="nil"/>
              <w:bottom w:val="nil"/>
              <w:right w:val="nil"/>
            </w:tcBorders>
            <w:shd w:val="clear" w:color="auto" w:fill="auto"/>
            <w:noWrap/>
            <w:vAlign w:val="bottom"/>
            <w:hideMark/>
          </w:tcPr>
          <w:p w14:paraId="2D9F801A"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135,45</w:t>
            </w:r>
          </w:p>
        </w:tc>
        <w:tc>
          <w:tcPr>
            <w:tcW w:w="1843" w:type="dxa"/>
            <w:tcBorders>
              <w:top w:val="nil"/>
              <w:left w:val="nil"/>
              <w:bottom w:val="nil"/>
              <w:right w:val="nil"/>
            </w:tcBorders>
            <w:shd w:val="clear" w:color="auto" w:fill="auto"/>
            <w:noWrap/>
            <w:vAlign w:val="bottom"/>
            <w:hideMark/>
          </w:tcPr>
          <w:p w14:paraId="5B0243B4"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139,66</w:t>
            </w:r>
          </w:p>
        </w:tc>
      </w:tr>
      <w:tr w:rsidR="00264B5C" w:rsidRPr="005A3ECB" w14:paraId="57B80F7F" w14:textId="77777777" w:rsidTr="00264B5C">
        <w:trPr>
          <w:trHeight w:val="288"/>
        </w:trPr>
        <w:tc>
          <w:tcPr>
            <w:tcW w:w="1418" w:type="dxa"/>
            <w:tcBorders>
              <w:top w:val="nil"/>
              <w:left w:val="nil"/>
              <w:bottom w:val="nil"/>
              <w:right w:val="nil"/>
            </w:tcBorders>
            <w:shd w:val="clear" w:color="auto" w:fill="auto"/>
            <w:noWrap/>
            <w:vAlign w:val="bottom"/>
            <w:hideMark/>
          </w:tcPr>
          <w:p w14:paraId="020289BE"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4</w:t>
            </w:r>
          </w:p>
        </w:tc>
        <w:tc>
          <w:tcPr>
            <w:tcW w:w="378" w:type="dxa"/>
            <w:tcBorders>
              <w:top w:val="nil"/>
              <w:left w:val="nil"/>
              <w:bottom w:val="nil"/>
              <w:right w:val="nil"/>
            </w:tcBorders>
          </w:tcPr>
          <w:p w14:paraId="456B7520"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p>
        </w:tc>
        <w:tc>
          <w:tcPr>
            <w:tcW w:w="1843" w:type="dxa"/>
            <w:tcBorders>
              <w:top w:val="nil"/>
              <w:left w:val="nil"/>
              <w:bottom w:val="nil"/>
              <w:right w:val="nil"/>
            </w:tcBorders>
            <w:shd w:val="clear" w:color="auto" w:fill="auto"/>
            <w:noWrap/>
            <w:vAlign w:val="bottom"/>
            <w:hideMark/>
          </w:tcPr>
          <w:p w14:paraId="366AFBFE" w14:textId="35E5A158"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199,31</w:t>
            </w:r>
          </w:p>
        </w:tc>
        <w:tc>
          <w:tcPr>
            <w:tcW w:w="1701" w:type="dxa"/>
            <w:tcBorders>
              <w:top w:val="nil"/>
              <w:left w:val="nil"/>
              <w:bottom w:val="nil"/>
              <w:right w:val="nil"/>
            </w:tcBorders>
            <w:shd w:val="clear" w:color="auto" w:fill="auto"/>
            <w:noWrap/>
            <w:vAlign w:val="bottom"/>
            <w:hideMark/>
          </w:tcPr>
          <w:p w14:paraId="41520691"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196,02</w:t>
            </w:r>
          </w:p>
        </w:tc>
        <w:tc>
          <w:tcPr>
            <w:tcW w:w="1843" w:type="dxa"/>
            <w:tcBorders>
              <w:top w:val="nil"/>
              <w:left w:val="nil"/>
              <w:bottom w:val="nil"/>
              <w:right w:val="nil"/>
            </w:tcBorders>
            <w:shd w:val="clear" w:color="auto" w:fill="auto"/>
            <w:noWrap/>
            <w:vAlign w:val="bottom"/>
            <w:hideMark/>
          </w:tcPr>
          <w:p w14:paraId="02D2B841"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204,89</w:t>
            </w:r>
          </w:p>
        </w:tc>
        <w:tc>
          <w:tcPr>
            <w:tcW w:w="1843" w:type="dxa"/>
            <w:tcBorders>
              <w:top w:val="nil"/>
              <w:left w:val="nil"/>
              <w:bottom w:val="nil"/>
              <w:right w:val="nil"/>
            </w:tcBorders>
            <w:shd w:val="clear" w:color="auto" w:fill="auto"/>
            <w:noWrap/>
            <w:vAlign w:val="bottom"/>
            <w:hideMark/>
          </w:tcPr>
          <w:p w14:paraId="68F34557"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198,90</w:t>
            </w:r>
          </w:p>
        </w:tc>
      </w:tr>
      <w:tr w:rsidR="00264B5C" w:rsidRPr="005A3ECB" w14:paraId="6D889B48" w14:textId="77777777" w:rsidTr="00264B5C">
        <w:trPr>
          <w:trHeight w:val="288"/>
        </w:trPr>
        <w:tc>
          <w:tcPr>
            <w:tcW w:w="1418" w:type="dxa"/>
            <w:tcBorders>
              <w:top w:val="nil"/>
              <w:left w:val="nil"/>
              <w:bottom w:val="nil"/>
              <w:right w:val="nil"/>
            </w:tcBorders>
            <w:shd w:val="clear" w:color="auto" w:fill="auto"/>
            <w:noWrap/>
            <w:vAlign w:val="bottom"/>
            <w:hideMark/>
          </w:tcPr>
          <w:p w14:paraId="4B375367"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5</w:t>
            </w:r>
          </w:p>
        </w:tc>
        <w:tc>
          <w:tcPr>
            <w:tcW w:w="378" w:type="dxa"/>
            <w:tcBorders>
              <w:top w:val="nil"/>
              <w:left w:val="nil"/>
              <w:bottom w:val="nil"/>
              <w:right w:val="nil"/>
            </w:tcBorders>
          </w:tcPr>
          <w:p w14:paraId="304F9A35"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p>
        </w:tc>
        <w:tc>
          <w:tcPr>
            <w:tcW w:w="1843" w:type="dxa"/>
            <w:tcBorders>
              <w:top w:val="nil"/>
              <w:left w:val="nil"/>
              <w:bottom w:val="nil"/>
              <w:right w:val="nil"/>
            </w:tcBorders>
            <w:shd w:val="clear" w:color="auto" w:fill="auto"/>
            <w:noWrap/>
            <w:vAlign w:val="bottom"/>
            <w:hideMark/>
          </w:tcPr>
          <w:p w14:paraId="24876F36" w14:textId="46792364"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283,37</w:t>
            </w:r>
          </w:p>
        </w:tc>
        <w:tc>
          <w:tcPr>
            <w:tcW w:w="1701" w:type="dxa"/>
            <w:tcBorders>
              <w:top w:val="nil"/>
              <w:left w:val="nil"/>
              <w:bottom w:val="nil"/>
              <w:right w:val="nil"/>
            </w:tcBorders>
            <w:shd w:val="clear" w:color="auto" w:fill="auto"/>
            <w:noWrap/>
            <w:vAlign w:val="bottom"/>
            <w:hideMark/>
          </w:tcPr>
          <w:p w14:paraId="7AC22775"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266,78</w:t>
            </w:r>
          </w:p>
        </w:tc>
        <w:tc>
          <w:tcPr>
            <w:tcW w:w="1843" w:type="dxa"/>
            <w:tcBorders>
              <w:top w:val="nil"/>
              <w:left w:val="nil"/>
              <w:bottom w:val="nil"/>
              <w:right w:val="nil"/>
            </w:tcBorders>
            <w:shd w:val="clear" w:color="auto" w:fill="auto"/>
            <w:noWrap/>
            <w:vAlign w:val="bottom"/>
            <w:hideMark/>
          </w:tcPr>
          <w:p w14:paraId="0570A03B"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290,09</w:t>
            </w:r>
          </w:p>
        </w:tc>
        <w:tc>
          <w:tcPr>
            <w:tcW w:w="1843" w:type="dxa"/>
            <w:tcBorders>
              <w:top w:val="nil"/>
              <w:left w:val="nil"/>
              <w:bottom w:val="nil"/>
              <w:right w:val="nil"/>
            </w:tcBorders>
            <w:shd w:val="clear" w:color="auto" w:fill="auto"/>
            <w:noWrap/>
            <w:vAlign w:val="bottom"/>
            <w:hideMark/>
          </w:tcPr>
          <w:p w14:paraId="4CBF9A20"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274,60</w:t>
            </w:r>
          </w:p>
        </w:tc>
      </w:tr>
      <w:tr w:rsidR="00264B5C" w:rsidRPr="005A3ECB" w14:paraId="69D0A21C" w14:textId="77777777" w:rsidTr="00264B5C">
        <w:trPr>
          <w:trHeight w:val="288"/>
        </w:trPr>
        <w:tc>
          <w:tcPr>
            <w:tcW w:w="1418" w:type="dxa"/>
            <w:tcBorders>
              <w:top w:val="nil"/>
              <w:left w:val="nil"/>
              <w:bottom w:val="nil"/>
              <w:right w:val="nil"/>
            </w:tcBorders>
            <w:shd w:val="clear" w:color="auto" w:fill="auto"/>
            <w:noWrap/>
            <w:vAlign w:val="bottom"/>
            <w:hideMark/>
          </w:tcPr>
          <w:p w14:paraId="2CBA1B4F"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6</w:t>
            </w:r>
          </w:p>
        </w:tc>
        <w:tc>
          <w:tcPr>
            <w:tcW w:w="378" w:type="dxa"/>
            <w:tcBorders>
              <w:top w:val="nil"/>
              <w:left w:val="nil"/>
              <w:bottom w:val="nil"/>
              <w:right w:val="nil"/>
            </w:tcBorders>
          </w:tcPr>
          <w:p w14:paraId="1D741B9D"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p>
        </w:tc>
        <w:tc>
          <w:tcPr>
            <w:tcW w:w="1843" w:type="dxa"/>
            <w:tcBorders>
              <w:top w:val="nil"/>
              <w:left w:val="nil"/>
              <w:bottom w:val="nil"/>
              <w:right w:val="nil"/>
            </w:tcBorders>
            <w:shd w:val="clear" w:color="auto" w:fill="auto"/>
            <w:noWrap/>
            <w:vAlign w:val="bottom"/>
            <w:hideMark/>
          </w:tcPr>
          <w:p w14:paraId="7AB66CCE" w14:textId="78DBA5C9"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373,34</w:t>
            </w:r>
          </w:p>
        </w:tc>
        <w:tc>
          <w:tcPr>
            <w:tcW w:w="1701" w:type="dxa"/>
            <w:tcBorders>
              <w:top w:val="nil"/>
              <w:left w:val="nil"/>
              <w:bottom w:val="nil"/>
              <w:right w:val="nil"/>
            </w:tcBorders>
            <w:shd w:val="clear" w:color="auto" w:fill="auto"/>
            <w:noWrap/>
            <w:vAlign w:val="bottom"/>
            <w:hideMark/>
          </w:tcPr>
          <w:p w14:paraId="43790323"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351,02</w:t>
            </w:r>
          </w:p>
        </w:tc>
        <w:tc>
          <w:tcPr>
            <w:tcW w:w="1843" w:type="dxa"/>
            <w:tcBorders>
              <w:top w:val="nil"/>
              <w:left w:val="nil"/>
              <w:bottom w:val="nil"/>
              <w:right w:val="nil"/>
            </w:tcBorders>
            <w:shd w:val="clear" w:color="auto" w:fill="auto"/>
            <w:noWrap/>
            <w:vAlign w:val="bottom"/>
            <w:hideMark/>
          </w:tcPr>
          <w:p w14:paraId="147A2990"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378,62</w:t>
            </w:r>
          </w:p>
        </w:tc>
        <w:tc>
          <w:tcPr>
            <w:tcW w:w="1843" w:type="dxa"/>
            <w:tcBorders>
              <w:top w:val="nil"/>
              <w:left w:val="nil"/>
              <w:bottom w:val="nil"/>
              <w:right w:val="nil"/>
            </w:tcBorders>
            <w:shd w:val="clear" w:color="auto" w:fill="auto"/>
            <w:noWrap/>
            <w:vAlign w:val="bottom"/>
            <w:hideMark/>
          </w:tcPr>
          <w:p w14:paraId="2D99369B"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364,82</w:t>
            </w:r>
          </w:p>
        </w:tc>
      </w:tr>
      <w:tr w:rsidR="00264B5C" w:rsidRPr="005A3ECB" w14:paraId="60E580AF" w14:textId="77777777" w:rsidTr="00264B5C">
        <w:trPr>
          <w:trHeight w:val="288"/>
        </w:trPr>
        <w:tc>
          <w:tcPr>
            <w:tcW w:w="1418" w:type="dxa"/>
            <w:tcBorders>
              <w:top w:val="nil"/>
              <w:left w:val="nil"/>
              <w:bottom w:val="nil"/>
              <w:right w:val="nil"/>
            </w:tcBorders>
            <w:shd w:val="clear" w:color="auto" w:fill="auto"/>
            <w:noWrap/>
            <w:vAlign w:val="bottom"/>
            <w:hideMark/>
          </w:tcPr>
          <w:p w14:paraId="03E80928"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7</w:t>
            </w:r>
          </w:p>
        </w:tc>
        <w:tc>
          <w:tcPr>
            <w:tcW w:w="378" w:type="dxa"/>
            <w:tcBorders>
              <w:top w:val="nil"/>
              <w:left w:val="nil"/>
              <w:bottom w:val="nil"/>
              <w:right w:val="nil"/>
            </w:tcBorders>
          </w:tcPr>
          <w:p w14:paraId="57481DE1"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p>
        </w:tc>
        <w:tc>
          <w:tcPr>
            <w:tcW w:w="1843" w:type="dxa"/>
            <w:tcBorders>
              <w:top w:val="nil"/>
              <w:left w:val="nil"/>
              <w:bottom w:val="nil"/>
              <w:right w:val="nil"/>
            </w:tcBorders>
            <w:shd w:val="clear" w:color="auto" w:fill="auto"/>
            <w:noWrap/>
            <w:vAlign w:val="bottom"/>
            <w:hideMark/>
          </w:tcPr>
          <w:p w14:paraId="77B3F61B" w14:textId="0A5418CD"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446,35</w:t>
            </w:r>
          </w:p>
        </w:tc>
        <w:tc>
          <w:tcPr>
            <w:tcW w:w="1701" w:type="dxa"/>
            <w:tcBorders>
              <w:top w:val="nil"/>
              <w:left w:val="nil"/>
              <w:bottom w:val="nil"/>
              <w:right w:val="nil"/>
            </w:tcBorders>
            <w:shd w:val="clear" w:color="auto" w:fill="auto"/>
            <w:noWrap/>
            <w:vAlign w:val="bottom"/>
            <w:hideMark/>
          </w:tcPr>
          <w:p w14:paraId="4DF55AF3"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444,28</w:t>
            </w:r>
          </w:p>
        </w:tc>
        <w:tc>
          <w:tcPr>
            <w:tcW w:w="1843" w:type="dxa"/>
            <w:tcBorders>
              <w:top w:val="nil"/>
              <w:left w:val="nil"/>
              <w:bottom w:val="nil"/>
              <w:right w:val="nil"/>
            </w:tcBorders>
            <w:shd w:val="clear" w:color="auto" w:fill="auto"/>
            <w:noWrap/>
            <w:vAlign w:val="bottom"/>
            <w:hideMark/>
          </w:tcPr>
          <w:p w14:paraId="58AF00E8"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473,78</w:t>
            </w:r>
          </w:p>
        </w:tc>
        <w:tc>
          <w:tcPr>
            <w:tcW w:w="1843" w:type="dxa"/>
            <w:tcBorders>
              <w:top w:val="nil"/>
              <w:left w:val="nil"/>
              <w:bottom w:val="nil"/>
              <w:right w:val="nil"/>
            </w:tcBorders>
            <w:shd w:val="clear" w:color="auto" w:fill="auto"/>
            <w:noWrap/>
            <w:vAlign w:val="bottom"/>
            <w:hideMark/>
          </w:tcPr>
          <w:p w14:paraId="4CC29BF2"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463,86</w:t>
            </w:r>
          </w:p>
        </w:tc>
      </w:tr>
      <w:tr w:rsidR="00264B5C" w:rsidRPr="005A3ECB" w14:paraId="3A6C202E" w14:textId="77777777" w:rsidTr="00264B5C">
        <w:trPr>
          <w:trHeight w:val="288"/>
        </w:trPr>
        <w:tc>
          <w:tcPr>
            <w:tcW w:w="1418" w:type="dxa"/>
            <w:tcBorders>
              <w:top w:val="nil"/>
              <w:left w:val="nil"/>
              <w:bottom w:val="nil"/>
              <w:right w:val="nil"/>
            </w:tcBorders>
            <w:shd w:val="clear" w:color="auto" w:fill="auto"/>
            <w:noWrap/>
            <w:vAlign w:val="bottom"/>
            <w:hideMark/>
          </w:tcPr>
          <w:p w14:paraId="5F869762"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8</w:t>
            </w:r>
          </w:p>
        </w:tc>
        <w:tc>
          <w:tcPr>
            <w:tcW w:w="378" w:type="dxa"/>
            <w:tcBorders>
              <w:top w:val="nil"/>
              <w:left w:val="nil"/>
              <w:bottom w:val="nil"/>
              <w:right w:val="nil"/>
            </w:tcBorders>
          </w:tcPr>
          <w:p w14:paraId="4D08AC86"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p>
        </w:tc>
        <w:tc>
          <w:tcPr>
            <w:tcW w:w="1843" w:type="dxa"/>
            <w:tcBorders>
              <w:top w:val="nil"/>
              <w:left w:val="nil"/>
              <w:bottom w:val="nil"/>
              <w:right w:val="nil"/>
            </w:tcBorders>
            <w:shd w:val="clear" w:color="auto" w:fill="auto"/>
            <w:noWrap/>
            <w:vAlign w:val="bottom"/>
            <w:hideMark/>
          </w:tcPr>
          <w:p w14:paraId="496A7453" w14:textId="04AF1D6E"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536,44</w:t>
            </w:r>
          </w:p>
        </w:tc>
        <w:tc>
          <w:tcPr>
            <w:tcW w:w="1701" w:type="dxa"/>
            <w:tcBorders>
              <w:top w:val="nil"/>
              <w:left w:val="nil"/>
              <w:bottom w:val="nil"/>
              <w:right w:val="nil"/>
            </w:tcBorders>
            <w:shd w:val="clear" w:color="auto" w:fill="auto"/>
            <w:noWrap/>
            <w:vAlign w:val="bottom"/>
            <w:hideMark/>
          </w:tcPr>
          <w:p w14:paraId="13FD794F"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539,57</w:t>
            </w:r>
          </w:p>
        </w:tc>
        <w:tc>
          <w:tcPr>
            <w:tcW w:w="1843" w:type="dxa"/>
            <w:tcBorders>
              <w:top w:val="nil"/>
              <w:left w:val="nil"/>
              <w:bottom w:val="nil"/>
              <w:right w:val="nil"/>
            </w:tcBorders>
            <w:shd w:val="clear" w:color="auto" w:fill="auto"/>
            <w:noWrap/>
            <w:vAlign w:val="bottom"/>
            <w:hideMark/>
          </w:tcPr>
          <w:p w14:paraId="7E23876A"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539,27</w:t>
            </w:r>
          </w:p>
        </w:tc>
        <w:tc>
          <w:tcPr>
            <w:tcW w:w="1843" w:type="dxa"/>
            <w:tcBorders>
              <w:top w:val="nil"/>
              <w:left w:val="nil"/>
              <w:bottom w:val="nil"/>
              <w:right w:val="nil"/>
            </w:tcBorders>
            <w:shd w:val="clear" w:color="auto" w:fill="auto"/>
            <w:noWrap/>
            <w:vAlign w:val="bottom"/>
            <w:hideMark/>
          </w:tcPr>
          <w:p w14:paraId="340EE4CB"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563,21</w:t>
            </w:r>
          </w:p>
        </w:tc>
      </w:tr>
      <w:tr w:rsidR="00264B5C" w:rsidRPr="005A3ECB" w14:paraId="573B757C" w14:textId="77777777" w:rsidTr="00264B5C">
        <w:trPr>
          <w:trHeight w:val="288"/>
        </w:trPr>
        <w:tc>
          <w:tcPr>
            <w:tcW w:w="1418" w:type="dxa"/>
            <w:tcBorders>
              <w:top w:val="nil"/>
              <w:left w:val="nil"/>
              <w:bottom w:val="nil"/>
              <w:right w:val="nil"/>
            </w:tcBorders>
            <w:shd w:val="clear" w:color="auto" w:fill="auto"/>
            <w:noWrap/>
            <w:vAlign w:val="bottom"/>
            <w:hideMark/>
          </w:tcPr>
          <w:p w14:paraId="611B55C8"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9</w:t>
            </w:r>
          </w:p>
        </w:tc>
        <w:tc>
          <w:tcPr>
            <w:tcW w:w="378" w:type="dxa"/>
            <w:tcBorders>
              <w:top w:val="nil"/>
              <w:left w:val="nil"/>
              <w:bottom w:val="nil"/>
              <w:right w:val="nil"/>
            </w:tcBorders>
          </w:tcPr>
          <w:p w14:paraId="0FAC4833"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p>
        </w:tc>
        <w:tc>
          <w:tcPr>
            <w:tcW w:w="1843" w:type="dxa"/>
            <w:tcBorders>
              <w:top w:val="nil"/>
              <w:left w:val="nil"/>
              <w:bottom w:val="nil"/>
              <w:right w:val="nil"/>
            </w:tcBorders>
            <w:shd w:val="clear" w:color="auto" w:fill="auto"/>
            <w:noWrap/>
            <w:vAlign w:val="bottom"/>
            <w:hideMark/>
          </w:tcPr>
          <w:p w14:paraId="70B6C806" w14:textId="60CF66EC"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617,07</w:t>
            </w:r>
          </w:p>
        </w:tc>
        <w:tc>
          <w:tcPr>
            <w:tcW w:w="1701" w:type="dxa"/>
            <w:tcBorders>
              <w:top w:val="nil"/>
              <w:left w:val="nil"/>
              <w:bottom w:val="nil"/>
              <w:right w:val="nil"/>
            </w:tcBorders>
            <w:shd w:val="clear" w:color="auto" w:fill="auto"/>
            <w:noWrap/>
            <w:vAlign w:val="bottom"/>
            <w:hideMark/>
          </w:tcPr>
          <w:p w14:paraId="2F247D60"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629,30</w:t>
            </w:r>
          </w:p>
        </w:tc>
        <w:tc>
          <w:tcPr>
            <w:tcW w:w="1843" w:type="dxa"/>
            <w:tcBorders>
              <w:top w:val="nil"/>
              <w:left w:val="nil"/>
              <w:bottom w:val="nil"/>
              <w:right w:val="nil"/>
            </w:tcBorders>
            <w:shd w:val="clear" w:color="auto" w:fill="auto"/>
            <w:noWrap/>
            <w:vAlign w:val="bottom"/>
            <w:hideMark/>
          </w:tcPr>
          <w:p w14:paraId="25EA94A2"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645,64</w:t>
            </w:r>
          </w:p>
        </w:tc>
        <w:tc>
          <w:tcPr>
            <w:tcW w:w="1843" w:type="dxa"/>
            <w:tcBorders>
              <w:top w:val="nil"/>
              <w:left w:val="nil"/>
              <w:bottom w:val="nil"/>
              <w:right w:val="nil"/>
            </w:tcBorders>
            <w:shd w:val="clear" w:color="auto" w:fill="auto"/>
            <w:noWrap/>
            <w:vAlign w:val="bottom"/>
            <w:hideMark/>
          </w:tcPr>
          <w:p w14:paraId="3354CCA4"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654,27</w:t>
            </w:r>
          </w:p>
        </w:tc>
      </w:tr>
      <w:tr w:rsidR="00264B5C" w:rsidRPr="005A3ECB" w14:paraId="5551BA9C" w14:textId="77777777" w:rsidTr="00264B5C">
        <w:trPr>
          <w:trHeight w:val="288"/>
        </w:trPr>
        <w:tc>
          <w:tcPr>
            <w:tcW w:w="1418" w:type="dxa"/>
            <w:tcBorders>
              <w:top w:val="nil"/>
              <w:left w:val="nil"/>
              <w:bottom w:val="nil"/>
              <w:right w:val="nil"/>
            </w:tcBorders>
            <w:shd w:val="clear" w:color="auto" w:fill="auto"/>
            <w:noWrap/>
            <w:vAlign w:val="bottom"/>
            <w:hideMark/>
          </w:tcPr>
          <w:p w14:paraId="1F1701F2"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10</w:t>
            </w:r>
          </w:p>
        </w:tc>
        <w:tc>
          <w:tcPr>
            <w:tcW w:w="378" w:type="dxa"/>
            <w:tcBorders>
              <w:top w:val="nil"/>
              <w:left w:val="nil"/>
              <w:bottom w:val="nil"/>
              <w:right w:val="nil"/>
            </w:tcBorders>
          </w:tcPr>
          <w:p w14:paraId="2EC22E77"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p>
        </w:tc>
        <w:tc>
          <w:tcPr>
            <w:tcW w:w="1843" w:type="dxa"/>
            <w:tcBorders>
              <w:top w:val="nil"/>
              <w:left w:val="nil"/>
              <w:bottom w:val="nil"/>
              <w:right w:val="nil"/>
            </w:tcBorders>
            <w:shd w:val="clear" w:color="auto" w:fill="auto"/>
            <w:noWrap/>
            <w:vAlign w:val="bottom"/>
            <w:hideMark/>
          </w:tcPr>
          <w:p w14:paraId="50B269F8" w14:textId="5F5A858C"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706,43</w:t>
            </w:r>
          </w:p>
        </w:tc>
        <w:tc>
          <w:tcPr>
            <w:tcW w:w="1701" w:type="dxa"/>
            <w:tcBorders>
              <w:top w:val="nil"/>
              <w:left w:val="nil"/>
              <w:bottom w:val="nil"/>
              <w:right w:val="nil"/>
            </w:tcBorders>
            <w:shd w:val="clear" w:color="auto" w:fill="auto"/>
            <w:noWrap/>
            <w:vAlign w:val="bottom"/>
            <w:hideMark/>
          </w:tcPr>
          <w:p w14:paraId="67982CC1"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707,53</w:t>
            </w:r>
          </w:p>
        </w:tc>
        <w:tc>
          <w:tcPr>
            <w:tcW w:w="1843" w:type="dxa"/>
            <w:tcBorders>
              <w:top w:val="nil"/>
              <w:left w:val="nil"/>
              <w:bottom w:val="nil"/>
              <w:right w:val="nil"/>
            </w:tcBorders>
            <w:shd w:val="clear" w:color="auto" w:fill="auto"/>
            <w:noWrap/>
            <w:vAlign w:val="bottom"/>
            <w:hideMark/>
          </w:tcPr>
          <w:p w14:paraId="53F9C3E6"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739,99</w:t>
            </w:r>
          </w:p>
        </w:tc>
        <w:tc>
          <w:tcPr>
            <w:tcW w:w="1843" w:type="dxa"/>
            <w:tcBorders>
              <w:top w:val="nil"/>
              <w:left w:val="nil"/>
              <w:bottom w:val="nil"/>
              <w:right w:val="nil"/>
            </w:tcBorders>
            <w:shd w:val="clear" w:color="auto" w:fill="auto"/>
            <w:noWrap/>
            <w:vAlign w:val="bottom"/>
            <w:hideMark/>
          </w:tcPr>
          <w:p w14:paraId="2FDD3BF4"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731,09</w:t>
            </w:r>
          </w:p>
        </w:tc>
      </w:tr>
      <w:tr w:rsidR="00264B5C" w:rsidRPr="005A3ECB" w14:paraId="6D06F59F" w14:textId="77777777" w:rsidTr="00264B5C">
        <w:trPr>
          <w:trHeight w:val="288"/>
        </w:trPr>
        <w:tc>
          <w:tcPr>
            <w:tcW w:w="1418" w:type="dxa"/>
            <w:tcBorders>
              <w:top w:val="nil"/>
              <w:left w:val="nil"/>
              <w:bottom w:val="nil"/>
              <w:right w:val="nil"/>
            </w:tcBorders>
            <w:shd w:val="clear" w:color="auto" w:fill="auto"/>
            <w:noWrap/>
            <w:vAlign w:val="bottom"/>
            <w:hideMark/>
          </w:tcPr>
          <w:p w14:paraId="3B70CAA3"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11</w:t>
            </w:r>
          </w:p>
        </w:tc>
        <w:tc>
          <w:tcPr>
            <w:tcW w:w="378" w:type="dxa"/>
            <w:tcBorders>
              <w:top w:val="nil"/>
              <w:left w:val="nil"/>
              <w:bottom w:val="nil"/>
              <w:right w:val="nil"/>
            </w:tcBorders>
          </w:tcPr>
          <w:p w14:paraId="67D4B29F"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p>
        </w:tc>
        <w:tc>
          <w:tcPr>
            <w:tcW w:w="1843" w:type="dxa"/>
            <w:tcBorders>
              <w:top w:val="nil"/>
              <w:left w:val="nil"/>
              <w:bottom w:val="nil"/>
              <w:right w:val="nil"/>
            </w:tcBorders>
            <w:shd w:val="clear" w:color="auto" w:fill="auto"/>
            <w:noWrap/>
            <w:vAlign w:val="bottom"/>
            <w:hideMark/>
          </w:tcPr>
          <w:p w14:paraId="711AB27E" w14:textId="6A7D6691"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726,99</w:t>
            </w:r>
          </w:p>
        </w:tc>
        <w:tc>
          <w:tcPr>
            <w:tcW w:w="1701" w:type="dxa"/>
            <w:tcBorders>
              <w:top w:val="nil"/>
              <w:left w:val="nil"/>
              <w:bottom w:val="nil"/>
              <w:right w:val="nil"/>
            </w:tcBorders>
            <w:shd w:val="clear" w:color="auto" w:fill="auto"/>
            <w:noWrap/>
            <w:vAlign w:val="bottom"/>
            <w:hideMark/>
          </w:tcPr>
          <w:p w14:paraId="283E7F77"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771,25</w:t>
            </w:r>
          </w:p>
        </w:tc>
        <w:tc>
          <w:tcPr>
            <w:tcW w:w="1843" w:type="dxa"/>
            <w:tcBorders>
              <w:top w:val="nil"/>
              <w:left w:val="nil"/>
              <w:bottom w:val="nil"/>
              <w:right w:val="nil"/>
            </w:tcBorders>
            <w:shd w:val="clear" w:color="auto" w:fill="auto"/>
            <w:noWrap/>
            <w:vAlign w:val="bottom"/>
            <w:hideMark/>
          </w:tcPr>
          <w:p w14:paraId="00ACBD18"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773,23</w:t>
            </w:r>
          </w:p>
        </w:tc>
        <w:tc>
          <w:tcPr>
            <w:tcW w:w="1843" w:type="dxa"/>
            <w:tcBorders>
              <w:top w:val="nil"/>
              <w:left w:val="nil"/>
              <w:bottom w:val="nil"/>
              <w:right w:val="nil"/>
            </w:tcBorders>
            <w:shd w:val="clear" w:color="auto" w:fill="auto"/>
            <w:noWrap/>
            <w:vAlign w:val="bottom"/>
            <w:hideMark/>
          </w:tcPr>
          <w:p w14:paraId="7DDEF26B"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791,47</w:t>
            </w:r>
          </w:p>
        </w:tc>
      </w:tr>
      <w:tr w:rsidR="00264B5C" w:rsidRPr="005A3ECB" w14:paraId="75B8E826" w14:textId="77777777" w:rsidTr="00264B5C">
        <w:trPr>
          <w:trHeight w:val="300"/>
        </w:trPr>
        <w:tc>
          <w:tcPr>
            <w:tcW w:w="1418" w:type="dxa"/>
            <w:tcBorders>
              <w:top w:val="nil"/>
              <w:left w:val="nil"/>
              <w:bottom w:val="nil"/>
              <w:right w:val="nil"/>
            </w:tcBorders>
            <w:shd w:val="clear" w:color="auto" w:fill="auto"/>
            <w:noWrap/>
            <w:vAlign w:val="bottom"/>
            <w:hideMark/>
          </w:tcPr>
          <w:p w14:paraId="3F09B8CB"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lastRenderedPageBreak/>
              <w:t>12</w:t>
            </w:r>
          </w:p>
        </w:tc>
        <w:tc>
          <w:tcPr>
            <w:tcW w:w="378" w:type="dxa"/>
            <w:tcBorders>
              <w:top w:val="nil"/>
              <w:left w:val="nil"/>
              <w:bottom w:val="nil"/>
              <w:right w:val="nil"/>
            </w:tcBorders>
          </w:tcPr>
          <w:p w14:paraId="49628902"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p>
        </w:tc>
        <w:tc>
          <w:tcPr>
            <w:tcW w:w="1843" w:type="dxa"/>
            <w:tcBorders>
              <w:top w:val="nil"/>
              <w:left w:val="nil"/>
              <w:bottom w:val="nil"/>
              <w:right w:val="nil"/>
            </w:tcBorders>
            <w:shd w:val="clear" w:color="auto" w:fill="auto"/>
            <w:noWrap/>
            <w:vAlign w:val="bottom"/>
            <w:hideMark/>
          </w:tcPr>
          <w:p w14:paraId="73030A1A" w14:textId="65D577D1"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862,79</w:t>
            </w:r>
          </w:p>
        </w:tc>
        <w:tc>
          <w:tcPr>
            <w:tcW w:w="1701" w:type="dxa"/>
            <w:tcBorders>
              <w:top w:val="nil"/>
              <w:left w:val="nil"/>
              <w:bottom w:val="nil"/>
              <w:right w:val="nil"/>
            </w:tcBorders>
            <w:shd w:val="clear" w:color="auto" w:fill="auto"/>
            <w:noWrap/>
            <w:vAlign w:val="bottom"/>
            <w:hideMark/>
          </w:tcPr>
          <w:p w14:paraId="56A776CA"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820,38</w:t>
            </w:r>
          </w:p>
        </w:tc>
        <w:tc>
          <w:tcPr>
            <w:tcW w:w="1843" w:type="dxa"/>
            <w:tcBorders>
              <w:top w:val="nil"/>
              <w:left w:val="nil"/>
              <w:bottom w:val="nil"/>
              <w:right w:val="nil"/>
            </w:tcBorders>
            <w:shd w:val="clear" w:color="auto" w:fill="auto"/>
            <w:noWrap/>
            <w:vAlign w:val="bottom"/>
            <w:hideMark/>
          </w:tcPr>
          <w:p w14:paraId="7184FA39"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854,76</w:t>
            </w:r>
          </w:p>
        </w:tc>
        <w:tc>
          <w:tcPr>
            <w:tcW w:w="1843" w:type="dxa"/>
            <w:tcBorders>
              <w:top w:val="nil"/>
              <w:left w:val="nil"/>
              <w:bottom w:val="nil"/>
              <w:right w:val="nil"/>
            </w:tcBorders>
            <w:shd w:val="clear" w:color="auto" w:fill="auto"/>
            <w:noWrap/>
            <w:vAlign w:val="bottom"/>
            <w:hideMark/>
          </w:tcPr>
          <w:p w14:paraId="15804A8E"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836,36</w:t>
            </w:r>
          </w:p>
        </w:tc>
      </w:tr>
      <w:tr w:rsidR="00264B5C" w:rsidRPr="005A3ECB" w14:paraId="2D11445A" w14:textId="77777777" w:rsidTr="00264B5C">
        <w:trPr>
          <w:trHeight w:val="300"/>
        </w:trPr>
        <w:tc>
          <w:tcPr>
            <w:tcW w:w="1418" w:type="dxa"/>
            <w:tcBorders>
              <w:top w:val="single" w:sz="12" w:space="0" w:color="auto"/>
              <w:left w:val="nil"/>
              <w:bottom w:val="nil"/>
              <w:right w:val="nil"/>
            </w:tcBorders>
            <w:shd w:val="clear" w:color="auto" w:fill="auto"/>
            <w:noWrap/>
            <w:vAlign w:val="bottom"/>
            <w:hideMark/>
          </w:tcPr>
          <w:p w14:paraId="51AEED58" w14:textId="77777777" w:rsidR="00264B5C" w:rsidRPr="005A3ECB" w:rsidRDefault="00264B5C" w:rsidP="007B1CA1">
            <w:pPr>
              <w:spacing w:after="0" w:line="240" w:lineRule="auto"/>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Rata-rata</w:t>
            </w:r>
          </w:p>
        </w:tc>
        <w:tc>
          <w:tcPr>
            <w:tcW w:w="378" w:type="dxa"/>
            <w:tcBorders>
              <w:top w:val="single" w:sz="12" w:space="0" w:color="auto"/>
              <w:left w:val="nil"/>
              <w:bottom w:val="nil"/>
              <w:right w:val="nil"/>
            </w:tcBorders>
          </w:tcPr>
          <w:p w14:paraId="75E4F8CB"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p>
        </w:tc>
        <w:tc>
          <w:tcPr>
            <w:tcW w:w="1843" w:type="dxa"/>
            <w:tcBorders>
              <w:top w:val="single" w:sz="12" w:space="0" w:color="auto"/>
              <w:left w:val="nil"/>
              <w:bottom w:val="nil"/>
              <w:right w:val="nil"/>
            </w:tcBorders>
            <w:shd w:val="clear" w:color="auto" w:fill="auto"/>
            <w:noWrap/>
            <w:vAlign w:val="bottom"/>
            <w:hideMark/>
          </w:tcPr>
          <w:p w14:paraId="3ED42668" w14:textId="642EE3C5"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418,11</w:t>
            </w:r>
          </w:p>
        </w:tc>
        <w:tc>
          <w:tcPr>
            <w:tcW w:w="1701" w:type="dxa"/>
            <w:tcBorders>
              <w:top w:val="single" w:sz="12" w:space="0" w:color="auto"/>
              <w:left w:val="nil"/>
              <w:bottom w:val="nil"/>
              <w:right w:val="nil"/>
            </w:tcBorders>
            <w:shd w:val="clear" w:color="auto" w:fill="auto"/>
            <w:noWrap/>
            <w:vAlign w:val="bottom"/>
            <w:hideMark/>
          </w:tcPr>
          <w:p w14:paraId="6BD22AA9" w14:textId="77777777" w:rsidR="00264B5C" w:rsidRPr="005A3ECB" w:rsidRDefault="00264B5C" w:rsidP="007B1CA1">
            <w:pPr>
              <w:spacing w:after="0" w:line="240" w:lineRule="auto"/>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 </w:t>
            </w:r>
          </w:p>
        </w:tc>
        <w:tc>
          <w:tcPr>
            <w:tcW w:w="1843" w:type="dxa"/>
            <w:tcBorders>
              <w:top w:val="single" w:sz="12" w:space="0" w:color="auto"/>
              <w:left w:val="nil"/>
              <w:bottom w:val="nil"/>
              <w:right w:val="nil"/>
            </w:tcBorders>
            <w:shd w:val="clear" w:color="auto" w:fill="auto"/>
            <w:noWrap/>
            <w:vAlign w:val="bottom"/>
            <w:hideMark/>
          </w:tcPr>
          <w:p w14:paraId="78BB8F26"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430,60</w:t>
            </w:r>
          </w:p>
        </w:tc>
        <w:tc>
          <w:tcPr>
            <w:tcW w:w="1843" w:type="dxa"/>
            <w:tcBorders>
              <w:top w:val="single" w:sz="12" w:space="0" w:color="auto"/>
              <w:left w:val="nil"/>
              <w:bottom w:val="nil"/>
              <w:right w:val="nil"/>
            </w:tcBorders>
            <w:shd w:val="clear" w:color="auto" w:fill="auto"/>
            <w:noWrap/>
            <w:vAlign w:val="bottom"/>
            <w:hideMark/>
          </w:tcPr>
          <w:p w14:paraId="4E6FAB73" w14:textId="77777777" w:rsidR="00264B5C" w:rsidRPr="005A3ECB" w:rsidRDefault="00264B5C" w:rsidP="007B1CA1">
            <w:pPr>
              <w:spacing w:after="0" w:line="240" w:lineRule="auto"/>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 </w:t>
            </w:r>
          </w:p>
        </w:tc>
      </w:tr>
      <w:tr w:rsidR="00264B5C" w:rsidRPr="005A3ECB" w14:paraId="425D2C1D" w14:textId="77777777" w:rsidTr="00264B5C">
        <w:trPr>
          <w:trHeight w:val="288"/>
        </w:trPr>
        <w:tc>
          <w:tcPr>
            <w:tcW w:w="1418" w:type="dxa"/>
            <w:tcBorders>
              <w:top w:val="nil"/>
              <w:left w:val="nil"/>
              <w:bottom w:val="nil"/>
              <w:right w:val="nil"/>
            </w:tcBorders>
            <w:shd w:val="clear" w:color="auto" w:fill="auto"/>
            <w:noWrap/>
            <w:vAlign w:val="bottom"/>
            <w:hideMark/>
          </w:tcPr>
          <w:p w14:paraId="0A7807EA" w14:textId="77777777" w:rsidR="00264B5C" w:rsidRPr="005A3ECB" w:rsidRDefault="00264B5C" w:rsidP="007B1CA1">
            <w:pPr>
              <w:spacing w:after="0" w:line="240" w:lineRule="auto"/>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Jumlah</w:t>
            </w:r>
          </w:p>
        </w:tc>
        <w:tc>
          <w:tcPr>
            <w:tcW w:w="378" w:type="dxa"/>
            <w:tcBorders>
              <w:top w:val="nil"/>
              <w:left w:val="nil"/>
              <w:bottom w:val="nil"/>
              <w:right w:val="nil"/>
            </w:tcBorders>
          </w:tcPr>
          <w:p w14:paraId="10A3886C"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p>
        </w:tc>
        <w:tc>
          <w:tcPr>
            <w:tcW w:w="1843" w:type="dxa"/>
            <w:tcBorders>
              <w:top w:val="nil"/>
              <w:left w:val="nil"/>
              <w:bottom w:val="nil"/>
              <w:right w:val="nil"/>
            </w:tcBorders>
            <w:shd w:val="clear" w:color="auto" w:fill="auto"/>
            <w:noWrap/>
            <w:vAlign w:val="bottom"/>
            <w:hideMark/>
          </w:tcPr>
          <w:p w14:paraId="39D45FF8" w14:textId="6C298A1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5017,26</w:t>
            </w:r>
          </w:p>
        </w:tc>
        <w:tc>
          <w:tcPr>
            <w:tcW w:w="1701" w:type="dxa"/>
            <w:tcBorders>
              <w:top w:val="nil"/>
              <w:left w:val="nil"/>
              <w:bottom w:val="nil"/>
              <w:right w:val="nil"/>
            </w:tcBorders>
            <w:shd w:val="clear" w:color="auto" w:fill="auto"/>
            <w:noWrap/>
            <w:vAlign w:val="bottom"/>
            <w:hideMark/>
          </w:tcPr>
          <w:p w14:paraId="23727D45"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p>
        </w:tc>
        <w:tc>
          <w:tcPr>
            <w:tcW w:w="1843" w:type="dxa"/>
            <w:tcBorders>
              <w:top w:val="nil"/>
              <w:left w:val="nil"/>
              <w:bottom w:val="nil"/>
              <w:right w:val="nil"/>
            </w:tcBorders>
            <w:shd w:val="clear" w:color="auto" w:fill="auto"/>
            <w:noWrap/>
            <w:vAlign w:val="bottom"/>
            <w:hideMark/>
          </w:tcPr>
          <w:p w14:paraId="7A3C812D"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5167,19</w:t>
            </w:r>
          </w:p>
        </w:tc>
        <w:tc>
          <w:tcPr>
            <w:tcW w:w="1843" w:type="dxa"/>
            <w:tcBorders>
              <w:top w:val="nil"/>
              <w:left w:val="nil"/>
              <w:bottom w:val="nil"/>
              <w:right w:val="nil"/>
            </w:tcBorders>
            <w:shd w:val="clear" w:color="auto" w:fill="auto"/>
            <w:noWrap/>
            <w:vAlign w:val="bottom"/>
            <w:hideMark/>
          </w:tcPr>
          <w:p w14:paraId="7E3495A1"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p>
        </w:tc>
      </w:tr>
      <w:tr w:rsidR="00264B5C" w:rsidRPr="005A3ECB" w14:paraId="6A5158F4" w14:textId="77777777" w:rsidTr="00264B5C">
        <w:trPr>
          <w:trHeight w:val="288"/>
        </w:trPr>
        <w:tc>
          <w:tcPr>
            <w:tcW w:w="1418" w:type="dxa"/>
            <w:tcBorders>
              <w:top w:val="nil"/>
              <w:left w:val="nil"/>
              <w:bottom w:val="nil"/>
              <w:right w:val="nil"/>
            </w:tcBorders>
            <w:shd w:val="clear" w:color="auto" w:fill="auto"/>
            <w:noWrap/>
            <w:vAlign w:val="bottom"/>
            <w:hideMark/>
          </w:tcPr>
          <w:p w14:paraId="0B721A4C" w14:textId="77777777" w:rsidR="00264B5C" w:rsidRPr="005A3ECB" w:rsidRDefault="00264B5C" w:rsidP="007B1CA1">
            <w:pPr>
              <w:spacing w:after="0" w:line="240" w:lineRule="auto"/>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Nilai min</w:t>
            </w:r>
          </w:p>
        </w:tc>
        <w:tc>
          <w:tcPr>
            <w:tcW w:w="378" w:type="dxa"/>
            <w:tcBorders>
              <w:top w:val="nil"/>
              <w:left w:val="nil"/>
              <w:bottom w:val="nil"/>
              <w:right w:val="nil"/>
            </w:tcBorders>
          </w:tcPr>
          <w:p w14:paraId="0416A1BD"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p>
        </w:tc>
        <w:tc>
          <w:tcPr>
            <w:tcW w:w="1843" w:type="dxa"/>
            <w:tcBorders>
              <w:top w:val="nil"/>
              <w:left w:val="nil"/>
              <w:bottom w:val="nil"/>
              <w:right w:val="nil"/>
            </w:tcBorders>
            <w:shd w:val="clear" w:color="auto" w:fill="auto"/>
            <w:noWrap/>
            <w:vAlign w:val="bottom"/>
            <w:hideMark/>
          </w:tcPr>
          <w:p w14:paraId="33678D35" w14:textId="6CB558A5"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47,83</w:t>
            </w:r>
          </w:p>
        </w:tc>
        <w:tc>
          <w:tcPr>
            <w:tcW w:w="1701" w:type="dxa"/>
            <w:tcBorders>
              <w:top w:val="nil"/>
              <w:left w:val="nil"/>
              <w:bottom w:val="nil"/>
              <w:right w:val="nil"/>
            </w:tcBorders>
            <w:shd w:val="clear" w:color="auto" w:fill="auto"/>
            <w:noWrap/>
            <w:vAlign w:val="bottom"/>
            <w:hideMark/>
          </w:tcPr>
          <w:p w14:paraId="26A0FB8E"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p>
        </w:tc>
        <w:tc>
          <w:tcPr>
            <w:tcW w:w="1843" w:type="dxa"/>
            <w:tcBorders>
              <w:top w:val="nil"/>
              <w:left w:val="nil"/>
              <w:bottom w:val="nil"/>
              <w:right w:val="nil"/>
            </w:tcBorders>
            <w:shd w:val="clear" w:color="auto" w:fill="auto"/>
            <w:noWrap/>
            <w:vAlign w:val="bottom"/>
            <w:hideMark/>
          </w:tcPr>
          <w:p w14:paraId="08DF2D23"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47,69</w:t>
            </w:r>
          </w:p>
        </w:tc>
        <w:tc>
          <w:tcPr>
            <w:tcW w:w="1843" w:type="dxa"/>
            <w:tcBorders>
              <w:top w:val="nil"/>
              <w:left w:val="nil"/>
              <w:bottom w:val="nil"/>
              <w:right w:val="nil"/>
            </w:tcBorders>
            <w:shd w:val="clear" w:color="auto" w:fill="auto"/>
            <w:noWrap/>
            <w:vAlign w:val="bottom"/>
            <w:hideMark/>
          </w:tcPr>
          <w:p w14:paraId="74D3542E"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p>
        </w:tc>
      </w:tr>
      <w:tr w:rsidR="00264B5C" w:rsidRPr="005A3ECB" w14:paraId="5891844E" w14:textId="77777777" w:rsidTr="00264B5C">
        <w:trPr>
          <w:trHeight w:val="288"/>
        </w:trPr>
        <w:tc>
          <w:tcPr>
            <w:tcW w:w="1418" w:type="dxa"/>
            <w:tcBorders>
              <w:top w:val="nil"/>
              <w:left w:val="nil"/>
              <w:bottom w:val="nil"/>
              <w:right w:val="nil"/>
            </w:tcBorders>
            <w:shd w:val="clear" w:color="auto" w:fill="auto"/>
            <w:noWrap/>
            <w:vAlign w:val="bottom"/>
            <w:hideMark/>
          </w:tcPr>
          <w:p w14:paraId="4DCE6660" w14:textId="77777777" w:rsidR="00264B5C" w:rsidRPr="005A3ECB" w:rsidRDefault="00264B5C" w:rsidP="007B1CA1">
            <w:pPr>
              <w:spacing w:after="0" w:line="240" w:lineRule="auto"/>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Nilai max</w:t>
            </w:r>
          </w:p>
        </w:tc>
        <w:tc>
          <w:tcPr>
            <w:tcW w:w="378" w:type="dxa"/>
            <w:tcBorders>
              <w:top w:val="nil"/>
              <w:left w:val="nil"/>
              <w:bottom w:val="nil"/>
              <w:right w:val="nil"/>
            </w:tcBorders>
          </w:tcPr>
          <w:p w14:paraId="198A26DF"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p>
        </w:tc>
        <w:tc>
          <w:tcPr>
            <w:tcW w:w="1843" w:type="dxa"/>
            <w:tcBorders>
              <w:top w:val="nil"/>
              <w:left w:val="nil"/>
              <w:bottom w:val="nil"/>
              <w:right w:val="nil"/>
            </w:tcBorders>
            <w:shd w:val="clear" w:color="auto" w:fill="auto"/>
            <w:noWrap/>
            <w:vAlign w:val="bottom"/>
            <w:hideMark/>
          </w:tcPr>
          <w:p w14:paraId="023A53A2" w14:textId="7347836F"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862,79</w:t>
            </w:r>
          </w:p>
        </w:tc>
        <w:tc>
          <w:tcPr>
            <w:tcW w:w="1701" w:type="dxa"/>
            <w:tcBorders>
              <w:top w:val="nil"/>
              <w:left w:val="nil"/>
              <w:bottom w:val="nil"/>
              <w:right w:val="nil"/>
            </w:tcBorders>
            <w:shd w:val="clear" w:color="auto" w:fill="auto"/>
            <w:noWrap/>
            <w:vAlign w:val="bottom"/>
            <w:hideMark/>
          </w:tcPr>
          <w:p w14:paraId="12A730C4"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p>
        </w:tc>
        <w:tc>
          <w:tcPr>
            <w:tcW w:w="1843" w:type="dxa"/>
            <w:tcBorders>
              <w:top w:val="nil"/>
              <w:left w:val="nil"/>
              <w:bottom w:val="nil"/>
              <w:right w:val="nil"/>
            </w:tcBorders>
            <w:shd w:val="clear" w:color="auto" w:fill="auto"/>
            <w:noWrap/>
            <w:vAlign w:val="bottom"/>
            <w:hideMark/>
          </w:tcPr>
          <w:p w14:paraId="33068A8D"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854,76</w:t>
            </w:r>
          </w:p>
        </w:tc>
        <w:tc>
          <w:tcPr>
            <w:tcW w:w="1843" w:type="dxa"/>
            <w:tcBorders>
              <w:top w:val="nil"/>
              <w:left w:val="nil"/>
              <w:bottom w:val="nil"/>
              <w:right w:val="nil"/>
            </w:tcBorders>
            <w:shd w:val="clear" w:color="auto" w:fill="auto"/>
            <w:noWrap/>
            <w:vAlign w:val="bottom"/>
            <w:hideMark/>
          </w:tcPr>
          <w:p w14:paraId="1CFE084F"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p>
        </w:tc>
      </w:tr>
      <w:tr w:rsidR="00264B5C" w:rsidRPr="005A3ECB" w14:paraId="05CA6406" w14:textId="77777777" w:rsidTr="00264B5C">
        <w:trPr>
          <w:trHeight w:val="288"/>
        </w:trPr>
        <w:tc>
          <w:tcPr>
            <w:tcW w:w="1418" w:type="dxa"/>
            <w:tcBorders>
              <w:top w:val="nil"/>
              <w:left w:val="nil"/>
              <w:bottom w:val="nil"/>
              <w:right w:val="nil"/>
            </w:tcBorders>
            <w:shd w:val="clear" w:color="auto" w:fill="auto"/>
            <w:noWrap/>
            <w:vAlign w:val="bottom"/>
            <w:hideMark/>
          </w:tcPr>
          <w:p w14:paraId="618D9AB9" w14:textId="77777777" w:rsidR="00264B5C" w:rsidRPr="005A3ECB" w:rsidRDefault="00264B5C" w:rsidP="007B1CA1">
            <w:pPr>
              <w:spacing w:after="0" w:line="240" w:lineRule="auto"/>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Simp baku</w:t>
            </w:r>
          </w:p>
        </w:tc>
        <w:tc>
          <w:tcPr>
            <w:tcW w:w="378" w:type="dxa"/>
            <w:tcBorders>
              <w:top w:val="nil"/>
              <w:left w:val="nil"/>
              <w:bottom w:val="nil"/>
              <w:right w:val="nil"/>
            </w:tcBorders>
          </w:tcPr>
          <w:p w14:paraId="3C1623D6"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p>
        </w:tc>
        <w:tc>
          <w:tcPr>
            <w:tcW w:w="1843" w:type="dxa"/>
            <w:tcBorders>
              <w:top w:val="nil"/>
              <w:left w:val="nil"/>
              <w:bottom w:val="nil"/>
              <w:right w:val="nil"/>
            </w:tcBorders>
            <w:shd w:val="clear" w:color="auto" w:fill="auto"/>
            <w:noWrap/>
            <w:vAlign w:val="bottom"/>
            <w:hideMark/>
          </w:tcPr>
          <w:p w14:paraId="107584C0" w14:textId="64020211"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262,79</w:t>
            </w:r>
          </w:p>
        </w:tc>
        <w:tc>
          <w:tcPr>
            <w:tcW w:w="1701" w:type="dxa"/>
            <w:tcBorders>
              <w:top w:val="nil"/>
              <w:left w:val="nil"/>
              <w:bottom w:val="nil"/>
              <w:right w:val="nil"/>
            </w:tcBorders>
            <w:shd w:val="clear" w:color="auto" w:fill="auto"/>
            <w:noWrap/>
            <w:vAlign w:val="bottom"/>
            <w:hideMark/>
          </w:tcPr>
          <w:p w14:paraId="07726F8D"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p>
        </w:tc>
        <w:tc>
          <w:tcPr>
            <w:tcW w:w="1843" w:type="dxa"/>
            <w:tcBorders>
              <w:top w:val="nil"/>
              <w:left w:val="nil"/>
              <w:bottom w:val="nil"/>
              <w:right w:val="nil"/>
            </w:tcBorders>
            <w:shd w:val="clear" w:color="auto" w:fill="auto"/>
            <w:noWrap/>
            <w:vAlign w:val="bottom"/>
            <w:hideMark/>
          </w:tcPr>
          <w:p w14:paraId="4C2E37BC"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270,86</w:t>
            </w:r>
          </w:p>
        </w:tc>
        <w:tc>
          <w:tcPr>
            <w:tcW w:w="1843" w:type="dxa"/>
            <w:tcBorders>
              <w:top w:val="nil"/>
              <w:left w:val="nil"/>
              <w:bottom w:val="nil"/>
              <w:right w:val="nil"/>
            </w:tcBorders>
            <w:shd w:val="clear" w:color="auto" w:fill="auto"/>
            <w:noWrap/>
            <w:vAlign w:val="bottom"/>
            <w:hideMark/>
          </w:tcPr>
          <w:p w14:paraId="241CF407"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p>
        </w:tc>
      </w:tr>
      <w:tr w:rsidR="00264B5C" w:rsidRPr="005A3ECB" w14:paraId="2073DCBC" w14:textId="77777777" w:rsidTr="00264B5C">
        <w:trPr>
          <w:trHeight w:val="300"/>
        </w:trPr>
        <w:tc>
          <w:tcPr>
            <w:tcW w:w="1418" w:type="dxa"/>
            <w:tcBorders>
              <w:top w:val="nil"/>
              <w:left w:val="nil"/>
              <w:bottom w:val="single" w:sz="12" w:space="0" w:color="auto"/>
              <w:right w:val="nil"/>
            </w:tcBorders>
            <w:shd w:val="clear" w:color="auto" w:fill="auto"/>
            <w:noWrap/>
            <w:vAlign w:val="bottom"/>
            <w:hideMark/>
          </w:tcPr>
          <w:p w14:paraId="406BE57D" w14:textId="77777777" w:rsidR="00264B5C" w:rsidRPr="005A3ECB" w:rsidRDefault="00264B5C" w:rsidP="007B1CA1">
            <w:pPr>
              <w:spacing w:after="0" w:line="240" w:lineRule="auto"/>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Koef variasi</w:t>
            </w:r>
          </w:p>
        </w:tc>
        <w:tc>
          <w:tcPr>
            <w:tcW w:w="378" w:type="dxa"/>
            <w:tcBorders>
              <w:top w:val="nil"/>
              <w:left w:val="nil"/>
              <w:bottom w:val="single" w:sz="12" w:space="0" w:color="auto"/>
              <w:right w:val="nil"/>
            </w:tcBorders>
          </w:tcPr>
          <w:p w14:paraId="47D9BC70"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p>
        </w:tc>
        <w:tc>
          <w:tcPr>
            <w:tcW w:w="1843" w:type="dxa"/>
            <w:tcBorders>
              <w:top w:val="nil"/>
              <w:left w:val="nil"/>
              <w:bottom w:val="single" w:sz="12" w:space="0" w:color="auto"/>
              <w:right w:val="nil"/>
            </w:tcBorders>
            <w:shd w:val="clear" w:color="auto" w:fill="auto"/>
            <w:noWrap/>
            <w:vAlign w:val="bottom"/>
            <w:hideMark/>
          </w:tcPr>
          <w:p w14:paraId="064FC5CE" w14:textId="3869A488"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0,63</w:t>
            </w:r>
          </w:p>
        </w:tc>
        <w:tc>
          <w:tcPr>
            <w:tcW w:w="1701" w:type="dxa"/>
            <w:tcBorders>
              <w:top w:val="nil"/>
              <w:left w:val="nil"/>
              <w:bottom w:val="single" w:sz="12" w:space="0" w:color="auto"/>
              <w:right w:val="nil"/>
            </w:tcBorders>
            <w:shd w:val="clear" w:color="auto" w:fill="auto"/>
            <w:noWrap/>
            <w:vAlign w:val="bottom"/>
            <w:hideMark/>
          </w:tcPr>
          <w:p w14:paraId="3D6417B3" w14:textId="77777777" w:rsidR="00264B5C" w:rsidRPr="005A3ECB" w:rsidRDefault="00264B5C" w:rsidP="007B1CA1">
            <w:pPr>
              <w:spacing w:after="0" w:line="240" w:lineRule="auto"/>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 </w:t>
            </w:r>
          </w:p>
        </w:tc>
        <w:tc>
          <w:tcPr>
            <w:tcW w:w="1843" w:type="dxa"/>
            <w:tcBorders>
              <w:top w:val="nil"/>
              <w:left w:val="nil"/>
              <w:bottom w:val="single" w:sz="12" w:space="0" w:color="auto"/>
              <w:right w:val="nil"/>
            </w:tcBorders>
            <w:shd w:val="clear" w:color="auto" w:fill="auto"/>
            <w:noWrap/>
            <w:vAlign w:val="bottom"/>
            <w:hideMark/>
          </w:tcPr>
          <w:p w14:paraId="43EDF9C8" w14:textId="77777777" w:rsidR="00264B5C" w:rsidRPr="005A3ECB" w:rsidRDefault="00264B5C" w:rsidP="007B1CA1">
            <w:pPr>
              <w:spacing w:after="0" w:line="240" w:lineRule="auto"/>
              <w:jc w:val="center"/>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0,63</w:t>
            </w:r>
          </w:p>
        </w:tc>
        <w:tc>
          <w:tcPr>
            <w:tcW w:w="1843" w:type="dxa"/>
            <w:tcBorders>
              <w:top w:val="nil"/>
              <w:left w:val="nil"/>
              <w:bottom w:val="single" w:sz="12" w:space="0" w:color="auto"/>
              <w:right w:val="nil"/>
            </w:tcBorders>
            <w:shd w:val="clear" w:color="auto" w:fill="auto"/>
            <w:noWrap/>
            <w:vAlign w:val="bottom"/>
            <w:hideMark/>
          </w:tcPr>
          <w:p w14:paraId="1B9439A3" w14:textId="77777777" w:rsidR="00264B5C" w:rsidRPr="005A3ECB" w:rsidRDefault="00264B5C" w:rsidP="007B1CA1">
            <w:pPr>
              <w:spacing w:after="0" w:line="240" w:lineRule="auto"/>
              <w:rPr>
                <w:rFonts w:ascii="Times New Roman" w:eastAsia="Times New Roman" w:hAnsi="Times New Roman" w:cs="Times New Roman"/>
                <w:bCs/>
                <w:color w:val="000000"/>
                <w:lang w:val="en-US"/>
              </w:rPr>
            </w:pPr>
            <w:r w:rsidRPr="005A3ECB">
              <w:rPr>
                <w:rFonts w:ascii="Times New Roman" w:eastAsia="Times New Roman" w:hAnsi="Times New Roman" w:cs="Times New Roman"/>
                <w:bCs/>
                <w:color w:val="000000"/>
                <w:lang w:val="en-US"/>
              </w:rPr>
              <w:t> </w:t>
            </w:r>
          </w:p>
        </w:tc>
      </w:tr>
    </w:tbl>
    <w:p w14:paraId="776382A6" w14:textId="77777777" w:rsidR="00A63688" w:rsidRPr="005A3ECB" w:rsidRDefault="00A63688" w:rsidP="00AC0BC4">
      <w:pPr>
        <w:pStyle w:val="ListParagraph"/>
        <w:spacing w:after="0" w:line="360" w:lineRule="auto"/>
        <w:jc w:val="both"/>
        <w:rPr>
          <w:rFonts w:ascii="Times New Roman" w:hAnsi="Times New Roman" w:cs="Times New Roman"/>
        </w:rPr>
      </w:pPr>
    </w:p>
    <w:p w14:paraId="3F97FF02" w14:textId="437FE83C" w:rsidR="00A63688" w:rsidRPr="005A3ECB" w:rsidRDefault="00F3396C" w:rsidP="00AC0BC4">
      <w:pPr>
        <w:pStyle w:val="ListParagraph"/>
        <w:spacing w:after="0" w:line="360" w:lineRule="auto"/>
        <w:ind w:left="0" w:firstLine="414"/>
        <w:jc w:val="both"/>
        <w:rPr>
          <w:rFonts w:ascii="Times New Roman" w:hAnsi="Times New Roman" w:cs="Times New Roman"/>
        </w:rPr>
      </w:pPr>
      <w:r>
        <w:rPr>
          <w:rFonts w:ascii="Times New Roman" w:hAnsi="Times New Roman" w:cs="Times New Roman"/>
          <w:lang w:val="en-US"/>
        </w:rPr>
        <w:t>Selisih bobot akhir dengan bobot badan awal pad</w:t>
      </w:r>
      <w:r w:rsidR="00155EFC">
        <w:rPr>
          <w:rFonts w:ascii="Times New Roman" w:hAnsi="Times New Roman" w:cs="Times New Roman"/>
          <w:lang w:val="en-US"/>
        </w:rPr>
        <w:t>a waktu tertentu merupakan pertumbu</w:t>
      </w:r>
      <w:r>
        <w:rPr>
          <w:rFonts w:ascii="Times New Roman" w:hAnsi="Times New Roman" w:cs="Times New Roman"/>
          <w:lang w:val="en-US"/>
        </w:rPr>
        <w:t>han bobot badan. Pencapaian bobot badan pada waktu tertentu di umur ternak yang lebih mu</w:t>
      </w:r>
      <w:r w:rsidR="00E64E08">
        <w:rPr>
          <w:rFonts w:ascii="Times New Roman" w:hAnsi="Times New Roman" w:cs="Times New Roman"/>
          <w:lang w:val="en-US"/>
        </w:rPr>
        <w:t>da terjadi jika pakan mempunyai kandungan</w:t>
      </w:r>
      <w:r>
        <w:rPr>
          <w:rFonts w:ascii="Times New Roman" w:hAnsi="Times New Roman" w:cs="Times New Roman"/>
          <w:lang w:val="en-US"/>
        </w:rPr>
        <w:t xml:space="preserve"> nutrisi tinggi diberikan sehingga dapat mempengaruhi performa kurva p</w:t>
      </w:r>
      <w:r w:rsidR="00155EFC">
        <w:rPr>
          <w:rFonts w:ascii="Times New Roman" w:hAnsi="Times New Roman" w:cs="Times New Roman"/>
          <w:lang w:val="en-US"/>
        </w:rPr>
        <w:t>ertumbuhan. Arti lain dari pertumbu</w:t>
      </w:r>
      <w:r>
        <w:rPr>
          <w:rFonts w:ascii="Times New Roman" w:hAnsi="Times New Roman" w:cs="Times New Roman"/>
          <w:lang w:val="en-US"/>
        </w:rPr>
        <w:t xml:space="preserve">han bobot badan diketahui dengan cara perbandingan dari selisih bobot akhir dengan </w:t>
      </w:r>
      <w:r w:rsidR="00D005B1">
        <w:rPr>
          <w:rFonts w:ascii="Times New Roman" w:hAnsi="Times New Roman" w:cs="Times New Roman"/>
          <w:lang w:val="en-US"/>
        </w:rPr>
        <w:t>bobot awal selama pemeliharaan.</w:t>
      </w:r>
      <w:r w:rsidR="002F56B2" w:rsidRPr="005A3ECB">
        <w:rPr>
          <w:rFonts w:ascii="Times New Roman" w:hAnsi="Times New Roman" w:cs="Times New Roman"/>
        </w:rPr>
        <w:t xml:space="preserve"> </w:t>
      </w:r>
      <w:r w:rsidR="00D005B1">
        <w:rPr>
          <w:rFonts w:ascii="Times New Roman" w:hAnsi="Times New Roman" w:cs="Times New Roman"/>
          <w:lang w:val="en-US"/>
        </w:rPr>
        <w:t xml:space="preserve">Penimbangan DOC sebagai data awal pemeliharaan dan bobot akhir didapatkan dari pengambilan data rata-rata bobot badan ayam </w:t>
      </w:r>
      <w:r w:rsidR="002F56B2" w:rsidRPr="005A3ECB">
        <w:rPr>
          <w:rFonts w:ascii="Times New Roman" w:hAnsi="Times New Roman" w:cs="Times New Roman"/>
          <w:lang w:val="en-US"/>
        </w:rPr>
        <w:t>umur 12 minggu</w:t>
      </w:r>
      <w:r w:rsidR="002F56B2" w:rsidRPr="005A3ECB">
        <w:rPr>
          <w:rFonts w:ascii="Times New Roman" w:hAnsi="Times New Roman" w:cs="Times New Roman"/>
        </w:rPr>
        <w:t>.</w:t>
      </w:r>
    </w:p>
    <w:p w14:paraId="451ECE5C" w14:textId="2CD1FD83" w:rsidR="00A63688" w:rsidRDefault="00A63688" w:rsidP="00860674">
      <w:pPr>
        <w:pStyle w:val="ListParagraph"/>
        <w:ind w:left="0"/>
        <w:jc w:val="both"/>
        <w:rPr>
          <w:rFonts w:ascii="Times New Roman" w:hAnsi="Times New Roman" w:cs="Times New Roman"/>
        </w:rPr>
      </w:pPr>
    </w:p>
    <w:p w14:paraId="2FA14CDB" w14:textId="21E57174" w:rsidR="0077490D" w:rsidRDefault="0077490D" w:rsidP="00860674">
      <w:pPr>
        <w:pStyle w:val="ListParagraph"/>
        <w:ind w:left="0"/>
        <w:jc w:val="both"/>
        <w:rPr>
          <w:rFonts w:ascii="Times New Roman" w:hAnsi="Times New Roman" w:cs="Times New Roman"/>
        </w:rPr>
      </w:pPr>
      <w:r>
        <w:rPr>
          <w:noProof/>
          <w:lang w:val="en-US"/>
        </w:rPr>
        <w:drawing>
          <wp:inline distT="0" distB="0" distL="0" distR="0" wp14:anchorId="67A14210" wp14:editId="54CB44CC">
            <wp:extent cx="4579620" cy="2796540"/>
            <wp:effectExtent l="0" t="0" r="11430" b="381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872D7DF" w14:textId="1F32F1BC" w:rsidR="00506DD5" w:rsidRDefault="00264B5C" w:rsidP="00860674">
      <w:pPr>
        <w:pStyle w:val="ListParagraph"/>
        <w:ind w:left="0"/>
        <w:jc w:val="both"/>
        <w:rPr>
          <w:rFonts w:ascii="Times New Roman" w:hAnsi="Times New Roman" w:cs="Times New Roman"/>
          <w:lang w:val="en-US"/>
        </w:rPr>
      </w:pPr>
      <w:r>
        <w:rPr>
          <w:rFonts w:ascii="Times New Roman" w:hAnsi="Times New Roman" w:cs="Times New Roman"/>
          <w:lang w:val="en-US"/>
        </w:rPr>
        <w:t>Ilustrasi 3. Grafik K</w:t>
      </w:r>
      <w:r w:rsidR="006E4C7E">
        <w:rPr>
          <w:rFonts w:ascii="Times New Roman" w:hAnsi="Times New Roman" w:cs="Times New Roman"/>
          <w:lang w:val="en-US"/>
        </w:rPr>
        <w:t>urva P</w:t>
      </w:r>
      <w:r w:rsidR="00506DD5">
        <w:rPr>
          <w:rFonts w:ascii="Times New Roman" w:hAnsi="Times New Roman" w:cs="Times New Roman"/>
          <w:lang w:val="en-US"/>
        </w:rPr>
        <w:t>ertumbuhan Ayam Sentul Debu.</w:t>
      </w:r>
    </w:p>
    <w:p w14:paraId="021D9910" w14:textId="77777777" w:rsidR="00DD7505" w:rsidRPr="00506DD5" w:rsidRDefault="00DD7505" w:rsidP="00860674">
      <w:pPr>
        <w:pStyle w:val="ListParagraph"/>
        <w:ind w:left="0"/>
        <w:jc w:val="both"/>
        <w:rPr>
          <w:rFonts w:ascii="Times New Roman" w:hAnsi="Times New Roman" w:cs="Times New Roman"/>
          <w:lang w:val="en-US"/>
        </w:rPr>
      </w:pPr>
    </w:p>
    <w:p w14:paraId="49DF8912" w14:textId="3B13D0D7" w:rsidR="00A63688" w:rsidRPr="003C6AE0" w:rsidRDefault="00D005B1" w:rsidP="00AC0BC4">
      <w:pPr>
        <w:pStyle w:val="ListParagraph"/>
        <w:spacing w:after="0" w:line="360" w:lineRule="auto"/>
        <w:ind w:left="0"/>
        <w:jc w:val="both"/>
        <w:rPr>
          <w:rFonts w:ascii="Times New Roman" w:hAnsi="Times New Roman" w:cs="Times New Roman"/>
          <w:lang w:val="en-US"/>
        </w:rPr>
      </w:pPr>
      <w:r>
        <w:rPr>
          <w:rFonts w:ascii="Times New Roman" w:hAnsi="Times New Roman" w:cs="Times New Roman"/>
          <w:lang w:val="en-US"/>
        </w:rPr>
        <w:t>Berdasarkan Ilustrasi 3. Aya</w:t>
      </w:r>
      <w:r w:rsidR="00155EFC">
        <w:rPr>
          <w:rFonts w:ascii="Times New Roman" w:hAnsi="Times New Roman" w:cs="Times New Roman"/>
          <w:lang w:val="en-US"/>
        </w:rPr>
        <w:t>m Sentul Debu di BPPTU Jatiwangi memiliki pertumbu</w:t>
      </w:r>
      <w:r>
        <w:rPr>
          <w:rFonts w:ascii="Times New Roman" w:hAnsi="Times New Roman" w:cs="Times New Roman"/>
          <w:lang w:val="en-US"/>
        </w:rPr>
        <w:t xml:space="preserve">han berat badan dengan nilai rata-rata yaitu </w:t>
      </w:r>
      <w:r>
        <w:rPr>
          <w:rFonts w:ascii="Times New Roman" w:hAnsi="Times New Roman" w:cs="Times New Roman"/>
        </w:rPr>
        <w:t>418,11 gram</w:t>
      </w:r>
      <w:r w:rsidR="00237092" w:rsidRPr="005A3ECB">
        <w:rPr>
          <w:rFonts w:ascii="Times New Roman" w:hAnsi="Times New Roman" w:cs="Times New Roman"/>
        </w:rPr>
        <w:t>,</w:t>
      </w:r>
      <w:r w:rsidR="00035F76" w:rsidRPr="005A3ECB">
        <w:rPr>
          <w:rFonts w:ascii="Times New Roman" w:hAnsi="Times New Roman" w:cs="Times New Roman"/>
        </w:rPr>
        <w:t xml:space="preserve"> selama pemeliharaan dari </w:t>
      </w:r>
      <w:r>
        <w:rPr>
          <w:rFonts w:ascii="Times New Roman" w:hAnsi="Times New Roman" w:cs="Times New Roman"/>
          <w:lang w:val="en-US"/>
        </w:rPr>
        <w:t xml:space="preserve">mulai </w:t>
      </w:r>
      <w:r w:rsidR="00237092" w:rsidRPr="005A3ECB">
        <w:rPr>
          <w:rFonts w:ascii="Times New Roman" w:hAnsi="Times New Roman" w:cs="Times New Roman"/>
          <w:lang w:val="en-US"/>
        </w:rPr>
        <w:t xml:space="preserve">minggu </w:t>
      </w:r>
      <w:r w:rsidR="00035F76" w:rsidRPr="005A3ECB">
        <w:rPr>
          <w:rFonts w:ascii="Times New Roman" w:hAnsi="Times New Roman" w:cs="Times New Roman"/>
        </w:rPr>
        <w:t xml:space="preserve">awal hingga </w:t>
      </w:r>
      <w:r w:rsidR="007B1CA1" w:rsidRPr="005A3ECB">
        <w:rPr>
          <w:rFonts w:ascii="Times New Roman" w:hAnsi="Times New Roman" w:cs="Times New Roman"/>
          <w:lang w:val="en-US"/>
        </w:rPr>
        <w:t>12 minggu</w:t>
      </w:r>
      <w:r>
        <w:rPr>
          <w:rFonts w:ascii="Times New Roman" w:hAnsi="Times New Roman" w:cs="Times New Roman"/>
        </w:rPr>
        <w:t xml:space="preserve"> </w:t>
      </w:r>
      <w:r w:rsidR="00035F76" w:rsidRPr="005A3ECB">
        <w:rPr>
          <w:rFonts w:ascii="Times New Roman" w:hAnsi="Times New Roman" w:cs="Times New Roman"/>
        </w:rPr>
        <w:t>rentan</w:t>
      </w:r>
      <w:r>
        <w:rPr>
          <w:rFonts w:ascii="Times New Roman" w:hAnsi="Times New Roman" w:cs="Times New Roman"/>
          <w:lang w:val="en-US"/>
        </w:rPr>
        <w:t>g</w:t>
      </w:r>
      <w:r w:rsidR="00035F76" w:rsidRPr="005A3ECB">
        <w:rPr>
          <w:rFonts w:ascii="Times New Roman" w:hAnsi="Times New Roman" w:cs="Times New Roman"/>
        </w:rPr>
        <w:t xml:space="preserve"> waktu pemeliharaan</w:t>
      </w:r>
      <w:r>
        <w:rPr>
          <w:rFonts w:ascii="Times New Roman" w:hAnsi="Times New Roman" w:cs="Times New Roman"/>
          <w:lang w:val="en-US"/>
        </w:rPr>
        <w:t xml:space="preserve"> ternak penelitian</w:t>
      </w:r>
      <w:r w:rsidR="00035F76" w:rsidRPr="005A3ECB">
        <w:rPr>
          <w:rFonts w:ascii="Times New Roman" w:hAnsi="Times New Roman" w:cs="Times New Roman"/>
        </w:rPr>
        <w:t xml:space="preserve"> bulan November sampai Januari. </w:t>
      </w:r>
      <w:r>
        <w:rPr>
          <w:rFonts w:ascii="Times New Roman" w:hAnsi="Times New Roman" w:cs="Times New Roman"/>
          <w:lang w:val="en-US"/>
        </w:rPr>
        <w:t xml:space="preserve">Selama pemeliharaan 12 minggu didapatkan rataan </w:t>
      </w:r>
      <w:r w:rsidR="00155EFC">
        <w:rPr>
          <w:rFonts w:ascii="Times New Roman" w:hAnsi="Times New Roman" w:cs="Times New Roman"/>
          <w:lang w:val="en-US"/>
        </w:rPr>
        <w:t>bobot badan dengan nilai minimum dan maksimum</w:t>
      </w:r>
      <w:r>
        <w:rPr>
          <w:rFonts w:ascii="Times New Roman" w:hAnsi="Times New Roman" w:cs="Times New Roman"/>
          <w:lang w:val="en-US"/>
        </w:rPr>
        <w:t xml:space="preserve"> yaitu </w:t>
      </w:r>
      <w:r w:rsidR="007B1CA1" w:rsidRPr="005A3ECB">
        <w:rPr>
          <w:rFonts w:ascii="Times New Roman" w:hAnsi="Times New Roman" w:cs="Times New Roman"/>
          <w:lang w:val="en-US"/>
        </w:rPr>
        <w:t>47,83</w:t>
      </w:r>
      <w:r>
        <w:rPr>
          <w:rFonts w:ascii="Times New Roman" w:hAnsi="Times New Roman" w:cs="Times New Roman"/>
        </w:rPr>
        <w:t xml:space="preserve"> gram </w:t>
      </w:r>
      <w:r w:rsidR="007B1CA1" w:rsidRPr="005A3ECB">
        <w:rPr>
          <w:rFonts w:ascii="Times New Roman" w:hAnsi="Times New Roman" w:cs="Times New Roman"/>
        </w:rPr>
        <w:t xml:space="preserve">dan </w:t>
      </w:r>
      <w:r w:rsidR="007B1CA1" w:rsidRPr="005A3ECB">
        <w:rPr>
          <w:rFonts w:ascii="Times New Roman" w:hAnsi="Times New Roman" w:cs="Times New Roman"/>
          <w:lang w:val="en-US"/>
        </w:rPr>
        <w:t>862,79</w:t>
      </w:r>
      <w:r>
        <w:rPr>
          <w:rFonts w:ascii="Times New Roman" w:hAnsi="Times New Roman" w:cs="Times New Roman"/>
        </w:rPr>
        <w:t xml:space="preserve"> gram</w:t>
      </w:r>
      <w:r w:rsidR="00035F76" w:rsidRPr="005A3ECB">
        <w:rPr>
          <w:rFonts w:ascii="Times New Roman" w:hAnsi="Times New Roman" w:cs="Times New Roman"/>
        </w:rPr>
        <w:t>.</w:t>
      </w:r>
      <w:r w:rsidR="003C6AE0">
        <w:rPr>
          <w:rFonts w:ascii="Times New Roman" w:hAnsi="Times New Roman" w:cs="Times New Roman"/>
          <w:lang w:val="en-US"/>
        </w:rPr>
        <w:t xml:space="preserve"> </w:t>
      </w:r>
      <w:r w:rsidR="003C6AE0" w:rsidRPr="007E5288">
        <w:rPr>
          <w:rFonts w:ascii="Times New Roman" w:hAnsi="Times New Roman" w:cs="Times New Roman"/>
        </w:rPr>
        <w:t xml:space="preserve">Hasil penelitian </w:t>
      </w:r>
      <w:r w:rsidR="003C6AE0">
        <w:rPr>
          <w:rFonts w:ascii="Times New Roman" w:hAnsi="Times New Roman" w:cs="Times New Roman"/>
          <w:lang w:val="en-US"/>
        </w:rPr>
        <w:t>ayam S</w:t>
      </w:r>
      <w:r w:rsidR="003C6AE0" w:rsidRPr="007E5288">
        <w:rPr>
          <w:rFonts w:ascii="Times New Roman" w:hAnsi="Times New Roman" w:cs="Times New Roman"/>
        </w:rPr>
        <w:t xml:space="preserve">entul </w:t>
      </w:r>
      <w:r w:rsidR="003C6AE0" w:rsidRPr="007E5288">
        <w:rPr>
          <w:rFonts w:ascii="Times New Roman" w:hAnsi="Times New Roman" w:cs="Times New Roman"/>
          <w:lang w:val="en-US"/>
        </w:rPr>
        <w:t>D</w:t>
      </w:r>
      <w:r w:rsidR="003C6AE0" w:rsidRPr="007E5288">
        <w:rPr>
          <w:rFonts w:ascii="Times New Roman" w:hAnsi="Times New Roman" w:cs="Times New Roman"/>
        </w:rPr>
        <w:t xml:space="preserve">ebu menunjukan selama pemeliharaan 12 minggu </w:t>
      </w:r>
      <w:r w:rsidR="00414349">
        <w:rPr>
          <w:rFonts w:ascii="Times New Roman" w:hAnsi="Times New Roman" w:cs="Times New Roman"/>
          <w:lang w:val="en-US"/>
        </w:rPr>
        <w:t xml:space="preserve">dengan </w:t>
      </w:r>
      <w:r w:rsidR="003C6AE0" w:rsidRPr="007E5288">
        <w:rPr>
          <w:rFonts w:ascii="Times New Roman" w:hAnsi="Times New Roman" w:cs="Times New Roman"/>
        </w:rPr>
        <w:t>persamaan kurva pertumbuhan</w:t>
      </w:r>
      <w:r w:rsidR="003C6AE0" w:rsidRPr="007E5288">
        <w:rPr>
          <w:rFonts w:ascii="Times New Roman" w:hAnsi="Times New Roman" w:cs="Times New Roman"/>
          <w:lang w:val="en-US"/>
        </w:rPr>
        <w:t>nya</w:t>
      </w:r>
      <w:r w:rsidR="003C6AE0" w:rsidRPr="007E5288">
        <w:rPr>
          <w:rFonts w:ascii="Times New Roman" w:hAnsi="Times New Roman" w:cs="Times New Roman"/>
        </w:rPr>
        <w:t xml:space="preserve"> </w:t>
      </w:r>
      <w:r w:rsidR="003C6AE0" w:rsidRPr="007E5288">
        <w:rPr>
          <w:rFonts w:ascii="Times New Roman" w:hAnsi="Times New Roman" w:cs="Times New Roman"/>
          <w:lang w:val="en-US"/>
        </w:rPr>
        <w:t xml:space="preserve">mengikuti </w:t>
      </w:r>
      <w:r w:rsidR="003C6AE0" w:rsidRPr="007E5288">
        <w:rPr>
          <w:rFonts w:ascii="Times New Roman" w:hAnsi="Times New Roman" w:cs="Times New Roman"/>
        </w:rPr>
        <w:t xml:space="preserve">model </w:t>
      </w:r>
      <w:r w:rsidR="003C6AE0" w:rsidRPr="007E5288">
        <w:rPr>
          <w:rFonts w:ascii="Times New Roman" w:hAnsi="Times New Roman" w:cs="Times New Roman"/>
          <w:lang w:val="en-US"/>
        </w:rPr>
        <w:t xml:space="preserve">Logistik </w:t>
      </w:r>
      <m:oMath>
        <m:r>
          <w:rPr>
            <w:rFonts w:ascii="Cambria Math" w:eastAsiaTheme="majorEastAsia" w:hAnsi="Cambria Math" w:cs="Times New Roman"/>
          </w:rPr>
          <m:t>y =</m:t>
        </m:r>
        <m:f>
          <m:fPr>
            <m:ctrlPr>
              <w:rPr>
                <w:rFonts w:ascii="Cambria Math" w:eastAsiaTheme="majorEastAsia" w:hAnsi="Cambria Math" w:cs="Times New Roman"/>
                <w:i/>
              </w:rPr>
            </m:ctrlPr>
          </m:fPr>
          <m:num>
            <m:r>
              <w:rPr>
                <w:rFonts w:ascii="Cambria Math" w:eastAsiaTheme="majorEastAsia" w:hAnsi="Cambria Math" w:cs="Times New Roman"/>
              </w:rPr>
              <m:t>938,98</m:t>
            </m:r>
          </m:num>
          <m:den>
            <m:r>
              <w:rPr>
                <w:rFonts w:ascii="Cambria Math" w:eastAsiaTheme="majorEastAsia" w:hAnsi="Cambria Math" w:cs="Times New Roman"/>
              </w:rPr>
              <m:t>1+(</m:t>
            </m:r>
            <m:sSup>
              <m:sSupPr>
                <m:ctrlPr>
                  <w:rPr>
                    <w:rFonts w:ascii="Cambria Math" w:eastAsiaTheme="majorEastAsia" w:hAnsi="Cambria Math" w:cs="Times New Roman"/>
                    <w:i/>
                  </w:rPr>
                </m:ctrlPr>
              </m:sSupPr>
              <m:e>
                <m:r>
                  <w:rPr>
                    <w:rFonts w:ascii="Cambria Math" w:eastAsiaTheme="majorEastAsia" w:hAnsi="Cambria Math" w:cs="Times New Roman"/>
                  </w:rPr>
                  <m:t>19,41x2,72)</m:t>
                </m:r>
              </m:e>
              <m:sup>
                <m:r>
                  <w:rPr>
                    <w:rFonts w:ascii="Cambria Math" w:eastAsiaTheme="majorEastAsia" w:hAnsi="Cambria Math" w:cs="Times New Roman"/>
                  </w:rPr>
                  <m:t>-0,04083x</m:t>
                </m:r>
              </m:sup>
            </m:sSup>
          </m:den>
        </m:f>
      </m:oMath>
      <w:r w:rsidR="006E4C7E">
        <w:rPr>
          <w:rFonts w:ascii="Times New Roman" w:hAnsi="Times New Roman" w:cs="Times New Roman"/>
        </w:rPr>
        <w:t xml:space="preserve"> dengan koefisien determinasi dan standar eror </w:t>
      </w:r>
      <w:r w:rsidR="006E4C7E">
        <w:rPr>
          <w:rFonts w:ascii="Times New Roman" w:hAnsi="Times New Roman" w:cs="Times New Roman"/>
          <w:lang w:val="en-US"/>
        </w:rPr>
        <w:t>23,68±0,99.</w:t>
      </w:r>
    </w:p>
    <w:p w14:paraId="1CE77849" w14:textId="437B14C2" w:rsidR="007E4F25" w:rsidRDefault="00B24A18" w:rsidP="005C3DD4">
      <w:pPr>
        <w:pStyle w:val="ListParagraph"/>
        <w:ind w:left="0"/>
        <w:rPr>
          <w:rFonts w:ascii="Times New Roman" w:hAnsi="Times New Roman" w:cs="Times New Roman"/>
        </w:rPr>
      </w:pPr>
      <w:r w:rsidRPr="005A3ECB">
        <w:rPr>
          <w:rFonts w:ascii="Times New Roman" w:hAnsi="Times New Roman" w:cs="Times New Roman"/>
          <w:noProof/>
          <w:lang w:val="en-US"/>
        </w:rPr>
        <w:lastRenderedPageBreak/>
        <w:drawing>
          <wp:inline distT="0" distB="0" distL="0" distR="0" wp14:anchorId="3FF306A8" wp14:editId="289E6584">
            <wp:extent cx="4808220" cy="2804160"/>
            <wp:effectExtent l="0" t="0" r="11430" b="1524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4859C75" w14:textId="73CA6E60" w:rsidR="00DD7505" w:rsidRDefault="00DD7505" w:rsidP="005C3DD4">
      <w:pPr>
        <w:pStyle w:val="ListParagraph"/>
        <w:ind w:left="0"/>
        <w:rPr>
          <w:rFonts w:ascii="Times New Roman" w:hAnsi="Times New Roman" w:cs="Times New Roman"/>
          <w:lang w:val="en-US"/>
        </w:rPr>
      </w:pPr>
      <w:r>
        <w:rPr>
          <w:rFonts w:ascii="Times New Roman" w:hAnsi="Times New Roman" w:cs="Times New Roman"/>
          <w:lang w:val="en-US"/>
        </w:rPr>
        <w:t>I</w:t>
      </w:r>
      <w:r w:rsidR="00264B5C">
        <w:rPr>
          <w:rFonts w:ascii="Times New Roman" w:hAnsi="Times New Roman" w:cs="Times New Roman"/>
          <w:lang w:val="en-US"/>
        </w:rPr>
        <w:t>lustrasi 4. Grafik Kurva P</w:t>
      </w:r>
      <w:r>
        <w:rPr>
          <w:rFonts w:ascii="Times New Roman" w:hAnsi="Times New Roman" w:cs="Times New Roman"/>
          <w:lang w:val="en-US"/>
        </w:rPr>
        <w:t xml:space="preserve">ertumbuhan Ayam Sentul Kelabu. </w:t>
      </w:r>
    </w:p>
    <w:p w14:paraId="0382D9AA" w14:textId="77777777" w:rsidR="00DD7505" w:rsidRPr="00DD7505" w:rsidRDefault="00DD7505" w:rsidP="005C3DD4">
      <w:pPr>
        <w:pStyle w:val="ListParagraph"/>
        <w:ind w:left="0"/>
        <w:rPr>
          <w:rFonts w:ascii="Times New Roman" w:hAnsi="Times New Roman" w:cs="Times New Roman"/>
          <w:lang w:val="en-US"/>
        </w:rPr>
      </w:pPr>
    </w:p>
    <w:p w14:paraId="6726AD4C" w14:textId="086ADB07" w:rsidR="00EB0F98" w:rsidRPr="00AC0BC4" w:rsidRDefault="00416A9E" w:rsidP="00AC0BC4">
      <w:pPr>
        <w:pStyle w:val="ListParagraph"/>
        <w:spacing w:after="0" w:line="360" w:lineRule="auto"/>
        <w:ind w:left="0"/>
        <w:jc w:val="both"/>
        <w:rPr>
          <w:rFonts w:ascii="Times New Roman" w:hAnsi="Times New Roman" w:cs="Times New Roman"/>
        </w:rPr>
      </w:pPr>
      <w:r>
        <w:rPr>
          <w:rFonts w:ascii="Times New Roman" w:hAnsi="Times New Roman" w:cs="Times New Roman"/>
        </w:rPr>
        <w:t xml:space="preserve">Berdasarkan </w:t>
      </w:r>
      <w:r>
        <w:rPr>
          <w:rFonts w:ascii="Times New Roman" w:hAnsi="Times New Roman" w:cs="Times New Roman"/>
          <w:lang w:val="en-US"/>
        </w:rPr>
        <w:t>Ilustrasi 4. Ayam Sentul Kelabu di BPPTU Jatiwang</w:t>
      </w:r>
      <w:r w:rsidR="00155EFC">
        <w:rPr>
          <w:rFonts w:ascii="Times New Roman" w:hAnsi="Times New Roman" w:cs="Times New Roman"/>
          <w:lang w:val="en-US"/>
        </w:rPr>
        <w:t>i memiliki nilai rata-rata pertumbu</w:t>
      </w:r>
      <w:r>
        <w:rPr>
          <w:rFonts w:ascii="Times New Roman" w:hAnsi="Times New Roman" w:cs="Times New Roman"/>
          <w:lang w:val="en-US"/>
        </w:rPr>
        <w:t>han berat badan ayam yaitu</w:t>
      </w:r>
      <w:r w:rsidR="007B1CA1" w:rsidRPr="00AC0BC4">
        <w:rPr>
          <w:rFonts w:ascii="Times New Roman" w:hAnsi="Times New Roman" w:cs="Times New Roman"/>
        </w:rPr>
        <w:t xml:space="preserve"> 430,60 </w:t>
      </w:r>
      <w:r>
        <w:rPr>
          <w:rFonts w:ascii="Times New Roman" w:hAnsi="Times New Roman" w:cs="Times New Roman"/>
        </w:rPr>
        <w:t xml:space="preserve">gram </w:t>
      </w:r>
      <w:r w:rsidR="001257E2" w:rsidRPr="00AC0BC4">
        <w:rPr>
          <w:rFonts w:ascii="Times New Roman" w:hAnsi="Times New Roman" w:cs="Times New Roman"/>
        </w:rPr>
        <w:t xml:space="preserve">selama pemeliharaan </w:t>
      </w:r>
      <w:r>
        <w:rPr>
          <w:rFonts w:ascii="Times New Roman" w:hAnsi="Times New Roman" w:cs="Times New Roman"/>
          <w:lang w:val="en-US"/>
        </w:rPr>
        <w:t xml:space="preserve">ternak penelitian mulai </w:t>
      </w:r>
      <w:r w:rsidR="001257E2" w:rsidRPr="00AC0BC4">
        <w:rPr>
          <w:rFonts w:ascii="Times New Roman" w:hAnsi="Times New Roman" w:cs="Times New Roman"/>
        </w:rPr>
        <w:t xml:space="preserve">dari awal </w:t>
      </w:r>
      <w:r>
        <w:rPr>
          <w:rFonts w:ascii="Times New Roman" w:hAnsi="Times New Roman" w:cs="Times New Roman"/>
          <w:lang w:val="en-US"/>
        </w:rPr>
        <w:t xml:space="preserve">minggu </w:t>
      </w:r>
      <w:r>
        <w:rPr>
          <w:rFonts w:ascii="Times New Roman" w:hAnsi="Times New Roman" w:cs="Times New Roman"/>
        </w:rPr>
        <w:t xml:space="preserve">sampai dengan </w:t>
      </w:r>
      <w:r>
        <w:rPr>
          <w:rFonts w:ascii="Times New Roman" w:hAnsi="Times New Roman" w:cs="Times New Roman"/>
          <w:lang w:val="en-US"/>
        </w:rPr>
        <w:t xml:space="preserve">12 minggu </w:t>
      </w:r>
      <w:r w:rsidR="001257E2" w:rsidRPr="00AC0BC4">
        <w:rPr>
          <w:rFonts w:ascii="Times New Roman" w:hAnsi="Times New Roman" w:cs="Times New Roman"/>
        </w:rPr>
        <w:t>rentan</w:t>
      </w:r>
      <w:r w:rsidR="00237092" w:rsidRPr="00AC0BC4">
        <w:rPr>
          <w:rFonts w:ascii="Times New Roman" w:hAnsi="Times New Roman" w:cs="Times New Roman"/>
          <w:lang w:val="en-US"/>
        </w:rPr>
        <w:t>g</w:t>
      </w:r>
      <w:r w:rsidR="001257E2" w:rsidRPr="00AC0BC4">
        <w:rPr>
          <w:rFonts w:ascii="Times New Roman" w:hAnsi="Times New Roman" w:cs="Times New Roman"/>
        </w:rPr>
        <w:t xml:space="preserve"> waktu pemeliharaan bulan November sampai Januari. </w:t>
      </w:r>
      <w:r>
        <w:rPr>
          <w:rFonts w:ascii="Times New Roman" w:hAnsi="Times New Roman" w:cs="Times New Roman"/>
          <w:lang w:val="en-US"/>
        </w:rPr>
        <w:t>Selama pemeliharaan 12 minggu didapatkan rataan bobot badan dengan nilai m</w:t>
      </w:r>
      <w:r w:rsidR="00155EFC">
        <w:rPr>
          <w:rFonts w:ascii="Times New Roman" w:hAnsi="Times New Roman" w:cs="Times New Roman"/>
          <w:lang w:val="en-US"/>
        </w:rPr>
        <w:t>inimum</w:t>
      </w:r>
      <w:r>
        <w:rPr>
          <w:rFonts w:ascii="Times New Roman" w:hAnsi="Times New Roman" w:cs="Times New Roman"/>
          <w:lang w:val="en-US"/>
        </w:rPr>
        <w:t xml:space="preserve"> </w:t>
      </w:r>
      <w:r w:rsidR="007B1CA1" w:rsidRPr="00AC0BC4">
        <w:rPr>
          <w:rFonts w:ascii="Times New Roman" w:hAnsi="Times New Roman" w:cs="Times New Roman"/>
          <w:lang w:val="en-US"/>
        </w:rPr>
        <w:t>47,69</w:t>
      </w:r>
      <w:r>
        <w:rPr>
          <w:rFonts w:ascii="Times New Roman" w:hAnsi="Times New Roman" w:cs="Times New Roman"/>
        </w:rPr>
        <w:t xml:space="preserve"> gram</w:t>
      </w:r>
      <w:r w:rsidR="001257E2" w:rsidRPr="00AC0BC4">
        <w:rPr>
          <w:rFonts w:ascii="Times New Roman" w:hAnsi="Times New Roman" w:cs="Times New Roman"/>
        </w:rPr>
        <w:t xml:space="preserve"> dan</w:t>
      </w:r>
      <w:r w:rsidR="00155EFC">
        <w:rPr>
          <w:rFonts w:ascii="Times New Roman" w:hAnsi="Times New Roman" w:cs="Times New Roman"/>
          <w:lang w:val="en-US"/>
        </w:rPr>
        <w:t xml:space="preserve"> nilai maksimum</w:t>
      </w:r>
      <w:r w:rsidR="001257E2" w:rsidRPr="00AC0BC4">
        <w:rPr>
          <w:rFonts w:ascii="Times New Roman" w:hAnsi="Times New Roman" w:cs="Times New Roman"/>
        </w:rPr>
        <w:t xml:space="preserve"> </w:t>
      </w:r>
      <w:r w:rsidR="007B1CA1" w:rsidRPr="00AC0BC4">
        <w:rPr>
          <w:rFonts w:ascii="Times New Roman" w:hAnsi="Times New Roman" w:cs="Times New Roman"/>
          <w:lang w:val="en-US"/>
        </w:rPr>
        <w:t>854,76</w:t>
      </w:r>
      <w:r>
        <w:rPr>
          <w:rFonts w:ascii="Times New Roman" w:hAnsi="Times New Roman" w:cs="Times New Roman"/>
        </w:rPr>
        <w:t xml:space="preserve"> gram</w:t>
      </w:r>
      <w:r w:rsidR="001257E2" w:rsidRPr="00AC0BC4">
        <w:rPr>
          <w:rFonts w:ascii="Times New Roman" w:hAnsi="Times New Roman" w:cs="Times New Roman"/>
        </w:rPr>
        <w:t xml:space="preserve">. </w:t>
      </w:r>
      <w:r w:rsidR="003C6AE0" w:rsidRPr="00AC0BC4">
        <w:rPr>
          <w:rFonts w:ascii="Times New Roman" w:hAnsi="Times New Roman" w:cs="Times New Roman"/>
        </w:rPr>
        <w:t xml:space="preserve">Hasil penelitian </w:t>
      </w:r>
      <w:r w:rsidR="003C6AE0" w:rsidRPr="00AC0BC4">
        <w:rPr>
          <w:rFonts w:ascii="Times New Roman" w:hAnsi="Times New Roman" w:cs="Times New Roman"/>
          <w:lang w:val="en-US"/>
        </w:rPr>
        <w:t>ayam S</w:t>
      </w:r>
      <w:r w:rsidR="003C6AE0" w:rsidRPr="00AC0BC4">
        <w:rPr>
          <w:rFonts w:ascii="Times New Roman" w:hAnsi="Times New Roman" w:cs="Times New Roman"/>
        </w:rPr>
        <w:t xml:space="preserve">entul </w:t>
      </w:r>
      <w:r w:rsidR="003C6AE0" w:rsidRPr="00AC0BC4">
        <w:rPr>
          <w:rFonts w:ascii="Times New Roman" w:hAnsi="Times New Roman" w:cs="Times New Roman"/>
          <w:lang w:val="en-US"/>
        </w:rPr>
        <w:t>Kelabu</w:t>
      </w:r>
      <w:r w:rsidR="003C6AE0" w:rsidRPr="00AC0BC4">
        <w:rPr>
          <w:rFonts w:ascii="Times New Roman" w:hAnsi="Times New Roman" w:cs="Times New Roman"/>
        </w:rPr>
        <w:t xml:space="preserve"> menunjuk</w:t>
      </w:r>
      <w:r w:rsidR="003C6AE0" w:rsidRPr="00AC0BC4">
        <w:rPr>
          <w:rFonts w:ascii="Times New Roman" w:hAnsi="Times New Roman" w:cs="Times New Roman"/>
          <w:lang w:val="en-US"/>
        </w:rPr>
        <w:t>k</w:t>
      </w:r>
      <w:r w:rsidR="003C6AE0" w:rsidRPr="00AC0BC4">
        <w:rPr>
          <w:rFonts w:ascii="Times New Roman" w:hAnsi="Times New Roman" w:cs="Times New Roman"/>
        </w:rPr>
        <w:t>an selama pemeliharaan 12 minggu</w:t>
      </w:r>
      <w:r w:rsidR="00414349" w:rsidRPr="00AC0BC4">
        <w:rPr>
          <w:rFonts w:ascii="Times New Roman" w:hAnsi="Times New Roman" w:cs="Times New Roman"/>
        </w:rPr>
        <w:t xml:space="preserve"> dengan </w:t>
      </w:r>
      <w:r w:rsidR="003C6AE0" w:rsidRPr="00AC0BC4">
        <w:rPr>
          <w:rFonts w:ascii="Times New Roman" w:hAnsi="Times New Roman" w:cs="Times New Roman"/>
        </w:rPr>
        <w:t>persamaan k</w:t>
      </w:r>
      <w:r w:rsidR="003C6AE0" w:rsidRPr="00AC0BC4">
        <w:rPr>
          <w:rFonts w:ascii="Times New Roman" w:hAnsi="Times New Roman" w:cs="Times New Roman"/>
          <w:lang w:val="en-US"/>
        </w:rPr>
        <w:t xml:space="preserve">urva pertumbuhannya mengikuti model Logistik </w:t>
      </w:r>
      <m:oMath>
        <m:r>
          <w:rPr>
            <w:rFonts w:ascii="Cambria Math" w:eastAsiaTheme="majorEastAsia" w:hAnsi="Cambria Math" w:cs="Times New Roman"/>
          </w:rPr>
          <m:t>y =</m:t>
        </m:r>
        <m:f>
          <m:fPr>
            <m:ctrlPr>
              <w:rPr>
                <w:rFonts w:ascii="Cambria Math" w:eastAsiaTheme="majorEastAsia" w:hAnsi="Cambria Math" w:cs="Times New Roman"/>
                <w:i/>
              </w:rPr>
            </m:ctrlPr>
          </m:fPr>
          <m:num>
            <m:r>
              <w:rPr>
                <w:rFonts w:ascii="Cambria Math" w:eastAsiaTheme="majorEastAsia" w:hAnsi="Cambria Math" w:cs="Times New Roman"/>
              </w:rPr>
              <m:t>934,74</m:t>
            </m:r>
          </m:num>
          <m:den>
            <m:r>
              <w:rPr>
                <w:rFonts w:ascii="Cambria Math" w:eastAsiaTheme="majorEastAsia" w:hAnsi="Cambria Math" w:cs="Times New Roman"/>
              </w:rPr>
              <m:t>1+(</m:t>
            </m:r>
            <m:sSup>
              <m:sSupPr>
                <m:ctrlPr>
                  <w:rPr>
                    <w:rFonts w:ascii="Cambria Math" w:eastAsiaTheme="majorEastAsia" w:hAnsi="Cambria Math" w:cs="Times New Roman"/>
                    <w:i/>
                  </w:rPr>
                </m:ctrlPr>
              </m:sSupPr>
              <m:e>
                <m:r>
                  <w:rPr>
                    <w:rFonts w:ascii="Cambria Math" w:eastAsiaTheme="majorEastAsia" w:hAnsi="Cambria Math" w:cs="Times New Roman"/>
                  </w:rPr>
                  <m:t>20,75x2,72)</m:t>
                </m:r>
              </m:e>
              <m:sup>
                <m:r>
                  <w:rPr>
                    <w:rFonts w:ascii="Cambria Math" w:eastAsiaTheme="majorEastAsia" w:hAnsi="Cambria Math" w:cs="Times New Roman"/>
                  </w:rPr>
                  <m:t>-0,043105x</m:t>
                </m:r>
              </m:sup>
            </m:sSup>
          </m:den>
        </m:f>
      </m:oMath>
      <w:r w:rsidR="006E4C7E">
        <w:rPr>
          <w:rFonts w:ascii="Times New Roman" w:hAnsi="Times New Roman" w:cs="Times New Roman"/>
        </w:rPr>
        <w:t xml:space="preserve"> dengan koefisien determinasi dan standar eror </w:t>
      </w:r>
      <w:r w:rsidR="006E4C7E">
        <w:rPr>
          <w:rFonts w:ascii="Times New Roman" w:hAnsi="Times New Roman" w:cs="Times New Roman"/>
          <w:lang w:val="en-US"/>
        </w:rPr>
        <w:t>16,11±0,99.</w:t>
      </w:r>
    </w:p>
    <w:p w14:paraId="56E58A2D" w14:textId="7945D506" w:rsidR="00237092" w:rsidRPr="00AC0BC4" w:rsidRDefault="00416A9E" w:rsidP="00AC0BC4">
      <w:pPr>
        <w:pStyle w:val="ListParagraph"/>
        <w:spacing w:after="0" w:line="360" w:lineRule="auto"/>
        <w:ind w:left="0" w:firstLine="426"/>
        <w:jc w:val="both"/>
        <w:rPr>
          <w:rFonts w:ascii="Times New Roman" w:hAnsi="Times New Roman" w:cs="Times New Roman"/>
        </w:rPr>
      </w:pPr>
      <w:r>
        <w:rPr>
          <w:rFonts w:ascii="Times New Roman" w:hAnsi="Times New Roman" w:cs="Times New Roman"/>
          <w:lang w:val="en-US"/>
        </w:rPr>
        <w:t>Ayam Sentul di BPPTU Jatiwangi dilakukan panen/penjualan sesuai kebutuhan konsumen dan hasil seleksi ternak yang berdampak pada bobot panen atau bobot akhi</w:t>
      </w:r>
      <w:r w:rsidR="00155EFC">
        <w:rPr>
          <w:rFonts w:ascii="Times New Roman" w:hAnsi="Times New Roman" w:cs="Times New Roman"/>
          <w:lang w:val="en-US"/>
        </w:rPr>
        <w:t xml:space="preserve">r penjualan. </w:t>
      </w:r>
      <w:r w:rsidR="007E4F25" w:rsidRPr="00AC0BC4">
        <w:rPr>
          <w:rFonts w:ascii="Times New Roman" w:hAnsi="Times New Roman" w:cs="Times New Roman"/>
          <w:lang w:val="en-US"/>
        </w:rPr>
        <w:t xml:space="preserve">Bregendahl (2002) </w:t>
      </w:r>
      <w:r w:rsidR="009C7CCC">
        <w:rPr>
          <w:rFonts w:ascii="Times New Roman" w:hAnsi="Times New Roman" w:cs="Times New Roman"/>
          <w:lang w:val="en-US"/>
        </w:rPr>
        <w:t xml:space="preserve">berpendapat </w:t>
      </w:r>
      <w:r w:rsidR="007E4F25" w:rsidRPr="00AC0BC4">
        <w:rPr>
          <w:rFonts w:ascii="Times New Roman" w:hAnsi="Times New Roman" w:cs="Times New Roman"/>
          <w:lang w:val="en-US"/>
        </w:rPr>
        <w:t xml:space="preserve">bahwa </w:t>
      </w:r>
      <w:r w:rsidR="007E4F25" w:rsidRPr="00AC0BC4">
        <w:rPr>
          <w:rFonts w:ascii="Times New Roman" w:hAnsi="Times New Roman" w:cs="Times New Roman"/>
        </w:rPr>
        <w:t>pertumbuhan</w:t>
      </w:r>
      <w:r w:rsidR="009C7CCC">
        <w:rPr>
          <w:rFonts w:ascii="Times New Roman" w:hAnsi="Times New Roman" w:cs="Times New Roman"/>
          <w:lang w:val="en-US"/>
        </w:rPr>
        <w:t xml:space="preserve"> bobot badan </w:t>
      </w:r>
      <w:r w:rsidR="00155EFC">
        <w:rPr>
          <w:rFonts w:ascii="Times New Roman" w:hAnsi="Times New Roman" w:cs="Times New Roman"/>
        </w:rPr>
        <w:t xml:space="preserve"> ayam kampung </w:t>
      </w:r>
      <w:r w:rsidR="009C7CCC">
        <w:rPr>
          <w:rFonts w:ascii="Times New Roman" w:hAnsi="Times New Roman" w:cs="Times New Roman"/>
        </w:rPr>
        <w:t xml:space="preserve">relatif rendah hanya didapatkan bobot hidup 0,5 kg /ekor </w:t>
      </w:r>
      <w:r w:rsidR="007E4F25" w:rsidRPr="00AC0BC4">
        <w:rPr>
          <w:rFonts w:ascii="Times New Roman" w:hAnsi="Times New Roman" w:cs="Times New Roman"/>
        </w:rPr>
        <w:t xml:space="preserve">umur 7 minggu, </w:t>
      </w:r>
      <w:r w:rsidR="009C7CCC">
        <w:rPr>
          <w:rFonts w:ascii="Times New Roman" w:hAnsi="Times New Roman" w:cs="Times New Roman"/>
          <w:lang w:val="en-US"/>
        </w:rPr>
        <w:t xml:space="preserve">hal ini mungkin disebabkan karena kebutuhan </w:t>
      </w:r>
      <w:r w:rsidR="007E4F25" w:rsidRPr="00AC0BC4">
        <w:rPr>
          <w:rFonts w:ascii="Times New Roman" w:hAnsi="Times New Roman" w:cs="Times New Roman"/>
        </w:rPr>
        <w:t xml:space="preserve">lebih rendah </w:t>
      </w:r>
      <w:r w:rsidR="009C7CCC">
        <w:rPr>
          <w:rFonts w:ascii="Times New Roman" w:hAnsi="Times New Roman" w:cs="Times New Roman"/>
        </w:rPr>
        <w:t>dari kebutuhan protein ayam ras</w:t>
      </w:r>
      <w:r w:rsidR="007E4F25" w:rsidRPr="00AC0BC4">
        <w:rPr>
          <w:rFonts w:ascii="Times New Roman" w:hAnsi="Times New Roman" w:cs="Times New Roman"/>
        </w:rPr>
        <w:t xml:space="preserve"> </w:t>
      </w:r>
      <w:r w:rsidR="009C7CCC">
        <w:rPr>
          <w:rFonts w:ascii="Times New Roman" w:hAnsi="Times New Roman" w:cs="Times New Roman"/>
          <w:lang w:val="en-US"/>
        </w:rPr>
        <w:t xml:space="preserve"> sehingga </w:t>
      </w:r>
      <w:r w:rsidR="009C7CCC">
        <w:rPr>
          <w:rFonts w:ascii="Times New Roman" w:hAnsi="Times New Roman" w:cs="Times New Roman"/>
        </w:rPr>
        <w:t xml:space="preserve">dapat dicapai bobot hidup 2,5 kg untuk umur yang sama. </w:t>
      </w:r>
      <w:r w:rsidR="009C7CCC">
        <w:rPr>
          <w:rFonts w:ascii="Times New Roman" w:hAnsi="Times New Roman" w:cs="Times New Roman"/>
          <w:lang w:val="en-US"/>
        </w:rPr>
        <w:t>Tetapi jika</w:t>
      </w:r>
      <w:r w:rsidR="009C7CCC">
        <w:rPr>
          <w:rFonts w:ascii="Times New Roman" w:hAnsi="Times New Roman" w:cs="Times New Roman"/>
        </w:rPr>
        <w:t xml:space="preserve"> </w:t>
      </w:r>
      <w:r w:rsidR="007E4F25" w:rsidRPr="00AC0BC4">
        <w:rPr>
          <w:rFonts w:ascii="Times New Roman" w:hAnsi="Times New Roman" w:cs="Times New Roman"/>
        </w:rPr>
        <w:t xml:space="preserve">kadar protein ransum terlalu rendah </w:t>
      </w:r>
      <w:r w:rsidR="009C7CCC">
        <w:rPr>
          <w:rFonts w:ascii="Times New Roman" w:hAnsi="Times New Roman" w:cs="Times New Roman"/>
          <w:lang w:val="en-US"/>
        </w:rPr>
        <w:t xml:space="preserve">maka </w:t>
      </w:r>
      <w:r w:rsidR="007E4F25" w:rsidRPr="00AC0BC4">
        <w:rPr>
          <w:rFonts w:ascii="Times New Roman" w:hAnsi="Times New Roman" w:cs="Times New Roman"/>
        </w:rPr>
        <w:t xml:space="preserve">akan menyebabkan pertumbuhan </w:t>
      </w:r>
      <w:r w:rsidR="009C7CCC">
        <w:rPr>
          <w:rFonts w:ascii="Times New Roman" w:hAnsi="Times New Roman" w:cs="Times New Roman"/>
          <w:lang w:val="en-US"/>
        </w:rPr>
        <w:t xml:space="preserve">bobot badan </w:t>
      </w:r>
      <w:r w:rsidR="007E4F25" w:rsidRPr="00AC0BC4">
        <w:rPr>
          <w:rFonts w:ascii="Times New Roman" w:hAnsi="Times New Roman" w:cs="Times New Roman"/>
        </w:rPr>
        <w:t>yang rendah pula</w:t>
      </w:r>
      <w:r w:rsidR="007E4F25" w:rsidRPr="00AC0BC4">
        <w:rPr>
          <w:rFonts w:ascii="Times New Roman" w:hAnsi="Times New Roman" w:cs="Times New Roman"/>
          <w:lang w:val="en-US"/>
        </w:rPr>
        <w:t xml:space="preserve">. </w:t>
      </w:r>
      <w:r w:rsidR="009C7CCC">
        <w:rPr>
          <w:rFonts w:ascii="Times New Roman" w:hAnsi="Times New Roman" w:cs="Times New Roman"/>
        </w:rPr>
        <w:t>Sebaliknya, jika</w:t>
      </w:r>
      <w:r w:rsidR="007E4F25" w:rsidRPr="00AC0BC4">
        <w:rPr>
          <w:rFonts w:ascii="Times New Roman" w:hAnsi="Times New Roman" w:cs="Times New Roman"/>
        </w:rPr>
        <w:t xml:space="preserve"> tingkat protein ransum </w:t>
      </w:r>
      <w:r w:rsidR="009C7CCC">
        <w:rPr>
          <w:rFonts w:ascii="Times New Roman" w:hAnsi="Times New Roman" w:cs="Times New Roman"/>
          <w:lang w:val="en-US"/>
        </w:rPr>
        <w:t xml:space="preserve">pada pakan </w:t>
      </w:r>
      <w:r w:rsidR="007E4F25" w:rsidRPr="00AC0BC4">
        <w:rPr>
          <w:rFonts w:ascii="Times New Roman" w:hAnsi="Times New Roman" w:cs="Times New Roman"/>
        </w:rPr>
        <w:t xml:space="preserve">terlalu tinggi maka </w:t>
      </w:r>
      <w:r w:rsidR="009C7CCC">
        <w:rPr>
          <w:rFonts w:ascii="Times New Roman" w:hAnsi="Times New Roman" w:cs="Times New Roman"/>
          <w:lang w:val="en-US"/>
        </w:rPr>
        <w:t xml:space="preserve">akan menyebabkan </w:t>
      </w:r>
      <w:r w:rsidR="007E4F25" w:rsidRPr="00AC0BC4">
        <w:rPr>
          <w:rFonts w:ascii="Times New Roman" w:hAnsi="Times New Roman" w:cs="Times New Roman"/>
        </w:rPr>
        <w:t xml:space="preserve">pertumbuhan </w:t>
      </w:r>
      <w:r w:rsidR="009C7CCC">
        <w:rPr>
          <w:rFonts w:ascii="Times New Roman" w:hAnsi="Times New Roman" w:cs="Times New Roman"/>
          <w:lang w:val="en-US"/>
        </w:rPr>
        <w:t xml:space="preserve">bobot badan </w:t>
      </w:r>
      <w:r w:rsidR="009C7CCC">
        <w:rPr>
          <w:rFonts w:ascii="Times New Roman" w:hAnsi="Times New Roman" w:cs="Times New Roman"/>
        </w:rPr>
        <w:t>akan meningkat</w:t>
      </w:r>
      <w:r w:rsidR="009C7CCC">
        <w:rPr>
          <w:rFonts w:ascii="Times New Roman" w:hAnsi="Times New Roman" w:cs="Times New Roman"/>
          <w:lang w:val="en-US"/>
        </w:rPr>
        <w:t xml:space="preserve"> pula</w:t>
      </w:r>
      <w:r w:rsidR="00520BB4">
        <w:rPr>
          <w:rFonts w:ascii="Times New Roman" w:hAnsi="Times New Roman" w:cs="Times New Roman"/>
        </w:rPr>
        <w:t xml:space="preserve">. </w:t>
      </w:r>
      <w:r w:rsidR="00520BB4">
        <w:rPr>
          <w:rFonts w:ascii="Times New Roman" w:hAnsi="Times New Roman" w:cs="Times New Roman"/>
          <w:lang w:val="en-US"/>
        </w:rPr>
        <w:t>T</w:t>
      </w:r>
      <w:r w:rsidR="009C7CCC">
        <w:rPr>
          <w:rFonts w:ascii="Times New Roman" w:hAnsi="Times New Roman" w:cs="Times New Roman"/>
        </w:rPr>
        <w:t>etapi</w:t>
      </w:r>
      <w:r w:rsidR="00520BB4">
        <w:rPr>
          <w:rFonts w:ascii="Times New Roman" w:hAnsi="Times New Roman" w:cs="Times New Roman"/>
        </w:rPr>
        <w:t xml:space="preserve"> tidak sepadan antara </w:t>
      </w:r>
      <w:r w:rsidR="007E4F25" w:rsidRPr="00AC0BC4">
        <w:rPr>
          <w:rFonts w:ascii="Times New Roman" w:hAnsi="Times New Roman" w:cs="Times New Roman"/>
        </w:rPr>
        <w:t xml:space="preserve">biaya </w:t>
      </w:r>
      <w:r w:rsidR="00520BB4">
        <w:rPr>
          <w:rFonts w:ascii="Times New Roman" w:hAnsi="Times New Roman" w:cs="Times New Roman"/>
          <w:lang w:val="en-US"/>
        </w:rPr>
        <w:t xml:space="preserve">produksi dengan </w:t>
      </w:r>
      <w:r w:rsidR="007E4F25" w:rsidRPr="00AC0BC4">
        <w:rPr>
          <w:rFonts w:ascii="Times New Roman" w:hAnsi="Times New Roman" w:cs="Times New Roman"/>
        </w:rPr>
        <w:t xml:space="preserve">peningkatan protein </w:t>
      </w:r>
      <w:r w:rsidR="009C7CCC">
        <w:rPr>
          <w:rFonts w:ascii="Times New Roman" w:hAnsi="Times New Roman" w:cs="Times New Roman"/>
          <w:lang w:val="en-US"/>
        </w:rPr>
        <w:t xml:space="preserve">dalam </w:t>
      </w:r>
      <w:r w:rsidR="007E4F25" w:rsidRPr="00AC0BC4">
        <w:rPr>
          <w:rFonts w:ascii="Times New Roman" w:hAnsi="Times New Roman" w:cs="Times New Roman"/>
        </w:rPr>
        <w:t xml:space="preserve">ransum (Swennen </w:t>
      </w:r>
      <w:r w:rsidR="007E4F25" w:rsidRPr="00AC0BC4">
        <w:rPr>
          <w:rFonts w:ascii="Times New Roman" w:hAnsi="Times New Roman" w:cs="Times New Roman"/>
          <w:i/>
        </w:rPr>
        <w:t>et al</w:t>
      </w:r>
      <w:r w:rsidR="0089205F" w:rsidRPr="00AC0BC4">
        <w:rPr>
          <w:rFonts w:ascii="Times New Roman" w:hAnsi="Times New Roman" w:cs="Times New Roman"/>
        </w:rPr>
        <w:t>. 2007</w:t>
      </w:r>
      <w:r w:rsidR="001A0B0E">
        <w:rPr>
          <w:rFonts w:ascii="Times New Roman" w:hAnsi="Times New Roman" w:cs="Times New Roman"/>
        </w:rPr>
        <w:t xml:space="preserve">). </w:t>
      </w:r>
      <w:r w:rsidR="001A0B0E">
        <w:rPr>
          <w:rFonts w:ascii="Times New Roman" w:hAnsi="Times New Roman" w:cs="Times New Roman"/>
          <w:lang w:val="en-US"/>
        </w:rPr>
        <w:t xml:space="preserve">Untuk mendukung pertumbuhan maksimum sampai umur 12 minggu diperlukan </w:t>
      </w:r>
      <w:r w:rsidR="00520BB4">
        <w:rPr>
          <w:rFonts w:ascii="Times New Roman" w:hAnsi="Times New Roman" w:cs="Times New Roman"/>
          <w:lang w:val="en-US"/>
        </w:rPr>
        <w:t>inovasi teknologi pakan ayam lok</w:t>
      </w:r>
      <w:r w:rsidR="001A0B0E">
        <w:rPr>
          <w:rFonts w:ascii="Times New Roman" w:hAnsi="Times New Roman" w:cs="Times New Roman"/>
          <w:lang w:val="en-US"/>
        </w:rPr>
        <w:t xml:space="preserve">al dengan </w:t>
      </w:r>
      <w:r w:rsidR="00520BB4">
        <w:rPr>
          <w:rFonts w:ascii="Times New Roman" w:hAnsi="Times New Roman" w:cs="Times New Roman"/>
          <w:lang w:val="en-US"/>
        </w:rPr>
        <w:t>kadar optimum protein dan energi</w:t>
      </w:r>
      <w:r w:rsidR="001A0B0E">
        <w:rPr>
          <w:rFonts w:ascii="Times New Roman" w:hAnsi="Times New Roman" w:cs="Times New Roman"/>
          <w:lang w:val="en-US"/>
        </w:rPr>
        <w:t xml:space="preserve"> pada ransum sehingga biaya pa</w:t>
      </w:r>
      <w:r w:rsidR="00520BB4">
        <w:rPr>
          <w:rFonts w:ascii="Times New Roman" w:hAnsi="Times New Roman" w:cs="Times New Roman"/>
          <w:lang w:val="en-US"/>
        </w:rPr>
        <w:t>kan sepadan dengan biaya produksi.</w:t>
      </w:r>
    </w:p>
    <w:p w14:paraId="09769BCE" w14:textId="47C81B4C" w:rsidR="00124BCF" w:rsidRPr="00B12D8A" w:rsidRDefault="007E4F25" w:rsidP="00AC0BC4">
      <w:pPr>
        <w:pStyle w:val="ListParagraph"/>
        <w:spacing w:after="0" w:line="360" w:lineRule="auto"/>
        <w:ind w:left="0" w:firstLine="426"/>
        <w:jc w:val="both"/>
        <w:rPr>
          <w:rFonts w:ascii="Times New Roman" w:hAnsi="Times New Roman" w:cs="Times New Roman"/>
          <w:lang w:val="en-US"/>
        </w:rPr>
      </w:pPr>
      <w:r w:rsidRPr="00AC0BC4">
        <w:rPr>
          <w:rFonts w:ascii="Times New Roman" w:hAnsi="Times New Roman" w:cs="Times New Roman"/>
        </w:rPr>
        <w:t>Sofyan (2012)</w:t>
      </w:r>
      <w:r w:rsidR="00677CCE">
        <w:rPr>
          <w:rFonts w:ascii="Times New Roman" w:hAnsi="Times New Roman" w:cs="Times New Roman"/>
          <w:lang w:val="en-US"/>
        </w:rPr>
        <w:t xml:space="preserve"> menyatakan</w:t>
      </w:r>
      <w:r w:rsidR="00677CCE">
        <w:rPr>
          <w:rFonts w:ascii="Times New Roman" w:hAnsi="Times New Roman" w:cs="Times New Roman"/>
        </w:rPr>
        <w:t xml:space="preserve"> </w:t>
      </w:r>
      <w:r w:rsidR="00155EFC">
        <w:rPr>
          <w:rFonts w:ascii="Times New Roman" w:hAnsi="Times New Roman" w:cs="Times New Roman"/>
          <w:lang w:val="en-US"/>
        </w:rPr>
        <w:t>salah satu u</w:t>
      </w:r>
      <w:r w:rsidR="00670FF9">
        <w:rPr>
          <w:rFonts w:ascii="Times New Roman" w:hAnsi="Times New Roman" w:cs="Times New Roman"/>
          <w:lang w:val="en-US"/>
        </w:rPr>
        <w:t>paya untuk menambah tingkat efisiensi ekonomis menggunakan</w:t>
      </w:r>
      <w:r w:rsidR="001A0B0E">
        <w:rPr>
          <w:rFonts w:ascii="Times New Roman" w:hAnsi="Times New Roman" w:cs="Times New Roman"/>
          <w:lang w:val="en-US"/>
        </w:rPr>
        <w:t xml:space="preserve"> ransum oleh ternak sesuai kapasitas laju pertumbuhan secara genetis dengan cara mengoptimalisasi protein dan energy pada ransum. Apabila </w:t>
      </w:r>
      <w:r w:rsidR="001A0B0E">
        <w:rPr>
          <w:rFonts w:ascii="Times New Roman" w:hAnsi="Times New Roman" w:cs="Times New Roman"/>
        </w:rPr>
        <w:t>kekurangan asupan protein serta</w:t>
      </w:r>
      <w:r w:rsidRPr="00AC0BC4">
        <w:rPr>
          <w:rFonts w:ascii="Times New Roman" w:hAnsi="Times New Roman" w:cs="Times New Roman"/>
        </w:rPr>
        <w:t xml:space="preserve"> energi </w:t>
      </w:r>
      <w:r w:rsidR="001A0B0E">
        <w:rPr>
          <w:rFonts w:ascii="Times New Roman" w:hAnsi="Times New Roman" w:cs="Times New Roman"/>
          <w:lang w:val="en-US"/>
        </w:rPr>
        <w:t xml:space="preserve">akan </w:t>
      </w:r>
      <w:r w:rsidRPr="00AC0BC4">
        <w:rPr>
          <w:rFonts w:ascii="Times New Roman" w:hAnsi="Times New Roman" w:cs="Times New Roman"/>
        </w:rPr>
        <w:t>menyebabkan tertahannya ka</w:t>
      </w:r>
      <w:r w:rsidR="001A0B0E">
        <w:rPr>
          <w:rFonts w:ascii="Times New Roman" w:hAnsi="Times New Roman" w:cs="Times New Roman"/>
        </w:rPr>
        <w:t xml:space="preserve">pasitas genetik tumbuh maka </w:t>
      </w:r>
      <w:r w:rsidR="006952EE">
        <w:rPr>
          <w:rFonts w:ascii="Times New Roman" w:hAnsi="Times New Roman" w:cs="Times New Roman"/>
        </w:rPr>
        <w:t>ternak pertumbuhannya kurang optimum</w:t>
      </w:r>
      <w:r w:rsidRPr="00AC0BC4">
        <w:rPr>
          <w:rFonts w:ascii="Times New Roman" w:hAnsi="Times New Roman" w:cs="Times New Roman"/>
        </w:rPr>
        <w:t xml:space="preserve">. </w:t>
      </w:r>
      <w:r w:rsidR="001A0B0E">
        <w:rPr>
          <w:rFonts w:ascii="Times New Roman" w:hAnsi="Times New Roman" w:cs="Times New Roman"/>
          <w:lang w:val="en-US"/>
        </w:rPr>
        <w:t xml:space="preserve">Namun </w:t>
      </w:r>
      <w:r w:rsidR="001A0B0E">
        <w:rPr>
          <w:rFonts w:ascii="Times New Roman" w:hAnsi="Times New Roman" w:cs="Times New Roman"/>
        </w:rPr>
        <w:t xml:space="preserve">sebaliknya, jika </w:t>
      </w:r>
      <w:r w:rsidRPr="00AC0BC4">
        <w:rPr>
          <w:rFonts w:ascii="Times New Roman" w:hAnsi="Times New Roman" w:cs="Times New Roman"/>
        </w:rPr>
        <w:t xml:space="preserve">asupan protein dan energi berlebihan, </w:t>
      </w:r>
      <w:r w:rsidR="001A0B0E">
        <w:rPr>
          <w:rFonts w:ascii="Times New Roman" w:hAnsi="Times New Roman" w:cs="Times New Roman"/>
          <w:lang w:val="en-US"/>
        </w:rPr>
        <w:t xml:space="preserve">maka </w:t>
      </w:r>
      <w:r w:rsidRPr="00AC0BC4">
        <w:rPr>
          <w:rFonts w:ascii="Times New Roman" w:hAnsi="Times New Roman" w:cs="Times New Roman"/>
        </w:rPr>
        <w:t xml:space="preserve">ternak akan </w:t>
      </w:r>
      <w:r w:rsidRPr="00AC0BC4">
        <w:rPr>
          <w:rFonts w:ascii="Times New Roman" w:hAnsi="Times New Roman" w:cs="Times New Roman"/>
        </w:rPr>
        <w:lastRenderedPageBreak/>
        <w:t xml:space="preserve">mengeluarkan kelebihan protein tersebut </w:t>
      </w:r>
      <w:r w:rsidR="001A0B0E">
        <w:rPr>
          <w:rFonts w:ascii="Times New Roman" w:hAnsi="Times New Roman" w:cs="Times New Roman"/>
        </w:rPr>
        <w:t xml:space="preserve">yang mengakibatkan </w:t>
      </w:r>
      <w:r w:rsidRPr="00AC0BC4">
        <w:rPr>
          <w:rFonts w:ascii="Times New Roman" w:hAnsi="Times New Roman" w:cs="Times New Roman"/>
        </w:rPr>
        <w:t>pemborosan. Penentuan kebutuhan kadar protein pada ransum</w:t>
      </w:r>
      <w:r w:rsidR="001A0B0E">
        <w:rPr>
          <w:rFonts w:ascii="Times New Roman" w:hAnsi="Times New Roman" w:cs="Times New Roman"/>
          <w:lang w:val="en-US"/>
        </w:rPr>
        <w:t xml:space="preserve"> ternak</w:t>
      </w:r>
      <w:r w:rsidR="001A0B0E">
        <w:rPr>
          <w:rFonts w:ascii="Times New Roman" w:hAnsi="Times New Roman" w:cs="Times New Roman"/>
        </w:rPr>
        <w:t xml:space="preserve"> </w:t>
      </w:r>
      <w:r w:rsidRPr="00AC0BC4">
        <w:rPr>
          <w:rFonts w:ascii="Times New Roman" w:hAnsi="Times New Roman" w:cs="Times New Roman"/>
        </w:rPr>
        <w:t xml:space="preserve">dapat dilakukan dengan </w:t>
      </w:r>
      <w:r w:rsidR="001A0B0E">
        <w:rPr>
          <w:rFonts w:ascii="Times New Roman" w:hAnsi="Times New Roman" w:cs="Times New Roman"/>
          <w:lang w:val="en-US"/>
        </w:rPr>
        <w:t xml:space="preserve">cara </w:t>
      </w:r>
      <w:r w:rsidR="001A0B0E">
        <w:rPr>
          <w:rFonts w:ascii="Times New Roman" w:hAnsi="Times New Roman" w:cs="Times New Roman"/>
        </w:rPr>
        <w:t xml:space="preserve">mengukur nilai kecernaan protein kasar dan </w:t>
      </w:r>
      <w:r w:rsidR="001A0B0E">
        <w:rPr>
          <w:rFonts w:ascii="Times New Roman" w:hAnsi="Times New Roman" w:cs="Times New Roman"/>
          <w:lang w:val="en-US"/>
        </w:rPr>
        <w:t>s</w:t>
      </w:r>
      <w:r w:rsidR="001A0B0E">
        <w:rPr>
          <w:rFonts w:ascii="Times New Roman" w:hAnsi="Times New Roman" w:cs="Times New Roman"/>
        </w:rPr>
        <w:t xml:space="preserve">erat kasar </w:t>
      </w:r>
      <w:r w:rsidRPr="00AC0BC4">
        <w:rPr>
          <w:rFonts w:ascii="Times New Roman" w:hAnsi="Times New Roman" w:cs="Times New Roman"/>
        </w:rPr>
        <w:t>b</w:t>
      </w:r>
      <w:r w:rsidR="00B12D8A">
        <w:rPr>
          <w:rFonts w:ascii="Times New Roman" w:hAnsi="Times New Roman" w:cs="Times New Roman"/>
        </w:rPr>
        <w:t>ahan pakan yang digunakan.</w:t>
      </w:r>
      <w:r w:rsidR="00B12D8A">
        <w:rPr>
          <w:rFonts w:ascii="Times New Roman" w:hAnsi="Times New Roman" w:cs="Times New Roman"/>
          <w:lang w:val="en-US"/>
        </w:rPr>
        <w:t xml:space="preserve"> T</w:t>
      </w:r>
      <w:r w:rsidR="00B12D8A">
        <w:rPr>
          <w:rFonts w:ascii="Times New Roman" w:hAnsi="Times New Roman" w:cs="Times New Roman"/>
        </w:rPr>
        <w:t>etapi</w:t>
      </w:r>
      <w:r w:rsidRPr="00AC0BC4">
        <w:rPr>
          <w:rFonts w:ascii="Times New Roman" w:hAnsi="Times New Roman" w:cs="Times New Roman"/>
        </w:rPr>
        <w:t xml:space="preserve">, penentuan kadar protein </w:t>
      </w:r>
      <w:r w:rsidR="00B12D8A">
        <w:rPr>
          <w:rFonts w:ascii="Times New Roman" w:hAnsi="Times New Roman" w:cs="Times New Roman"/>
          <w:lang w:val="en-US"/>
        </w:rPr>
        <w:t xml:space="preserve">kasar dan serat kasar </w:t>
      </w:r>
      <w:r w:rsidR="00C726E5">
        <w:rPr>
          <w:rFonts w:ascii="Times New Roman" w:hAnsi="Times New Roman" w:cs="Times New Roman"/>
        </w:rPr>
        <w:t>akan memerlukan</w:t>
      </w:r>
      <w:r w:rsidR="00B12D8A">
        <w:rPr>
          <w:rFonts w:ascii="Times New Roman" w:hAnsi="Times New Roman" w:cs="Times New Roman"/>
        </w:rPr>
        <w:t xml:space="preserve"> </w:t>
      </w:r>
      <w:r w:rsidR="00D80E74">
        <w:rPr>
          <w:rFonts w:ascii="Times New Roman" w:hAnsi="Times New Roman" w:cs="Times New Roman"/>
          <w:lang w:val="en-US"/>
        </w:rPr>
        <w:t xml:space="preserve">peralatan dan biaya cukup tinggi </w:t>
      </w:r>
      <w:r w:rsidRPr="00AC0BC4">
        <w:rPr>
          <w:rFonts w:ascii="Times New Roman" w:hAnsi="Times New Roman" w:cs="Times New Roman"/>
        </w:rPr>
        <w:t xml:space="preserve">(Swennen </w:t>
      </w:r>
      <w:r w:rsidRPr="00AC0BC4">
        <w:rPr>
          <w:rFonts w:ascii="Times New Roman" w:hAnsi="Times New Roman" w:cs="Times New Roman"/>
          <w:i/>
        </w:rPr>
        <w:t>et al</w:t>
      </w:r>
      <w:r w:rsidRPr="00AC0BC4">
        <w:rPr>
          <w:rFonts w:ascii="Times New Roman" w:hAnsi="Times New Roman" w:cs="Times New Roman"/>
        </w:rPr>
        <w:t>.</w:t>
      </w:r>
      <w:r w:rsidR="006E4C7E">
        <w:rPr>
          <w:rFonts w:ascii="Times New Roman" w:hAnsi="Times New Roman" w:cs="Times New Roman"/>
          <w:lang w:val="en-US"/>
        </w:rPr>
        <w:t>,</w:t>
      </w:r>
      <w:r w:rsidRPr="00AC0BC4">
        <w:rPr>
          <w:rFonts w:ascii="Times New Roman" w:hAnsi="Times New Roman" w:cs="Times New Roman"/>
        </w:rPr>
        <w:t xml:space="preserve"> 2007). </w:t>
      </w:r>
      <w:r w:rsidR="00B12D8A">
        <w:rPr>
          <w:rFonts w:ascii="Times New Roman" w:hAnsi="Times New Roman" w:cs="Times New Roman"/>
          <w:lang w:val="en-US"/>
        </w:rPr>
        <w:t>Tehnik lain untuk menentukan</w:t>
      </w:r>
      <w:r w:rsidR="00D80E74">
        <w:rPr>
          <w:rFonts w:ascii="Times New Roman" w:hAnsi="Times New Roman" w:cs="Times New Roman"/>
          <w:lang w:val="en-US"/>
        </w:rPr>
        <w:t xml:space="preserve"> kebutuhan protein pada ayam lok</w:t>
      </w:r>
      <w:r w:rsidR="00B12D8A">
        <w:rPr>
          <w:rFonts w:ascii="Times New Roman" w:hAnsi="Times New Roman" w:cs="Times New Roman"/>
          <w:lang w:val="en-US"/>
        </w:rPr>
        <w:t>al dengan cara pemberian ransum ternak bebas pilih (</w:t>
      </w:r>
      <w:r w:rsidR="00B12D8A" w:rsidRPr="00D80E74">
        <w:rPr>
          <w:rFonts w:ascii="Times New Roman" w:hAnsi="Times New Roman" w:cs="Times New Roman"/>
          <w:i/>
          <w:lang w:val="en-US"/>
        </w:rPr>
        <w:t>free choice feeding</w:t>
      </w:r>
      <w:r w:rsidR="00B12D8A">
        <w:rPr>
          <w:rFonts w:ascii="Times New Roman" w:hAnsi="Times New Roman" w:cs="Times New Roman"/>
          <w:lang w:val="en-US"/>
        </w:rPr>
        <w:t xml:space="preserve">). </w:t>
      </w:r>
    </w:p>
    <w:p w14:paraId="2643E403" w14:textId="77777777" w:rsidR="00E02A05" w:rsidRPr="00AC0BC4" w:rsidRDefault="00E02A05" w:rsidP="00AC0BC4">
      <w:pPr>
        <w:pStyle w:val="ListParagraph"/>
        <w:spacing w:after="0" w:line="360" w:lineRule="auto"/>
        <w:jc w:val="both"/>
        <w:rPr>
          <w:rFonts w:ascii="Times New Roman" w:hAnsi="Times New Roman" w:cs="Times New Roman"/>
        </w:rPr>
      </w:pPr>
      <w:bookmarkStart w:id="0" w:name="_GoBack"/>
      <w:bookmarkEnd w:id="0"/>
    </w:p>
    <w:p w14:paraId="158F0715" w14:textId="77777777" w:rsidR="00E02A05" w:rsidRPr="00AC0BC4" w:rsidRDefault="00E02A05" w:rsidP="00AC0BC4">
      <w:pPr>
        <w:pStyle w:val="ListParagraph"/>
        <w:spacing w:after="0" w:line="360" w:lineRule="auto"/>
        <w:ind w:left="0"/>
        <w:jc w:val="both"/>
        <w:rPr>
          <w:rFonts w:ascii="Times New Roman" w:hAnsi="Times New Roman" w:cs="Times New Roman"/>
          <w:b/>
        </w:rPr>
      </w:pPr>
      <w:r w:rsidRPr="00AC0BC4">
        <w:rPr>
          <w:rFonts w:ascii="Times New Roman" w:hAnsi="Times New Roman" w:cs="Times New Roman"/>
          <w:b/>
        </w:rPr>
        <w:t>KESIMPULAN</w:t>
      </w:r>
    </w:p>
    <w:p w14:paraId="2B0F68C0" w14:textId="6A4734DE" w:rsidR="00E02A05" w:rsidRPr="00AC0BC4" w:rsidRDefault="008A631A" w:rsidP="00AC0BC4">
      <w:pPr>
        <w:pStyle w:val="ListParagraph"/>
        <w:spacing w:after="0" w:line="360" w:lineRule="auto"/>
        <w:ind w:left="0" w:firstLine="426"/>
        <w:jc w:val="both"/>
        <w:rPr>
          <w:rFonts w:ascii="Times New Roman" w:hAnsi="Times New Roman" w:cs="Times New Roman"/>
        </w:rPr>
      </w:pPr>
      <w:r>
        <w:rPr>
          <w:rFonts w:ascii="Times New Roman" w:hAnsi="Times New Roman" w:cs="Times New Roman"/>
          <w:lang w:val="en-US"/>
        </w:rPr>
        <w:t xml:space="preserve">Hasil percobaan didapatkan kesimpulan bahwa </w:t>
      </w:r>
      <w:r w:rsidR="00E02A05" w:rsidRPr="00AC0BC4">
        <w:rPr>
          <w:rFonts w:ascii="Times New Roman" w:hAnsi="Times New Roman" w:cs="Times New Roman"/>
        </w:rPr>
        <w:t xml:space="preserve">ayam </w:t>
      </w:r>
      <w:r w:rsidR="004F74AB" w:rsidRPr="00AC0BC4">
        <w:rPr>
          <w:rFonts w:ascii="Times New Roman" w:hAnsi="Times New Roman" w:cs="Times New Roman"/>
        </w:rPr>
        <w:t>Sentul di BPPTU Jatiwangi</w:t>
      </w:r>
      <w:r>
        <w:rPr>
          <w:rFonts w:ascii="Times New Roman" w:hAnsi="Times New Roman" w:cs="Times New Roman"/>
        </w:rPr>
        <w:t xml:space="preserve"> mempunyai  performan </w:t>
      </w:r>
      <w:r w:rsidR="0088608D" w:rsidRPr="00AC0BC4">
        <w:rPr>
          <w:rFonts w:ascii="Times New Roman" w:hAnsi="Times New Roman" w:cs="Times New Roman"/>
        </w:rPr>
        <w:t xml:space="preserve">cukup </w:t>
      </w:r>
      <w:r>
        <w:rPr>
          <w:rFonts w:ascii="Times New Roman" w:hAnsi="Times New Roman" w:cs="Times New Roman"/>
        </w:rPr>
        <w:t>baik yaitu di</w:t>
      </w:r>
      <w:r w:rsidR="00E02A05" w:rsidRPr="00AC0BC4">
        <w:rPr>
          <w:rFonts w:ascii="Times New Roman" w:hAnsi="Times New Roman" w:cs="Times New Roman"/>
        </w:rPr>
        <w:t xml:space="preserve"> umur panen </w:t>
      </w:r>
      <w:r w:rsidR="007F0B52" w:rsidRPr="00AC0BC4">
        <w:rPr>
          <w:rFonts w:ascii="Times New Roman" w:hAnsi="Times New Roman" w:cs="Times New Roman"/>
          <w:lang w:val="en-US"/>
        </w:rPr>
        <w:t>12 minggu</w:t>
      </w:r>
      <w:r w:rsidR="00E02A05" w:rsidRPr="00AC0BC4">
        <w:rPr>
          <w:rFonts w:ascii="Times New Roman" w:hAnsi="Times New Roman" w:cs="Times New Roman"/>
        </w:rPr>
        <w:t xml:space="preserve"> </w:t>
      </w:r>
      <w:r w:rsidR="00CA2025" w:rsidRPr="00AC0BC4">
        <w:rPr>
          <w:rFonts w:ascii="Times New Roman" w:hAnsi="Times New Roman" w:cs="Times New Roman"/>
        </w:rPr>
        <w:t>untuk</w:t>
      </w:r>
      <w:r w:rsidR="007F0B52" w:rsidRPr="00AC0BC4">
        <w:rPr>
          <w:rFonts w:ascii="Times New Roman" w:hAnsi="Times New Roman" w:cs="Times New Roman"/>
        </w:rPr>
        <w:t xml:space="preserve"> kedua jenis yaitu ayam sentul </w:t>
      </w:r>
      <w:r w:rsidR="007F0B52" w:rsidRPr="00AC0BC4">
        <w:rPr>
          <w:rFonts w:ascii="Times New Roman" w:hAnsi="Times New Roman" w:cs="Times New Roman"/>
          <w:lang w:val="en-US"/>
        </w:rPr>
        <w:t>D</w:t>
      </w:r>
      <w:r w:rsidR="007F0B52" w:rsidRPr="00AC0BC4">
        <w:rPr>
          <w:rFonts w:ascii="Times New Roman" w:hAnsi="Times New Roman" w:cs="Times New Roman"/>
        </w:rPr>
        <w:t xml:space="preserve">ebu dan </w:t>
      </w:r>
      <w:r w:rsidR="007F0B52" w:rsidRPr="00AC0BC4">
        <w:rPr>
          <w:rFonts w:ascii="Times New Roman" w:hAnsi="Times New Roman" w:cs="Times New Roman"/>
          <w:lang w:val="en-US"/>
        </w:rPr>
        <w:t>K</w:t>
      </w:r>
      <w:r w:rsidR="00CA2025" w:rsidRPr="00AC0BC4">
        <w:rPr>
          <w:rFonts w:ascii="Times New Roman" w:hAnsi="Times New Roman" w:cs="Times New Roman"/>
        </w:rPr>
        <w:t>elab</w:t>
      </w:r>
      <w:r w:rsidR="00260BDA">
        <w:rPr>
          <w:rFonts w:ascii="Times New Roman" w:hAnsi="Times New Roman" w:cs="Times New Roman"/>
        </w:rPr>
        <w:t xml:space="preserve">u. Deskripsi hasil perhitungan </w:t>
      </w:r>
      <w:r w:rsidR="00260BDA">
        <w:rPr>
          <w:rFonts w:ascii="Times New Roman" w:hAnsi="Times New Roman" w:cs="Times New Roman"/>
          <w:lang w:val="en-US"/>
        </w:rPr>
        <w:t>S</w:t>
      </w:r>
      <w:r w:rsidR="00CA2025" w:rsidRPr="00AC0BC4">
        <w:rPr>
          <w:rFonts w:ascii="Times New Roman" w:hAnsi="Times New Roman" w:cs="Times New Roman"/>
        </w:rPr>
        <w:t>ent</w:t>
      </w:r>
      <w:r w:rsidR="007F0B52" w:rsidRPr="00AC0BC4">
        <w:rPr>
          <w:rFonts w:ascii="Times New Roman" w:hAnsi="Times New Roman" w:cs="Times New Roman"/>
        </w:rPr>
        <w:t xml:space="preserve">ul </w:t>
      </w:r>
      <w:r w:rsidR="007F0B52" w:rsidRPr="00AC0BC4">
        <w:rPr>
          <w:rFonts w:ascii="Times New Roman" w:hAnsi="Times New Roman" w:cs="Times New Roman"/>
          <w:lang w:val="en-US"/>
        </w:rPr>
        <w:t>D</w:t>
      </w:r>
      <w:r w:rsidR="0088608D" w:rsidRPr="00AC0BC4">
        <w:rPr>
          <w:rFonts w:ascii="Times New Roman" w:hAnsi="Times New Roman" w:cs="Times New Roman"/>
        </w:rPr>
        <w:t>ebu</w:t>
      </w:r>
      <w:r w:rsidR="00CA2025" w:rsidRPr="00AC0BC4">
        <w:rPr>
          <w:rFonts w:ascii="Times New Roman" w:hAnsi="Times New Roman" w:cs="Times New Roman"/>
        </w:rPr>
        <w:t xml:space="preserve"> </w:t>
      </w:r>
      <w:r w:rsidR="00260BDA">
        <w:rPr>
          <w:rFonts w:ascii="Times New Roman" w:hAnsi="Times New Roman" w:cs="Times New Roman"/>
          <w:lang w:val="en-US"/>
        </w:rPr>
        <w:t xml:space="preserve">jumlah </w:t>
      </w:r>
      <w:r w:rsidR="00CA2025" w:rsidRPr="00AC0BC4">
        <w:rPr>
          <w:rFonts w:ascii="Times New Roman" w:hAnsi="Times New Roman" w:cs="Times New Roman"/>
        </w:rPr>
        <w:t xml:space="preserve">konsumsi ransum </w:t>
      </w:r>
      <w:r w:rsidR="007F0B52" w:rsidRPr="00AC0BC4">
        <w:rPr>
          <w:rFonts w:ascii="Times New Roman" w:hAnsi="Times New Roman" w:cs="Times New Roman"/>
          <w:lang w:val="en-US"/>
        </w:rPr>
        <w:t xml:space="preserve">629,09 </w:t>
      </w:r>
      <w:r w:rsidR="00E02A05" w:rsidRPr="00AC0BC4">
        <w:rPr>
          <w:rFonts w:ascii="Times New Roman" w:hAnsi="Times New Roman" w:cs="Times New Roman"/>
        </w:rPr>
        <w:t>gr/ekor</w:t>
      </w:r>
      <w:r w:rsidR="00CA2025" w:rsidRPr="00AC0BC4">
        <w:rPr>
          <w:rFonts w:ascii="Times New Roman" w:hAnsi="Times New Roman" w:cs="Times New Roman"/>
        </w:rPr>
        <w:t xml:space="preserve">, </w:t>
      </w:r>
      <w:r w:rsidR="00260BDA">
        <w:rPr>
          <w:rFonts w:ascii="Times New Roman" w:hAnsi="Times New Roman" w:cs="Times New Roman"/>
          <w:lang w:val="en-US"/>
        </w:rPr>
        <w:t xml:space="preserve">rata-rata </w:t>
      </w:r>
      <w:r w:rsidR="007F0B52" w:rsidRPr="00AC0BC4">
        <w:rPr>
          <w:rFonts w:ascii="Times New Roman" w:hAnsi="Times New Roman" w:cs="Times New Roman"/>
        </w:rPr>
        <w:t xml:space="preserve">konversi ransum sebesar 5,97 </w:t>
      </w:r>
      <w:r w:rsidR="007F0B52" w:rsidRPr="00AC0BC4">
        <w:rPr>
          <w:rFonts w:ascii="Times New Roman" w:hAnsi="Times New Roman" w:cs="Times New Roman"/>
          <w:lang w:val="en-US"/>
        </w:rPr>
        <w:t xml:space="preserve">dan </w:t>
      </w:r>
      <w:r w:rsidR="006E4C7E">
        <w:rPr>
          <w:rFonts w:ascii="Times New Roman" w:hAnsi="Times New Roman" w:cs="Times New Roman"/>
        </w:rPr>
        <w:t xml:space="preserve">persamaan kurva pertumbuhan model </w:t>
      </w:r>
      <w:r w:rsidR="006E4C7E">
        <w:rPr>
          <w:rFonts w:ascii="Times New Roman" w:hAnsi="Times New Roman" w:cs="Times New Roman"/>
          <w:lang w:val="en-US"/>
        </w:rPr>
        <w:t xml:space="preserve">Logistik </w:t>
      </w:r>
      <m:oMath>
        <m:r>
          <w:rPr>
            <w:rFonts w:ascii="Cambria Math" w:eastAsiaTheme="majorEastAsia" w:hAnsi="Cambria Math" w:cs="Times New Roman"/>
          </w:rPr>
          <m:t>y =</m:t>
        </m:r>
        <m:f>
          <m:fPr>
            <m:ctrlPr>
              <w:rPr>
                <w:rFonts w:ascii="Cambria Math" w:eastAsiaTheme="majorEastAsia" w:hAnsi="Cambria Math" w:cs="Times New Roman"/>
                <w:i/>
              </w:rPr>
            </m:ctrlPr>
          </m:fPr>
          <m:num>
            <m:r>
              <w:rPr>
                <w:rFonts w:ascii="Cambria Math" w:eastAsiaTheme="majorEastAsia" w:hAnsi="Cambria Math" w:cs="Times New Roman"/>
              </w:rPr>
              <m:t>938,98</m:t>
            </m:r>
          </m:num>
          <m:den>
            <m:r>
              <w:rPr>
                <w:rFonts w:ascii="Cambria Math" w:eastAsiaTheme="majorEastAsia" w:hAnsi="Cambria Math" w:cs="Times New Roman"/>
              </w:rPr>
              <m:t>1+(</m:t>
            </m:r>
            <m:sSup>
              <m:sSupPr>
                <m:ctrlPr>
                  <w:rPr>
                    <w:rFonts w:ascii="Cambria Math" w:eastAsiaTheme="majorEastAsia" w:hAnsi="Cambria Math" w:cs="Times New Roman"/>
                    <w:i/>
                  </w:rPr>
                </m:ctrlPr>
              </m:sSupPr>
              <m:e>
                <m:r>
                  <w:rPr>
                    <w:rFonts w:ascii="Cambria Math" w:eastAsiaTheme="majorEastAsia" w:hAnsi="Cambria Math" w:cs="Times New Roman"/>
                  </w:rPr>
                  <m:t>19,41x2,72)</m:t>
                </m:r>
              </m:e>
              <m:sup>
                <m:r>
                  <w:rPr>
                    <w:rFonts w:ascii="Cambria Math" w:eastAsiaTheme="majorEastAsia" w:hAnsi="Cambria Math" w:cs="Times New Roman"/>
                  </w:rPr>
                  <m:t>-0,04083x</m:t>
                </m:r>
              </m:sup>
            </m:sSup>
          </m:den>
        </m:f>
      </m:oMath>
      <w:r w:rsidR="00E02A05" w:rsidRPr="00AC0BC4">
        <w:rPr>
          <w:rFonts w:ascii="Times New Roman" w:hAnsi="Times New Roman" w:cs="Times New Roman"/>
        </w:rPr>
        <w:t>.</w:t>
      </w:r>
      <w:r w:rsidR="00D319FE" w:rsidRPr="00AC0BC4">
        <w:rPr>
          <w:rFonts w:ascii="Times New Roman" w:hAnsi="Times New Roman" w:cs="Times New Roman"/>
        </w:rPr>
        <w:t xml:space="preserve"> </w:t>
      </w:r>
      <w:r w:rsidR="00CA2025" w:rsidRPr="00AC0BC4">
        <w:rPr>
          <w:rFonts w:ascii="Times New Roman" w:hAnsi="Times New Roman" w:cs="Times New Roman"/>
        </w:rPr>
        <w:t>Deskripsi</w:t>
      </w:r>
      <w:r w:rsidR="00260BDA">
        <w:rPr>
          <w:rFonts w:ascii="Times New Roman" w:hAnsi="Times New Roman" w:cs="Times New Roman"/>
        </w:rPr>
        <w:t xml:space="preserve"> hasil perhitungan ayam </w:t>
      </w:r>
      <w:r w:rsidR="00260BDA">
        <w:rPr>
          <w:rFonts w:ascii="Times New Roman" w:hAnsi="Times New Roman" w:cs="Times New Roman"/>
          <w:lang w:val="en-US"/>
        </w:rPr>
        <w:t>S</w:t>
      </w:r>
      <w:r w:rsidR="00D319FE" w:rsidRPr="00AC0BC4">
        <w:rPr>
          <w:rFonts w:ascii="Times New Roman" w:hAnsi="Times New Roman" w:cs="Times New Roman"/>
        </w:rPr>
        <w:t xml:space="preserve">entul </w:t>
      </w:r>
      <w:r w:rsidR="007F0B52" w:rsidRPr="00AC0BC4">
        <w:rPr>
          <w:rFonts w:ascii="Times New Roman" w:hAnsi="Times New Roman" w:cs="Times New Roman"/>
          <w:lang w:val="en-US"/>
        </w:rPr>
        <w:t>Kelabu</w:t>
      </w:r>
      <w:r w:rsidR="007F0B52" w:rsidRPr="00AC0BC4">
        <w:rPr>
          <w:rFonts w:ascii="Times New Roman" w:hAnsi="Times New Roman" w:cs="Times New Roman"/>
        </w:rPr>
        <w:t xml:space="preserve"> </w:t>
      </w:r>
      <w:r w:rsidR="00260BDA">
        <w:rPr>
          <w:rFonts w:ascii="Times New Roman" w:hAnsi="Times New Roman" w:cs="Times New Roman"/>
          <w:lang w:val="en-US"/>
        </w:rPr>
        <w:t xml:space="preserve">jumlah konsumsi ransum </w:t>
      </w:r>
      <w:r w:rsidR="007F0B52" w:rsidRPr="00AC0BC4">
        <w:rPr>
          <w:rFonts w:ascii="Times New Roman" w:hAnsi="Times New Roman" w:cs="Times New Roman"/>
        </w:rPr>
        <w:t>636,11</w:t>
      </w:r>
      <w:r w:rsidR="00CA2025" w:rsidRPr="00AC0BC4">
        <w:rPr>
          <w:rFonts w:ascii="Times New Roman" w:hAnsi="Times New Roman" w:cs="Times New Roman"/>
        </w:rPr>
        <w:t xml:space="preserve"> gr/ekor, </w:t>
      </w:r>
      <w:r w:rsidR="00260BDA">
        <w:rPr>
          <w:rFonts w:ascii="Times New Roman" w:hAnsi="Times New Roman" w:cs="Times New Roman"/>
          <w:lang w:val="en-US"/>
        </w:rPr>
        <w:t xml:space="preserve">rata-rata </w:t>
      </w:r>
      <w:r w:rsidR="007F0B52" w:rsidRPr="00AC0BC4">
        <w:rPr>
          <w:rFonts w:ascii="Times New Roman" w:hAnsi="Times New Roman" w:cs="Times New Roman"/>
        </w:rPr>
        <w:t>konversi ransum sebesar 5,58</w:t>
      </w:r>
      <w:r w:rsidR="006E4C7E">
        <w:rPr>
          <w:rFonts w:ascii="Times New Roman" w:hAnsi="Times New Roman" w:cs="Times New Roman"/>
          <w:lang w:val="en-US"/>
        </w:rPr>
        <w:t xml:space="preserve"> dan persamaan kurva pertumbuhan model Logistik </w:t>
      </w:r>
      <m:oMath>
        <m:r>
          <w:rPr>
            <w:rFonts w:ascii="Cambria Math" w:eastAsiaTheme="majorEastAsia" w:hAnsi="Cambria Math" w:cs="Times New Roman"/>
          </w:rPr>
          <m:t>y =</m:t>
        </m:r>
        <m:f>
          <m:fPr>
            <m:ctrlPr>
              <w:rPr>
                <w:rFonts w:ascii="Cambria Math" w:eastAsiaTheme="majorEastAsia" w:hAnsi="Cambria Math" w:cs="Times New Roman"/>
                <w:i/>
              </w:rPr>
            </m:ctrlPr>
          </m:fPr>
          <m:num>
            <m:r>
              <w:rPr>
                <w:rFonts w:ascii="Cambria Math" w:eastAsiaTheme="majorEastAsia" w:hAnsi="Cambria Math" w:cs="Times New Roman"/>
              </w:rPr>
              <m:t>934,74</m:t>
            </m:r>
          </m:num>
          <m:den>
            <m:r>
              <w:rPr>
                <w:rFonts w:ascii="Cambria Math" w:eastAsiaTheme="majorEastAsia" w:hAnsi="Cambria Math" w:cs="Times New Roman"/>
              </w:rPr>
              <m:t>1+(</m:t>
            </m:r>
            <m:sSup>
              <m:sSupPr>
                <m:ctrlPr>
                  <w:rPr>
                    <w:rFonts w:ascii="Cambria Math" w:eastAsiaTheme="majorEastAsia" w:hAnsi="Cambria Math" w:cs="Times New Roman"/>
                    <w:i/>
                  </w:rPr>
                </m:ctrlPr>
              </m:sSupPr>
              <m:e>
                <m:r>
                  <w:rPr>
                    <w:rFonts w:ascii="Cambria Math" w:eastAsiaTheme="majorEastAsia" w:hAnsi="Cambria Math" w:cs="Times New Roman"/>
                  </w:rPr>
                  <m:t>20,75x2,72)</m:t>
                </m:r>
              </m:e>
              <m:sup>
                <m:r>
                  <w:rPr>
                    <w:rFonts w:ascii="Cambria Math" w:eastAsiaTheme="majorEastAsia" w:hAnsi="Cambria Math" w:cs="Times New Roman"/>
                  </w:rPr>
                  <m:t>-0,043105x</m:t>
                </m:r>
              </m:sup>
            </m:sSup>
          </m:den>
        </m:f>
      </m:oMath>
      <w:r w:rsidR="006E4C7E">
        <w:rPr>
          <w:rFonts w:ascii="Times New Roman" w:hAnsi="Times New Roman" w:cs="Times New Roman"/>
          <w:lang w:val="en-US"/>
        </w:rPr>
        <w:t xml:space="preserve"> </w:t>
      </w:r>
      <w:r w:rsidR="00CA2025" w:rsidRPr="00AC0BC4">
        <w:rPr>
          <w:rFonts w:ascii="Times New Roman" w:hAnsi="Times New Roman" w:cs="Times New Roman"/>
        </w:rPr>
        <w:t>.</w:t>
      </w:r>
    </w:p>
    <w:p w14:paraId="2D000EC5" w14:textId="77777777" w:rsidR="00E02A05" w:rsidRPr="00677CCE" w:rsidRDefault="00E02A05" w:rsidP="00677CCE">
      <w:pPr>
        <w:spacing w:after="0" w:line="360" w:lineRule="auto"/>
        <w:jc w:val="both"/>
        <w:rPr>
          <w:rFonts w:ascii="Times New Roman" w:hAnsi="Times New Roman" w:cs="Times New Roman"/>
        </w:rPr>
      </w:pPr>
    </w:p>
    <w:p w14:paraId="764369F0" w14:textId="77777777" w:rsidR="00E02A05" w:rsidRPr="00AC0BC4" w:rsidRDefault="00E02A05" w:rsidP="00AC0BC4">
      <w:pPr>
        <w:pStyle w:val="ListParagraph"/>
        <w:spacing w:after="0" w:line="360" w:lineRule="auto"/>
        <w:ind w:left="0"/>
        <w:jc w:val="both"/>
        <w:rPr>
          <w:rFonts w:ascii="Times New Roman" w:hAnsi="Times New Roman" w:cs="Times New Roman"/>
          <w:b/>
        </w:rPr>
      </w:pPr>
      <w:r w:rsidRPr="00AC0BC4">
        <w:rPr>
          <w:rFonts w:ascii="Times New Roman" w:hAnsi="Times New Roman" w:cs="Times New Roman"/>
          <w:b/>
        </w:rPr>
        <w:t>UCAPAN TERIMA KASIH</w:t>
      </w:r>
    </w:p>
    <w:p w14:paraId="6AC9B309" w14:textId="68E31800" w:rsidR="00E02A05" w:rsidRDefault="00E02A05" w:rsidP="00AC0BC4">
      <w:pPr>
        <w:pStyle w:val="ListParagraph"/>
        <w:spacing w:after="0" w:line="360" w:lineRule="auto"/>
        <w:ind w:left="0"/>
        <w:jc w:val="both"/>
        <w:rPr>
          <w:rFonts w:ascii="Times New Roman" w:hAnsi="Times New Roman" w:cs="Times New Roman"/>
        </w:rPr>
      </w:pPr>
      <w:r w:rsidRPr="00AC0BC4">
        <w:rPr>
          <w:rFonts w:ascii="Times New Roman" w:hAnsi="Times New Roman" w:cs="Times New Roman"/>
        </w:rPr>
        <w:t xml:space="preserve">Ucapan terima kasih disampaikan kepada </w:t>
      </w:r>
      <w:r w:rsidR="004F74AB" w:rsidRPr="00AC0BC4">
        <w:rPr>
          <w:rFonts w:ascii="Times New Roman" w:hAnsi="Times New Roman" w:cs="Times New Roman"/>
        </w:rPr>
        <w:t>BPPTU Jatiwangi</w:t>
      </w:r>
      <w:r w:rsidRPr="00AC0BC4">
        <w:rPr>
          <w:rFonts w:ascii="Times New Roman" w:hAnsi="Times New Roman" w:cs="Times New Roman"/>
        </w:rPr>
        <w:t xml:space="preserve"> Kabupaten </w:t>
      </w:r>
      <w:r w:rsidR="004F74AB" w:rsidRPr="00AC0BC4">
        <w:rPr>
          <w:rFonts w:ascii="Times New Roman" w:hAnsi="Times New Roman" w:cs="Times New Roman"/>
        </w:rPr>
        <w:t>Majalengka</w:t>
      </w:r>
      <w:r w:rsidRPr="00AC0BC4">
        <w:rPr>
          <w:rFonts w:ascii="Times New Roman" w:hAnsi="Times New Roman" w:cs="Times New Roman"/>
        </w:rPr>
        <w:t xml:space="preserve"> Jawa Barat yang telah memberikan </w:t>
      </w:r>
      <w:r w:rsidR="00464A81">
        <w:rPr>
          <w:rFonts w:ascii="Times New Roman" w:hAnsi="Times New Roman" w:cs="Times New Roman"/>
          <w:lang w:val="en-US"/>
        </w:rPr>
        <w:t xml:space="preserve">sehingga penelitian ini dapat berjalan dengan baik. Tidak lupa penulis mengucapkan </w:t>
      </w:r>
      <w:r w:rsidRPr="00AC0BC4">
        <w:rPr>
          <w:rFonts w:ascii="Times New Roman" w:hAnsi="Times New Roman" w:cs="Times New Roman"/>
        </w:rPr>
        <w:t>terimakasih kepada</w:t>
      </w:r>
      <w:r w:rsidR="004F74AB" w:rsidRPr="00AC0BC4">
        <w:rPr>
          <w:rFonts w:ascii="Times New Roman" w:hAnsi="Times New Roman" w:cs="Times New Roman"/>
        </w:rPr>
        <w:t xml:space="preserve"> Kepala Balai</w:t>
      </w:r>
      <w:r w:rsidR="00464A81">
        <w:rPr>
          <w:rFonts w:ascii="Times New Roman" w:hAnsi="Times New Roman" w:cs="Times New Roman"/>
          <w:lang w:val="en-US"/>
        </w:rPr>
        <w:t>, kepala Tata Usaha</w:t>
      </w:r>
      <w:r w:rsidR="00464A81">
        <w:rPr>
          <w:rFonts w:ascii="Times New Roman" w:hAnsi="Times New Roman" w:cs="Times New Roman"/>
        </w:rPr>
        <w:t xml:space="preserve">, </w:t>
      </w:r>
      <w:r w:rsidR="004F74AB" w:rsidRPr="00AC0BC4">
        <w:rPr>
          <w:rFonts w:ascii="Times New Roman" w:hAnsi="Times New Roman" w:cs="Times New Roman"/>
        </w:rPr>
        <w:t>Kepala Seksi Pembibitan</w:t>
      </w:r>
      <w:r w:rsidR="00464A81">
        <w:rPr>
          <w:rFonts w:ascii="Times New Roman" w:hAnsi="Times New Roman" w:cs="Times New Roman"/>
          <w:lang w:val="en-US"/>
        </w:rPr>
        <w:t xml:space="preserve"> dan Kepala Seksi Distribusi Informasi</w:t>
      </w:r>
      <w:r w:rsidR="004F74AB" w:rsidRPr="00AC0BC4">
        <w:rPr>
          <w:rFonts w:ascii="Times New Roman" w:hAnsi="Times New Roman" w:cs="Times New Roman"/>
        </w:rPr>
        <w:t xml:space="preserve"> yang sudah memberikan ijin tempat untuk penelitian </w:t>
      </w:r>
      <w:r w:rsidR="00237092" w:rsidRPr="00AC0BC4">
        <w:rPr>
          <w:rFonts w:ascii="Times New Roman" w:hAnsi="Times New Roman" w:cs="Times New Roman"/>
        </w:rPr>
        <w:t>dan para pegawai yang telah mem</w:t>
      </w:r>
      <w:r w:rsidR="004F74AB" w:rsidRPr="00AC0BC4">
        <w:rPr>
          <w:rFonts w:ascii="Times New Roman" w:hAnsi="Times New Roman" w:cs="Times New Roman"/>
        </w:rPr>
        <w:t>bantu sehingga terlaksananya penelitian ini</w:t>
      </w:r>
      <w:r w:rsidRPr="00AC0BC4">
        <w:rPr>
          <w:rFonts w:ascii="Times New Roman" w:hAnsi="Times New Roman" w:cs="Times New Roman"/>
        </w:rPr>
        <w:t>.</w:t>
      </w:r>
      <w:r w:rsidR="00237092" w:rsidRPr="00AC0BC4">
        <w:rPr>
          <w:rFonts w:ascii="Times New Roman" w:hAnsi="Times New Roman" w:cs="Times New Roman"/>
        </w:rPr>
        <w:t xml:space="preserve"> </w:t>
      </w:r>
    </w:p>
    <w:p w14:paraId="78ABF372" w14:textId="77777777" w:rsidR="00AC0BC4" w:rsidRPr="00AC0BC4" w:rsidRDefault="00AC0BC4" w:rsidP="00AC0BC4">
      <w:pPr>
        <w:pStyle w:val="ListParagraph"/>
        <w:spacing w:after="0" w:line="360" w:lineRule="auto"/>
        <w:ind w:left="0"/>
        <w:jc w:val="both"/>
        <w:rPr>
          <w:rFonts w:ascii="Times New Roman" w:hAnsi="Times New Roman" w:cs="Times New Roman"/>
        </w:rPr>
      </w:pPr>
    </w:p>
    <w:p w14:paraId="517C4EDE" w14:textId="77777777" w:rsidR="006B6AF7" w:rsidRDefault="006B6AF7" w:rsidP="00351188">
      <w:pPr>
        <w:pStyle w:val="ListParagraph"/>
        <w:ind w:left="0"/>
        <w:jc w:val="center"/>
        <w:rPr>
          <w:rFonts w:ascii="Times New Roman" w:hAnsi="Times New Roman" w:cs="Times New Roman"/>
          <w:b/>
        </w:rPr>
      </w:pPr>
    </w:p>
    <w:p w14:paraId="56E659CD" w14:textId="77777777" w:rsidR="00E02A05" w:rsidRPr="005A3ECB" w:rsidRDefault="00E02A05" w:rsidP="00351188">
      <w:pPr>
        <w:pStyle w:val="ListParagraph"/>
        <w:ind w:left="0"/>
        <w:jc w:val="center"/>
        <w:rPr>
          <w:rFonts w:ascii="Times New Roman" w:hAnsi="Times New Roman" w:cs="Times New Roman"/>
          <w:b/>
        </w:rPr>
      </w:pPr>
      <w:r w:rsidRPr="005A3ECB">
        <w:rPr>
          <w:rFonts w:ascii="Times New Roman" w:hAnsi="Times New Roman" w:cs="Times New Roman"/>
          <w:b/>
        </w:rPr>
        <w:t>DAFTAR PUSTAKA</w:t>
      </w:r>
    </w:p>
    <w:p w14:paraId="0522663D" w14:textId="77777777" w:rsidR="00902B93" w:rsidRPr="005A3ECB" w:rsidRDefault="00902B93" w:rsidP="004F74AB">
      <w:pPr>
        <w:pStyle w:val="ListParagraph"/>
        <w:jc w:val="center"/>
        <w:rPr>
          <w:rFonts w:ascii="Times New Roman" w:hAnsi="Times New Roman" w:cs="Times New Roman"/>
          <w:b/>
        </w:rPr>
      </w:pPr>
    </w:p>
    <w:p w14:paraId="37514FC2" w14:textId="252C13D7" w:rsidR="00902B93" w:rsidRPr="005A3ECB" w:rsidRDefault="00902B93" w:rsidP="00F85EE6">
      <w:pPr>
        <w:autoSpaceDE w:val="0"/>
        <w:autoSpaceDN w:val="0"/>
        <w:adjustRightInd w:val="0"/>
        <w:spacing w:after="0" w:line="240" w:lineRule="exact"/>
        <w:ind w:left="426" w:hanging="426"/>
        <w:jc w:val="both"/>
        <w:rPr>
          <w:rFonts w:ascii="Times New Roman" w:hAnsi="Times New Roman" w:cs="Times New Roman"/>
          <w:color w:val="000000"/>
        </w:rPr>
      </w:pPr>
      <w:r w:rsidRPr="005A3ECB">
        <w:rPr>
          <w:rFonts w:ascii="Times New Roman" w:hAnsi="Times New Roman" w:cs="Times New Roman"/>
          <w:color w:val="000000"/>
        </w:rPr>
        <w:t>Anang, A., H. Indrijani</w:t>
      </w:r>
      <w:r w:rsidRPr="005A3ECB">
        <w:rPr>
          <w:rFonts w:ascii="Times New Roman" w:hAnsi="Times New Roman" w:cs="Times New Roman"/>
        </w:rPr>
        <w:t xml:space="preserve"> dan </w:t>
      </w:r>
      <w:r w:rsidRPr="005A3ECB">
        <w:rPr>
          <w:rFonts w:ascii="Times New Roman" w:hAnsi="Times New Roman" w:cs="Times New Roman"/>
          <w:color w:val="000000"/>
        </w:rPr>
        <w:t xml:space="preserve">E. Sujana. </w:t>
      </w:r>
      <w:r w:rsidR="00311EB3">
        <w:rPr>
          <w:rFonts w:ascii="Times New Roman" w:hAnsi="Times New Roman" w:cs="Times New Roman"/>
          <w:color w:val="000000"/>
          <w:lang w:val="en-US"/>
        </w:rPr>
        <w:t>(</w:t>
      </w:r>
      <w:r w:rsidRPr="005A3ECB">
        <w:rPr>
          <w:rFonts w:ascii="Times New Roman" w:hAnsi="Times New Roman" w:cs="Times New Roman"/>
          <w:color w:val="000000"/>
        </w:rPr>
        <w:t>2017</w:t>
      </w:r>
      <w:r w:rsidR="00311EB3">
        <w:rPr>
          <w:rFonts w:ascii="Times New Roman" w:hAnsi="Times New Roman" w:cs="Times New Roman"/>
          <w:color w:val="000000"/>
          <w:lang w:val="en-US"/>
        </w:rPr>
        <w:t>)</w:t>
      </w:r>
      <w:r w:rsidRPr="005A3ECB">
        <w:rPr>
          <w:rFonts w:ascii="Times New Roman" w:hAnsi="Times New Roman" w:cs="Times New Roman"/>
          <w:color w:val="000000"/>
        </w:rPr>
        <w:t xml:space="preserve">. </w:t>
      </w:r>
      <w:r w:rsidRPr="005A3ECB">
        <w:rPr>
          <w:rFonts w:ascii="Times New Roman" w:hAnsi="Times New Roman" w:cs="Times New Roman"/>
          <w:i/>
          <w:iCs/>
          <w:color w:val="000000"/>
        </w:rPr>
        <w:t>Mathematical Model Of Growth Of</w:t>
      </w:r>
      <w:r w:rsidRPr="005A3ECB">
        <w:rPr>
          <w:rFonts w:ascii="Times New Roman" w:hAnsi="Times New Roman" w:cs="Times New Roman"/>
          <w:i/>
          <w:iCs/>
          <w:color w:val="000000"/>
        </w:rPr>
        <w:br/>
        <w:t>Two Purelines Of</w:t>
      </w:r>
      <w:r w:rsidR="004421F9">
        <w:rPr>
          <w:rFonts w:ascii="Times New Roman" w:hAnsi="Times New Roman" w:cs="Times New Roman"/>
          <w:i/>
          <w:iCs/>
          <w:color w:val="000000"/>
        </w:rPr>
        <w:t xml:space="preserve"> Padjadjaran Female Quail Aged </w:t>
      </w:r>
      <w:r w:rsidRPr="005A3ECB">
        <w:rPr>
          <w:rFonts w:ascii="Times New Roman" w:hAnsi="Times New Roman" w:cs="Times New Roman"/>
          <w:i/>
          <w:iCs/>
          <w:color w:val="000000"/>
        </w:rPr>
        <w:t>0 to 6 weeks.</w:t>
      </w:r>
      <w:r w:rsidRPr="005A3ECB">
        <w:rPr>
          <w:rFonts w:ascii="Times New Roman" w:hAnsi="Times New Roman" w:cs="Times New Roman"/>
          <w:i/>
          <w:iCs/>
          <w:color w:val="000000"/>
        </w:rPr>
        <w:br/>
      </w:r>
      <w:r w:rsidRPr="005A3ECB">
        <w:rPr>
          <w:rFonts w:ascii="Times New Roman" w:hAnsi="Times New Roman" w:cs="Times New Roman"/>
          <w:color w:val="000000"/>
        </w:rPr>
        <w:t>Journal of Indonesia Tropical Animal Agriculture 42(2) : 66-71.</w:t>
      </w:r>
    </w:p>
    <w:p w14:paraId="6FF7C89D" w14:textId="77777777" w:rsidR="00C83616" w:rsidRPr="005A3ECB" w:rsidRDefault="00C83616" w:rsidP="00F85EE6">
      <w:pPr>
        <w:ind w:left="426" w:hanging="426"/>
        <w:jc w:val="both"/>
        <w:rPr>
          <w:rFonts w:ascii="Times New Roman" w:hAnsi="Times New Roman" w:cs="Times New Roman"/>
        </w:rPr>
      </w:pPr>
    </w:p>
    <w:p w14:paraId="0E9A0371" w14:textId="111454F6" w:rsidR="00C83616" w:rsidRPr="005A3ECB" w:rsidRDefault="00C83616" w:rsidP="00F85EE6">
      <w:pPr>
        <w:pStyle w:val="ListParagraph"/>
        <w:ind w:left="426" w:hanging="426"/>
        <w:jc w:val="both"/>
        <w:rPr>
          <w:rFonts w:ascii="Times New Roman" w:hAnsi="Times New Roman" w:cs="Times New Roman"/>
        </w:rPr>
      </w:pPr>
      <w:r w:rsidRPr="005A3ECB">
        <w:rPr>
          <w:rFonts w:ascii="Times New Roman" w:hAnsi="Times New Roman" w:cs="Times New Roman"/>
        </w:rPr>
        <w:t xml:space="preserve">Bregendahl, K., J.L. Sell, and D.R. Zimmerman. </w:t>
      </w:r>
      <w:r w:rsidR="00311EB3">
        <w:rPr>
          <w:rFonts w:ascii="Times New Roman" w:hAnsi="Times New Roman" w:cs="Times New Roman"/>
          <w:lang w:val="en-US"/>
        </w:rPr>
        <w:t>(</w:t>
      </w:r>
      <w:r w:rsidRPr="005A3ECB">
        <w:rPr>
          <w:rFonts w:ascii="Times New Roman" w:hAnsi="Times New Roman" w:cs="Times New Roman"/>
        </w:rPr>
        <w:t>2002</w:t>
      </w:r>
      <w:r w:rsidR="00311EB3">
        <w:rPr>
          <w:rFonts w:ascii="Times New Roman" w:hAnsi="Times New Roman" w:cs="Times New Roman"/>
          <w:lang w:val="en-US"/>
        </w:rPr>
        <w:t>)</w:t>
      </w:r>
      <w:r w:rsidRPr="005A3ECB">
        <w:rPr>
          <w:rFonts w:ascii="Times New Roman" w:hAnsi="Times New Roman" w:cs="Times New Roman"/>
        </w:rPr>
        <w:t xml:space="preserve">. </w:t>
      </w:r>
      <w:r w:rsidRPr="005A3ECB">
        <w:rPr>
          <w:rFonts w:ascii="Times New Roman" w:hAnsi="Times New Roman" w:cs="Times New Roman"/>
          <w:i/>
        </w:rPr>
        <w:t>Effect of low-protein diets on growth performance and body composition of broiler chicks</w:t>
      </w:r>
      <w:r w:rsidRPr="005A3ECB">
        <w:rPr>
          <w:rFonts w:ascii="Times New Roman" w:hAnsi="Times New Roman" w:cs="Times New Roman"/>
        </w:rPr>
        <w:t>. Poult. Sci. 81(8): 1156-1167</w:t>
      </w:r>
    </w:p>
    <w:p w14:paraId="520B6F59" w14:textId="77777777" w:rsidR="008F1FB0" w:rsidRPr="005A3ECB" w:rsidRDefault="008F1FB0" w:rsidP="00F85EE6">
      <w:pPr>
        <w:pStyle w:val="ListParagraph"/>
        <w:ind w:left="426" w:hanging="426"/>
        <w:jc w:val="both"/>
        <w:rPr>
          <w:rFonts w:ascii="Times New Roman" w:hAnsi="Times New Roman" w:cs="Times New Roman"/>
        </w:rPr>
      </w:pPr>
    </w:p>
    <w:p w14:paraId="5EB56007" w14:textId="74B83F86" w:rsidR="008F1FB0" w:rsidRPr="005A3ECB" w:rsidRDefault="00F83787" w:rsidP="00F85EE6">
      <w:pPr>
        <w:autoSpaceDE w:val="0"/>
        <w:autoSpaceDN w:val="0"/>
        <w:adjustRightInd w:val="0"/>
        <w:spacing w:after="0" w:line="240" w:lineRule="auto"/>
        <w:ind w:left="426" w:hanging="426"/>
        <w:jc w:val="both"/>
        <w:rPr>
          <w:rFonts w:ascii="Times New Roman" w:hAnsi="Times New Roman" w:cs="Times New Roman"/>
        </w:rPr>
      </w:pPr>
      <w:r w:rsidRPr="005A3ECB">
        <w:rPr>
          <w:rFonts w:ascii="Times New Roman" w:hAnsi="Times New Roman" w:cs="Times New Roman"/>
        </w:rPr>
        <w:t xml:space="preserve">Gunawan dan D.T.H. Sihombing. </w:t>
      </w:r>
      <w:r w:rsidR="00311EB3">
        <w:rPr>
          <w:rFonts w:ascii="Times New Roman" w:hAnsi="Times New Roman" w:cs="Times New Roman"/>
          <w:lang w:val="en-US"/>
        </w:rPr>
        <w:t>(</w:t>
      </w:r>
      <w:r w:rsidRPr="005A3ECB">
        <w:rPr>
          <w:rFonts w:ascii="Times New Roman" w:hAnsi="Times New Roman" w:cs="Times New Roman"/>
        </w:rPr>
        <w:t>2004</w:t>
      </w:r>
      <w:r w:rsidR="00311EB3">
        <w:rPr>
          <w:rFonts w:ascii="Times New Roman" w:hAnsi="Times New Roman" w:cs="Times New Roman"/>
          <w:lang w:val="en-US"/>
        </w:rPr>
        <w:t>)</w:t>
      </w:r>
      <w:r w:rsidRPr="005A3ECB">
        <w:rPr>
          <w:rFonts w:ascii="Times New Roman" w:hAnsi="Times New Roman" w:cs="Times New Roman"/>
        </w:rPr>
        <w:t xml:space="preserve">. </w:t>
      </w:r>
      <w:r w:rsidRPr="005A3ECB">
        <w:rPr>
          <w:rFonts w:ascii="Times New Roman" w:hAnsi="Times New Roman" w:cs="Times New Roman"/>
          <w:i/>
        </w:rPr>
        <w:t>Pengaruh Suhu Lingkungan Tinggi Terhadap Kondisi Fisiologis dan Produktivitas Ayam Buras</w:t>
      </w:r>
      <w:r w:rsidRPr="005A3ECB">
        <w:rPr>
          <w:rFonts w:ascii="Times New Roman" w:hAnsi="Times New Roman" w:cs="Times New Roman"/>
        </w:rPr>
        <w:t>. Wartozoa 14 (1): 31-38</w:t>
      </w:r>
    </w:p>
    <w:p w14:paraId="21AAFCC5" w14:textId="77777777" w:rsidR="00F83787" w:rsidRPr="005A3ECB" w:rsidRDefault="00F83787" w:rsidP="00D22C69">
      <w:pPr>
        <w:autoSpaceDE w:val="0"/>
        <w:autoSpaceDN w:val="0"/>
        <w:adjustRightInd w:val="0"/>
        <w:spacing w:after="0" w:line="240" w:lineRule="auto"/>
        <w:jc w:val="both"/>
        <w:rPr>
          <w:rFonts w:ascii="Times New Roman" w:hAnsi="Times New Roman" w:cs="Times New Roman"/>
        </w:rPr>
      </w:pPr>
    </w:p>
    <w:p w14:paraId="1212D771" w14:textId="1DA88E43" w:rsidR="00E02A05" w:rsidRPr="005A3ECB" w:rsidRDefault="00E02A05" w:rsidP="00F85EE6">
      <w:pPr>
        <w:pStyle w:val="ListParagraph"/>
        <w:ind w:left="426" w:hanging="426"/>
        <w:jc w:val="both"/>
        <w:rPr>
          <w:rFonts w:ascii="Times New Roman" w:hAnsi="Times New Roman" w:cs="Times New Roman"/>
        </w:rPr>
      </w:pPr>
      <w:r w:rsidRPr="005A3ECB">
        <w:rPr>
          <w:rFonts w:ascii="Times New Roman" w:hAnsi="Times New Roman" w:cs="Times New Roman"/>
        </w:rPr>
        <w:t xml:space="preserve">Husmaini. </w:t>
      </w:r>
      <w:r w:rsidR="00311EB3">
        <w:rPr>
          <w:rFonts w:ascii="Times New Roman" w:hAnsi="Times New Roman" w:cs="Times New Roman"/>
          <w:lang w:val="en-US"/>
        </w:rPr>
        <w:t>(</w:t>
      </w:r>
      <w:r w:rsidRPr="005A3ECB">
        <w:rPr>
          <w:rFonts w:ascii="Times New Roman" w:hAnsi="Times New Roman" w:cs="Times New Roman"/>
        </w:rPr>
        <w:t>2000</w:t>
      </w:r>
      <w:r w:rsidR="00311EB3">
        <w:rPr>
          <w:rFonts w:ascii="Times New Roman" w:hAnsi="Times New Roman" w:cs="Times New Roman"/>
          <w:lang w:val="en-US"/>
        </w:rPr>
        <w:t>)</w:t>
      </w:r>
      <w:r w:rsidRPr="005A3ECB">
        <w:rPr>
          <w:rFonts w:ascii="Times New Roman" w:hAnsi="Times New Roman" w:cs="Times New Roman"/>
        </w:rPr>
        <w:t xml:space="preserve">. </w:t>
      </w:r>
      <w:r w:rsidRPr="005A3ECB">
        <w:rPr>
          <w:rFonts w:ascii="Times New Roman" w:hAnsi="Times New Roman" w:cs="Times New Roman"/>
          <w:i/>
        </w:rPr>
        <w:t xml:space="preserve">Pengaruh </w:t>
      </w:r>
      <w:r w:rsidR="00BA7471" w:rsidRPr="005A3ECB">
        <w:rPr>
          <w:rFonts w:ascii="Times New Roman" w:hAnsi="Times New Roman" w:cs="Times New Roman"/>
          <w:i/>
        </w:rPr>
        <w:t>Peningkatan Level Protein Dan Energi Ransum Saat Refeeding Terhadap Performans Ayam Buras</w:t>
      </w:r>
      <w:r w:rsidRPr="005A3ECB">
        <w:rPr>
          <w:rFonts w:ascii="Times New Roman" w:hAnsi="Times New Roman" w:cs="Times New Roman"/>
        </w:rPr>
        <w:t xml:space="preserve">. Jurnal Peternakan dan Lingkungan. Vol.6(01). </w:t>
      </w:r>
    </w:p>
    <w:p w14:paraId="77DFCCCF" w14:textId="0308784B" w:rsidR="00E02A05" w:rsidRPr="005A3ECB" w:rsidRDefault="00902B93" w:rsidP="00F85EE6">
      <w:pPr>
        <w:autoSpaceDE w:val="0"/>
        <w:autoSpaceDN w:val="0"/>
        <w:adjustRightInd w:val="0"/>
        <w:spacing w:after="0" w:line="240" w:lineRule="exact"/>
        <w:ind w:left="426" w:hanging="426"/>
        <w:jc w:val="both"/>
        <w:rPr>
          <w:rFonts w:ascii="Times New Roman" w:hAnsi="Times New Roman" w:cs="Times New Roman"/>
        </w:rPr>
      </w:pPr>
      <w:r w:rsidRPr="005A3ECB">
        <w:rPr>
          <w:rFonts w:ascii="Times New Roman" w:hAnsi="Times New Roman" w:cs="Times New Roman"/>
        </w:rPr>
        <w:lastRenderedPageBreak/>
        <w:t xml:space="preserve">Indrijani, H., S. Urfa dan W. Tanwiriah. </w:t>
      </w:r>
      <w:r w:rsidR="00311EB3">
        <w:rPr>
          <w:rFonts w:ascii="Times New Roman" w:hAnsi="Times New Roman" w:cs="Times New Roman"/>
          <w:lang w:val="en-US"/>
        </w:rPr>
        <w:t>(</w:t>
      </w:r>
      <w:r w:rsidRPr="005A3ECB">
        <w:rPr>
          <w:rFonts w:ascii="Times New Roman" w:hAnsi="Times New Roman" w:cs="Times New Roman"/>
        </w:rPr>
        <w:t>2017</w:t>
      </w:r>
      <w:r w:rsidR="00311EB3">
        <w:rPr>
          <w:rFonts w:ascii="Times New Roman" w:hAnsi="Times New Roman" w:cs="Times New Roman"/>
          <w:lang w:val="en-US"/>
        </w:rPr>
        <w:t>)</w:t>
      </w:r>
      <w:r w:rsidRPr="005A3ECB">
        <w:rPr>
          <w:rFonts w:ascii="Times New Roman" w:hAnsi="Times New Roman" w:cs="Times New Roman"/>
        </w:rPr>
        <w:t xml:space="preserve">.  </w:t>
      </w:r>
      <w:r w:rsidRPr="005A3ECB">
        <w:rPr>
          <w:rFonts w:ascii="Times New Roman" w:hAnsi="Times New Roman" w:cs="Times New Roman"/>
          <w:i/>
        </w:rPr>
        <w:t>Model Kurva Pertumbuhan Ayam Lokal Unggul Balitnak (KUB) Umur 0-12 Minggu</w:t>
      </w:r>
      <w:r w:rsidRPr="005A3ECB">
        <w:rPr>
          <w:rFonts w:ascii="Times New Roman" w:hAnsi="Times New Roman" w:cs="Times New Roman"/>
        </w:rPr>
        <w:t>.  J. Ilmu Ternak. 17(1): 59-66.</w:t>
      </w:r>
    </w:p>
    <w:p w14:paraId="61E47FA9" w14:textId="5C2EBB5E" w:rsidR="008F1FB0" w:rsidRPr="005A3ECB" w:rsidRDefault="00E02A05" w:rsidP="00F85EE6">
      <w:pPr>
        <w:ind w:left="426" w:hanging="426"/>
        <w:jc w:val="both"/>
        <w:rPr>
          <w:rFonts w:ascii="Times New Roman" w:hAnsi="Times New Roman" w:cs="Times New Roman"/>
        </w:rPr>
      </w:pPr>
      <w:r w:rsidRPr="005A3ECB">
        <w:rPr>
          <w:rFonts w:ascii="Times New Roman" w:hAnsi="Times New Roman" w:cs="Times New Roman"/>
        </w:rPr>
        <w:t xml:space="preserve"> </w:t>
      </w:r>
    </w:p>
    <w:p w14:paraId="385DAECD" w14:textId="2BE10590" w:rsidR="008F1FB0" w:rsidRPr="005A3ECB" w:rsidRDefault="008F1FB0" w:rsidP="00F85EE6">
      <w:pPr>
        <w:pStyle w:val="ListParagraph"/>
        <w:ind w:left="426" w:hanging="426"/>
        <w:jc w:val="both"/>
        <w:rPr>
          <w:rFonts w:ascii="Times New Roman" w:hAnsi="Times New Roman" w:cs="Times New Roman"/>
        </w:rPr>
      </w:pPr>
      <w:r w:rsidRPr="005A3ECB">
        <w:rPr>
          <w:rFonts w:ascii="Times New Roman" w:hAnsi="Times New Roman" w:cs="Times New Roman"/>
        </w:rPr>
        <w:t xml:space="preserve">Kartasudjana dan Suprijatna. </w:t>
      </w:r>
      <w:r w:rsidR="00311EB3">
        <w:rPr>
          <w:rFonts w:ascii="Times New Roman" w:hAnsi="Times New Roman" w:cs="Times New Roman"/>
          <w:lang w:val="en-US"/>
        </w:rPr>
        <w:t>(</w:t>
      </w:r>
      <w:r w:rsidRPr="005A3ECB">
        <w:rPr>
          <w:rFonts w:ascii="Times New Roman" w:hAnsi="Times New Roman" w:cs="Times New Roman"/>
        </w:rPr>
        <w:t>2006</w:t>
      </w:r>
      <w:r w:rsidR="00311EB3">
        <w:rPr>
          <w:rFonts w:ascii="Times New Roman" w:hAnsi="Times New Roman" w:cs="Times New Roman"/>
          <w:lang w:val="en-US"/>
        </w:rPr>
        <w:t>)</w:t>
      </w:r>
      <w:r w:rsidRPr="005A3ECB">
        <w:rPr>
          <w:rFonts w:ascii="Times New Roman" w:hAnsi="Times New Roman" w:cs="Times New Roman"/>
        </w:rPr>
        <w:t xml:space="preserve">. </w:t>
      </w:r>
      <w:r w:rsidRPr="005A3ECB">
        <w:rPr>
          <w:rFonts w:ascii="Times New Roman" w:hAnsi="Times New Roman" w:cs="Times New Roman"/>
          <w:i/>
        </w:rPr>
        <w:t>Manajemen Ternak Unggas</w:t>
      </w:r>
      <w:r w:rsidRPr="005A3ECB">
        <w:rPr>
          <w:rFonts w:ascii="Times New Roman" w:hAnsi="Times New Roman" w:cs="Times New Roman"/>
        </w:rPr>
        <w:t>. Penebar Swadaya. Jakarta</w:t>
      </w:r>
    </w:p>
    <w:p w14:paraId="36CD5D44" w14:textId="77777777" w:rsidR="00C1170C" w:rsidRPr="005A3ECB" w:rsidRDefault="00C1170C" w:rsidP="00F85EE6">
      <w:pPr>
        <w:pStyle w:val="ListParagraph"/>
        <w:ind w:left="426" w:hanging="426"/>
        <w:jc w:val="both"/>
        <w:rPr>
          <w:rFonts w:ascii="Times New Roman" w:hAnsi="Times New Roman" w:cs="Times New Roman"/>
        </w:rPr>
      </w:pPr>
    </w:p>
    <w:p w14:paraId="7F7FBC76" w14:textId="5F892C65" w:rsidR="00C1170C" w:rsidRPr="005A3ECB" w:rsidRDefault="00E02A05" w:rsidP="00F85EE6">
      <w:pPr>
        <w:pStyle w:val="ListParagraph"/>
        <w:ind w:left="426" w:hanging="426"/>
        <w:jc w:val="both"/>
        <w:rPr>
          <w:rFonts w:ascii="Times New Roman" w:hAnsi="Times New Roman" w:cs="Times New Roman"/>
        </w:rPr>
      </w:pPr>
      <w:r w:rsidRPr="005A3ECB">
        <w:rPr>
          <w:rFonts w:ascii="Times New Roman" w:hAnsi="Times New Roman" w:cs="Times New Roman"/>
        </w:rPr>
        <w:t xml:space="preserve">Lacy, M. dan Vest, L.R. </w:t>
      </w:r>
      <w:r w:rsidR="00311EB3">
        <w:rPr>
          <w:rFonts w:ascii="Times New Roman" w:hAnsi="Times New Roman" w:cs="Times New Roman"/>
          <w:lang w:val="en-US"/>
        </w:rPr>
        <w:t>(</w:t>
      </w:r>
      <w:r w:rsidRPr="005A3ECB">
        <w:rPr>
          <w:rFonts w:ascii="Times New Roman" w:hAnsi="Times New Roman" w:cs="Times New Roman"/>
        </w:rPr>
        <w:t>2000</w:t>
      </w:r>
      <w:r w:rsidR="00311EB3">
        <w:rPr>
          <w:rFonts w:ascii="Times New Roman" w:hAnsi="Times New Roman" w:cs="Times New Roman"/>
          <w:lang w:val="en-US"/>
        </w:rPr>
        <w:t>)</w:t>
      </w:r>
      <w:r w:rsidRPr="005A3ECB">
        <w:rPr>
          <w:rFonts w:ascii="Times New Roman" w:hAnsi="Times New Roman" w:cs="Times New Roman"/>
        </w:rPr>
        <w:t xml:space="preserve">. </w:t>
      </w:r>
      <w:r w:rsidRPr="005A3ECB">
        <w:rPr>
          <w:rFonts w:ascii="Times New Roman" w:hAnsi="Times New Roman" w:cs="Times New Roman"/>
          <w:i/>
        </w:rPr>
        <w:t xml:space="preserve">Improving </w:t>
      </w:r>
      <w:r w:rsidR="00BA7471" w:rsidRPr="005A3ECB">
        <w:rPr>
          <w:rFonts w:ascii="Times New Roman" w:hAnsi="Times New Roman" w:cs="Times New Roman"/>
          <w:i/>
        </w:rPr>
        <w:t>Feed Conversion In Broiler : A Guide For Growers</w:t>
      </w:r>
      <w:r w:rsidRPr="005A3ECB">
        <w:rPr>
          <w:rFonts w:ascii="Times New Roman" w:hAnsi="Times New Roman" w:cs="Times New Roman"/>
        </w:rPr>
        <w:t>.</w:t>
      </w:r>
      <w:r w:rsidR="00F85EE6">
        <w:rPr>
          <w:rFonts w:ascii="Times New Roman" w:hAnsi="Times New Roman" w:cs="Times New Roman"/>
          <w:lang w:val="en-US"/>
        </w:rPr>
        <w:t xml:space="preserve"> </w:t>
      </w:r>
      <w:r w:rsidRPr="005A3ECB">
        <w:rPr>
          <w:rFonts w:ascii="Times New Roman" w:hAnsi="Times New Roman" w:cs="Times New Roman"/>
        </w:rPr>
        <w:t xml:space="preserve">http://www.ces.uga.edu/pubed/c:793-W.html. [6 Januari 2007]. </w:t>
      </w:r>
    </w:p>
    <w:p w14:paraId="626DF500" w14:textId="77777777" w:rsidR="00C1170C" w:rsidRPr="005A3ECB" w:rsidRDefault="00C1170C" w:rsidP="00F85EE6">
      <w:pPr>
        <w:pStyle w:val="ListParagraph"/>
        <w:ind w:left="426" w:hanging="426"/>
        <w:jc w:val="both"/>
        <w:rPr>
          <w:rFonts w:ascii="Times New Roman" w:hAnsi="Times New Roman" w:cs="Times New Roman"/>
        </w:rPr>
      </w:pPr>
    </w:p>
    <w:p w14:paraId="641EDB47" w14:textId="390E3DA1" w:rsidR="008F1FB0" w:rsidRPr="005A3ECB" w:rsidRDefault="00902B93" w:rsidP="00F85EE6">
      <w:pPr>
        <w:spacing w:after="0" w:line="240" w:lineRule="exact"/>
        <w:ind w:left="426" w:hanging="426"/>
        <w:jc w:val="both"/>
        <w:rPr>
          <w:rFonts w:ascii="Times New Roman" w:hAnsi="Times New Roman" w:cs="Times New Roman"/>
        </w:rPr>
      </w:pPr>
      <w:r w:rsidRPr="005A3ECB">
        <w:rPr>
          <w:rFonts w:ascii="Times New Roman" w:hAnsi="Times New Roman" w:cs="Times New Roman"/>
        </w:rPr>
        <w:t xml:space="preserve">Nataamijaya, A.G. </w:t>
      </w:r>
      <w:r w:rsidR="00311EB3">
        <w:rPr>
          <w:rFonts w:ascii="Times New Roman" w:hAnsi="Times New Roman" w:cs="Times New Roman"/>
          <w:lang w:val="en-US"/>
        </w:rPr>
        <w:t>(</w:t>
      </w:r>
      <w:r w:rsidRPr="005A3ECB">
        <w:rPr>
          <w:rFonts w:ascii="Times New Roman" w:hAnsi="Times New Roman" w:cs="Times New Roman"/>
        </w:rPr>
        <w:t>2000</w:t>
      </w:r>
      <w:r w:rsidR="00311EB3">
        <w:rPr>
          <w:rFonts w:ascii="Times New Roman" w:hAnsi="Times New Roman" w:cs="Times New Roman"/>
          <w:lang w:val="en-US"/>
        </w:rPr>
        <w:t>)</w:t>
      </w:r>
      <w:r w:rsidRPr="005A3ECB">
        <w:rPr>
          <w:rFonts w:ascii="Times New Roman" w:hAnsi="Times New Roman" w:cs="Times New Roman"/>
        </w:rPr>
        <w:t xml:space="preserve">. </w:t>
      </w:r>
      <w:r w:rsidRPr="005A3ECB">
        <w:rPr>
          <w:rFonts w:ascii="Times New Roman" w:hAnsi="Times New Roman" w:cs="Times New Roman"/>
          <w:i/>
        </w:rPr>
        <w:t>The Native of Chicken of Indonesia. Buletin Plasma Nutfah 6 (1)</w:t>
      </w:r>
      <w:r w:rsidRPr="005A3ECB">
        <w:rPr>
          <w:rFonts w:ascii="Times New Roman" w:hAnsi="Times New Roman" w:cs="Times New Roman"/>
        </w:rPr>
        <w:t>. Balitbang Pertanian. Departemen Pertanian.</w:t>
      </w:r>
    </w:p>
    <w:p w14:paraId="3A3B1C78" w14:textId="77777777" w:rsidR="008F1FB0" w:rsidRPr="005A3ECB" w:rsidRDefault="008F1FB0" w:rsidP="00F85EE6">
      <w:pPr>
        <w:spacing w:after="0" w:line="240" w:lineRule="exact"/>
        <w:ind w:left="426" w:hanging="426"/>
        <w:jc w:val="both"/>
        <w:rPr>
          <w:rFonts w:ascii="Times New Roman" w:hAnsi="Times New Roman" w:cs="Times New Roman"/>
        </w:rPr>
      </w:pPr>
    </w:p>
    <w:p w14:paraId="1C233224" w14:textId="45CCEB58" w:rsidR="00161C44" w:rsidRPr="005A3ECB" w:rsidRDefault="008F1FB0" w:rsidP="00F85EE6">
      <w:pPr>
        <w:spacing w:after="0" w:line="240" w:lineRule="exact"/>
        <w:ind w:left="426" w:hanging="426"/>
        <w:jc w:val="both"/>
        <w:rPr>
          <w:rFonts w:ascii="Times New Roman" w:hAnsi="Times New Roman" w:cs="Times New Roman"/>
        </w:rPr>
      </w:pPr>
      <w:r w:rsidRPr="005A3ECB">
        <w:rPr>
          <w:rFonts w:ascii="Times New Roman" w:hAnsi="Times New Roman" w:cs="Times New Roman"/>
        </w:rPr>
        <w:t xml:space="preserve">Nova, K., T. Kurtini, dan Riyanti. </w:t>
      </w:r>
      <w:r w:rsidR="00311EB3">
        <w:rPr>
          <w:rFonts w:ascii="Times New Roman" w:hAnsi="Times New Roman" w:cs="Times New Roman"/>
          <w:lang w:val="en-US"/>
        </w:rPr>
        <w:t>(</w:t>
      </w:r>
      <w:r w:rsidRPr="005A3ECB">
        <w:rPr>
          <w:rFonts w:ascii="Times New Roman" w:hAnsi="Times New Roman" w:cs="Times New Roman"/>
        </w:rPr>
        <w:t>2002</w:t>
      </w:r>
      <w:r w:rsidR="00311EB3">
        <w:rPr>
          <w:rFonts w:ascii="Times New Roman" w:hAnsi="Times New Roman" w:cs="Times New Roman"/>
          <w:lang w:val="en-US"/>
        </w:rPr>
        <w:t>)</w:t>
      </w:r>
      <w:r w:rsidRPr="005A3ECB">
        <w:rPr>
          <w:rFonts w:ascii="Times New Roman" w:hAnsi="Times New Roman" w:cs="Times New Roman"/>
        </w:rPr>
        <w:t xml:space="preserve">. </w:t>
      </w:r>
      <w:r w:rsidR="00BA7471" w:rsidRPr="005A3ECB">
        <w:rPr>
          <w:rFonts w:ascii="Times New Roman" w:hAnsi="Times New Roman" w:cs="Times New Roman"/>
          <w:i/>
        </w:rPr>
        <w:t>Mana</w:t>
      </w:r>
      <w:r w:rsidRPr="005A3ECB">
        <w:rPr>
          <w:rFonts w:ascii="Times New Roman" w:hAnsi="Times New Roman" w:cs="Times New Roman"/>
          <w:i/>
        </w:rPr>
        <w:t xml:space="preserve">jemen Usaha Ternak </w:t>
      </w:r>
      <w:r w:rsidR="00BA7471" w:rsidRPr="005A3ECB">
        <w:rPr>
          <w:rFonts w:ascii="Times New Roman" w:hAnsi="Times New Roman" w:cs="Times New Roman"/>
          <w:i/>
        </w:rPr>
        <w:t>Unggas</w:t>
      </w:r>
      <w:r w:rsidRPr="005A3ECB">
        <w:rPr>
          <w:rFonts w:ascii="Times New Roman" w:hAnsi="Times New Roman" w:cs="Times New Roman"/>
        </w:rPr>
        <w:t>. Universitas Lampung. Bandar Lampung.</w:t>
      </w:r>
    </w:p>
    <w:p w14:paraId="02D6A77E" w14:textId="77777777" w:rsidR="00161C44" w:rsidRPr="005A3ECB" w:rsidRDefault="00161C44" w:rsidP="00F85EE6">
      <w:pPr>
        <w:spacing w:after="0" w:line="240" w:lineRule="exact"/>
        <w:ind w:left="426" w:hanging="426"/>
        <w:jc w:val="both"/>
        <w:rPr>
          <w:rFonts w:ascii="Times New Roman" w:hAnsi="Times New Roman" w:cs="Times New Roman"/>
        </w:rPr>
      </w:pPr>
    </w:p>
    <w:p w14:paraId="5F345574" w14:textId="3DD9192E" w:rsidR="00161C44" w:rsidRPr="005A3ECB" w:rsidRDefault="00161C44" w:rsidP="00F85EE6">
      <w:pPr>
        <w:spacing w:after="0" w:line="240" w:lineRule="exact"/>
        <w:ind w:left="426" w:hanging="426"/>
        <w:jc w:val="both"/>
        <w:rPr>
          <w:rFonts w:ascii="Times New Roman" w:hAnsi="Times New Roman" w:cs="Times New Roman"/>
        </w:rPr>
      </w:pPr>
      <w:r w:rsidRPr="005A3ECB">
        <w:rPr>
          <w:rFonts w:ascii="Times New Roman" w:hAnsi="Times New Roman" w:cs="Times New Roman"/>
        </w:rPr>
        <w:t xml:space="preserve">Nugraha, D.U., Atmomarsono, dan Mahfudz. </w:t>
      </w:r>
      <w:r w:rsidR="00311EB3">
        <w:rPr>
          <w:rFonts w:ascii="Times New Roman" w:hAnsi="Times New Roman" w:cs="Times New Roman"/>
          <w:lang w:val="en-US"/>
        </w:rPr>
        <w:t>(</w:t>
      </w:r>
      <w:r w:rsidRPr="005A3ECB">
        <w:rPr>
          <w:rFonts w:ascii="Times New Roman" w:hAnsi="Times New Roman" w:cs="Times New Roman"/>
        </w:rPr>
        <w:t>2012</w:t>
      </w:r>
      <w:r w:rsidR="00311EB3">
        <w:rPr>
          <w:rFonts w:ascii="Times New Roman" w:hAnsi="Times New Roman" w:cs="Times New Roman"/>
          <w:lang w:val="en-US"/>
        </w:rPr>
        <w:t>)</w:t>
      </w:r>
      <w:r w:rsidRPr="005A3ECB">
        <w:rPr>
          <w:rFonts w:ascii="Times New Roman" w:hAnsi="Times New Roman" w:cs="Times New Roman"/>
        </w:rPr>
        <w:t xml:space="preserve">. </w:t>
      </w:r>
      <w:r w:rsidRPr="005A3ECB">
        <w:rPr>
          <w:rFonts w:ascii="Times New Roman" w:hAnsi="Times New Roman" w:cs="Times New Roman"/>
          <w:i/>
        </w:rPr>
        <w:t xml:space="preserve">Pengaruh </w:t>
      </w:r>
      <w:r w:rsidR="00BA7471" w:rsidRPr="005A3ECB">
        <w:rPr>
          <w:rFonts w:ascii="Times New Roman" w:hAnsi="Times New Roman" w:cs="Times New Roman"/>
          <w:i/>
        </w:rPr>
        <w:t>Penambahan Eceng Gondok (</w:t>
      </w:r>
      <w:r w:rsidRPr="005A3ECB">
        <w:rPr>
          <w:rFonts w:ascii="Times New Roman" w:hAnsi="Times New Roman" w:cs="Times New Roman"/>
          <w:i/>
        </w:rPr>
        <w:t xml:space="preserve">Eichornia </w:t>
      </w:r>
      <w:r w:rsidR="00BA7471" w:rsidRPr="005A3ECB">
        <w:rPr>
          <w:rFonts w:ascii="Times New Roman" w:hAnsi="Times New Roman" w:cs="Times New Roman"/>
          <w:i/>
        </w:rPr>
        <w:t>Crassipes) Fermentasi Dalam Ransum Terhadap Produksi Telur Itik Tegal</w:t>
      </w:r>
      <w:r w:rsidRPr="005A3ECB">
        <w:rPr>
          <w:rFonts w:ascii="Times New Roman" w:hAnsi="Times New Roman" w:cs="Times New Roman"/>
        </w:rPr>
        <w:t>. Anim Agric J.I (1)</w:t>
      </w:r>
      <w:r w:rsidR="00F85EE6">
        <w:rPr>
          <w:rFonts w:ascii="Times New Roman" w:hAnsi="Times New Roman" w:cs="Times New Roman"/>
          <w:lang w:val="en-US"/>
        </w:rPr>
        <w:t xml:space="preserve"> </w:t>
      </w:r>
      <w:r w:rsidRPr="005A3ECB">
        <w:rPr>
          <w:rFonts w:ascii="Times New Roman" w:hAnsi="Times New Roman" w:cs="Times New Roman"/>
        </w:rPr>
        <w:t>: 75 – 85</w:t>
      </w:r>
    </w:p>
    <w:p w14:paraId="3FB09BE4" w14:textId="77777777" w:rsidR="00161C44" w:rsidRPr="005A3ECB" w:rsidRDefault="00161C44" w:rsidP="00F85EE6">
      <w:pPr>
        <w:spacing w:after="0" w:line="240" w:lineRule="exact"/>
        <w:ind w:left="426" w:hanging="426"/>
        <w:jc w:val="both"/>
        <w:rPr>
          <w:rFonts w:ascii="Times New Roman" w:hAnsi="Times New Roman" w:cs="Times New Roman"/>
        </w:rPr>
      </w:pPr>
    </w:p>
    <w:p w14:paraId="0A4E8DA1" w14:textId="5EECC890" w:rsidR="00161C44" w:rsidRPr="005A3ECB" w:rsidRDefault="00161C44" w:rsidP="00F85EE6">
      <w:pPr>
        <w:spacing w:after="0" w:line="240" w:lineRule="exact"/>
        <w:ind w:left="426" w:hanging="426"/>
        <w:jc w:val="both"/>
        <w:rPr>
          <w:rFonts w:ascii="Times New Roman" w:hAnsi="Times New Roman" w:cs="Times New Roman"/>
        </w:rPr>
      </w:pPr>
      <w:r w:rsidRPr="005A3ECB">
        <w:rPr>
          <w:rFonts w:ascii="Times New Roman" w:hAnsi="Times New Roman" w:cs="Times New Roman"/>
        </w:rPr>
        <w:t>Rasyaf, M</w:t>
      </w:r>
      <w:r w:rsidR="0022012C" w:rsidRPr="005A3ECB">
        <w:rPr>
          <w:rFonts w:ascii="Times New Roman" w:hAnsi="Times New Roman" w:cs="Times New Roman"/>
          <w:lang w:val="en-US"/>
        </w:rPr>
        <w:t>.</w:t>
      </w:r>
      <w:r w:rsidRPr="005A3ECB">
        <w:rPr>
          <w:rFonts w:ascii="Times New Roman" w:hAnsi="Times New Roman" w:cs="Times New Roman"/>
        </w:rPr>
        <w:t xml:space="preserve"> </w:t>
      </w:r>
      <w:r w:rsidR="00311EB3">
        <w:rPr>
          <w:rFonts w:ascii="Times New Roman" w:hAnsi="Times New Roman" w:cs="Times New Roman"/>
          <w:lang w:val="en-US"/>
        </w:rPr>
        <w:t>(</w:t>
      </w:r>
      <w:r w:rsidRPr="005A3ECB">
        <w:rPr>
          <w:rFonts w:ascii="Times New Roman" w:hAnsi="Times New Roman" w:cs="Times New Roman"/>
        </w:rPr>
        <w:t>2011</w:t>
      </w:r>
      <w:r w:rsidR="00311EB3">
        <w:rPr>
          <w:rFonts w:ascii="Times New Roman" w:hAnsi="Times New Roman" w:cs="Times New Roman"/>
          <w:lang w:val="en-US"/>
        </w:rPr>
        <w:t>)</w:t>
      </w:r>
      <w:r w:rsidRPr="005A3ECB">
        <w:rPr>
          <w:rFonts w:ascii="Times New Roman" w:hAnsi="Times New Roman" w:cs="Times New Roman"/>
        </w:rPr>
        <w:t xml:space="preserve">. </w:t>
      </w:r>
      <w:r w:rsidRPr="005A3ECB">
        <w:rPr>
          <w:rFonts w:ascii="Times New Roman" w:hAnsi="Times New Roman" w:cs="Times New Roman"/>
          <w:i/>
        </w:rPr>
        <w:t>Panduan Beternak Ayam Pedaging</w:t>
      </w:r>
      <w:r w:rsidRPr="005A3ECB">
        <w:rPr>
          <w:rFonts w:ascii="Times New Roman" w:hAnsi="Times New Roman" w:cs="Times New Roman"/>
        </w:rPr>
        <w:t>. Penebar Swadaya. Jakarta.</w:t>
      </w:r>
    </w:p>
    <w:p w14:paraId="2C0D5EF4" w14:textId="77777777" w:rsidR="0022012C" w:rsidRPr="005A3ECB" w:rsidRDefault="0022012C" w:rsidP="00F85EE6">
      <w:pPr>
        <w:spacing w:after="0" w:line="240" w:lineRule="exact"/>
        <w:ind w:left="426" w:hanging="426"/>
        <w:jc w:val="both"/>
        <w:rPr>
          <w:rFonts w:ascii="Times New Roman" w:hAnsi="Times New Roman" w:cs="Times New Roman"/>
        </w:rPr>
      </w:pPr>
    </w:p>
    <w:p w14:paraId="2DADB5B6" w14:textId="25E38087" w:rsidR="00E71CF7" w:rsidRPr="005A3ECB" w:rsidRDefault="00E71CF7" w:rsidP="00F85EE6">
      <w:pPr>
        <w:spacing w:after="0" w:line="240" w:lineRule="exact"/>
        <w:ind w:left="426" w:hanging="426"/>
        <w:jc w:val="both"/>
        <w:rPr>
          <w:rFonts w:ascii="Times New Roman" w:hAnsi="Times New Roman" w:cs="Times New Roman"/>
        </w:rPr>
      </w:pPr>
      <w:r w:rsidRPr="005A3ECB">
        <w:rPr>
          <w:rFonts w:ascii="Times New Roman" w:hAnsi="Times New Roman" w:cs="Times New Roman"/>
        </w:rPr>
        <w:t xml:space="preserve">Sofjan Iskandar. </w:t>
      </w:r>
      <w:r w:rsidR="00311EB3">
        <w:rPr>
          <w:rFonts w:ascii="Times New Roman" w:hAnsi="Times New Roman" w:cs="Times New Roman"/>
          <w:lang w:val="en-US"/>
        </w:rPr>
        <w:t>(</w:t>
      </w:r>
      <w:r w:rsidRPr="005A3ECB">
        <w:rPr>
          <w:rFonts w:ascii="Times New Roman" w:hAnsi="Times New Roman" w:cs="Times New Roman"/>
        </w:rPr>
        <w:t>2012</w:t>
      </w:r>
      <w:r w:rsidR="00311EB3">
        <w:rPr>
          <w:rFonts w:ascii="Times New Roman" w:hAnsi="Times New Roman" w:cs="Times New Roman"/>
          <w:lang w:val="en-US"/>
        </w:rPr>
        <w:t>)</w:t>
      </w:r>
      <w:r w:rsidRPr="005A3ECB">
        <w:rPr>
          <w:rFonts w:ascii="Times New Roman" w:hAnsi="Times New Roman" w:cs="Times New Roman"/>
        </w:rPr>
        <w:t xml:space="preserve">. </w:t>
      </w:r>
      <w:r w:rsidRPr="005A3ECB">
        <w:rPr>
          <w:rFonts w:ascii="Times New Roman" w:hAnsi="Times New Roman" w:cs="Times New Roman"/>
          <w:i/>
        </w:rPr>
        <w:t>Optimalisasi Protein Dan Energi Ransum Untuk Meningkatkan Produksi Daging Ayam Lokal</w:t>
      </w:r>
      <w:r w:rsidRPr="005A3ECB">
        <w:rPr>
          <w:rFonts w:ascii="Times New Roman" w:hAnsi="Times New Roman" w:cs="Times New Roman"/>
        </w:rPr>
        <w:t>. Pengembangan Inovasi Pertanian 5(2), 2012: 96-107</w:t>
      </w:r>
    </w:p>
    <w:p w14:paraId="70A60F81" w14:textId="77777777" w:rsidR="00E71CF7" w:rsidRPr="005A3ECB" w:rsidRDefault="00E71CF7" w:rsidP="00F85EE6">
      <w:pPr>
        <w:spacing w:after="0" w:line="240" w:lineRule="exact"/>
        <w:ind w:left="426" w:hanging="426"/>
        <w:jc w:val="both"/>
        <w:rPr>
          <w:rFonts w:ascii="Times New Roman" w:hAnsi="Times New Roman" w:cs="Times New Roman"/>
        </w:rPr>
      </w:pPr>
    </w:p>
    <w:p w14:paraId="014943EB" w14:textId="10736002" w:rsidR="00C83616" w:rsidRPr="005A3ECB" w:rsidRDefault="00C83616" w:rsidP="00F85EE6">
      <w:pPr>
        <w:spacing w:after="0" w:line="240" w:lineRule="exact"/>
        <w:ind w:left="426" w:hanging="426"/>
        <w:jc w:val="both"/>
        <w:rPr>
          <w:rFonts w:ascii="Times New Roman" w:hAnsi="Times New Roman" w:cs="Times New Roman"/>
        </w:rPr>
      </w:pPr>
      <w:r w:rsidRPr="005A3ECB">
        <w:rPr>
          <w:rFonts w:ascii="Times New Roman" w:hAnsi="Times New Roman" w:cs="Times New Roman"/>
        </w:rPr>
        <w:t xml:space="preserve">Swennen, Q., E. Decuypere, and J. Buyse. </w:t>
      </w:r>
      <w:r w:rsidR="00311EB3">
        <w:rPr>
          <w:rFonts w:ascii="Times New Roman" w:hAnsi="Times New Roman" w:cs="Times New Roman"/>
          <w:lang w:val="en-US"/>
        </w:rPr>
        <w:t>(</w:t>
      </w:r>
      <w:r w:rsidRPr="005A3ECB">
        <w:rPr>
          <w:rFonts w:ascii="Times New Roman" w:hAnsi="Times New Roman" w:cs="Times New Roman"/>
        </w:rPr>
        <w:t>2007</w:t>
      </w:r>
      <w:r w:rsidR="00311EB3">
        <w:rPr>
          <w:rFonts w:ascii="Times New Roman" w:hAnsi="Times New Roman" w:cs="Times New Roman"/>
          <w:lang w:val="en-US"/>
        </w:rPr>
        <w:t>)</w:t>
      </w:r>
      <w:r w:rsidRPr="005A3ECB">
        <w:rPr>
          <w:rFonts w:ascii="Times New Roman" w:hAnsi="Times New Roman" w:cs="Times New Roman"/>
        </w:rPr>
        <w:t xml:space="preserve">. </w:t>
      </w:r>
      <w:r w:rsidRPr="005A3ECB">
        <w:rPr>
          <w:rFonts w:ascii="Times New Roman" w:hAnsi="Times New Roman" w:cs="Times New Roman"/>
          <w:i/>
        </w:rPr>
        <w:t xml:space="preserve">Implications </w:t>
      </w:r>
      <w:r w:rsidR="00BA7471" w:rsidRPr="005A3ECB">
        <w:rPr>
          <w:rFonts w:ascii="Times New Roman" w:hAnsi="Times New Roman" w:cs="Times New Roman"/>
          <w:i/>
        </w:rPr>
        <w:t>Of Dietary Macronutrients For Growth And Metabolism In Broiler Chickens</w:t>
      </w:r>
      <w:r w:rsidRPr="005A3ECB">
        <w:rPr>
          <w:rFonts w:ascii="Times New Roman" w:hAnsi="Times New Roman" w:cs="Times New Roman"/>
        </w:rPr>
        <w:t>. World Poult. Sci. Assoc. J. 63(4): 541-556.</w:t>
      </w:r>
    </w:p>
    <w:p w14:paraId="18B7369B" w14:textId="77777777" w:rsidR="00C1170C" w:rsidRPr="005A3ECB" w:rsidRDefault="00C1170C" w:rsidP="00F85EE6">
      <w:pPr>
        <w:ind w:left="426" w:hanging="426"/>
        <w:jc w:val="both"/>
        <w:rPr>
          <w:rFonts w:ascii="Times New Roman" w:hAnsi="Times New Roman" w:cs="Times New Roman"/>
        </w:rPr>
      </w:pPr>
    </w:p>
    <w:p w14:paraId="284A8EC5" w14:textId="13B18EAC" w:rsidR="00902B93" w:rsidRPr="005A3ECB" w:rsidRDefault="008F1FB0" w:rsidP="00F85EE6">
      <w:pPr>
        <w:pStyle w:val="ListParagraph"/>
        <w:ind w:left="426" w:hanging="426"/>
        <w:jc w:val="both"/>
        <w:rPr>
          <w:rFonts w:ascii="Times New Roman" w:hAnsi="Times New Roman" w:cs="Times New Roman"/>
        </w:rPr>
      </w:pPr>
      <w:r w:rsidRPr="005A3ECB">
        <w:rPr>
          <w:rFonts w:ascii="Times New Roman" w:hAnsi="Times New Roman" w:cs="Times New Roman"/>
        </w:rPr>
        <w:t xml:space="preserve">Widodo, W. </w:t>
      </w:r>
      <w:r w:rsidR="00311EB3">
        <w:rPr>
          <w:rFonts w:ascii="Times New Roman" w:hAnsi="Times New Roman" w:cs="Times New Roman"/>
          <w:lang w:val="en-US"/>
        </w:rPr>
        <w:t>(</w:t>
      </w:r>
      <w:r w:rsidRPr="005A3ECB">
        <w:rPr>
          <w:rFonts w:ascii="Times New Roman" w:hAnsi="Times New Roman" w:cs="Times New Roman"/>
        </w:rPr>
        <w:t>2002</w:t>
      </w:r>
      <w:r w:rsidR="00311EB3">
        <w:rPr>
          <w:rFonts w:ascii="Times New Roman" w:hAnsi="Times New Roman" w:cs="Times New Roman"/>
          <w:lang w:val="en-US"/>
        </w:rPr>
        <w:t>)</w:t>
      </w:r>
      <w:r w:rsidRPr="005A3ECB">
        <w:rPr>
          <w:rFonts w:ascii="Times New Roman" w:hAnsi="Times New Roman" w:cs="Times New Roman"/>
        </w:rPr>
        <w:t xml:space="preserve">. </w:t>
      </w:r>
      <w:r w:rsidRPr="005A3ECB">
        <w:rPr>
          <w:rFonts w:ascii="Times New Roman" w:hAnsi="Times New Roman" w:cs="Times New Roman"/>
          <w:i/>
        </w:rPr>
        <w:t xml:space="preserve">Nutrisi </w:t>
      </w:r>
      <w:r w:rsidR="00BA7471" w:rsidRPr="005A3ECB">
        <w:rPr>
          <w:rFonts w:ascii="Times New Roman" w:hAnsi="Times New Roman" w:cs="Times New Roman"/>
          <w:i/>
        </w:rPr>
        <w:t>Dan Pakan Unggas Konteksual</w:t>
      </w:r>
      <w:r w:rsidRPr="005A3ECB">
        <w:rPr>
          <w:rFonts w:ascii="Times New Roman" w:hAnsi="Times New Roman" w:cs="Times New Roman"/>
        </w:rPr>
        <w:t>. UMM. Malang</w:t>
      </w:r>
    </w:p>
    <w:sectPr w:rsidR="00902B93" w:rsidRPr="005A3ECB">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19D76" w16cex:dateUtc="2021-10-13T11:01:00Z"/>
  <w16cex:commentExtensible w16cex:durableId="25119E16" w16cex:dateUtc="2021-10-13T11:04:00Z"/>
  <w16cex:commentExtensible w16cex:durableId="2511B9E0" w16cex:dateUtc="2021-10-13T13:02:00Z"/>
  <w16cex:commentExtensible w16cex:durableId="2511A787" w16cex:dateUtc="2021-10-13T11:44:00Z"/>
  <w16cex:commentExtensible w16cex:durableId="2511BA72" w16cex:dateUtc="2021-10-13T13:05:00Z"/>
  <w16cex:commentExtensible w16cex:durableId="2511BADE" w16cex:dateUtc="2021-10-13T13:06:00Z"/>
  <w16cex:commentExtensible w16cex:durableId="2511BB0A" w16cex:dateUtc="2021-10-13T13:07:00Z"/>
  <w16cex:commentExtensible w16cex:durableId="2511BB54" w16cex:dateUtc="2021-10-13T13:08:00Z"/>
  <w16cex:commentExtensible w16cex:durableId="2511BBCB" w16cex:dateUtc="2021-10-13T13:10:00Z"/>
  <w16cex:commentExtensible w16cex:durableId="2511BC5D" w16cex:dateUtc="2021-10-13T13:13:00Z"/>
  <w16cex:commentExtensible w16cex:durableId="2511BF1D" w16cex:dateUtc="2021-10-13T13:25:00Z"/>
  <w16cex:commentExtensible w16cex:durableId="2511BF92" w16cex:dateUtc="2021-10-13T13:26:00Z"/>
  <w16cex:commentExtensible w16cex:durableId="2511C0CD" w16cex:dateUtc="2021-10-13T13:32:00Z"/>
  <w16cex:commentExtensible w16cex:durableId="2511C120" w16cex:dateUtc="2021-10-13T13:33:00Z"/>
  <w16cex:commentExtensible w16cex:durableId="2511C13F" w16cex:dateUtc="2021-10-13T13: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EB9A3AE" w16cid:durableId="25119D76"/>
  <w16cid:commentId w16cid:paraId="40176215" w16cid:durableId="25119E16"/>
  <w16cid:commentId w16cid:paraId="427A2E2E" w16cid:durableId="2511B9E0"/>
  <w16cid:commentId w16cid:paraId="5BCCA37A" w16cid:durableId="2511A787"/>
  <w16cid:commentId w16cid:paraId="68A95066" w16cid:durableId="2511BA72"/>
  <w16cid:commentId w16cid:paraId="1A139EA5" w16cid:durableId="2511BADE"/>
  <w16cid:commentId w16cid:paraId="3E95127B" w16cid:durableId="2511BB0A"/>
  <w16cid:commentId w16cid:paraId="4815D8F2" w16cid:durableId="2511BB54"/>
  <w16cid:commentId w16cid:paraId="250CAFA4" w16cid:durableId="2511BBCB"/>
  <w16cid:commentId w16cid:paraId="14BB8F2C" w16cid:durableId="2511BC5D"/>
  <w16cid:commentId w16cid:paraId="3A5E6021" w16cid:durableId="2511BF1D"/>
  <w16cid:commentId w16cid:paraId="4E693BFC" w16cid:durableId="2511BF92"/>
  <w16cid:commentId w16cid:paraId="06548EC0" w16cid:durableId="2511C0CD"/>
  <w16cid:commentId w16cid:paraId="27F9D134" w16cid:durableId="2511C120"/>
  <w16cid:commentId w16cid:paraId="6EE145DE" w16cid:durableId="2511C13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FF7AB0" w14:textId="77777777" w:rsidR="002021CC" w:rsidRDefault="002021CC" w:rsidP="008F1FB0">
      <w:pPr>
        <w:spacing w:after="0" w:line="240" w:lineRule="auto"/>
      </w:pPr>
      <w:r>
        <w:separator/>
      </w:r>
    </w:p>
  </w:endnote>
  <w:endnote w:type="continuationSeparator" w:id="0">
    <w:p w14:paraId="070B2B30" w14:textId="77777777" w:rsidR="002021CC" w:rsidRDefault="002021CC" w:rsidP="008F1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65A772" w14:textId="77777777" w:rsidR="002021CC" w:rsidRDefault="002021CC" w:rsidP="008F1FB0">
      <w:pPr>
        <w:spacing w:after="0" w:line="240" w:lineRule="auto"/>
      </w:pPr>
      <w:r>
        <w:separator/>
      </w:r>
    </w:p>
  </w:footnote>
  <w:footnote w:type="continuationSeparator" w:id="0">
    <w:p w14:paraId="08FBF344" w14:textId="77777777" w:rsidR="002021CC" w:rsidRDefault="002021CC" w:rsidP="008F1F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1428E7"/>
    <w:multiLevelType w:val="hybridMultilevel"/>
    <w:tmpl w:val="D9F895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8E10782"/>
    <w:multiLevelType w:val="hybridMultilevel"/>
    <w:tmpl w:val="14F43328"/>
    <w:lvl w:ilvl="0" w:tplc="D062C084">
      <w:start w:val="1"/>
      <w:numFmt w:val="lowerLetter"/>
      <w:lvlText w:val="(%1)"/>
      <w:lvlJc w:val="left"/>
      <w:pPr>
        <w:ind w:left="3404" w:hanging="360"/>
      </w:pPr>
      <w:rPr>
        <w:rFonts w:hint="default"/>
      </w:rPr>
    </w:lvl>
    <w:lvl w:ilvl="1" w:tplc="04090019" w:tentative="1">
      <w:start w:val="1"/>
      <w:numFmt w:val="lowerLetter"/>
      <w:lvlText w:val="%2."/>
      <w:lvlJc w:val="left"/>
      <w:pPr>
        <w:ind w:left="4124" w:hanging="360"/>
      </w:pPr>
    </w:lvl>
    <w:lvl w:ilvl="2" w:tplc="0409001B" w:tentative="1">
      <w:start w:val="1"/>
      <w:numFmt w:val="lowerRoman"/>
      <w:lvlText w:val="%3."/>
      <w:lvlJc w:val="right"/>
      <w:pPr>
        <w:ind w:left="4844" w:hanging="180"/>
      </w:pPr>
    </w:lvl>
    <w:lvl w:ilvl="3" w:tplc="0409000F" w:tentative="1">
      <w:start w:val="1"/>
      <w:numFmt w:val="decimal"/>
      <w:lvlText w:val="%4."/>
      <w:lvlJc w:val="left"/>
      <w:pPr>
        <w:ind w:left="5564" w:hanging="360"/>
      </w:pPr>
    </w:lvl>
    <w:lvl w:ilvl="4" w:tplc="04090019" w:tentative="1">
      <w:start w:val="1"/>
      <w:numFmt w:val="lowerLetter"/>
      <w:lvlText w:val="%5."/>
      <w:lvlJc w:val="left"/>
      <w:pPr>
        <w:ind w:left="6284" w:hanging="360"/>
      </w:pPr>
    </w:lvl>
    <w:lvl w:ilvl="5" w:tplc="0409001B" w:tentative="1">
      <w:start w:val="1"/>
      <w:numFmt w:val="lowerRoman"/>
      <w:lvlText w:val="%6."/>
      <w:lvlJc w:val="right"/>
      <w:pPr>
        <w:ind w:left="7004" w:hanging="180"/>
      </w:pPr>
    </w:lvl>
    <w:lvl w:ilvl="6" w:tplc="0409000F" w:tentative="1">
      <w:start w:val="1"/>
      <w:numFmt w:val="decimal"/>
      <w:lvlText w:val="%7."/>
      <w:lvlJc w:val="left"/>
      <w:pPr>
        <w:ind w:left="7724" w:hanging="360"/>
      </w:pPr>
    </w:lvl>
    <w:lvl w:ilvl="7" w:tplc="04090019" w:tentative="1">
      <w:start w:val="1"/>
      <w:numFmt w:val="lowerLetter"/>
      <w:lvlText w:val="%8."/>
      <w:lvlJc w:val="left"/>
      <w:pPr>
        <w:ind w:left="8444" w:hanging="360"/>
      </w:pPr>
    </w:lvl>
    <w:lvl w:ilvl="8" w:tplc="0409001B" w:tentative="1">
      <w:start w:val="1"/>
      <w:numFmt w:val="lowerRoman"/>
      <w:lvlText w:val="%9."/>
      <w:lvlJc w:val="right"/>
      <w:pPr>
        <w:ind w:left="9164" w:hanging="180"/>
      </w:pPr>
    </w:lvl>
  </w:abstractNum>
  <w:abstractNum w:abstractNumId="2">
    <w:nsid w:val="2D276E8A"/>
    <w:multiLevelType w:val="hybridMultilevel"/>
    <w:tmpl w:val="A8182812"/>
    <w:lvl w:ilvl="0" w:tplc="A942D3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2D541977"/>
    <w:multiLevelType w:val="hybridMultilevel"/>
    <w:tmpl w:val="947CC4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47950CA"/>
    <w:multiLevelType w:val="hybridMultilevel"/>
    <w:tmpl w:val="5720E7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77958F5"/>
    <w:multiLevelType w:val="hybridMultilevel"/>
    <w:tmpl w:val="5D727B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5FB73E7"/>
    <w:multiLevelType w:val="hybridMultilevel"/>
    <w:tmpl w:val="61960DC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E16705C"/>
    <w:multiLevelType w:val="hybridMultilevel"/>
    <w:tmpl w:val="D8688E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59850C0B"/>
    <w:multiLevelType w:val="hybridMultilevel"/>
    <w:tmpl w:val="0CCA0D22"/>
    <w:lvl w:ilvl="0" w:tplc="191A5B32">
      <w:start w:val="1"/>
      <w:numFmt w:val="decimal"/>
      <w:lvlText w:val="%1)"/>
      <w:lvlJc w:val="left"/>
      <w:pPr>
        <w:ind w:left="720" w:hanging="360"/>
      </w:pPr>
      <w:rPr>
        <w:rFonts w:hint="default"/>
        <w:b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D6E7E86"/>
    <w:multiLevelType w:val="hybridMultilevel"/>
    <w:tmpl w:val="43CAE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2466A3F"/>
    <w:multiLevelType w:val="hybridMultilevel"/>
    <w:tmpl w:val="0F72CB2E"/>
    <w:lvl w:ilvl="0" w:tplc="535A3332">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37E79F1"/>
    <w:multiLevelType w:val="hybridMultilevel"/>
    <w:tmpl w:val="726AB5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4E12EE5"/>
    <w:multiLevelType w:val="hybridMultilevel"/>
    <w:tmpl w:val="1D4C66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759B0CD4"/>
    <w:multiLevelType w:val="hybridMultilevel"/>
    <w:tmpl w:val="7570E140"/>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B6F355E"/>
    <w:multiLevelType w:val="hybridMultilevel"/>
    <w:tmpl w:val="AE9E75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F7878F9"/>
    <w:multiLevelType w:val="hybridMultilevel"/>
    <w:tmpl w:val="8304D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F99675F"/>
    <w:multiLevelType w:val="hybridMultilevel"/>
    <w:tmpl w:val="87C661C2"/>
    <w:lvl w:ilvl="0" w:tplc="B0D8C170">
      <w:start w:val="1"/>
      <w:numFmt w:val="decimal"/>
      <w:lvlText w:val="%1."/>
      <w:lvlJc w:val="left"/>
      <w:pPr>
        <w:ind w:left="720" w:hanging="360"/>
      </w:pPr>
      <w:rPr>
        <w:rFonts w:hint="default"/>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5"/>
  </w:num>
  <w:num w:numId="3">
    <w:abstractNumId w:val="4"/>
  </w:num>
  <w:num w:numId="4">
    <w:abstractNumId w:val="6"/>
  </w:num>
  <w:num w:numId="5">
    <w:abstractNumId w:val="9"/>
  </w:num>
  <w:num w:numId="6">
    <w:abstractNumId w:val="16"/>
  </w:num>
  <w:num w:numId="7">
    <w:abstractNumId w:val="8"/>
  </w:num>
  <w:num w:numId="8">
    <w:abstractNumId w:val="13"/>
  </w:num>
  <w:num w:numId="9">
    <w:abstractNumId w:val="10"/>
  </w:num>
  <w:num w:numId="10">
    <w:abstractNumId w:val="0"/>
  </w:num>
  <w:num w:numId="11">
    <w:abstractNumId w:val="15"/>
  </w:num>
  <w:num w:numId="12">
    <w:abstractNumId w:val="3"/>
  </w:num>
  <w:num w:numId="13">
    <w:abstractNumId w:val="12"/>
  </w:num>
  <w:num w:numId="14">
    <w:abstractNumId w:val="14"/>
  </w:num>
  <w:num w:numId="15">
    <w:abstractNumId w:val="1"/>
  </w:num>
  <w:num w:numId="16">
    <w:abstractNumId w:val="7"/>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C21"/>
    <w:rsid w:val="00000A88"/>
    <w:rsid w:val="000147FA"/>
    <w:rsid w:val="00024C21"/>
    <w:rsid w:val="00026A38"/>
    <w:rsid w:val="00033534"/>
    <w:rsid w:val="00035F76"/>
    <w:rsid w:val="000601C5"/>
    <w:rsid w:val="00084FF2"/>
    <w:rsid w:val="000F28F7"/>
    <w:rsid w:val="001155FD"/>
    <w:rsid w:val="00124BCF"/>
    <w:rsid w:val="001257E2"/>
    <w:rsid w:val="00152860"/>
    <w:rsid w:val="00155EFC"/>
    <w:rsid w:val="00161C44"/>
    <w:rsid w:val="00170FE6"/>
    <w:rsid w:val="001A0B0E"/>
    <w:rsid w:val="001D1F73"/>
    <w:rsid w:val="001E35AE"/>
    <w:rsid w:val="002021CC"/>
    <w:rsid w:val="0020278F"/>
    <w:rsid w:val="0022012C"/>
    <w:rsid w:val="00222D69"/>
    <w:rsid w:val="00237092"/>
    <w:rsid w:val="002477E8"/>
    <w:rsid w:val="00260BDA"/>
    <w:rsid w:val="002649D4"/>
    <w:rsid w:val="00264B5C"/>
    <w:rsid w:val="002E3A78"/>
    <w:rsid w:val="002F2845"/>
    <w:rsid w:val="002F56B2"/>
    <w:rsid w:val="00311B6F"/>
    <w:rsid w:val="00311EB3"/>
    <w:rsid w:val="003125A5"/>
    <w:rsid w:val="00316F5F"/>
    <w:rsid w:val="00333ADA"/>
    <w:rsid w:val="00334B5F"/>
    <w:rsid w:val="00340F71"/>
    <w:rsid w:val="00351188"/>
    <w:rsid w:val="00353715"/>
    <w:rsid w:val="00364CEF"/>
    <w:rsid w:val="00384DF2"/>
    <w:rsid w:val="003976A7"/>
    <w:rsid w:val="003C6A8A"/>
    <w:rsid w:val="003C6AE0"/>
    <w:rsid w:val="003D6A45"/>
    <w:rsid w:val="003E18A7"/>
    <w:rsid w:val="003F19AA"/>
    <w:rsid w:val="00402E15"/>
    <w:rsid w:val="004060E6"/>
    <w:rsid w:val="00414349"/>
    <w:rsid w:val="00416A9E"/>
    <w:rsid w:val="00436D09"/>
    <w:rsid w:val="0043753D"/>
    <w:rsid w:val="004421F9"/>
    <w:rsid w:val="004453BD"/>
    <w:rsid w:val="00452011"/>
    <w:rsid w:val="00464A81"/>
    <w:rsid w:val="004820AD"/>
    <w:rsid w:val="004B4D9A"/>
    <w:rsid w:val="004C1F68"/>
    <w:rsid w:val="004C69F5"/>
    <w:rsid w:val="004D3500"/>
    <w:rsid w:val="004E471F"/>
    <w:rsid w:val="004F74AB"/>
    <w:rsid w:val="00506DD5"/>
    <w:rsid w:val="00517A3C"/>
    <w:rsid w:val="00520BB4"/>
    <w:rsid w:val="00526A4C"/>
    <w:rsid w:val="00543FB4"/>
    <w:rsid w:val="00544268"/>
    <w:rsid w:val="005462E5"/>
    <w:rsid w:val="0055616A"/>
    <w:rsid w:val="00562082"/>
    <w:rsid w:val="005A0554"/>
    <w:rsid w:val="005A3ECB"/>
    <w:rsid w:val="005A3F35"/>
    <w:rsid w:val="005C3DD4"/>
    <w:rsid w:val="005D158B"/>
    <w:rsid w:val="005E3E87"/>
    <w:rsid w:val="005E4E4A"/>
    <w:rsid w:val="005F1907"/>
    <w:rsid w:val="006072CC"/>
    <w:rsid w:val="00610E17"/>
    <w:rsid w:val="0063483F"/>
    <w:rsid w:val="0064377A"/>
    <w:rsid w:val="00652355"/>
    <w:rsid w:val="00661CFB"/>
    <w:rsid w:val="00667A8E"/>
    <w:rsid w:val="00670FF9"/>
    <w:rsid w:val="0067297E"/>
    <w:rsid w:val="00677CCE"/>
    <w:rsid w:val="0068776A"/>
    <w:rsid w:val="006952EE"/>
    <w:rsid w:val="006B34D4"/>
    <w:rsid w:val="006B6AF7"/>
    <w:rsid w:val="006C341B"/>
    <w:rsid w:val="006C5C7A"/>
    <w:rsid w:val="006E4C7E"/>
    <w:rsid w:val="006F15C4"/>
    <w:rsid w:val="00703CBA"/>
    <w:rsid w:val="0073005A"/>
    <w:rsid w:val="0073323D"/>
    <w:rsid w:val="007375FA"/>
    <w:rsid w:val="00741139"/>
    <w:rsid w:val="00745D2A"/>
    <w:rsid w:val="00747011"/>
    <w:rsid w:val="00754206"/>
    <w:rsid w:val="00762134"/>
    <w:rsid w:val="0077490D"/>
    <w:rsid w:val="00776682"/>
    <w:rsid w:val="00781874"/>
    <w:rsid w:val="0078364D"/>
    <w:rsid w:val="00786CBD"/>
    <w:rsid w:val="007945D1"/>
    <w:rsid w:val="007A596C"/>
    <w:rsid w:val="007A6423"/>
    <w:rsid w:val="007B1CA1"/>
    <w:rsid w:val="007E0E9F"/>
    <w:rsid w:val="007E1F6B"/>
    <w:rsid w:val="007E4F25"/>
    <w:rsid w:val="007E5288"/>
    <w:rsid w:val="007E5D05"/>
    <w:rsid w:val="007E78FE"/>
    <w:rsid w:val="007F0B52"/>
    <w:rsid w:val="007F0BE7"/>
    <w:rsid w:val="007F3B23"/>
    <w:rsid w:val="00801BE1"/>
    <w:rsid w:val="00814D72"/>
    <w:rsid w:val="00816571"/>
    <w:rsid w:val="00836931"/>
    <w:rsid w:val="008370D1"/>
    <w:rsid w:val="00860674"/>
    <w:rsid w:val="00873905"/>
    <w:rsid w:val="008818D8"/>
    <w:rsid w:val="0088608D"/>
    <w:rsid w:val="0089205F"/>
    <w:rsid w:val="008A631A"/>
    <w:rsid w:val="008B0FD6"/>
    <w:rsid w:val="008D28CE"/>
    <w:rsid w:val="008D6722"/>
    <w:rsid w:val="008E5BC9"/>
    <w:rsid w:val="008F1FB0"/>
    <w:rsid w:val="008F7C81"/>
    <w:rsid w:val="0090274C"/>
    <w:rsid w:val="00902B93"/>
    <w:rsid w:val="0091400D"/>
    <w:rsid w:val="0092252E"/>
    <w:rsid w:val="00931A56"/>
    <w:rsid w:val="00943C40"/>
    <w:rsid w:val="0095365D"/>
    <w:rsid w:val="00955C94"/>
    <w:rsid w:val="009B0562"/>
    <w:rsid w:val="009B687F"/>
    <w:rsid w:val="009C7CCC"/>
    <w:rsid w:val="009F465B"/>
    <w:rsid w:val="009F5C81"/>
    <w:rsid w:val="00A07B95"/>
    <w:rsid w:val="00A1230F"/>
    <w:rsid w:val="00A131DA"/>
    <w:rsid w:val="00A1572D"/>
    <w:rsid w:val="00A446D1"/>
    <w:rsid w:val="00A47FEF"/>
    <w:rsid w:val="00A63688"/>
    <w:rsid w:val="00AC010E"/>
    <w:rsid w:val="00AC0BC4"/>
    <w:rsid w:val="00AC0FF7"/>
    <w:rsid w:val="00AC57AE"/>
    <w:rsid w:val="00AD1685"/>
    <w:rsid w:val="00AE54FA"/>
    <w:rsid w:val="00AF2718"/>
    <w:rsid w:val="00B02ED1"/>
    <w:rsid w:val="00B0406E"/>
    <w:rsid w:val="00B12D8A"/>
    <w:rsid w:val="00B24503"/>
    <w:rsid w:val="00B24A18"/>
    <w:rsid w:val="00B36419"/>
    <w:rsid w:val="00B40BF0"/>
    <w:rsid w:val="00B63682"/>
    <w:rsid w:val="00B74147"/>
    <w:rsid w:val="00B84F2F"/>
    <w:rsid w:val="00B93CA7"/>
    <w:rsid w:val="00BA7471"/>
    <w:rsid w:val="00BB3F9E"/>
    <w:rsid w:val="00BB765D"/>
    <w:rsid w:val="00BC63D1"/>
    <w:rsid w:val="00BE3DA9"/>
    <w:rsid w:val="00C06CEC"/>
    <w:rsid w:val="00C1170C"/>
    <w:rsid w:val="00C45B25"/>
    <w:rsid w:val="00C63E1A"/>
    <w:rsid w:val="00C726E5"/>
    <w:rsid w:val="00C83616"/>
    <w:rsid w:val="00C90484"/>
    <w:rsid w:val="00C92116"/>
    <w:rsid w:val="00CA2025"/>
    <w:rsid w:val="00CC539D"/>
    <w:rsid w:val="00CD7724"/>
    <w:rsid w:val="00CE7EE6"/>
    <w:rsid w:val="00CF004D"/>
    <w:rsid w:val="00CF4B5E"/>
    <w:rsid w:val="00CF5AD8"/>
    <w:rsid w:val="00D005B1"/>
    <w:rsid w:val="00D04A9F"/>
    <w:rsid w:val="00D05CAA"/>
    <w:rsid w:val="00D17488"/>
    <w:rsid w:val="00D22C69"/>
    <w:rsid w:val="00D319FE"/>
    <w:rsid w:val="00D601B1"/>
    <w:rsid w:val="00D76F77"/>
    <w:rsid w:val="00D80E74"/>
    <w:rsid w:val="00D93C33"/>
    <w:rsid w:val="00DD0465"/>
    <w:rsid w:val="00DD1C92"/>
    <w:rsid w:val="00DD7505"/>
    <w:rsid w:val="00DD79E8"/>
    <w:rsid w:val="00DE2CD1"/>
    <w:rsid w:val="00E02A05"/>
    <w:rsid w:val="00E1238F"/>
    <w:rsid w:val="00E327BC"/>
    <w:rsid w:val="00E447FF"/>
    <w:rsid w:val="00E64E08"/>
    <w:rsid w:val="00E71CF7"/>
    <w:rsid w:val="00E77E77"/>
    <w:rsid w:val="00E8225B"/>
    <w:rsid w:val="00E85087"/>
    <w:rsid w:val="00EB0F98"/>
    <w:rsid w:val="00EB3E84"/>
    <w:rsid w:val="00EB75B0"/>
    <w:rsid w:val="00EE7A59"/>
    <w:rsid w:val="00EE7CA3"/>
    <w:rsid w:val="00F3396C"/>
    <w:rsid w:val="00F375F0"/>
    <w:rsid w:val="00F44FD5"/>
    <w:rsid w:val="00F7228F"/>
    <w:rsid w:val="00F83787"/>
    <w:rsid w:val="00F85EE6"/>
    <w:rsid w:val="00FB3AA7"/>
    <w:rsid w:val="00FB482D"/>
    <w:rsid w:val="00FE26CA"/>
    <w:rsid w:val="00FF14B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4E64F"/>
  <w15:chartTrackingRefBased/>
  <w15:docId w15:val="{305E65F9-02FD-45B6-B4E0-E911060FD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4C21"/>
    <w:rPr>
      <w:color w:val="0563C1" w:themeColor="hyperlink"/>
      <w:u w:val="single"/>
    </w:rPr>
  </w:style>
  <w:style w:type="paragraph" w:styleId="ListParagraph">
    <w:name w:val="List Paragraph"/>
    <w:aliases w:val="List 1"/>
    <w:basedOn w:val="Normal"/>
    <w:link w:val="ListParagraphChar"/>
    <w:uiPriority w:val="34"/>
    <w:qFormat/>
    <w:rsid w:val="002477E8"/>
    <w:pPr>
      <w:ind w:left="720"/>
      <w:contextualSpacing/>
    </w:pPr>
  </w:style>
  <w:style w:type="table" w:styleId="TableGrid">
    <w:name w:val="Table Grid"/>
    <w:basedOn w:val="TableNormal"/>
    <w:uiPriority w:val="39"/>
    <w:rsid w:val="003D6A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List 1 Char"/>
    <w:basedOn w:val="DefaultParagraphFont"/>
    <w:link w:val="ListParagraph"/>
    <w:uiPriority w:val="34"/>
    <w:locked/>
    <w:rsid w:val="00EB3E84"/>
  </w:style>
  <w:style w:type="character" w:styleId="PlaceholderText">
    <w:name w:val="Placeholder Text"/>
    <w:basedOn w:val="DefaultParagraphFont"/>
    <w:uiPriority w:val="99"/>
    <w:semiHidden/>
    <w:rsid w:val="008D6722"/>
    <w:rPr>
      <w:color w:val="808080"/>
    </w:rPr>
  </w:style>
  <w:style w:type="paragraph" w:styleId="Header">
    <w:name w:val="header"/>
    <w:basedOn w:val="Normal"/>
    <w:link w:val="HeaderChar"/>
    <w:uiPriority w:val="99"/>
    <w:unhideWhenUsed/>
    <w:rsid w:val="008F1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FB0"/>
  </w:style>
  <w:style w:type="paragraph" w:styleId="Footer">
    <w:name w:val="footer"/>
    <w:basedOn w:val="Normal"/>
    <w:link w:val="FooterChar"/>
    <w:uiPriority w:val="99"/>
    <w:unhideWhenUsed/>
    <w:rsid w:val="008F1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FB0"/>
  </w:style>
  <w:style w:type="character" w:styleId="IntenseEmphasis">
    <w:name w:val="Intense Emphasis"/>
    <w:basedOn w:val="DefaultParagraphFont"/>
    <w:uiPriority w:val="21"/>
    <w:qFormat/>
    <w:rsid w:val="0073005A"/>
    <w:rPr>
      <w:i/>
      <w:iCs/>
      <w:color w:val="5B9BD5" w:themeColor="accent1"/>
    </w:rPr>
  </w:style>
  <w:style w:type="character" w:styleId="CommentReference">
    <w:name w:val="annotation reference"/>
    <w:basedOn w:val="DefaultParagraphFont"/>
    <w:uiPriority w:val="99"/>
    <w:semiHidden/>
    <w:unhideWhenUsed/>
    <w:rsid w:val="007A6423"/>
    <w:rPr>
      <w:sz w:val="16"/>
      <w:szCs w:val="16"/>
    </w:rPr>
  </w:style>
  <w:style w:type="paragraph" w:styleId="CommentText">
    <w:name w:val="annotation text"/>
    <w:basedOn w:val="Normal"/>
    <w:link w:val="CommentTextChar"/>
    <w:uiPriority w:val="99"/>
    <w:semiHidden/>
    <w:unhideWhenUsed/>
    <w:rsid w:val="007A6423"/>
    <w:pPr>
      <w:spacing w:line="240" w:lineRule="auto"/>
    </w:pPr>
    <w:rPr>
      <w:sz w:val="20"/>
      <w:szCs w:val="20"/>
    </w:rPr>
  </w:style>
  <w:style w:type="character" w:customStyle="1" w:styleId="CommentTextChar">
    <w:name w:val="Comment Text Char"/>
    <w:basedOn w:val="DefaultParagraphFont"/>
    <w:link w:val="CommentText"/>
    <w:uiPriority w:val="99"/>
    <w:semiHidden/>
    <w:rsid w:val="007A6423"/>
    <w:rPr>
      <w:sz w:val="20"/>
      <w:szCs w:val="20"/>
    </w:rPr>
  </w:style>
  <w:style w:type="paragraph" w:styleId="CommentSubject">
    <w:name w:val="annotation subject"/>
    <w:basedOn w:val="CommentText"/>
    <w:next w:val="CommentText"/>
    <w:link w:val="CommentSubjectChar"/>
    <w:uiPriority w:val="99"/>
    <w:semiHidden/>
    <w:unhideWhenUsed/>
    <w:rsid w:val="007A6423"/>
    <w:rPr>
      <w:b/>
      <w:bCs/>
    </w:rPr>
  </w:style>
  <w:style w:type="character" w:customStyle="1" w:styleId="CommentSubjectChar">
    <w:name w:val="Comment Subject Char"/>
    <w:basedOn w:val="CommentTextChar"/>
    <w:link w:val="CommentSubject"/>
    <w:uiPriority w:val="99"/>
    <w:semiHidden/>
    <w:rsid w:val="007A6423"/>
    <w:rPr>
      <w:b/>
      <w:bCs/>
      <w:sz w:val="20"/>
      <w:szCs w:val="20"/>
    </w:rPr>
  </w:style>
  <w:style w:type="paragraph" w:styleId="BalloonText">
    <w:name w:val="Balloon Text"/>
    <w:basedOn w:val="Normal"/>
    <w:link w:val="BalloonTextChar"/>
    <w:uiPriority w:val="99"/>
    <w:semiHidden/>
    <w:unhideWhenUsed/>
    <w:rsid w:val="00E447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47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15047">
      <w:bodyDiv w:val="1"/>
      <w:marLeft w:val="0"/>
      <w:marRight w:val="0"/>
      <w:marTop w:val="0"/>
      <w:marBottom w:val="0"/>
      <w:divBdr>
        <w:top w:val="none" w:sz="0" w:space="0" w:color="auto"/>
        <w:left w:val="none" w:sz="0" w:space="0" w:color="auto"/>
        <w:bottom w:val="none" w:sz="0" w:space="0" w:color="auto"/>
        <w:right w:val="none" w:sz="0" w:space="0" w:color="auto"/>
      </w:divBdr>
    </w:div>
    <w:div w:id="523784677">
      <w:bodyDiv w:val="1"/>
      <w:marLeft w:val="0"/>
      <w:marRight w:val="0"/>
      <w:marTop w:val="0"/>
      <w:marBottom w:val="0"/>
      <w:divBdr>
        <w:top w:val="none" w:sz="0" w:space="0" w:color="auto"/>
        <w:left w:val="none" w:sz="0" w:space="0" w:color="auto"/>
        <w:bottom w:val="none" w:sz="0" w:space="0" w:color="auto"/>
        <w:right w:val="none" w:sz="0" w:space="0" w:color="auto"/>
      </w:divBdr>
    </w:div>
    <w:div w:id="872379604">
      <w:bodyDiv w:val="1"/>
      <w:marLeft w:val="0"/>
      <w:marRight w:val="0"/>
      <w:marTop w:val="0"/>
      <w:marBottom w:val="0"/>
      <w:divBdr>
        <w:top w:val="none" w:sz="0" w:space="0" w:color="auto"/>
        <w:left w:val="none" w:sz="0" w:space="0" w:color="auto"/>
        <w:bottom w:val="none" w:sz="0" w:space="0" w:color="auto"/>
        <w:right w:val="none" w:sz="0" w:space="0" w:color="auto"/>
      </w:divBdr>
    </w:div>
    <w:div w:id="899363791">
      <w:bodyDiv w:val="1"/>
      <w:marLeft w:val="0"/>
      <w:marRight w:val="0"/>
      <w:marTop w:val="0"/>
      <w:marBottom w:val="0"/>
      <w:divBdr>
        <w:top w:val="none" w:sz="0" w:space="0" w:color="auto"/>
        <w:left w:val="none" w:sz="0" w:space="0" w:color="auto"/>
        <w:bottom w:val="none" w:sz="0" w:space="0" w:color="auto"/>
        <w:right w:val="none" w:sz="0" w:space="0" w:color="auto"/>
      </w:divBdr>
    </w:div>
    <w:div w:id="938835782">
      <w:bodyDiv w:val="1"/>
      <w:marLeft w:val="0"/>
      <w:marRight w:val="0"/>
      <w:marTop w:val="0"/>
      <w:marBottom w:val="0"/>
      <w:divBdr>
        <w:top w:val="none" w:sz="0" w:space="0" w:color="auto"/>
        <w:left w:val="none" w:sz="0" w:space="0" w:color="auto"/>
        <w:bottom w:val="none" w:sz="0" w:space="0" w:color="auto"/>
        <w:right w:val="none" w:sz="0" w:space="0" w:color="auto"/>
      </w:divBdr>
    </w:div>
    <w:div w:id="996345234">
      <w:bodyDiv w:val="1"/>
      <w:marLeft w:val="0"/>
      <w:marRight w:val="0"/>
      <w:marTop w:val="0"/>
      <w:marBottom w:val="0"/>
      <w:divBdr>
        <w:top w:val="none" w:sz="0" w:space="0" w:color="auto"/>
        <w:left w:val="none" w:sz="0" w:space="0" w:color="auto"/>
        <w:bottom w:val="none" w:sz="0" w:space="0" w:color="auto"/>
        <w:right w:val="none" w:sz="0" w:space="0" w:color="auto"/>
      </w:divBdr>
    </w:div>
    <w:div w:id="1152941247">
      <w:bodyDiv w:val="1"/>
      <w:marLeft w:val="0"/>
      <w:marRight w:val="0"/>
      <w:marTop w:val="0"/>
      <w:marBottom w:val="0"/>
      <w:divBdr>
        <w:top w:val="none" w:sz="0" w:space="0" w:color="auto"/>
        <w:left w:val="none" w:sz="0" w:space="0" w:color="auto"/>
        <w:bottom w:val="none" w:sz="0" w:space="0" w:color="auto"/>
        <w:right w:val="none" w:sz="0" w:space="0" w:color="auto"/>
      </w:divBdr>
    </w:div>
    <w:div w:id="1429810168">
      <w:bodyDiv w:val="1"/>
      <w:marLeft w:val="0"/>
      <w:marRight w:val="0"/>
      <w:marTop w:val="0"/>
      <w:marBottom w:val="0"/>
      <w:divBdr>
        <w:top w:val="none" w:sz="0" w:space="0" w:color="auto"/>
        <w:left w:val="none" w:sz="0" w:space="0" w:color="auto"/>
        <w:bottom w:val="none" w:sz="0" w:space="0" w:color="auto"/>
        <w:right w:val="none" w:sz="0" w:space="0" w:color="auto"/>
      </w:divBdr>
    </w:div>
    <w:div w:id="1617104162">
      <w:bodyDiv w:val="1"/>
      <w:marLeft w:val="0"/>
      <w:marRight w:val="0"/>
      <w:marTop w:val="0"/>
      <w:marBottom w:val="0"/>
      <w:divBdr>
        <w:top w:val="none" w:sz="0" w:space="0" w:color="auto"/>
        <w:left w:val="none" w:sz="0" w:space="0" w:color="auto"/>
        <w:bottom w:val="none" w:sz="0" w:space="0" w:color="auto"/>
        <w:right w:val="none" w:sz="0" w:space="0" w:color="auto"/>
      </w:divBdr>
    </w:div>
    <w:div w:id="1762214167">
      <w:bodyDiv w:val="1"/>
      <w:marLeft w:val="0"/>
      <w:marRight w:val="0"/>
      <w:marTop w:val="0"/>
      <w:marBottom w:val="0"/>
      <w:divBdr>
        <w:top w:val="none" w:sz="0" w:space="0" w:color="auto"/>
        <w:left w:val="none" w:sz="0" w:space="0" w:color="auto"/>
        <w:bottom w:val="none" w:sz="0" w:space="0" w:color="auto"/>
        <w:right w:val="none" w:sz="0" w:space="0" w:color="auto"/>
      </w:divBdr>
    </w:div>
    <w:div w:id="1960718353">
      <w:bodyDiv w:val="1"/>
      <w:marLeft w:val="0"/>
      <w:marRight w:val="0"/>
      <w:marTop w:val="0"/>
      <w:marBottom w:val="0"/>
      <w:divBdr>
        <w:top w:val="none" w:sz="0" w:space="0" w:color="auto"/>
        <w:left w:val="none" w:sz="0" w:space="0" w:color="auto"/>
        <w:bottom w:val="none" w:sz="0" w:space="0" w:color="auto"/>
        <w:right w:val="none" w:sz="0" w:space="0" w:color="auto"/>
      </w:divBdr>
    </w:div>
    <w:div w:id="20035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chart" Target="charts/chart2.xml"/><Relationship Id="rId26" Type="http://schemas.microsoft.com/office/2018/08/relationships/commentsExtensible" Target="commentsExtensible.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chart" Target="charts/chart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 Id="rId27" Type="http://schemas.microsoft.com/office/2016/09/relationships/commentsIds" Target="commentsIds.xml"/></Relationships>
</file>

<file path=word/charts/_rels/chart1.xml.rels><?xml version="1.0" encoding="UTF-8" standalone="yes"?>
<Relationships xmlns="http://schemas.openxmlformats.org/package/2006/relationships"><Relationship Id="rId3" Type="http://schemas.openxmlformats.org/officeDocument/2006/relationships/oleObject" Target="file:///D:\data%20flasdisk%20biru%20novir\MAYA\THESIS%20element\Penelitian\Data%20Hasil%20Penelitian\Data%20Penelitian%20Maya%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data%20flasdisk%20biru%20novir\MAYA\THESIS%20element\Penelitian\Data%20Hasil%20Penelitian\Data%20Penelitian%20Maya%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data%20flasdisk%20biru%20novir\MAYA\THESIS%20element\Penelitian\Data%20Hasil%20Penelitian\Data%20Penelitian%20Maya%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data%20flasdisk%20biru%20novir\MAYA\THESIS%20element\Penelitian\Data%20Hasil%20Penelitian\Data%20Penelitian%20Maya.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Konsumsi</a:t>
            </a:r>
            <a:r>
              <a:rPr lang="en-US" sz="1100" baseline="0">
                <a:latin typeface="Times New Roman" panose="02020603050405020304" pitchFamily="18" charset="0"/>
                <a:cs typeface="Times New Roman" panose="02020603050405020304" pitchFamily="18" charset="0"/>
              </a:rPr>
              <a:t> Ransum Ayam Sentul Debu dan Kelabu</a:t>
            </a:r>
            <a:endParaRPr lang="en-US"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jurnal!$B$148</c:f>
              <c:strCache>
                <c:ptCount val="1"/>
                <c:pt idx="0">
                  <c:v>Konsumsi Ransum Sentul Debu /minggu (gram/ekor)</c:v>
                </c:pt>
              </c:strCache>
            </c:strRef>
          </c:tx>
          <c:spPr>
            <a:ln w="28575" cap="rnd">
              <a:solidFill>
                <a:schemeClr val="accent1"/>
              </a:solidFill>
              <a:round/>
            </a:ln>
            <a:effectLst/>
          </c:spPr>
          <c:marker>
            <c:symbol val="none"/>
          </c:marker>
          <c:dLbls>
            <c:dLbl>
              <c:idx val="6"/>
              <c:layout>
                <c:manualLayout>
                  <c:x val="-7.7077137404413465E-2"/>
                  <c:y val="5.4521267033401646E-3"/>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jurnal!$A$149:$A$160</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jurnal!$B$149:$B$160</c:f>
              <c:numCache>
                <c:formatCode>0.00</c:formatCode>
                <c:ptCount val="12"/>
                <c:pt idx="0">
                  <c:v>4.9456403133718565</c:v>
                </c:pt>
                <c:pt idx="1">
                  <c:v>15.794946550048591</c:v>
                </c:pt>
                <c:pt idx="2">
                  <c:v>30.183673469387752</c:v>
                </c:pt>
                <c:pt idx="3">
                  <c:v>39.565597667638478</c:v>
                </c:pt>
                <c:pt idx="4">
                  <c:v>48.019436345966952</c:v>
                </c:pt>
                <c:pt idx="5">
                  <c:v>61.142857142857146</c:v>
                </c:pt>
                <c:pt idx="6">
                  <c:v>70.108374384236456</c:v>
                </c:pt>
                <c:pt idx="7" formatCode="General">
                  <c:v>72</c:v>
                </c:pt>
                <c:pt idx="8" formatCode="General">
                  <c:v>74</c:v>
                </c:pt>
                <c:pt idx="9" formatCode="General">
                  <c:v>74</c:v>
                </c:pt>
                <c:pt idx="10">
                  <c:v>69.391705069124427</c:v>
                </c:pt>
                <c:pt idx="11">
                  <c:v>69.934959349593498</c:v>
                </c:pt>
              </c:numCache>
            </c:numRef>
          </c:val>
          <c:smooth val="0"/>
        </c:ser>
        <c:dLbls>
          <c:showLegendKey val="0"/>
          <c:showVal val="0"/>
          <c:showCatName val="0"/>
          <c:showSerName val="0"/>
          <c:showPercent val="0"/>
          <c:showBubbleSize val="0"/>
        </c:dLbls>
        <c:marker val="1"/>
        <c:smooth val="0"/>
        <c:axId val="-480057392"/>
        <c:axId val="-480067184"/>
      </c:lineChart>
      <c:scatterChart>
        <c:scatterStyle val="lineMarker"/>
        <c:varyColors val="0"/>
        <c:ser>
          <c:idx val="1"/>
          <c:order val="1"/>
          <c:tx>
            <c:strRef>
              <c:f>jurnal!$C$148</c:f>
              <c:strCache>
                <c:ptCount val="1"/>
                <c:pt idx="0">
                  <c:v>Konsumsi Ransum Sentul Kelabu/minggu (gram/ekor)</c:v>
                </c:pt>
              </c:strCache>
            </c:strRef>
          </c:tx>
          <c:spPr>
            <a:ln w="25400" cap="rnd">
              <a:noFill/>
              <a:round/>
            </a:ln>
            <a:effectLst/>
          </c:spPr>
          <c:marker>
            <c:symbol val="circle"/>
            <c:size val="5"/>
            <c:spPr>
              <a:solidFill>
                <a:schemeClr val="accent2"/>
              </a:solidFill>
              <a:ln w="9525">
                <a:solidFill>
                  <a:schemeClr val="accent2"/>
                </a:solidFill>
              </a:ln>
              <a:effectLst/>
            </c:spPr>
          </c:marker>
          <c:dLbls>
            <c:dLbl>
              <c:idx val="6"/>
              <c:layout>
                <c:manualLayout>
                  <c:x val="-1.9395495696149463E-2"/>
                  <c:y val="4.198180706863693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3.2706643782671928E-2"/>
                  <c:y val="-2.742458562542695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0"/>
              <c:layout>
                <c:manualLayout>
                  <c:x val="-4.570160843039379E-3"/>
                  <c:y val="-2.7424585625426975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jurnal!$A$149:$A$160</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xVal>
          <c:yVal>
            <c:numRef>
              <c:f>jurnal!$C$149:$C$160</c:f>
              <c:numCache>
                <c:formatCode>0.00</c:formatCode>
                <c:ptCount val="12"/>
                <c:pt idx="0">
                  <c:v>5.1676190476190476</c:v>
                </c:pt>
                <c:pt idx="1">
                  <c:v>16.693050193050194</c:v>
                </c:pt>
                <c:pt idx="2">
                  <c:v>30.418918918918923</c:v>
                </c:pt>
                <c:pt idx="3">
                  <c:v>39.191119691119688</c:v>
                </c:pt>
                <c:pt idx="4">
                  <c:v>47.827220077220076</c:v>
                </c:pt>
                <c:pt idx="5">
                  <c:v>61.142857142857146</c:v>
                </c:pt>
                <c:pt idx="6">
                  <c:v>71.332046332046318</c:v>
                </c:pt>
                <c:pt idx="7">
                  <c:v>72.225461613216709</c:v>
                </c:pt>
                <c:pt idx="8" formatCode="General">
                  <c:v>74</c:v>
                </c:pt>
                <c:pt idx="9" formatCode="General">
                  <c:v>74</c:v>
                </c:pt>
                <c:pt idx="10" formatCode="General">
                  <c:v>74</c:v>
                </c:pt>
                <c:pt idx="11">
                  <c:v>70.114285714285714</c:v>
                </c:pt>
              </c:numCache>
            </c:numRef>
          </c:yVal>
          <c:smooth val="0"/>
        </c:ser>
        <c:dLbls>
          <c:showLegendKey val="0"/>
          <c:showVal val="0"/>
          <c:showCatName val="0"/>
          <c:showSerName val="0"/>
          <c:showPercent val="0"/>
          <c:showBubbleSize val="0"/>
        </c:dLbls>
        <c:axId val="-480057392"/>
        <c:axId val="-480067184"/>
      </c:scatterChart>
      <c:catAx>
        <c:axId val="-4800573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Umur</a:t>
                </a:r>
                <a:r>
                  <a:rPr lang="en-US" baseline="0"/>
                  <a:t> (minggu)</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067184"/>
        <c:crosses val="autoZero"/>
        <c:auto val="1"/>
        <c:lblAlgn val="ctr"/>
        <c:lblOffset val="100"/>
        <c:noMultiLvlLbl val="0"/>
      </c:catAx>
      <c:valAx>
        <c:axId val="-480067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Konsumsi</a:t>
                </a:r>
                <a:r>
                  <a:rPr lang="en-US" sz="1100" baseline="0">
                    <a:latin typeface="Times New Roman" panose="02020603050405020304" pitchFamily="18" charset="0"/>
                    <a:cs typeface="Times New Roman" panose="02020603050405020304" pitchFamily="18" charset="0"/>
                  </a:rPr>
                  <a:t> Ransum </a:t>
                </a:r>
              </a:p>
              <a:p>
                <a:pPr>
                  <a:defRPr sz="1100">
                    <a:latin typeface="Times New Roman" panose="02020603050405020304" pitchFamily="18" charset="0"/>
                    <a:cs typeface="Times New Roman" panose="02020603050405020304" pitchFamily="18" charset="0"/>
                  </a:defRPr>
                </a:pPr>
                <a:r>
                  <a:rPr lang="en-US" sz="1100" baseline="0">
                    <a:latin typeface="Times New Roman" panose="02020603050405020304" pitchFamily="18" charset="0"/>
                    <a:cs typeface="Times New Roman" panose="02020603050405020304" pitchFamily="18" charset="0"/>
                  </a:rPr>
                  <a:t>(gram)</a:t>
                </a:r>
                <a:endParaRPr lang="en-US" sz="1100">
                  <a:latin typeface="Times New Roman" panose="02020603050405020304" pitchFamily="18" charset="0"/>
                  <a:cs typeface="Times New Roman" panose="02020603050405020304" pitchFamily="18" charset="0"/>
                </a:endParaRPr>
              </a:p>
            </c:rich>
          </c:tx>
          <c:layout>
            <c:manualLayout>
              <c:xMode val="edge"/>
              <c:yMode val="edge"/>
              <c:x val="1.8927482195566673E-2"/>
              <c:y val="8.3149537590523709E-2"/>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057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latin typeface="Times New Roman" panose="02020603050405020304" pitchFamily="18" charset="0"/>
                <a:cs typeface="Times New Roman" panose="02020603050405020304" pitchFamily="18" charset="0"/>
              </a:rPr>
              <a:t>Konversi</a:t>
            </a:r>
            <a:r>
              <a:rPr lang="en-US" sz="1100" baseline="0">
                <a:latin typeface="Times New Roman" panose="02020603050405020304" pitchFamily="18" charset="0"/>
                <a:cs typeface="Times New Roman" panose="02020603050405020304" pitchFamily="18" charset="0"/>
              </a:rPr>
              <a:t> Pakan Ayam Sentul Debu dan Kelabu</a:t>
            </a:r>
            <a:endParaRPr lang="en-US"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1905880186029387E-2"/>
          <c:y val="0.15155542883044912"/>
          <c:w val="0.88505318414145595"/>
          <c:h val="0.54918956857412327"/>
        </c:manualLayout>
      </c:layout>
      <c:scatterChart>
        <c:scatterStyle val="smoothMarker"/>
        <c:varyColors val="0"/>
        <c:ser>
          <c:idx val="0"/>
          <c:order val="0"/>
          <c:tx>
            <c:strRef>
              <c:f>jurnal!$B$173</c:f>
              <c:strCache>
                <c:ptCount val="1"/>
                <c:pt idx="0">
                  <c:v>Konversi Pakan Ayam Sentul Debu</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xVal>
            <c:numRef>
              <c:f>jurnal!$A$174:$A$185</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xVal>
          <c:yVal>
            <c:numRef>
              <c:f>jurnal!$B$174:$B$185</c:f>
              <c:numCache>
                <c:formatCode>0.00</c:formatCode>
                <c:ptCount val="12"/>
                <c:pt idx="0">
                  <c:v>1.9898108571213704</c:v>
                </c:pt>
                <c:pt idx="1">
                  <c:v>3.1898284234160257</c:v>
                </c:pt>
                <c:pt idx="2">
                  <c:v>4.0218216097645616</c:v>
                </c:pt>
                <c:pt idx="3">
                  <c:v>4.3027901077996189</c:v>
                </c:pt>
                <c:pt idx="4">
                  <c:v>3.9688353413654607</c:v>
                </c:pt>
                <c:pt idx="5">
                  <c:v>4.8278871316238856</c:v>
                </c:pt>
                <c:pt idx="6">
                  <c:v>6.7451594494208491</c:v>
                </c:pt>
                <c:pt idx="7">
                  <c:v>5.5781563927746323</c:v>
                </c:pt>
                <c:pt idx="8">
                  <c:v>6.4228542659899368</c:v>
                </c:pt>
                <c:pt idx="9">
                  <c:v>5.8975690541671657</c:v>
                </c:pt>
                <c:pt idx="10">
                  <c:v>21.082738886050148</c:v>
                </c:pt>
                <c:pt idx="11">
                  <c:v>3.6213677369288955</c:v>
                </c:pt>
              </c:numCache>
            </c:numRef>
          </c:yVal>
          <c:smooth val="1"/>
        </c:ser>
        <c:dLbls>
          <c:showLegendKey val="0"/>
          <c:showVal val="0"/>
          <c:showCatName val="0"/>
          <c:showSerName val="0"/>
          <c:showPercent val="0"/>
          <c:showBubbleSize val="0"/>
        </c:dLbls>
        <c:axId val="-480066640"/>
        <c:axId val="-480062832"/>
      </c:scatterChart>
      <c:scatterChart>
        <c:scatterStyle val="lineMarker"/>
        <c:varyColors val="0"/>
        <c:ser>
          <c:idx val="1"/>
          <c:order val="1"/>
          <c:tx>
            <c:strRef>
              <c:f>jurnal!$C$173</c:f>
              <c:strCache>
                <c:ptCount val="1"/>
                <c:pt idx="0">
                  <c:v>Konversi Pakan Ayam Sentul Kelabu</c:v>
                </c:pt>
              </c:strCache>
            </c:strRef>
          </c:tx>
          <c:spPr>
            <a:ln w="25400" cap="rnd">
              <a:noFill/>
              <a:round/>
            </a:ln>
            <a:effectLst/>
          </c:spPr>
          <c:marker>
            <c:symbol val="circle"/>
            <c:size val="5"/>
            <c:spPr>
              <a:solidFill>
                <a:schemeClr val="accent2"/>
              </a:solidFill>
              <a:ln w="9525" cap="rnd" cmpd="sng">
                <a:solidFill>
                  <a:schemeClr val="accent2"/>
                </a:solidFill>
              </a:ln>
              <a:effectLst/>
            </c:spPr>
          </c:marker>
          <c:xVal>
            <c:numRef>
              <c:f>jurnal!$A$174:$A$185</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xVal>
          <c:yVal>
            <c:numRef>
              <c:f>jurnal!$C$174:$C$185</c:f>
              <c:numCache>
                <c:formatCode>0.00</c:formatCode>
                <c:ptCount val="12"/>
                <c:pt idx="0">
                  <c:v>2.0081321410829607</c:v>
                </c:pt>
                <c:pt idx="1">
                  <c:v>3.2897997872033158</c:v>
                </c:pt>
                <c:pt idx="2">
                  <c:v>4.1724520341099742</c:v>
                </c:pt>
                <c:pt idx="3">
                  <c:v>3.9963356206979332</c:v>
                </c:pt>
                <c:pt idx="4">
                  <c:v>4.027019839576095</c:v>
                </c:pt>
                <c:pt idx="5">
                  <c:v>4.7935235010406538</c:v>
                </c:pt>
                <c:pt idx="6">
                  <c:v>5.2778174546493304</c:v>
                </c:pt>
                <c:pt idx="7">
                  <c:v>7.6121033949880328</c:v>
                </c:pt>
                <c:pt idx="8">
                  <c:v>4.9822121385233142</c:v>
                </c:pt>
                <c:pt idx="9">
                  <c:v>5.6071756529383672</c:v>
                </c:pt>
                <c:pt idx="10">
                  <c:v>15.131966007517599</c:v>
                </c:pt>
                <c:pt idx="11">
                  <c:v>6.0147058823529393</c:v>
                </c:pt>
              </c:numCache>
            </c:numRef>
          </c:yVal>
          <c:smooth val="0"/>
        </c:ser>
        <c:dLbls>
          <c:showLegendKey val="0"/>
          <c:showVal val="0"/>
          <c:showCatName val="0"/>
          <c:showSerName val="0"/>
          <c:showPercent val="0"/>
          <c:showBubbleSize val="0"/>
        </c:dLbls>
        <c:axId val="-480066640"/>
        <c:axId val="-480062832"/>
      </c:scatterChart>
      <c:valAx>
        <c:axId val="-4800666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a:latin typeface="Times New Roman" panose="02020603050405020304" pitchFamily="18" charset="0"/>
                    <a:cs typeface="Times New Roman" panose="02020603050405020304" pitchFamily="18" charset="0"/>
                  </a:rPr>
                  <a:t>Umur</a:t>
                </a:r>
                <a:r>
                  <a:rPr lang="en-US" sz="1100" baseline="0">
                    <a:latin typeface="Times New Roman" panose="02020603050405020304" pitchFamily="18" charset="0"/>
                    <a:cs typeface="Times New Roman" panose="02020603050405020304" pitchFamily="18" charset="0"/>
                  </a:rPr>
                  <a:t> (minggu)</a:t>
                </a:r>
                <a:endParaRPr lang="en-US"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062832"/>
        <c:crossesAt val="0"/>
        <c:crossBetween val="midCat"/>
        <c:majorUnit val="1"/>
      </c:valAx>
      <c:valAx>
        <c:axId val="-480062832"/>
        <c:scaling>
          <c:orientation val="minMax"/>
          <c:min val="1"/>
        </c:scaling>
        <c:delete val="0"/>
        <c:axPos val="l"/>
        <c:majorGridlines>
          <c:spPr>
            <a:ln w="9525" cap="flat" cmpd="sng" algn="ctr">
              <a:solidFill>
                <a:schemeClr val="tx2">
                  <a:lumMod val="40000"/>
                  <a:lumOff val="60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a:latin typeface="Times New Roman" panose="02020603050405020304" pitchFamily="18" charset="0"/>
                    <a:cs typeface="Times New Roman" panose="02020603050405020304" pitchFamily="18" charset="0"/>
                  </a:rPr>
                  <a:t>Konversi</a:t>
                </a:r>
                <a:r>
                  <a:rPr lang="en-US" sz="1100" baseline="0">
                    <a:latin typeface="Times New Roman" panose="02020603050405020304" pitchFamily="18" charset="0"/>
                    <a:cs typeface="Times New Roman" panose="02020603050405020304" pitchFamily="18" charset="0"/>
                  </a:rPr>
                  <a:t> pakan </a:t>
                </a:r>
                <a:endParaRPr lang="en-US" sz="110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066640"/>
        <c:crosses val="autoZero"/>
        <c:crossBetween val="midCat"/>
        <c:majorUnit val="2"/>
        <c:minorUnit val="1"/>
      </c:valAx>
      <c:spPr>
        <a:noFill/>
        <a:ln>
          <a:noFill/>
        </a:ln>
        <a:effectLst/>
      </c:spPr>
    </c:plotArea>
    <c:legend>
      <c:legendPos val="b"/>
      <c:layout>
        <c:manualLayout>
          <c:xMode val="edge"/>
          <c:yMode val="edge"/>
          <c:x val="2.1253127350309278E-2"/>
          <c:y val="0.81143815936656938"/>
          <c:w val="0.93069043452901723"/>
          <c:h val="0.16070668743008795"/>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latin typeface="Times New Roman" panose="02020603050405020304" pitchFamily="18" charset="0"/>
                <a:cs typeface="Times New Roman" panose="02020603050405020304" pitchFamily="18" charset="0"/>
              </a:rPr>
              <a:t>Kurva</a:t>
            </a:r>
            <a:r>
              <a:rPr lang="en-US" sz="1100" baseline="0">
                <a:latin typeface="Times New Roman" panose="02020603050405020304" pitchFamily="18" charset="0"/>
                <a:cs typeface="Times New Roman" panose="02020603050405020304" pitchFamily="18" charset="0"/>
              </a:rPr>
              <a:t> Pertumbuhan Ayam Sentul Debu</a:t>
            </a:r>
            <a:endParaRPr lang="en-US"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1"/>
          <c:order val="1"/>
          <c:tx>
            <c:strRef>
              <c:f>jurnal!$C$62</c:f>
              <c:strCache>
                <c:ptCount val="1"/>
                <c:pt idx="0">
                  <c:v>Rataan bobot badan Ayam Sentul Debu dugaan (minggu/ekor)</c:v>
                </c:pt>
              </c:strCache>
            </c:strRef>
          </c:tx>
          <c:spPr>
            <a:ln w="28575" cap="rnd">
              <a:solidFill>
                <a:schemeClr val="accent2"/>
              </a:solidFill>
              <a:round/>
            </a:ln>
            <a:effectLst/>
          </c:spPr>
          <c:marker>
            <c:symbol val="none"/>
          </c:marker>
          <c:cat>
            <c:strRef>
              <c:f>jurnal!$A$63:$A$75</c:f>
              <c:strCache>
                <c:ptCount val="13"/>
                <c:pt idx="0">
                  <c:v>Bobot awal</c:v>
                </c:pt>
                <c:pt idx="1">
                  <c:v>1</c:v>
                </c:pt>
                <c:pt idx="2">
                  <c:v>2</c:v>
                </c:pt>
                <c:pt idx="3">
                  <c:v>3</c:v>
                </c:pt>
                <c:pt idx="4">
                  <c:v>4</c:v>
                </c:pt>
                <c:pt idx="5">
                  <c:v>5</c:v>
                </c:pt>
                <c:pt idx="6">
                  <c:v>6</c:v>
                </c:pt>
                <c:pt idx="7">
                  <c:v>7</c:v>
                </c:pt>
                <c:pt idx="8">
                  <c:v>8</c:v>
                </c:pt>
                <c:pt idx="9">
                  <c:v>9</c:v>
                </c:pt>
                <c:pt idx="10">
                  <c:v>10</c:v>
                </c:pt>
                <c:pt idx="11">
                  <c:v>11</c:v>
                </c:pt>
                <c:pt idx="12">
                  <c:v>12</c:v>
                </c:pt>
              </c:strCache>
            </c:strRef>
          </c:cat>
          <c:val>
            <c:numRef>
              <c:f>jurnal!$C$63:$C$75</c:f>
              <c:numCache>
                <c:formatCode>0.00</c:formatCode>
                <c:ptCount val="13"/>
                <c:pt idx="0">
                  <c:v>46.012099999999997</c:v>
                </c:pt>
                <c:pt idx="1">
                  <c:v>67.545400000000001</c:v>
                </c:pt>
                <c:pt idx="2">
                  <c:v>98.049400000000006</c:v>
                </c:pt>
                <c:pt idx="3">
                  <c:v>140.114</c:v>
                </c:pt>
                <c:pt idx="4">
                  <c:v>196.01900000000001</c:v>
                </c:pt>
                <c:pt idx="5">
                  <c:v>266.78100000000001</c:v>
                </c:pt>
                <c:pt idx="6">
                  <c:v>351.01799999999997</c:v>
                </c:pt>
                <c:pt idx="7">
                  <c:v>444.27499999999998</c:v>
                </c:pt>
                <c:pt idx="8">
                  <c:v>539.57000000000005</c:v>
                </c:pt>
                <c:pt idx="9">
                  <c:v>629.30399999999997</c:v>
                </c:pt>
                <c:pt idx="10">
                  <c:v>707.52499999999998</c:v>
                </c:pt>
                <c:pt idx="11">
                  <c:v>771.25400000000002</c:v>
                </c:pt>
                <c:pt idx="12">
                  <c:v>820.37800000000004</c:v>
                </c:pt>
              </c:numCache>
            </c:numRef>
          </c:val>
          <c:smooth val="0"/>
        </c:ser>
        <c:dLbls>
          <c:showLegendKey val="0"/>
          <c:showVal val="0"/>
          <c:showCatName val="0"/>
          <c:showSerName val="0"/>
          <c:showPercent val="0"/>
          <c:showBubbleSize val="0"/>
        </c:dLbls>
        <c:marker val="1"/>
        <c:smooth val="0"/>
        <c:axId val="-480065552"/>
        <c:axId val="-480065008"/>
      </c:lineChart>
      <c:scatterChart>
        <c:scatterStyle val="lineMarker"/>
        <c:varyColors val="0"/>
        <c:ser>
          <c:idx val="0"/>
          <c:order val="0"/>
          <c:tx>
            <c:strRef>
              <c:f>jurnal!$B$62</c:f>
              <c:strCache>
                <c:ptCount val="1"/>
                <c:pt idx="0">
                  <c:v>Rataan bobot badan Ayam Sentul Debu aktual (minggu/ekor)</c:v>
                </c:pt>
              </c:strCache>
            </c:strRef>
          </c:tx>
          <c:spPr>
            <a:ln w="25400" cap="rnd">
              <a:noFill/>
              <a:round/>
            </a:ln>
            <a:effectLst/>
          </c:spPr>
          <c:marker>
            <c:symbol val="circle"/>
            <c:size val="5"/>
            <c:spPr>
              <a:solidFill>
                <a:schemeClr val="accent1"/>
              </a:solidFill>
              <a:ln w="9525">
                <a:solidFill>
                  <a:schemeClr val="accent1"/>
                </a:solidFill>
              </a:ln>
              <a:effectLst/>
            </c:spPr>
          </c:marker>
          <c:xVal>
            <c:strRef>
              <c:f>jurnal!$A$63:$A$75</c:f>
              <c:strCache>
                <c:ptCount val="13"/>
                <c:pt idx="0">
                  <c:v>Bobot awal</c:v>
                </c:pt>
                <c:pt idx="1">
                  <c:v>1</c:v>
                </c:pt>
                <c:pt idx="2">
                  <c:v>2</c:v>
                </c:pt>
                <c:pt idx="3">
                  <c:v>3</c:v>
                </c:pt>
                <c:pt idx="4">
                  <c:v>4</c:v>
                </c:pt>
                <c:pt idx="5">
                  <c:v>5</c:v>
                </c:pt>
                <c:pt idx="6">
                  <c:v>6</c:v>
                </c:pt>
                <c:pt idx="7">
                  <c:v>7</c:v>
                </c:pt>
                <c:pt idx="8">
                  <c:v>8</c:v>
                </c:pt>
                <c:pt idx="9">
                  <c:v>9</c:v>
                </c:pt>
                <c:pt idx="10">
                  <c:v>10</c:v>
                </c:pt>
                <c:pt idx="11">
                  <c:v>11</c:v>
                </c:pt>
                <c:pt idx="12">
                  <c:v>12</c:v>
                </c:pt>
              </c:strCache>
            </c:strRef>
          </c:xVal>
          <c:yVal>
            <c:numRef>
              <c:f>jurnal!$B$63:$B$75</c:f>
              <c:numCache>
                <c:formatCode>0.00</c:formatCode>
                <c:ptCount val="13"/>
                <c:pt idx="0">
                  <c:v>30.344262295081968</c:v>
                </c:pt>
                <c:pt idx="1">
                  <c:v>47.827868852459019</c:v>
                </c:pt>
                <c:pt idx="2">
                  <c:v>82.598360655737707</c:v>
                </c:pt>
                <c:pt idx="3">
                  <c:v>134.73770491803279</c:v>
                </c:pt>
                <c:pt idx="4">
                  <c:v>199.31147540983608</c:v>
                </c:pt>
                <c:pt idx="5">
                  <c:v>283.36885245901641</c:v>
                </c:pt>
                <c:pt idx="6">
                  <c:v>373.3360655737705</c:v>
                </c:pt>
                <c:pt idx="7">
                  <c:v>446.35245901639348</c:v>
                </c:pt>
                <c:pt idx="8">
                  <c:v>536.44262295081967</c:v>
                </c:pt>
                <c:pt idx="9">
                  <c:v>617.07008196721313</c:v>
                </c:pt>
                <c:pt idx="10">
                  <c:v>706.43442622950818</c:v>
                </c:pt>
                <c:pt idx="11">
                  <c:v>726.99453551912575</c:v>
                </c:pt>
                <c:pt idx="12">
                  <c:v>862.78688524590166</c:v>
                </c:pt>
              </c:numCache>
            </c:numRef>
          </c:yVal>
          <c:smooth val="0"/>
        </c:ser>
        <c:dLbls>
          <c:showLegendKey val="0"/>
          <c:showVal val="0"/>
          <c:showCatName val="0"/>
          <c:showSerName val="0"/>
          <c:showPercent val="0"/>
          <c:showBubbleSize val="0"/>
        </c:dLbls>
        <c:axId val="-480065552"/>
        <c:axId val="-480065008"/>
      </c:scatterChart>
      <c:catAx>
        <c:axId val="-480065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065008"/>
        <c:crosses val="autoZero"/>
        <c:auto val="1"/>
        <c:lblAlgn val="ctr"/>
        <c:lblOffset val="100"/>
        <c:noMultiLvlLbl val="0"/>
      </c:catAx>
      <c:valAx>
        <c:axId val="-4800650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065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Kurva</a:t>
            </a:r>
            <a:r>
              <a:rPr lang="en-US" sz="1100" baseline="0">
                <a:latin typeface="Times New Roman" panose="02020603050405020304" pitchFamily="18" charset="0"/>
                <a:cs typeface="Times New Roman" panose="02020603050405020304" pitchFamily="18" charset="0"/>
              </a:rPr>
              <a:t> Pertumbuhan Bobot Badan Ayam Sentul Kelabu</a:t>
            </a:r>
            <a:endParaRPr lang="en-US"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1"/>
          <c:order val="1"/>
          <c:tx>
            <c:strRef>
              <c:f>jurnal!$C$84</c:f>
              <c:strCache>
                <c:ptCount val="1"/>
                <c:pt idx="0">
                  <c:v>Rataan bobot badan Ayam Sentul Kelabu dugaan (minggu/ekor)</c:v>
                </c:pt>
              </c:strCache>
            </c:strRef>
          </c:tx>
          <c:spPr>
            <a:ln w="28575" cap="rnd">
              <a:solidFill>
                <a:schemeClr val="accent2"/>
              </a:solidFill>
              <a:round/>
            </a:ln>
            <a:effectLst/>
          </c:spPr>
          <c:marker>
            <c:symbol val="none"/>
          </c:marker>
          <c:cat>
            <c:strRef>
              <c:f>jurnal!$A$85:$A$97</c:f>
              <c:strCache>
                <c:ptCount val="13"/>
                <c:pt idx="0">
                  <c:v>Bobot awal</c:v>
                </c:pt>
                <c:pt idx="1">
                  <c:v>1</c:v>
                </c:pt>
                <c:pt idx="2">
                  <c:v>2</c:v>
                </c:pt>
                <c:pt idx="3">
                  <c:v>3</c:v>
                </c:pt>
                <c:pt idx="4">
                  <c:v>4</c:v>
                </c:pt>
                <c:pt idx="5">
                  <c:v>5</c:v>
                </c:pt>
                <c:pt idx="6">
                  <c:v>6</c:v>
                </c:pt>
                <c:pt idx="7">
                  <c:v>7</c:v>
                </c:pt>
                <c:pt idx="8">
                  <c:v>8</c:v>
                </c:pt>
                <c:pt idx="9">
                  <c:v>9</c:v>
                </c:pt>
                <c:pt idx="10">
                  <c:v>10</c:v>
                </c:pt>
                <c:pt idx="11">
                  <c:v>11</c:v>
                </c:pt>
                <c:pt idx="12">
                  <c:v>12</c:v>
                </c:pt>
              </c:strCache>
            </c:strRef>
          </c:cat>
          <c:val>
            <c:numRef>
              <c:f>jurnal!$C$85:$C$97</c:f>
              <c:numCache>
                <c:formatCode>General</c:formatCode>
                <c:ptCount val="13"/>
                <c:pt idx="0">
                  <c:v>42.981900000000003</c:v>
                </c:pt>
                <c:pt idx="1">
                  <c:v>64.543999999999997</c:v>
                </c:pt>
                <c:pt idx="2">
                  <c:v>95.762600000000006</c:v>
                </c:pt>
                <c:pt idx="3">
                  <c:v>139.65700000000001</c:v>
                </c:pt>
                <c:pt idx="4">
                  <c:v>198.90100000000001</c:v>
                </c:pt>
                <c:pt idx="5">
                  <c:v>274.59699999999998</c:v>
                </c:pt>
                <c:pt idx="6">
                  <c:v>364.81900000000002</c:v>
                </c:pt>
                <c:pt idx="7">
                  <c:v>463.85500000000002</c:v>
                </c:pt>
                <c:pt idx="8">
                  <c:v>563.20699999999999</c:v>
                </c:pt>
                <c:pt idx="9">
                  <c:v>654.27300000000002</c:v>
                </c:pt>
                <c:pt idx="10">
                  <c:v>731.08900000000006</c:v>
                </c:pt>
                <c:pt idx="11">
                  <c:v>791.47299999999996</c:v>
                </c:pt>
                <c:pt idx="12">
                  <c:v>836.36300000000006</c:v>
                </c:pt>
              </c:numCache>
            </c:numRef>
          </c:val>
          <c:smooth val="0"/>
          <c:extLst xmlns:c16r2="http://schemas.microsoft.com/office/drawing/2015/06/chart">
            <c:ext xmlns:c16="http://schemas.microsoft.com/office/drawing/2014/chart" uri="{C3380CC4-5D6E-409C-BE32-E72D297353CC}">
              <c16:uniqueId val="{00000000-A6DD-453C-878D-4BE6496D232D}"/>
            </c:ext>
          </c:extLst>
        </c:ser>
        <c:dLbls>
          <c:showLegendKey val="0"/>
          <c:showVal val="0"/>
          <c:showCatName val="0"/>
          <c:showSerName val="0"/>
          <c:showPercent val="0"/>
          <c:showBubbleSize val="0"/>
        </c:dLbls>
        <c:marker val="1"/>
        <c:smooth val="0"/>
        <c:axId val="-478808912"/>
        <c:axId val="-478805104"/>
      </c:lineChart>
      <c:scatterChart>
        <c:scatterStyle val="lineMarker"/>
        <c:varyColors val="0"/>
        <c:ser>
          <c:idx val="0"/>
          <c:order val="0"/>
          <c:tx>
            <c:strRef>
              <c:f>jurnal!$B$84</c:f>
              <c:strCache>
                <c:ptCount val="1"/>
                <c:pt idx="0">
                  <c:v>Rataan bobot badan Ayam Sentul Kelabu aktual (minggu/ekor)</c:v>
                </c:pt>
              </c:strCache>
            </c:strRef>
          </c:tx>
          <c:spPr>
            <a:ln w="25400" cap="rnd">
              <a:noFill/>
              <a:round/>
            </a:ln>
            <a:effectLst/>
          </c:spPr>
          <c:marker>
            <c:symbol val="circle"/>
            <c:size val="5"/>
            <c:spPr>
              <a:solidFill>
                <a:schemeClr val="accent1"/>
              </a:solidFill>
              <a:ln w="9525">
                <a:solidFill>
                  <a:schemeClr val="accent1"/>
                </a:solidFill>
              </a:ln>
              <a:effectLst/>
            </c:spPr>
          </c:marker>
          <c:xVal>
            <c:strRef>
              <c:f>jurnal!$A$85:$A$97</c:f>
              <c:strCache>
                <c:ptCount val="13"/>
                <c:pt idx="0">
                  <c:v>Bobot awal</c:v>
                </c:pt>
                <c:pt idx="1">
                  <c:v>1</c:v>
                </c:pt>
                <c:pt idx="2">
                  <c:v>2</c:v>
                </c:pt>
                <c:pt idx="3">
                  <c:v>3</c:v>
                </c:pt>
                <c:pt idx="4">
                  <c:v>4</c:v>
                </c:pt>
                <c:pt idx="5">
                  <c:v>5</c:v>
                </c:pt>
                <c:pt idx="6">
                  <c:v>6</c:v>
                </c:pt>
                <c:pt idx="7">
                  <c:v>7</c:v>
                </c:pt>
                <c:pt idx="8">
                  <c:v>8</c:v>
                </c:pt>
                <c:pt idx="9">
                  <c:v>9</c:v>
                </c:pt>
                <c:pt idx="10">
                  <c:v>10</c:v>
                </c:pt>
                <c:pt idx="11">
                  <c:v>11</c:v>
                </c:pt>
                <c:pt idx="12">
                  <c:v>12</c:v>
                </c:pt>
              </c:strCache>
            </c:strRef>
          </c:xVal>
          <c:yVal>
            <c:numRef>
              <c:f>jurnal!$B$85:$B$97</c:f>
              <c:numCache>
                <c:formatCode>General</c:formatCode>
                <c:ptCount val="13"/>
                <c:pt idx="0">
                  <c:v>29.346878224974201</c:v>
                </c:pt>
                <c:pt idx="1">
                  <c:v>47.693240454076367</c:v>
                </c:pt>
                <c:pt idx="2">
                  <c:v>83.766253869969034</c:v>
                </c:pt>
                <c:pt idx="3">
                  <c:v>135.45291537667697</c:v>
                </c:pt>
                <c:pt idx="4">
                  <c:v>204.8934468524252</c:v>
                </c:pt>
                <c:pt idx="5">
                  <c:v>290.08526831785343</c:v>
                </c:pt>
                <c:pt idx="6">
                  <c:v>378.61700206398348</c:v>
                </c:pt>
                <c:pt idx="7">
                  <c:v>473.78482972136226</c:v>
                </c:pt>
                <c:pt idx="8">
                  <c:v>539.2729618163055</c:v>
                </c:pt>
                <c:pt idx="9">
                  <c:v>645.639447884417</c:v>
                </c:pt>
                <c:pt idx="10">
                  <c:v>739.98968008255929</c:v>
                </c:pt>
                <c:pt idx="11">
                  <c:v>773.23271413828684</c:v>
                </c:pt>
                <c:pt idx="12">
                  <c:v>854.76006191950466</c:v>
                </c:pt>
              </c:numCache>
            </c:numRef>
          </c:yVal>
          <c:smooth val="0"/>
          <c:extLst xmlns:c16r2="http://schemas.microsoft.com/office/drawing/2015/06/chart">
            <c:ext xmlns:c16="http://schemas.microsoft.com/office/drawing/2014/chart" uri="{C3380CC4-5D6E-409C-BE32-E72D297353CC}">
              <c16:uniqueId val="{00000001-A6DD-453C-878D-4BE6496D232D}"/>
            </c:ext>
          </c:extLst>
        </c:ser>
        <c:dLbls>
          <c:showLegendKey val="0"/>
          <c:showVal val="0"/>
          <c:showCatName val="0"/>
          <c:showSerName val="0"/>
          <c:showPercent val="0"/>
          <c:showBubbleSize val="0"/>
        </c:dLbls>
        <c:axId val="-478808912"/>
        <c:axId val="-478805104"/>
      </c:scatterChart>
      <c:catAx>
        <c:axId val="-478808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8805104"/>
        <c:crosses val="autoZero"/>
        <c:auto val="1"/>
        <c:lblAlgn val="ctr"/>
        <c:lblOffset val="100"/>
        <c:noMultiLvlLbl val="0"/>
      </c:catAx>
      <c:valAx>
        <c:axId val="-478805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8808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3559</TotalTime>
  <Pages>14</Pages>
  <Words>4149</Words>
  <Characters>23651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93</cp:revision>
  <cp:lastPrinted>2021-10-18T04:42:00Z</cp:lastPrinted>
  <dcterms:created xsi:type="dcterms:W3CDTF">2020-05-06T15:19:00Z</dcterms:created>
  <dcterms:modified xsi:type="dcterms:W3CDTF">2021-10-27T02:02:00Z</dcterms:modified>
</cp:coreProperties>
</file>