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252" w:rsidRPr="00BC52FA" w:rsidRDefault="006F7252" w:rsidP="006F7252">
      <w:pPr>
        <w:jc w:val="center"/>
        <w:rPr>
          <w:rFonts w:ascii="Times New Roman" w:hAnsi="Times New Roman" w:cs="Times New Roman"/>
          <w:b/>
          <w:sz w:val="24"/>
          <w:szCs w:val="24"/>
        </w:rPr>
      </w:pPr>
      <w:r w:rsidRPr="00BC52FA">
        <w:rPr>
          <w:rFonts w:ascii="Times New Roman" w:hAnsi="Times New Roman" w:cs="Times New Roman"/>
          <w:b/>
          <w:sz w:val="24"/>
          <w:szCs w:val="24"/>
        </w:rPr>
        <w:t xml:space="preserve">RESPON PERTUMBUHAN BIBIT NILAM ACEH (Pogostemon cablin Benth.) KLON </w:t>
      </w:r>
      <w:proofErr w:type="gramStart"/>
      <w:r w:rsidRPr="00BC52FA">
        <w:rPr>
          <w:rFonts w:ascii="Times New Roman" w:hAnsi="Times New Roman" w:cs="Times New Roman"/>
          <w:b/>
          <w:sz w:val="24"/>
          <w:szCs w:val="24"/>
        </w:rPr>
        <w:t>SIDIKALANG  PADA</w:t>
      </w:r>
      <w:proofErr w:type="gramEnd"/>
      <w:r w:rsidRPr="00BC52FA">
        <w:rPr>
          <w:rFonts w:ascii="Times New Roman" w:hAnsi="Times New Roman" w:cs="Times New Roman"/>
          <w:b/>
          <w:sz w:val="24"/>
          <w:szCs w:val="24"/>
        </w:rPr>
        <w:t xml:space="preserve"> MEDIA TANAM SUBSOIL  DENGAN PEMBERIAN PATI </w:t>
      </w:r>
      <w:r w:rsidR="00BA6CA3">
        <w:rPr>
          <w:rFonts w:ascii="Times New Roman" w:hAnsi="Times New Roman" w:cs="Times New Roman"/>
          <w:b/>
          <w:sz w:val="24"/>
          <w:szCs w:val="24"/>
        </w:rPr>
        <w:t>BERAS</w:t>
      </w:r>
      <w:r w:rsidR="002975B7">
        <w:rPr>
          <w:rFonts w:ascii="Times New Roman" w:hAnsi="Times New Roman" w:cs="Times New Roman"/>
          <w:b/>
          <w:sz w:val="24"/>
          <w:szCs w:val="24"/>
        </w:rPr>
        <w:t xml:space="preserve"> DAN PUPUK HAYATI</w:t>
      </w:r>
    </w:p>
    <w:p w:rsidR="006F7252" w:rsidRPr="00BC52FA" w:rsidRDefault="006F7252" w:rsidP="006F7252">
      <w:pPr>
        <w:pStyle w:val="BodyText"/>
        <w:spacing w:before="9" w:line="276" w:lineRule="auto"/>
        <w:jc w:val="center"/>
        <w:rPr>
          <w:rFonts w:ascii="Times New Roman" w:hAnsi="Times New Roman" w:cs="Times New Roman"/>
          <w:b/>
          <w:color w:val="0D0D0D" w:themeColor="text1" w:themeTint="F2"/>
        </w:rPr>
      </w:pPr>
    </w:p>
    <w:p w:rsidR="006F7252" w:rsidRPr="00BC52FA" w:rsidRDefault="006F7252" w:rsidP="006F7252">
      <w:pPr>
        <w:jc w:val="center"/>
        <w:rPr>
          <w:rFonts w:ascii="Times New Roman" w:hAnsi="Times New Roman" w:cs="Times New Roman"/>
          <w:b/>
          <w:sz w:val="24"/>
          <w:szCs w:val="24"/>
        </w:rPr>
      </w:pPr>
      <w:r w:rsidRPr="00BC52FA">
        <w:rPr>
          <w:rFonts w:ascii="Times New Roman" w:hAnsi="Times New Roman" w:cs="Times New Roman"/>
          <w:b/>
          <w:sz w:val="24"/>
          <w:szCs w:val="24"/>
        </w:rPr>
        <w:t xml:space="preserve">GROWTH RESPONSE OF PATCHOULI ACEH (Pogostemon cablin Benth.) CLONES SIDIKALANG PLANTED ON SUBSOIL MEDIA TREATED WITH </w:t>
      </w:r>
      <w:r w:rsidR="00BA6CA3">
        <w:rPr>
          <w:rFonts w:ascii="Times New Roman" w:hAnsi="Times New Roman" w:cs="Times New Roman"/>
          <w:b/>
          <w:sz w:val="24"/>
          <w:szCs w:val="24"/>
        </w:rPr>
        <w:t>STARCH OF RICE</w:t>
      </w:r>
      <w:r w:rsidR="002975B7">
        <w:rPr>
          <w:rFonts w:ascii="Times New Roman" w:hAnsi="Times New Roman" w:cs="Times New Roman"/>
          <w:b/>
          <w:sz w:val="24"/>
          <w:szCs w:val="24"/>
        </w:rPr>
        <w:t xml:space="preserve"> AND BIOFERTILIZER</w:t>
      </w:r>
    </w:p>
    <w:p w:rsidR="00394130" w:rsidRPr="00BC52FA" w:rsidRDefault="00394130" w:rsidP="006F7252">
      <w:pPr>
        <w:jc w:val="center"/>
        <w:rPr>
          <w:rFonts w:ascii="Times New Roman" w:hAnsi="Times New Roman" w:cs="Times New Roman"/>
          <w:b/>
          <w:sz w:val="24"/>
          <w:szCs w:val="24"/>
        </w:rPr>
      </w:pPr>
    </w:p>
    <w:p w:rsidR="006F7252" w:rsidRPr="00BC52FA" w:rsidRDefault="006F7252" w:rsidP="006F7252">
      <w:pPr>
        <w:jc w:val="center"/>
        <w:rPr>
          <w:rFonts w:ascii="Times New Roman" w:hAnsi="Times New Roman" w:cs="Times New Roman"/>
          <w:b/>
          <w:sz w:val="24"/>
          <w:szCs w:val="24"/>
          <w:vertAlign w:val="superscript"/>
        </w:rPr>
      </w:pPr>
      <w:r w:rsidRPr="00BC52FA">
        <w:rPr>
          <w:rFonts w:ascii="Times New Roman" w:hAnsi="Times New Roman" w:cs="Times New Roman"/>
          <w:b/>
          <w:sz w:val="24"/>
          <w:szCs w:val="24"/>
        </w:rPr>
        <w:t>Mira Ariyanti</w:t>
      </w:r>
      <w:r w:rsidRPr="00BC52FA">
        <w:rPr>
          <w:rFonts w:ascii="Times New Roman" w:hAnsi="Times New Roman" w:cs="Times New Roman"/>
          <w:b/>
          <w:sz w:val="24"/>
          <w:szCs w:val="24"/>
          <w:vertAlign w:val="superscript"/>
        </w:rPr>
        <w:t>1</w:t>
      </w:r>
      <w:r w:rsidRPr="00BC52FA">
        <w:rPr>
          <w:rFonts w:ascii="Times New Roman" w:hAnsi="Times New Roman" w:cs="Times New Roman"/>
          <w:b/>
          <w:sz w:val="24"/>
          <w:szCs w:val="24"/>
        </w:rPr>
        <w:t>, Cucu Suherman</w:t>
      </w:r>
      <w:r w:rsidRPr="00BC52FA">
        <w:rPr>
          <w:rFonts w:ascii="Times New Roman" w:hAnsi="Times New Roman" w:cs="Times New Roman"/>
          <w:b/>
          <w:sz w:val="24"/>
          <w:szCs w:val="24"/>
          <w:vertAlign w:val="superscript"/>
        </w:rPr>
        <w:t>1</w:t>
      </w:r>
      <w:r w:rsidRPr="00BC52FA">
        <w:rPr>
          <w:rFonts w:ascii="Times New Roman" w:hAnsi="Times New Roman" w:cs="Times New Roman"/>
          <w:b/>
          <w:sz w:val="24"/>
          <w:szCs w:val="24"/>
        </w:rPr>
        <w:t xml:space="preserve">, </w:t>
      </w:r>
      <w:r w:rsidR="00394130" w:rsidRPr="00BC52FA">
        <w:rPr>
          <w:rFonts w:ascii="Times New Roman" w:hAnsi="Times New Roman" w:cs="Times New Roman"/>
          <w:b/>
          <w:sz w:val="24"/>
          <w:szCs w:val="24"/>
        </w:rPr>
        <w:t>Intan Ratna Dewi</w:t>
      </w:r>
      <w:r w:rsidR="00394130" w:rsidRPr="00BC52FA">
        <w:rPr>
          <w:rFonts w:ascii="Times New Roman" w:hAnsi="Times New Roman" w:cs="Times New Roman"/>
          <w:b/>
          <w:sz w:val="24"/>
          <w:szCs w:val="24"/>
          <w:vertAlign w:val="superscript"/>
        </w:rPr>
        <w:t>1</w:t>
      </w:r>
      <w:r w:rsidR="00394130" w:rsidRPr="00BC52FA">
        <w:rPr>
          <w:rFonts w:ascii="Times New Roman" w:hAnsi="Times New Roman" w:cs="Times New Roman"/>
          <w:b/>
          <w:sz w:val="24"/>
          <w:szCs w:val="24"/>
        </w:rPr>
        <w:t xml:space="preserve">, </w:t>
      </w:r>
      <w:r w:rsidRPr="00BC52FA">
        <w:rPr>
          <w:rFonts w:ascii="Times New Roman" w:hAnsi="Times New Roman" w:cs="Times New Roman"/>
          <w:b/>
          <w:sz w:val="24"/>
          <w:szCs w:val="24"/>
        </w:rPr>
        <w:t>Dewi Sartika</w:t>
      </w:r>
      <w:r w:rsidRPr="00BC52FA">
        <w:rPr>
          <w:rFonts w:ascii="Times New Roman" w:hAnsi="Times New Roman" w:cs="Times New Roman"/>
          <w:b/>
          <w:sz w:val="24"/>
          <w:szCs w:val="24"/>
          <w:vertAlign w:val="superscript"/>
        </w:rPr>
        <w:t>1</w:t>
      </w:r>
    </w:p>
    <w:p w:rsidR="006F7252" w:rsidRPr="00BC52FA" w:rsidRDefault="006F7252" w:rsidP="006F7252">
      <w:pPr>
        <w:jc w:val="center"/>
        <w:rPr>
          <w:rFonts w:ascii="Times New Roman" w:hAnsi="Times New Roman" w:cs="Times New Roman"/>
          <w:b/>
          <w:sz w:val="24"/>
          <w:szCs w:val="24"/>
          <w:vertAlign w:val="superscript"/>
        </w:rPr>
      </w:pPr>
    </w:p>
    <w:p w:rsidR="006F7252" w:rsidRPr="00BC52FA" w:rsidRDefault="006F7252" w:rsidP="006F7252">
      <w:pPr>
        <w:spacing w:line="360" w:lineRule="auto"/>
        <w:rPr>
          <w:rFonts w:ascii="Times New Roman" w:hAnsi="Times New Roman" w:cs="Times New Roman"/>
          <w:color w:val="0D0D0D" w:themeColor="text1" w:themeTint="F2"/>
          <w:sz w:val="24"/>
          <w:szCs w:val="24"/>
        </w:rPr>
      </w:pPr>
    </w:p>
    <w:p w:rsidR="006F7252" w:rsidRPr="00BC52FA" w:rsidRDefault="006F7252" w:rsidP="006F7252">
      <w:pPr>
        <w:ind w:left="142" w:hanging="142"/>
        <w:jc w:val="both"/>
        <w:rPr>
          <w:rFonts w:ascii="Times New Roman" w:hAnsi="Times New Roman" w:cs="Times New Roman"/>
          <w:color w:val="0D0D0D" w:themeColor="text1" w:themeTint="F2"/>
          <w:sz w:val="24"/>
          <w:szCs w:val="24"/>
          <w:lang w:val="id-ID"/>
        </w:rPr>
      </w:pPr>
      <w:r w:rsidRPr="00BC52FA">
        <w:rPr>
          <w:rStyle w:val="FootnoteReference"/>
          <w:rFonts w:ascii="Times New Roman" w:hAnsi="Times New Roman" w:cs="Times New Roman"/>
          <w:color w:val="0D0D0D" w:themeColor="text1" w:themeTint="F2"/>
          <w:sz w:val="24"/>
          <w:szCs w:val="24"/>
        </w:rPr>
        <w:t>1)</w:t>
      </w:r>
      <w:r w:rsidRPr="00BC52FA">
        <w:rPr>
          <w:rFonts w:ascii="Times New Roman" w:hAnsi="Times New Roman" w:cs="Times New Roman"/>
          <w:color w:val="0D0D0D" w:themeColor="text1" w:themeTint="F2"/>
          <w:sz w:val="24"/>
          <w:szCs w:val="24"/>
          <w:lang w:val="id-ID"/>
        </w:rPr>
        <w:t xml:space="preserve"> Departemen Budidaya Pertanian, Fakultas Pertanian, Universitas Padjadjaran. Jl. Raya  Bandung-Sumedang km.21, Jatinangor, Jawa Barat, Indonesia</w:t>
      </w:r>
    </w:p>
    <w:p w:rsidR="000E6442" w:rsidRPr="00BC52FA" w:rsidRDefault="000E6442"/>
    <w:p w:rsidR="00444C63" w:rsidRDefault="00444C63" w:rsidP="00444C63">
      <w:pPr>
        <w:spacing w:line="276" w:lineRule="auto"/>
        <w:ind w:left="353" w:right="355"/>
        <w:jc w:val="center"/>
        <w:rPr>
          <w:rFonts w:ascii="Times New Roman" w:hAnsi="Times New Roman" w:cs="Times New Roman"/>
          <w:b/>
          <w:color w:val="0D0D0D" w:themeColor="text1" w:themeTint="F2"/>
          <w:sz w:val="24"/>
          <w:szCs w:val="24"/>
        </w:rPr>
      </w:pPr>
      <w:r w:rsidRPr="00BC52FA">
        <w:rPr>
          <w:rFonts w:ascii="Times New Roman" w:hAnsi="Times New Roman" w:cs="Times New Roman"/>
          <w:b/>
          <w:color w:val="0D0D0D" w:themeColor="text1" w:themeTint="F2"/>
          <w:sz w:val="24"/>
          <w:szCs w:val="24"/>
        </w:rPr>
        <w:t>ABSTRACT</w:t>
      </w:r>
    </w:p>
    <w:p w:rsidR="00ED4781" w:rsidRDefault="000012CD" w:rsidP="00BA6CA3">
      <w:pPr>
        <w:ind w:left="352" w:right="357"/>
        <w:contextualSpacing/>
        <w:jc w:val="both"/>
        <w:rPr>
          <w:rFonts w:ascii="Times New Roman" w:hAnsi="Times New Roman" w:cs="Times New Roman"/>
          <w:sz w:val="24"/>
          <w:szCs w:val="24"/>
        </w:rPr>
      </w:pPr>
      <w:r w:rsidRPr="00BB3B05">
        <w:rPr>
          <w:rFonts w:ascii="Times New Roman" w:hAnsi="Times New Roman" w:cs="Times New Roman"/>
          <w:color w:val="0D0D0D" w:themeColor="text1" w:themeTint="F2"/>
          <w:sz w:val="24"/>
          <w:szCs w:val="24"/>
        </w:rPr>
        <w:t>Media composition of topsoil remains a mainstay to favor the growth of patchouli because the content of mineral and organic mat</w:t>
      </w:r>
      <w:r w:rsidR="000265CF" w:rsidRPr="00BB3B05">
        <w:rPr>
          <w:rFonts w:ascii="Times New Roman" w:hAnsi="Times New Roman" w:cs="Times New Roman"/>
          <w:color w:val="0D0D0D" w:themeColor="text1" w:themeTint="F2"/>
          <w:sz w:val="24"/>
          <w:szCs w:val="24"/>
        </w:rPr>
        <w:t>ter is high. Along with its use, the availability of topsoil</w:t>
      </w:r>
      <w:r w:rsidR="0025694A">
        <w:rPr>
          <w:rFonts w:ascii="Times New Roman" w:hAnsi="Times New Roman" w:cs="Times New Roman"/>
          <w:color w:val="0D0D0D" w:themeColor="text1" w:themeTint="F2"/>
          <w:sz w:val="24"/>
          <w:szCs w:val="24"/>
        </w:rPr>
        <w:t xml:space="preserve"> </w:t>
      </w:r>
      <w:proofErr w:type="gramStart"/>
      <w:r w:rsidR="0025694A">
        <w:rPr>
          <w:rFonts w:ascii="Times New Roman" w:hAnsi="Times New Roman" w:cs="Times New Roman"/>
          <w:color w:val="0D0D0D" w:themeColor="text1" w:themeTint="F2"/>
          <w:sz w:val="24"/>
          <w:szCs w:val="24"/>
        </w:rPr>
        <w:t>is reduced</w:t>
      </w:r>
      <w:proofErr w:type="gramEnd"/>
      <w:r w:rsidR="00EA64D4" w:rsidRPr="00BB3B05">
        <w:rPr>
          <w:rFonts w:ascii="Times New Roman" w:hAnsi="Times New Roman" w:cs="Times New Roman"/>
          <w:color w:val="0D0D0D" w:themeColor="text1" w:themeTint="F2"/>
          <w:sz w:val="24"/>
          <w:szCs w:val="24"/>
        </w:rPr>
        <w:t xml:space="preserve"> and it is necessary to search an alternative by using subsoil. Increasing </w:t>
      </w:r>
      <w:r w:rsidR="004B6E41" w:rsidRPr="00BB3B05">
        <w:rPr>
          <w:rFonts w:ascii="Times New Roman" w:hAnsi="Times New Roman" w:cs="Times New Roman"/>
          <w:color w:val="0D0D0D" w:themeColor="text1" w:themeTint="F2"/>
          <w:sz w:val="24"/>
          <w:szCs w:val="24"/>
        </w:rPr>
        <w:t xml:space="preserve">the </w:t>
      </w:r>
      <w:r w:rsidR="00295132" w:rsidRPr="00BB3B05">
        <w:rPr>
          <w:rFonts w:ascii="Times New Roman" w:hAnsi="Times New Roman" w:cs="Times New Roman"/>
          <w:color w:val="0D0D0D" w:themeColor="text1" w:themeTint="F2"/>
          <w:sz w:val="24"/>
          <w:szCs w:val="24"/>
        </w:rPr>
        <w:t>n</w:t>
      </w:r>
      <w:r w:rsidR="00456592" w:rsidRPr="00BB3B05">
        <w:rPr>
          <w:rFonts w:ascii="Times New Roman" w:hAnsi="Times New Roman" w:cs="Times New Roman"/>
          <w:color w:val="0D0D0D" w:themeColor="text1" w:themeTint="F2"/>
          <w:sz w:val="24"/>
          <w:szCs w:val="24"/>
        </w:rPr>
        <w:t xml:space="preserve">utrient in subsoil </w:t>
      </w:r>
      <w:proofErr w:type="gramStart"/>
      <w:r w:rsidR="0025694A">
        <w:rPr>
          <w:rFonts w:ascii="Times New Roman" w:hAnsi="Times New Roman" w:cs="Times New Roman"/>
          <w:color w:val="0D0D0D" w:themeColor="text1" w:themeTint="F2"/>
          <w:sz w:val="24"/>
          <w:szCs w:val="24"/>
        </w:rPr>
        <w:t xml:space="preserve">is </w:t>
      </w:r>
      <w:r w:rsidR="00456592" w:rsidRPr="00BB3B05">
        <w:rPr>
          <w:rFonts w:ascii="Times New Roman" w:hAnsi="Times New Roman" w:cs="Times New Roman"/>
          <w:color w:val="0D0D0D" w:themeColor="text1" w:themeTint="F2"/>
          <w:sz w:val="24"/>
          <w:szCs w:val="24"/>
        </w:rPr>
        <w:t>done</w:t>
      </w:r>
      <w:proofErr w:type="gramEnd"/>
      <w:r w:rsidR="00456592" w:rsidRPr="00BB3B05">
        <w:rPr>
          <w:rFonts w:ascii="Times New Roman" w:hAnsi="Times New Roman" w:cs="Times New Roman"/>
          <w:color w:val="0D0D0D" w:themeColor="text1" w:themeTint="F2"/>
          <w:sz w:val="24"/>
          <w:szCs w:val="24"/>
        </w:rPr>
        <w:t xml:space="preserve"> by giving</w:t>
      </w:r>
      <w:r w:rsidR="00295132" w:rsidRPr="00BB3B05">
        <w:rPr>
          <w:rFonts w:ascii="Times New Roman" w:hAnsi="Times New Roman" w:cs="Times New Roman"/>
          <w:color w:val="0D0D0D" w:themeColor="text1" w:themeTint="F2"/>
          <w:sz w:val="24"/>
          <w:szCs w:val="24"/>
        </w:rPr>
        <w:t xml:space="preserve"> </w:t>
      </w:r>
      <w:r w:rsidR="00B34101" w:rsidRPr="00BB3B05">
        <w:rPr>
          <w:rFonts w:ascii="Times New Roman" w:hAnsi="Times New Roman" w:cs="Times New Roman"/>
          <w:color w:val="0D0D0D" w:themeColor="text1" w:themeTint="F2"/>
          <w:sz w:val="24"/>
          <w:szCs w:val="24"/>
        </w:rPr>
        <w:t xml:space="preserve">organic fertilizer </w:t>
      </w:r>
      <w:r w:rsidR="00370C88" w:rsidRPr="00BB3B05">
        <w:rPr>
          <w:rFonts w:ascii="Times New Roman" w:hAnsi="Times New Roman" w:cs="Times New Roman"/>
          <w:color w:val="0D0D0D" w:themeColor="text1" w:themeTint="F2"/>
          <w:sz w:val="24"/>
          <w:szCs w:val="24"/>
        </w:rPr>
        <w:t xml:space="preserve">in form of starch </w:t>
      </w:r>
      <w:r w:rsidR="0025694A">
        <w:rPr>
          <w:rFonts w:ascii="Times New Roman" w:hAnsi="Times New Roman" w:cs="Times New Roman"/>
          <w:color w:val="0D0D0D" w:themeColor="text1" w:themeTint="F2"/>
          <w:sz w:val="24"/>
          <w:szCs w:val="24"/>
        </w:rPr>
        <w:t>of rice and biofertilizer</w:t>
      </w:r>
      <w:r w:rsidR="00370C88" w:rsidRPr="00BB3B05">
        <w:rPr>
          <w:rFonts w:ascii="Times New Roman" w:hAnsi="Times New Roman" w:cs="Times New Roman"/>
          <w:color w:val="0D0D0D" w:themeColor="text1" w:themeTint="F2"/>
          <w:sz w:val="24"/>
          <w:szCs w:val="24"/>
        </w:rPr>
        <w:t xml:space="preserve">. </w:t>
      </w:r>
      <w:r w:rsidR="008E5A28" w:rsidRPr="00BB3B05">
        <w:rPr>
          <w:rFonts w:ascii="Times New Roman" w:hAnsi="Times New Roman" w:cs="Times New Roman"/>
          <w:color w:val="0D0D0D" w:themeColor="text1" w:themeTint="F2"/>
          <w:sz w:val="24"/>
          <w:szCs w:val="24"/>
        </w:rPr>
        <w:t xml:space="preserve">The experiment was conducted from June 2011 to September 2011 at the Experiment Station, Faculty of Agriculture, Padjadjaran University, Jatinangor, Sumedang Regency, </w:t>
      </w:r>
      <w:proofErr w:type="gramStart"/>
      <w:r w:rsidR="008E5A28" w:rsidRPr="00BB3B05">
        <w:rPr>
          <w:rFonts w:ascii="Times New Roman" w:hAnsi="Times New Roman" w:cs="Times New Roman"/>
          <w:color w:val="0D0D0D" w:themeColor="text1" w:themeTint="F2"/>
          <w:sz w:val="24"/>
          <w:szCs w:val="24"/>
        </w:rPr>
        <w:t>West</w:t>
      </w:r>
      <w:proofErr w:type="gramEnd"/>
      <w:r w:rsidR="008E5A28" w:rsidRPr="00BB3B05">
        <w:rPr>
          <w:rFonts w:ascii="Times New Roman" w:hAnsi="Times New Roman" w:cs="Times New Roman"/>
          <w:color w:val="0D0D0D" w:themeColor="text1" w:themeTint="F2"/>
          <w:sz w:val="24"/>
          <w:szCs w:val="24"/>
        </w:rPr>
        <w:t xml:space="preserve"> Java. </w:t>
      </w:r>
      <w:r w:rsidR="008E5A28" w:rsidRPr="00BB3B05">
        <w:rPr>
          <w:rFonts w:ascii="Times New Roman" w:hAnsi="Times New Roman" w:cs="Times New Roman"/>
          <w:sz w:val="24"/>
          <w:szCs w:val="24"/>
        </w:rPr>
        <w:t>T</w:t>
      </w:r>
      <w:r w:rsidR="00373020" w:rsidRPr="00BB3B05">
        <w:rPr>
          <w:rFonts w:ascii="Times New Roman" w:hAnsi="Times New Roman" w:cs="Times New Roman"/>
          <w:sz w:val="24"/>
          <w:szCs w:val="24"/>
        </w:rPr>
        <w:t xml:space="preserve">he experimental design used </w:t>
      </w:r>
      <w:r w:rsidR="008E5A28" w:rsidRPr="00BB3B05">
        <w:rPr>
          <w:rFonts w:ascii="Times New Roman" w:hAnsi="Times New Roman" w:cs="Times New Roman"/>
          <w:sz w:val="24"/>
          <w:szCs w:val="24"/>
        </w:rPr>
        <w:t>Randomized Block Design consisted of 11 combination treatments</w:t>
      </w:r>
      <w:r w:rsidR="0075627B" w:rsidRPr="00BB3B05">
        <w:rPr>
          <w:rFonts w:ascii="Times New Roman" w:hAnsi="Times New Roman" w:cs="Times New Roman"/>
          <w:sz w:val="24"/>
          <w:szCs w:val="24"/>
        </w:rPr>
        <w:t xml:space="preserve"> and </w:t>
      </w:r>
      <w:proofErr w:type="gramStart"/>
      <w:r w:rsidR="0075627B" w:rsidRPr="00BB3B05">
        <w:rPr>
          <w:rFonts w:ascii="Times New Roman" w:hAnsi="Times New Roman" w:cs="Times New Roman"/>
          <w:sz w:val="24"/>
          <w:szCs w:val="24"/>
        </w:rPr>
        <w:t>three</w:t>
      </w:r>
      <w:proofErr w:type="gramEnd"/>
      <w:r w:rsidR="0075627B" w:rsidRPr="00BB3B05">
        <w:rPr>
          <w:rFonts w:ascii="Times New Roman" w:hAnsi="Times New Roman" w:cs="Times New Roman"/>
          <w:sz w:val="24"/>
          <w:szCs w:val="24"/>
        </w:rPr>
        <w:t xml:space="preserve"> replications. </w:t>
      </w:r>
      <w:proofErr w:type="gramStart"/>
      <w:r w:rsidR="00373020" w:rsidRPr="00BB3B05">
        <w:rPr>
          <w:rFonts w:ascii="Times New Roman" w:hAnsi="Times New Roman" w:cs="Times New Roman"/>
          <w:color w:val="0D0D0D" w:themeColor="text1" w:themeTint="F2"/>
          <w:sz w:val="24"/>
          <w:szCs w:val="24"/>
        </w:rPr>
        <w:t>The treatments were top soil, subsoil</w:t>
      </w:r>
      <w:r w:rsidR="00D75BF3">
        <w:rPr>
          <w:rFonts w:ascii="Times New Roman" w:hAnsi="Times New Roman" w:cs="Times New Roman"/>
          <w:color w:val="0D0D0D" w:themeColor="text1" w:themeTint="F2"/>
          <w:sz w:val="24"/>
          <w:szCs w:val="24"/>
        </w:rPr>
        <w:t xml:space="preserve"> </w:t>
      </w:r>
      <w:r w:rsidR="00373020" w:rsidRPr="00BB3B05">
        <w:rPr>
          <w:rFonts w:ascii="Times New Roman" w:hAnsi="Times New Roman" w:cs="Times New Roman"/>
          <w:color w:val="0D0D0D" w:themeColor="text1" w:themeTint="F2"/>
          <w:sz w:val="24"/>
          <w:szCs w:val="24"/>
        </w:rPr>
        <w:t>+ 1,75 g</w:t>
      </w:r>
      <w:r w:rsidR="00D75BF3">
        <w:rPr>
          <w:rFonts w:ascii="Times New Roman" w:hAnsi="Times New Roman" w:cs="Times New Roman"/>
          <w:color w:val="0D0D0D" w:themeColor="text1" w:themeTint="F2"/>
          <w:sz w:val="24"/>
          <w:szCs w:val="24"/>
        </w:rPr>
        <w:t xml:space="preserve"> of</w:t>
      </w:r>
      <w:r w:rsidR="00373020" w:rsidRPr="00BB3B05">
        <w:rPr>
          <w:rFonts w:ascii="Times New Roman" w:hAnsi="Times New Roman" w:cs="Times New Roman"/>
          <w:color w:val="0D0D0D" w:themeColor="text1" w:themeTint="F2"/>
          <w:sz w:val="24"/>
          <w:szCs w:val="24"/>
        </w:rPr>
        <w:t xml:space="preserve"> anorganic fertilizer,</w:t>
      </w:r>
      <w:r w:rsidR="00557217" w:rsidRPr="00BB3B05">
        <w:rPr>
          <w:rFonts w:ascii="Times New Roman" w:hAnsi="Times New Roman" w:cs="Times New Roman"/>
          <w:color w:val="0D0D0D" w:themeColor="text1" w:themeTint="F2"/>
          <w:sz w:val="24"/>
          <w:szCs w:val="24"/>
        </w:rPr>
        <w:t xml:space="preserve"> subsoil</w:t>
      </w:r>
      <w:r w:rsidR="00D75BF3">
        <w:rPr>
          <w:rFonts w:ascii="Times New Roman" w:hAnsi="Times New Roman" w:cs="Times New Roman"/>
          <w:color w:val="0D0D0D" w:themeColor="text1" w:themeTint="F2"/>
          <w:sz w:val="24"/>
          <w:szCs w:val="24"/>
        </w:rPr>
        <w:t xml:space="preserve"> </w:t>
      </w:r>
      <w:r w:rsidR="00557217" w:rsidRPr="00BB3B05">
        <w:rPr>
          <w:rFonts w:ascii="Times New Roman" w:hAnsi="Times New Roman" w:cs="Times New Roman"/>
          <w:color w:val="0D0D0D" w:themeColor="text1" w:themeTint="F2"/>
          <w:sz w:val="24"/>
          <w:szCs w:val="24"/>
        </w:rPr>
        <w:t>+</w:t>
      </w:r>
      <w:r w:rsidR="00D75BF3">
        <w:rPr>
          <w:rFonts w:ascii="Times New Roman" w:hAnsi="Times New Roman" w:cs="Times New Roman"/>
          <w:color w:val="0D0D0D" w:themeColor="text1" w:themeTint="F2"/>
          <w:sz w:val="24"/>
          <w:szCs w:val="24"/>
        </w:rPr>
        <w:t xml:space="preserve"> </w:t>
      </w:r>
      <w:r w:rsidR="00557217" w:rsidRPr="00BB3B05">
        <w:rPr>
          <w:rFonts w:ascii="Times New Roman" w:hAnsi="Times New Roman" w:cs="Times New Roman"/>
          <w:color w:val="0D0D0D" w:themeColor="text1" w:themeTint="F2"/>
          <w:sz w:val="24"/>
          <w:szCs w:val="24"/>
        </w:rPr>
        <w:t xml:space="preserve">25 g </w:t>
      </w:r>
      <w:r w:rsidR="00D75BF3">
        <w:rPr>
          <w:rFonts w:ascii="Times New Roman" w:hAnsi="Times New Roman" w:cs="Times New Roman"/>
          <w:color w:val="0D0D0D" w:themeColor="text1" w:themeTint="F2"/>
          <w:sz w:val="24"/>
          <w:szCs w:val="24"/>
        </w:rPr>
        <w:t xml:space="preserve">of </w:t>
      </w:r>
      <w:r w:rsidR="00557217" w:rsidRPr="00BB3B05">
        <w:rPr>
          <w:rFonts w:ascii="Times New Roman" w:hAnsi="Times New Roman" w:cs="Times New Roman"/>
          <w:color w:val="0D0D0D" w:themeColor="text1" w:themeTint="F2"/>
          <w:sz w:val="24"/>
          <w:szCs w:val="24"/>
        </w:rPr>
        <w:t xml:space="preserve">starch rice, </w:t>
      </w:r>
      <w:r w:rsidR="00D75BF3">
        <w:rPr>
          <w:rFonts w:ascii="Times New Roman" w:hAnsi="Times New Roman" w:cs="Times New Roman"/>
          <w:color w:val="0D0D0D" w:themeColor="text1" w:themeTint="F2"/>
          <w:sz w:val="24"/>
          <w:szCs w:val="24"/>
        </w:rPr>
        <w:t xml:space="preserve">subsoil </w:t>
      </w:r>
      <w:r w:rsidR="00557217" w:rsidRPr="00BB3B05">
        <w:rPr>
          <w:rFonts w:ascii="Times New Roman" w:hAnsi="Times New Roman" w:cs="Times New Roman"/>
          <w:color w:val="0D0D0D" w:themeColor="text1" w:themeTint="F2"/>
          <w:sz w:val="24"/>
          <w:szCs w:val="24"/>
        </w:rPr>
        <w:t>+</w:t>
      </w:r>
      <w:r w:rsidR="00D75BF3">
        <w:rPr>
          <w:rFonts w:ascii="Times New Roman" w:hAnsi="Times New Roman" w:cs="Times New Roman"/>
          <w:color w:val="0D0D0D" w:themeColor="text1" w:themeTint="F2"/>
          <w:sz w:val="24"/>
          <w:szCs w:val="24"/>
        </w:rPr>
        <w:t xml:space="preserve"> </w:t>
      </w:r>
      <w:r w:rsidR="00373020" w:rsidRPr="00BB3B05">
        <w:rPr>
          <w:rFonts w:ascii="Times New Roman" w:hAnsi="Times New Roman" w:cs="Times New Roman"/>
          <w:color w:val="0D0D0D" w:themeColor="text1" w:themeTint="F2"/>
          <w:sz w:val="24"/>
          <w:szCs w:val="24"/>
        </w:rPr>
        <w:t xml:space="preserve">50 g </w:t>
      </w:r>
      <w:r w:rsidR="00D75BF3">
        <w:rPr>
          <w:rFonts w:ascii="Times New Roman" w:hAnsi="Times New Roman" w:cs="Times New Roman"/>
          <w:color w:val="0D0D0D" w:themeColor="text1" w:themeTint="F2"/>
          <w:sz w:val="24"/>
          <w:szCs w:val="24"/>
        </w:rPr>
        <w:t xml:space="preserve">of starch </w:t>
      </w:r>
      <w:r w:rsidR="00373020" w:rsidRPr="00BB3B05">
        <w:rPr>
          <w:rFonts w:ascii="Times New Roman" w:hAnsi="Times New Roman" w:cs="Times New Roman"/>
          <w:color w:val="0D0D0D" w:themeColor="text1" w:themeTint="F2"/>
          <w:sz w:val="24"/>
          <w:szCs w:val="24"/>
        </w:rPr>
        <w:t>rice</w:t>
      </w:r>
      <w:r w:rsidR="00557217" w:rsidRPr="00BB3B05">
        <w:rPr>
          <w:rFonts w:ascii="Times New Roman" w:hAnsi="Times New Roman" w:cs="Times New Roman"/>
          <w:color w:val="0D0D0D" w:themeColor="text1" w:themeTint="F2"/>
          <w:sz w:val="24"/>
          <w:szCs w:val="24"/>
        </w:rPr>
        <w:t>, subsoil</w:t>
      </w:r>
      <w:r w:rsidR="00D75BF3">
        <w:rPr>
          <w:rFonts w:ascii="Times New Roman" w:hAnsi="Times New Roman" w:cs="Times New Roman"/>
          <w:color w:val="0D0D0D" w:themeColor="text1" w:themeTint="F2"/>
          <w:sz w:val="24"/>
          <w:szCs w:val="24"/>
        </w:rPr>
        <w:t xml:space="preserve"> </w:t>
      </w:r>
      <w:r w:rsidR="00557217" w:rsidRPr="00BB3B05">
        <w:rPr>
          <w:rFonts w:ascii="Times New Roman" w:hAnsi="Times New Roman" w:cs="Times New Roman"/>
          <w:color w:val="0D0D0D" w:themeColor="text1" w:themeTint="F2"/>
          <w:sz w:val="24"/>
          <w:szCs w:val="24"/>
        </w:rPr>
        <w:t>+</w:t>
      </w:r>
      <w:r w:rsidR="00D75BF3">
        <w:rPr>
          <w:rFonts w:ascii="Times New Roman" w:hAnsi="Times New Roman" w:cs="Times New Roman"/>
          <w:color w:val="0D0D0D" w:themeColor="text1" w:themeTint="F2"/>
          <w:sz w:val="24"/>
          <w:szCs w:val="24"/>
        </w:rPr>
        <w:t xml:space="preserve"> </w:t>
      </w:r>
      <w:r w:rsidR="00557217" w:rsidRPr="00BB3B05">
        <w:rPr>
          <w:rFonts w:ascii="Times New Roman" w:hAnsi="Times New Roman" w:cs="Times New Roman"/>
          <w:color w:val="0D0D0D" w:themeColor="text1" w:themeTint="F2"/>
          <w:sz w:val="24"/>
          <w:szCs w:val="24"/>
        </w:rPr>
        <w:t xml:space="preserve">75 g </w:t>
      </w:r>
      <w:r w:rsidR="00D75BF3">
        <w:rPr>
          <w:rFonts w:ascii="Times New Roman" w:hAnsi="Times New Roman" w:cs="Times New Roman"/>
          <w:color w:val="0D0D0D" w:themeColor="text1" w:themeTint="F2"/>
          <w:sz w:val="24"/>
          <w:szCs w:val="24"/>
        </w:rPr>
        <w:t xml:space="preserve"> of </w:t>
      </w:r>
      <w:r w:rsidR="00557217" w:rsidRPr="00BB3B05">
        <w:rPr>
          <w:rFonts w:ascii="Times New Roman" w:hAnsi="Times New Roman" w:cs="Times New Roman"/>
          <w:color w:val="0D0D0D" w:themeColor="text1" w:themeTint="F2"/>
          <w:sz w:val="24"/>
          <w:szCs w:val="24"/>
        </w:rPr>
        <w:t>starch</w:t>
      </w:r>
      <w:r w:rsidR="00D75BF3">
        <w:rPr>
          <w:rFonts w:ascii="Times New Roman" w:hAnsi="Times New Roman" w:cs="Times New Roman"/>
          <w:color w:val="0D0D0D" w:themeColor="text1" w:themeTint="F2"/>
          <w:sz w:val="24"/>
          <w:szCs w:val="24"/>
        </w:rPr>
        <w:t xml:space="preserve"> of</w:t>
      </w:r>
      <w:r w:rsidR="00557217" w:rsidRPr="00BB3B05">
        <w:rPr>
          <w:rFonts w:ascii="Times New Roman" w:hAnsi="Times New Roman" w:cs="Times New Roman"/>
          <w:color w:val="0D0D0D" w:themeColor="text1" w:themeTint="F2"/>
          <w:sz w:val="24"/>
          <w:szCs w:val="24"/>
        </w:rPr>
        <w:t xml:space="preserve"> rice, subsoil</w:t>
      </w:r>
      <w:r w:rsidR="00D75BF3">
        <w:rPr>
          <w:rFonts w:ascii="Times New Roman" w:hAnsi="Times New Roman" w:cs="Times New Roman"/>
          <w:color w:val="0D0D0D" w:themeColor="text1" w:themeTint="F2"/>
          <w:sz w:val="24"/>
          <w:szCs w:val="24"/>
        </w:rPr>
        <w:t xml:space="preserve"> </w:t>
      </w:r>
      <w:r w:rsidR="00D75BF3" w:rsidRPr="00BB3B05">
        <w:rPr>
          <w:rFonts w:ascii="Times New Roman" w:hAnsi="Times New Roman" w:cs="Times New Roman"/>
          <w:color w:val="0D0D0D" w:themeColor="text1" w:themeTint="F2"/>
          <w:sz w:val="24"/>
          <w:szCs w:val="24"/>
        </w:rPr>
        <w:t>+</w:t>
      </w:r>
      <w:r w:rsidR="00D75BF3">
        <w:rPr>
          <w:rFonts w:ascii="Times New Roman" w:hAnsi="Times New Roman" w:cs="Times New Roman"/>
          <w:color w:val="0D0D0D" w:themeColor="text1" w:themeTint="F2"/>
          <w:sz w:val="24"/>
          <w:szCs w:val="24"/>
        </w:rPr>
        <w:t xml:space="preserve"> </w:t>
      </w:r>
      <w:r w:rsidR="00D75BF3" w:rsidRPr="00BB3B05">
        <w:rPr>
          <w:rFonts w:ascii="Times New Roman" w:hAnsi="Times New Roman" w:cs="Times New Roman"/>
          <w:color w:val="0D0D0D" w:themeColor="text1" w:themeTint="F2"/>
          <w:sz w:val="24"/>
          <w:szCs w:val="24"/>
        </w:rPr>
        <w:t xml:space="preserve">25 g </w:t>
      </w:r>
      <w:r w:rsidR="00D75BF3">
        <w:rPr>
          <w:rFonts w:ascii="Times New Roman" w:hAnsi="Times New Roman" w:cs="Times New Roman"/>
          <w:color w:val="0D0D0D" w:themeColor="text1" w:themeTint="F2"/>
          <w:sz w:val="24"/>
          <w:szCs w:val="24"/>
        </w:rPr>
        <w:t xml:space="preserve">of </w:t>
      </w:r>
      <w:r w:rsidR="00D75BF3" w:rsidRPr="00BB3B05">
        <w:rPr>
          <w:rFonts w:ascii="Times New Roman" w:hAnsi="Times New Roman" w:cs="Times New Roman"/>
          <w:color w:val="0D0D0D" w:themeColor="text1" w:themeTint="F2"/>
          <w:sz w:val="24"/>
          <w:szCs w:val="24"/>
        </w:rPr>
        <w:t>starch rice</w:t>
      </w:r>
      <w:r w:rsidR="00D75BF3" w:rsidRPr="00BB3B05">
        <w:rPr>
          <w:rFonts w:ascii="Times New Roman" w:hAnsi="Times New Roman" w:cs="Times New Roman"/>
          <w:color w:val="0D0D0D" w:themeColor="text1" w:themeTint="F2"/>
          <w:sz w:val="24"/>
          <w:szCs w:val="24"/>
        </w:rPr>
        <w:t xml:space="preserve"> </w:t>
      </w:r>
      <w:r w:rsidR="00557217" w:rsidRPr="00BB3B05">
        <w:rPr>
          <w:rFonts w:ascii="Times New Roman" w:hAnsi="Times New Roman" w:cs="Times New Roman"/>
          <w:color w:val="0D0D0D" w:themeColor="text1" w:themeTint="F2"/>
          <w:sz w:val="24"/>
          <w:szCs w:val="24"/>
        </w:rPr>
        <w:t>+2.5 g</w:t>
      </w:r>
      <w:r w:rsidR="00D75BF3">
        <w:rPr>
          <w:rFonts w:ascii="Times New Roman" w:hAnsi="Times New Roman" w:cs="Times New Roman"/>
          <w:color w:val="0D0D0D" w:themeColor="text1" w:themeTint="F2"/>
          <w:sz w:val="24"/>
          <w:szCs w:val="24"/>
        </w:rPr>
        <w:t xml:space="preserve"> of</w:t>
      </w:r>
      <w:r w:rsidR="00557217" w:rsidRPr="00BB3B05">
        <w:rPr>
          <w:rFonts w:ascii="Times New Roman" w:hAnsi="Times New Roman" w:cs="Times New Roman"/>
          <w:color w:val="0D0D0D" w:themeColor="text1" w:themeTint="F2"/>
          <w:sz w:val="24"/>
          <w:szCs w:val="24"/>
        </w:rPr>
        <w:t xml:space="preserve"> biofertilizer, subsoil</w:t>
      </w:r>
      <w:r w:rsidR="00D75BF3" w:rsidRPr="00BB3B05">
        <w:rPr>
          <w:rFonts w:ascii="Times New Roman" w:hAnsi="Times New Roman" w:cs="Times New Roman"/>
          <w:color w:val="0D0D0D" w:themeColor="text1" w:themeTint="F2"/>
          <w:sz w:val="24"/>
          <w:szCs w:val="24"/>
        </w:rPr>
        <w:t xml:space="preserve">+50 g </w:t>
      </w:r>
      <w:r w:rsidR="00D75BF3">
        <w:rPr>
          <w:rFonts w:ascii="Times New Roman" w:hAnsi="Times New Roman" w:cs="Times New Roman"/>
          <w:color w:val="0D0D0D" w:themeColor="text1" w:themeTint="F2"/>
          <w:sz w:val="24"/>
          <w:szCs w:val="24"/>
        </w:rPr>
        <w:t xml:space="preserve">of </w:t>
      </w:r>
      <w:r w:rsidR="00D75BF3" w:rsidRPr="00BB3B05">
        <w:rPr>
          <w:rFonts w:ascii="Times New Roman" w:hAnsi="Times New Roman" w:cs="Times New Roman"/>
          <w:color w:val="0D0D0D" w:themeColor="text1" w:themeTint="F2"/>
          <w:sz w:val="24"/>
          <w:szCs w:val="24"/>
        </w:rPr>
        <w:t>starch rice,</w:t>
      </w:r>
      <w:r w:rsidR="00557217" w:rsidRPr="00BB3B05">
        <w:rPr>
          <w:rFonts w:ascii="Times New Roman" w:hAnsi="Times New Roman" w:cs="Times New Roman"/>
          <w:color w:val="0D0D0D" w:themeColor="text1" w:themeTint="F2"/>
          <w:sz w:val="24"/>
          <w:szCs w:val="24"/>
        </w:rPr>
        <w:t xml:space="preserve">+2.5 g </w:t>
      </w:r>
      <w:r w:rsidR="00D75BF3">
        <w:rPr>
          <w:rFonts w:ascii="Times New Roman" w:hAnsi="Times New Roman" w:cs="Times New Roman"/>
          <w:color w:val="0D0D0D" w:themeColor="text1" w:themeTint="F2"/>
          <w:sz w:val="24"/>
          <w:szCs w:val="24"/>
        </w:rPr>
        <w:t xml:space="preserve">of </w:t>
      </w:r>
      <w:r w:rsidR="00557217" w:rsidRPr="00BB3B05">
        <w:rPr>
          <w:rFonts w:ascii="Times New Roman" w:hAnsi="Times New Roman" w:cs="Times New Roman"/>
          <w:color w:val="0D0D0D" w:themeColor="text1" w:themeTint="F2"/>
          <w:sz w:val="24"/>
          <w:szCs w:val="24"/>
        </w:rPr>
        <w:t>biofertilizer</w:t>
      </w:r>
      <w:r w:rsidR="00F059A5">
        <w:rPr>
          <w:rFonts w:ascii="Times New Roman" w:hAnsi="Times New Roman" w:cs="Times New Roman"/>
          <w:color w:val="0D0D0D" w:themeColor="text1" w:themeTint="F2"/>
          <w:sz w:val="24"/>
          <w:szCs w:val="24"/>
        </w:rPr>
        <w:t xml:space="preserve">, subsoil </w:t>
      </w:r>
      <w:r w:rsidR="00D75BF3" w:rsidRPr="00BB3B05">
        <w:rPr>
          <w:rFonts w:ascii="Times New Roman" w:hAnsi="Times New Roman" w:cs="Times New Roman"/>
          <w:color w:val="0D0D0D" w:themeColor="text1" w:themeTint="F2"/>
          <w:sz w:val="24"/>
          <w:szCs w:val="24"/>
        </w:rPr>
        <w:t>+</w:t>
      </w:r>
      <w:r w:rsidR="00F059A5">
        <w:rPr>
          <w:rFonts w:ascii="Times New Roman" w:hAnsi="Times New Roman" w:cs="Times New Roman"/>
          <w:color w:val="0D0D0D" w:themeColor="text1" w:themeTint="F2"/>
          <w:sz w:val="24"/>
          <w:szCs w:val="24"/>
        </w:rPr>
        <w:t xml:space="preserve"> </w:t>
      </w:r>
      <w:r w:rsidR="00D75BF3" w:rsidRPr="00BB3B05">
        <w:rPr>
          <w:rFonts w:ascii="Times New Roman" w:hAnsi="Times New Roman" w:cs="Times New Roman"/>
          <w:color w:val="0D0D0D" w:themeColor="text1" w:themeTint="F2"/>
          <w:sz w:val="24"/>
          <w:szCs w:val="24"/>
        </w:rPr>
        <w:t xml:space="preserve">75 g </w:t>
      </w:r>
      <w:r w:rsidR="00F059A5">
        <w:rPr>
          <w:rFonts w:ascii="Times New Roman" w:hAnsi="Times New Roman" w:cs="Times New Roman"/>
          <w:color w:val="0D0D0D" w:themeColor="text1" w:themeTint="F2"/>
          <w:sz w:val="24"/>
          <w:szCs w:val="24"/>
        </w:rPr>
        <w:t xml:space="preserve">of </w:t>
      </w:r>
      <w:r w:rsidR="00D75BF3" w:rsidRPr="00BB3B05">
        <w:rPr>
          <w:rFonts w:ascii="Times New Roman" w:hAnsi="Times New Roman" w:cs="Times New Roman"/>
          <w:color w:val="0D0D0D" w:themeColor="text1" w:themeTint="F2"/>
          <w:sz w:val="24"/>
          <w:szCs w:val="24"/>
        </w:rPr>
        <w:t>starch rice</w:t>
      </w:r>
      <w:r w:rsidR="00D75BF3" w:rsidRPr="00BB3B05">
        <w:rPr>
          <w:rFonts w:ascii="Times New Roman" w:hAnsi="Times New Roman" w:cs="Times New Roman"/>
          <w:color w:val="0D0D0D" w:themeColor="text1" w:themeTint="F2"/>
          <w:sz w:val="24"/>
          <w:szCs w:val="24"/>
        </w:rPr>
        <w:t xml:space="preserve"> </w:t>
      </w:r>
      <w:r w:rsidR="00557217" w:rsidRPr="00BB3B05">
        <w:rPr>
          <w:rFonts w:ascii="Times New Roman" w:hAnsi="Times New Roman" w:cs="Times New Roman"/>
          <w:color w:val="0D0D0D" w:themeColor="text1" w:themeTint="F2"/>
          <w:sz w:val="24"/>
          <w:szCs w:val="24"/>
        </w:rPr>
        <w:t>+</w:t>
      </w:r>
      <w:r w:rsidR="00F059A5">
        <w:rPr>
          <w:rFonts w:ascii="Times New Roman" w:hAnsi="Times New Roman" w:cs="Times New Roman"/>
          <w:color w:val="0D0D0D" w:themeColor="text1" w:themeTint="F2"/>
          <w:sz w:val="24"/>
          <w:szCs w:val="24"/>
        </w:rPr>
        <w:t xml:space="preserve"> </w:t>
      </w:r>
      <w:r w:rsidR="00557217" w:rsidRPr="00BB3B05">
        <w:rPr>
          <w:rFonts w:ascii="Times New Roman" w:hAnsi="Times New Roman" w:cs="Times New Roman"/>
          <w:color w:val="0D0D0D" w:themeColor="text1" w:themeTint="F2"/>
          <w:sz w:val="24"/>
          <w:szCs w:val="24"/>
        </w:rPr>
        <w:t xml:space="preserve">2.5 g </w:t>
      </w:r>
      <w:r w:rsidR="00F059A5">
        <w:rPr>
          <w:rFonts w:ascii="Times New Roman" w:hAnsi="Times New Roman" w:cs="Times New Roman"/>
          <w:color w:val="0D0D0D" w:themeColor="text1" w:themeTint="F2"/>
          <w:sz w:val="24"/>
          <w:szCs w:val="24"/>
        </w:rPr>
        <w:t xml:space="preserve">of </w:t>
      </w:r>
      <w:r w:rsidR="00557217" w:rsidRPr="00BB3B05">
        <w:rPr>
          <w:rFonts w:ascii="Times New Roman" w:hAnsi="Times New Roman" w:cs="Times New Roman"/>
          <w:color w:val="0D0D0D" w:themeColor="text1" w:themeTint="F2"/>
          <w:sz w:val="24"/>
          <w:szCs w:val="24"/>
        </w:rPr>
        <w:t>biofertilizer, subsoil</w:t>
      </w:r>
      <w:r w:rsidR="00F059A5">
        <w:rPr>
          <w:rFonts w:ascii="Times New Roman" w:hAnsi="Times New Roman" w:cs="Times New Roman"/>
          <w:color w:val="0D0D0D" w:themeColor="text1" w:themeTint="F2"/>
          <w:sz w:val="24"/>
          <w:szCs w:val="24"/>
        </w:rPr>
        <w:t xml:space="preserve"> </w:t>
      </w:r>
      <w:r w:rsidR="00D75BF3" w:rsidRPr="00BB3B05">
        <w:rPr>
          <w:rFonts w:ascii="Times New Roman" w:hAnsi="Times New Roman" w:cs="Times New Roman"/>
          <w:color w:val="0D0D0D" w:themeColor="text1" w:themeTint="F2"/>
          <w:sz w:val="24"/>
          <w:szCs w:val="24"/>
        </w:rPr>
        <w:t>+</w:t>
      </w:r>
      <w:r w:rsidR="00F059A5">
        <w:rPr>
          <w:rFonts w:ascii="Times New Roman" w:hAnsi="Times New Roman" w:cs="Times New Roman"/>
          <w:color w:val="0D0D0D" w:themeColor="text1" w:themeTint="F2"/>
          <w:sz w:val="24"/>
          <w:szCs w:val="24"/>
        </w:rPr>
        <w:t xml:space="preserve"> </w:t>
      </w:r>
      <w:r w:rsidR="00D75BF3" w:rsidRPr="00BB3B05">
        <w:rPr>
          <w:rFonts w:ascii="Times New Roman" w:hAnsi="Times New Roman" w:cs="Times New Roman"/>
          <w:color w:val="0D0D0D" w:themeColor="text1" w:themeTint="F2"/>
          <w:sz w:val="24"/>
          <w:szCs w:val="24"/>
        </w:rPr>
        <w:t xml:space="preserve">25 g </w:t>
      </w:r>
      <w:r w:rsidR="00F059A5">
        <w:rPr>
          <w:rFonts w:ascii="Times New Roman" w:hAnsi="Times New Roman" w:cs="Times New Roman"/>
          <w:color w:val="0D0D0D" w:themeColor="text1" w:themeTint="F2"/>
          <w:sz w:val="24"/>
          <w:szCs w:val="24"/>
        </w:rPr>
        <w:t xml:space="preserve">of </w:t>
      </w:r>
      <w:r w:rsidR="00D75BF3" w:rsidRPr="00BB3B05">
        <w:rPr>
          <w:rFonts w:ascii="Times New Roman" w:hAnsi="Times New Roman" w:cs="Times New Roman"/>
          <w:color w:val="0D0D0D" w:themeColor="text1" w:themeTint="F2"/>
          <w:sz w:val="24"/>
          <w:szCs w:val="24"/>
        </w:rPr>
        <w:t>starch rice</w:t>
      </w:r>
      <w:r w:rsidR="00D75BF3" w:rsidRPr="00BB3B05">
        <w:rPr>
          <w:rFonts w:ascii="Times New Roman" w:hAnsi="Times New Roman" w:cs="Times New Roman"/>
          <w:color w:val="0D0D0D" w:themeColor="text1" w:themeTint="F2"/>
          <w:sz w:val="24"/>
          <w:szCs w:val="24"/>
        </w:rPr>
        <w:t xml:space="preserve"> </w:t>
      </w:r>
      <w:r w:rsidR="00557217" w:rsidRPr="00BB3B05">
        <w:rPr>
          <w:rFonts w:ascii="Times New Roman" w:hAnsi="Times New Roman" w:cs="Times New Roman"/>
          <w:color w:val="0D0D0D" w:themeColor="text1" w:themeTint="F2"/>
          <w:sz w:val="24"/>
          <w:szCs w:val="24"/>
        </w:rPr>
        <w:t xml:space="preserve">+5 g </w:t>
      </w:r>
      <w:r w:rsidR="00F059A5">
        <w:rPr>
          <w:rFonts w:ascii="Times New Roman" w:hAnsi="Times New Roman" w:cs="Times New Roman"/>
          <w:color w:val="0D0D0D" w:themeColor="text1" w:themeTint="F2"/>
          <w:sz w:val="24"/>
          <w:szCs w:val="24"/>
        </w:rPr>
        <w:t xml:space="preserve">of </w:t>
      </w:r>
      <w:r w:rsidR="00557217" w:rsidRPr="00BB3B05">
        <w:rPr>
          <w:rFonts w:ascii="Times New Roman" w:hAnsi="Times New Roman" w:cs="Times New Roman"/>
          <w:color w:val="0D0D0D" w:themeColor="text1" w:themeTint="F2"/>
          <w:sz w:val="24"/>
          <w:szCs w:val="24"/>
        </w:rPr>
        <w:t>biofertilizer, subsoil</w:t>
      </w:r>
      <w:r w:rsidR="00F059A5">
        <w:rPr>
          <w:rFonts w:ascii="Times New Roman" w:hAnsi="Times New Roman" w:cs="Times New Roman"/>
          <w:color w:val="0D0D0D" w:themeColor="text1" w:themeTint="F2"/>
          <w:sz w:val="24"/>
          <w:szCs w:val="24"/>
        </w:rPr>
        <w:t xml:space="preserve"> </w:t>
      </w:r>
      <w:r w:rsidR="00D75BF3" w:rsidRPr="00BB3B05">
        <w:rPr>
          <w:rFonts w:ascii="Times New Roman" w:hAnsi="Times New Roman" w:cs="Times New Roman"/>
          <w:color w:val="0D0D0D" w:themeColor="text1" w:themeTint="F2"/>
          <w:sz w:val="24"/>
          <w:szCs w:val="24"/>
        </w:rPr>
        <w:t>+</w:t>
      </w:r>
      <w:r w:rsidR="00F059A5">
        <w:rPr>
          <w:rFonts w:ascii="Times New Roman" w:hAnsi="Times New Roman" w:cs="Times New Roman"/>
          <w:color w:val="0D0D0D" w:themeColor="text1" w:themeTint="F2"/>
          <w:sz w:val="24"/>
          <w:szCs w:val="24"/>
        </w:rPr>
        <w:t xml:space="preserve"> </w:t>
      </w:r>
      <w:r w:rsidR="00D75BF3" w:rsidRPr="00BB3B05">
        <w:rPr>
          <w:rFonts w:ascii="Times New Roman" w:hAnsi="Times New Roman" w:cs="Times New Roman"/>
          <w:color w:val="0D0D0D" w:themeColor="text1" w:themeTint="F2"/>
          <w:sz w:val="24"/>
          <w:szCs w:val="24"/>
        </w:rPr>
        <w:t xml:space="preserve">50 g </w:t>
      </w:r>
      <w:r w:rsidR="00F059A5">
        <w:rPr>
          <w:rFonts w:ascii="Times New Roman" w:hAnsi="Times New Roman" w:cs="Times New Roman"/>
          <w:color w:val="0D0D0D" w:themeColor="text1" w:themeTint="F2"/>
          <w:sz w:val="24"/>
          <w:szCs w:val="24"/>
        </w:rPr>
        <w:t xml:space="preserve">of </w:t>
      </w:r>
      <w:r w:rsidR="00D75BF3" w:rsidRPr="00BB3B05">
        <w:rPr>
          <w:rFonts w:ascii="Times New Roman" w:hAnsi="Times New Roman" w:cs="Times New Roman"/>
          <w:color w:val="0D0D0D" w:themeColor="text1" w:themeTint="F2"/>
          <w:sz w:val="24"/>
          <w:szCs w:val="24"/>
        </w:rPr>
        <w:t>starch rice, subsoil</w:t>
      </w:r>
      <w:r w:rsidR="00D75BF3" w:rsidRPr="00BB3B05">
        <w:rPr>
          <w:rFonts w:ascii="Times New Roman" w:hAnsi="Times New Roman" w:cs="Times New Roman"/>
          <w:color w:val="0D0D0D" w:themeColor="text1" w:themeTint="F2"/>
          <w:sz w:val="24"/>
          <w:szCs w:val="24"/>
        </w:rPr>
        <w:t xml:space="preserve"> </w:t>
      </w:r>
      <w:r w:rsidR="00557217" w:rsidRPr="00BB3B05">
        <w:rPr>
          <w:rFonts w:ascii="Times New Roman" w:hAnsi="Times New Roman" w:cs="Times New Roman"/>
          <w:color w:val="0D0D0D" w:themeColor="text1" w:themeTint="F2"/>
          <w:sz w:val="24"/>
          <w:szCs w:val="24"/>
        </w:rPr>
        <w:t>+</w:t>
      </w:r>
      <w:r w:rsidR="00F059A5">
        <w:rPr>
          <w:rFonts w:ascii="Times New Roman" w:hAnsi="Times New Roman" w:cs="Times New Roman"/>
          <w:color w:val="0D0D0D" w:themeColor="text1" w:themeTint="F2"/>
          <w:sz w:val="24"/>
          <w:szCs w:val="24"/>
        </w:rPr>
        <w:t xml:space="preserve"> </w:t>
      </w:r>
      <w:r w:rsidR="00557217" w:rsidRPr="00BB3B05">
        <w:rPr>
          <w:rFonts w:ascii="Times New Roman" w:hAnsi="Times New Roman" w:cs="Times New Roman"/>
          <w:color w:val="0D0D0D" w:themeColor="text1" w:themeTint="F2"/>
          <w:sz w:val="24"/>
          <w:szCs w:val="24"/>
        </w:rPr>
        <w:t>5 g</w:t>
      </w:r>
      <w:r w:rsidR="00F059A5">
        <w:rPr>
          <w:rFonts w:ascii="Times New Roman" w:hAnsi="Times New Roman" w:cs="Times New Roman"/>
          <w:color w:val="0D0D0D" w:themeColor="text1" w:themeTint="F2"/>
          <w:sz w:val="24"/>
          <w:szCs w:val="24"/>
        </w:rPr>
        <w:t xml:space="preserve"> of</w:t>
      </w:r>
      <w:r w:rsidR="00557217" w:rsidRPr="00BB3B05">
        <w:rPr>
          <w:rFonts w:ascii="Times New Roman" w:hAnsi="Times New Roman" w:cs="Times New Roman"/>
          <w:color w:val="0D0D0D" w:themeColor="text1" w:themeTint="F2"/>
          <w:sz w:val="24"/>
          <w:szCs w:val="24"/>
        </w:rPr>
        <w:t xml:space="preserve"> biofertilizer</w:t>
      </w:r>
      <w:r w:rsidR="00D75BF3">
        <w:rPr>
          <w:rFonts w:ascii="Times New Roman" w:hAnsi="Times New Roman" w:cs="Times New Roman"/>
          <w:color w:val="0D0D0D" w:themeColor="text1" w:themeTint="F2"/>
          <w:sz w:val="24"/>
          <w:szCs w:val="24"/>
        </w:rPr>
        <w:t>, subsoil</w:t>
      </w:r>
      <w:r w:rsidR="00F059A5">
        <w:rPr>
          <w:rFonts w:ascii="Times New Roman" w:hAnsi="Times New Roman" w:cs="Times New Roman"/>
          <w:color w:val="0D0D0D" w:themeColor="text1" w:themeTint="F2"/>
          <w:sz w:val="24"/>
          <w:szCs w:val="24"/>
        </w:rPr>
        <w:t xml:space="preserve"> </w:t>
      </w:r>
      <w:r w:rsidR="00D75BF3" w:rsidRPr="00BB3B05">
        <w:rPr>
          <w:rFonts w:ascii="Times New Roman" w:hAnsi="Times New Roman" w:cs="Times New Roman"/>
          <w:color w:val="0D0D0D" w:themeColor="text1" w:themeTint="F2"/>
          <w:sz w:val="24"/>
          <w:szCs w:val="24"/>
        </w:rPr>
        <w:t>+</w:t>
      </w:r>
      <w:r w:rsidR="00F059A5">
        <w:rPr>
          <w:rFonts w:ascii="Times New Roman" w:hAnsi="Times New Roman" w:cs="Times New Roman"/>
          <w:color w:val="0D0D0D" w:themeColor="text1" w:themeTint="F2"/>
          <w:sz w:val="24"/>
          <w:szCs w:val="24"/>
        </w:rPr>
        <w:t xml:space="preserve"> </w:t>
      </w:r>
      <w:r w:rsidR="00D75BF3" w:rsidRPr="00BB3B05">
        <w:rPr>
          <w:rFonts w:ascii="Times New Roman" w:hAnsi="Times New Roman" w:cs="Times New Roman"/>
          <w:color w:val="0D0D0D" w:themeColor="text1" w:themeTint="F2"/>
          <w:sz w:val="24"/>
          <w:szCs w:val="24"/>
        </w:rPr>
        <w:t>75 g</w:t>
      </w:r>
      <w:r w:rsidR="00F059A5">
        <w:rPr>
          <w:rFonts w:ascii="Times New Roman" w:hAnsi="Times New Roman" w:cs="Times New Roman"/>
          <w:color w:val="0D0D0D" w:themeColor="text1" w:themeTint="F2"/>
          <w:sz w:val="24"/>
          <w:szCs w:val="24"/>
        </w:rPr>
        <w:t xml:space="preserve"> of</w:t>
      </w:r>
      <w:r w:rsidR="00D75BF3" w:rsidRPr="00BB3B05">
        <w:rPr>
          <w:rFonts w:ascii="Times New Roman" w:hAnsi="Times New Roman" w:cs="Times New Roman"/>
          <w:color w:val="0D0D0D" w:themeColor="text1" w:themeTint="F2"/>
          <w:sz w:val="24"/>
          <w:szCs w:val="24"/>
        </w:rPr>
        <w:t xml:space="preserve"> starch rice</w:t>
      </w:r>
      <w:r w:rsidR="00D75BF3" w:rsidRPr="00BB3B05">
        <w:rPr>
          <w:rFonts w:ascii="Times New Roman" w:hAnsi="Times New Roman" w:cs="Times New Roman"/>
          <w:color w:val="0D0D0D" w:themeColor="text1" w:themeTint="F2"/>
          <w:sz w:val="24"/>
          <w:szCs w:val="24"/>
        </w:rPr>
        <w:t xml:space="preserve"> </w:t>
      </w:r>
      <w:r w:rsidR="00557217" w:rsidRPr="00BB3B05">
        <w:rPr>
          <w:rFonts w:ascii="Times New Roman" w:hAnsi="Times New Roman" w:cs="Times New Roman"/>
          <w:color w:val="0D0D0D" w:themeColor="text1" w:themeTint="F2"/>
          <w:sz w:val="24"/>
          <w:szCs w:val="24"/>
        </w:rPr>
        <w:t>+</w:t>
      </w:r>
      <w:r w:rsidR="00D75BF3">
        <w:rPr>
          <w:rFonts w:ascii="Times New Roman" w:hAnsi="Times New Roman" w:cs="Times New Roman"/>
          <w:color w:val="0D0D0D" w:themeColor="text1" w:themeTint="F2"/>
          <w:sz w:val="24"/>
          <w:szCs w:val="24"/>
        </w:rPr>
        <w:t xml:space="preserve"> </w:t>
      </w:r>
      <w:r w:rsidR="00557217" w:rsidRPr="00BB3B05">
        <w:rPr>
          <w:rFonts w:ascii="Times New Roman" w:hAnsi="Times New Roman" w:cs="Times New Roman"/>
          <w:color w:val="0D0D0D" w:themeColor="text1" w:themeTint="F2"/>
          <w:sz w:val="24"/>
          <w:szCs w:val="24"/>
        </w:rPr>
        <w:t>5 g</w:t>
      </w:r>
      <w:r w:rsidR="00F059A5">
        <w:rPr>
          <w:rFonts w:ascii="Times New Roman" w:hAnsi="Times New Roman" w:cs="Times New Roman"/>
          <w:color w:val="0D0D0D" w:themeColor="text1" w:themeTint="F2"/>
          <w:sz w:val="24"/>
          <w:szCs w:val="24"/>
        </w:rPr>
        <w:t xml:space="preserve"> of</w:t>
      </w:r>
      <w:r w:rsidR="00557217" w:rsidRPr="00BB3B05">
        <w:rPr>
          <w:rFonts w:ascii="Times New Roman" w:hAnsi="Times New Roman" w:cs="Times New Roman"/>
          <w:color w:val="0D0D0D" w:themeColor="text1" w:themeTint="F2"/>
          <w:sz w:val="24"/>
          <w:szCs w:val="24"/>
        </w:rPr>
        <w:t xml:space="preserve"> biofertilizer</w:t>
      </w:r>
      <w:r w:rsidR="00BB3B05" w:rsidRPr="00BB3B05">
        <w:rPr>
          <w:rFonts w:ascii="Times New Roman" w:hAnsi="Times New Roman" w:cs="Times New Roman"/>
          <w:color w:val="0D0D0D" w:themeColor="text1" w:themeTint="F2"/>
          <w:sz w:val="24"/>
          <w:szCs w:val="24"/>
        </w:rPr>
        <w:t>.</w:t>
      </w:r>
      <w:proofErr w:type="gramEnd"/>
      <w:r w:rsidR="00BB3B05" w:rsidRPr="00BB3B05">
        <w:rPr>
          <w:rFonts w:ascii="Times New Roman" w:hAnsi="Times New Roman" w:cs="Times New Roman"/>
          <w:color w:val="0D0D0D" w:themeColor="text1" w:themeTint="F2"/>
          <w:sz w:val="24"/>
          <w:szCs w:val="24"/>
        </w:rPr>
        <w:t xml:space="preserve"> </w:t>
      </w:r>
      <w:r w:rsidR="00BB3B05" w:rsidRPr="00BB3B05">
        <w:rPr>
          <w:rFonts w:ascii="Times New Roman" w:hAnsi="Times New Roman" w:cs="Times New Roman"/>
          <w:sz w:val="24"/>
          <w:szCs w:val="24"/>
        </w:rPr>
        <w:t>The result</w:t>
      </w:r>
      <w:r w:rsidR="00ED4781">
        <w:rPr>
          <w:rFonts w:ascii="Times New Roman" w:hAnsi="Times New Roman" w:cs="Times New Roman"/>
          <w:sz w:val="24"/>
          <w:szCs w:val="24"/>
        </w:rPr>
        <w:t>s</w:t>
      </w:r>
      <w:r w:rsidR="00BB3B05" w:rsidRPr="00BB3B05">
        <w:rPr>
          <w:rFonts w:ascii="Times New Roman" w:hAnsi="Times New Roman" w:cs="Times New Roman"/>
          <w:sz w:val="24"/>
          <w:szCs w:val="24"/>
        </w:rPr>
        <w:t xml:space="preserve"> of the experiment showed that </w:t>
      </w:r>
      <w:r w:rsidR="00ED4781">
        <w:rPr>
          <w:rFonts w:ascii="Times New Roman" w:hAnsi="Times New Roman" w:cs="Times New Roman"/>
          <w:sz w:val="24"/>
          <w:szCs w:val="24"/>
        </w:rPr>
        <w:t>the pr</w:t>
      </w:r>
      <w:r w:rsidR="00F059A5">
        <w:rPr>
          <w:rFonts w:ascii="Times New Roman" w:hAnsi="Times New Roman" w:cs="Times New Roman"/>
          <w:sz w:val="24"/>
          <w:szCs w:val="24"/>
        </w:rPr>
        <w:t xml:space="preserve">ovision of </w:t>
      </w:r>
      <w:r w:rsidR="00ED4781">
        <w:rPr>
          <w:rFonts w:ascii="Times New Roman" w:hAnsi="Times New Roman" w:cs="Times New Roman"/>
          <w:sz w:val="24"/>
          <w:szCs w:val="24"/>
        </w:rPr>
        <w:t xml:space="preserve">25 g of </w:t>
      </w:r>
      <w:r w:rsidR="00ED4781" w:rsidRPr="00BB3B05">
        <w:rPr>
          <w:rFonts w:ascii="Times New Roman" w:hAnsi="Times New Roman" w:cs="Times New Roman"/>
          <w:color w:val="0D0D0D" w:themeColor="text1" w:themeTint="F2"/>
          <w:sz w:val="24"/>
          <w:szCs w:val="24"/>
        </w:rPr>
        <w:t>starch rice</w:t>
      </w:r>
      <w:r w:rsidR="00F059A5">
        <w:rPr>
          <w:rFonts w:ascii="Times New Roman" w:hAnsi="Times New Roman" w:cs="Times New Roman"/>
          <w:color w:val="0D0D0D" w:themeColor="text1" w:themeTint="F2"/>
          <w:sz w:val="24"/>
          <w:szCs w:val="24"/>
        </w:rPr>
        <w:t xml:space="preserve"> +</w:t>
      </w:r>
      <w:r w:rsidR="00F5668F">
        <w:rPr>
          <w:rFonts w:ascii="Times New Roman" w:hAnsi="Times New Roman" w:cs="Times New Roman"/>
          <w:color w:val="0D0D0D" w:themeColor="text1" w:themeTint="F2"/>
          <w:sz w:val="24"/>
          <w:szCs w:val="24"/>
        </w:rPr>
        <w:t xml:space="preserve"> </w:t>
      </w:r>
      <w:r w:rsidR="00F059A5">
        <w:rPr>
          <w:rFonts w:ascii="Times New Roman" w:hAnsi="Times New Roman" w:cs="Times New Roman"/>
          <w:sz w:val="24"/>
          <w:szCs w:val="24"/>
        </w:rPr>
        <w:t xml:space="preserve">2.5 g biofertilizer  </w:t>
      </w:r>
      <w:r w:rsidR="00F5668F">
        <w:rPr>
          <w:rFonts w:ascii="Times New Roman" w:hAnsi="Times New Roman" w:cs="Times New Roman"/>
          <w:color w:val="0D0D0D" w:themeColor="text1" w:themeTint="F2"/>
          <w:sz w:val="24"/>
          <w:szCs w:val="24"/>
        </w:rPr>
        <w:t xml:space="preserve">on </w:t>
      </w:r>
      <w:r w:rsidR="009D6C83">
        <w:rPr>
          <w:rFonts w:ascii="Times New Roman" w:hAnsi="Times New Roman" w:cs="Times New Roman"/>
          <w:color w:val="0D0D0D" w:themeColor="text1" w:themeTint="F2"/>
          <w:sz w:val="24"/>
          <w:szCs w:val="24"/>
        </w:rPr>
        <w:t>media subsoil</w:t>
      </w:r>
      <w:r w:rsidR="002C4377">
        <w:rPr>
          <w:rFonts w:ascii="Times New Roman" w:hAnsi="Times New Roman" w:cs="Times New Roman"/>
          <w:color w:val="0D0D0D" w:themeColor="text1" w:themeTint="F2"/>
          <w:sz w:val="24"/>
          <w:szCs w:val="24"/>
        </w:rPr>
        <w:t xml:space="preserve"> influential good on the growth of patchouli especially on the increase of </w:t>
      </w:r>
      <w:r w:rsidR="00815011">
        <w:rPr>
          <w:rFonts w:ascii="Times New Roman" w:hAnsi="Times New Roman" w:cs="Times New Roman"/>
          <w:color w:val="0D0D0D" w:themeColor="text1" w:themeTint="F2"/>
          <w:sz w:val="24"/>
          <w:szCs w:val="24"/>
        </w:rPr>
        <w:t xml:space="preserve"> plant</w:t>
      </w:r>
      <w:r w:rsidR="002C4377">
        <w:rPr>
          <w:rFonts w:ascii="Times New Roman" w:hAnsi="Times New Roman" w:cs="Times New Roman"/>
          <w:color w:val="0D0D0D" w:themeColor="text1" w:themeTint="F2"/>
          <w:sz w:val="24"/>
          <w:szCs w:val="24"/>
        </w:rPr>
        <w:t xml:space="preserve"> heigh</w:t>
      </w:r>
      <w:r w:rsidR="00815011">
        <w:rPr>
          <w:rFonts w:ascii="Times New Roman" w:hAnsi="Times New Roman" w:cs="Times New Roman"/>
          <w:color w:val="0D0D0D" w:themeColor="text1" w:themeTint="F2"/>
          <w:sz w:val="24"/>
          <w:szCs w:val="24"/>
        </w:rPr>
        <w:t xml:space="preserve">, </w:t>
      </w:r>
      <w:r w:rsidR="002C4377">
        <w:rPr>
          <w:rFonts w:ascii="Times New Roman" w:hAnsi="Times New Roman" w:cs="Times New Roman"/>
          <w:color w:val="0D0D0D" w:themeColor="text1" w:themeTint="F2"/>
          <w:sz w:val="24"/>
          <w:szCs w:val="24"/>
        </w:rPr>
        <w:t>increase of</w:t>
      </w:r>
      <w:r w:rsidR="00815011">
        <w:rPr>
          <w:rFonts w:ascii="Times New Roman" w:hAnsi="Times New Roman" w:cs="Times New Roman"/>
          <w:color w:val="0D0D0D" w:themeColor="text1" w:themeTint="F2"/>
          <w:sz w:val="24"/>
          <w:szCs w:val="24"/>
        </w:rPr>
        <w:t xml:space="preserve"> number of leaves,</w:t>
      </w:r>
      <w:r w:rsidR="00BA6CA3">
        <w:rPr>
          <w:rFonts w:ascii="Times New Roman" w:hAnsi="Times New Roman" w:cs="Times New Roman"/>
          <w:color w:val="0D0D0D" w:themeColor="text1" w:themeTint="F2"/>
          <w:sz w:val="24"/>
          <w:szCs w:val="24"/>
        </w:rPr>
        <w:t xml:space="preserve"> </w:t>
      </w:r>
      <w:r w:rsidR="002C4377">
        <w:rPr>
          <w:rFonts w:ascii="Times New Roman" w:hAnsi="Times New Roman" w:cs="Times New Roman"/>
          <w:color w:val="0D0D0D" w:themeColor="text1" w:themeTint="F2"/>
          <w:sz w:val="24"/>
          <w:szCs w:val="24"/>
        </w:rPr>
        <w:t>increase</w:t>
      </w:r>
      <w:r w:rsidR="00815011">
        <w:rPr>
          <w:rFonts w:ascii="Times New Roman" w:hAnsi="Times New Roman" w:cs="Times New Roman"/>
          <w:color w:val="0D0D0D" w:themeColor="text1" w:themeTint="F2"/>
          <w:sz w:val="24"/>
          <w:szCs w:val="24"/>
        </w:rPr>
        <w:t xml:space="preserve"> of branches, leaf area,</w:t>
      </w:r>
      <w:r w:rsidR="002C4377">
        <w:rPr>
          <w:rFonts w:ascii="Times New Roman" w:hAnsi="Times New Roman" w:cs="Times New Roman"/>
          <w:color w:val="0D0D0D" w:themeColor="text1" w:themeTint="F2"/>
          <w:sz w:val="24"/>
          <w:szCs w:val="24"/>
        </w:rPr>
        <w:t xml:space="preserve"> wet</w:t>
      </w:r>
      <w:r w:rsidR="00815011">
        <w:rPr>
          <w:rFonts w:ascii="Times New Roman" w:hAnsi="Times New Roman" w:cs="Times New Roman"/>
          <w:color w:val="0D0D0D" w:themeColor="text1" w:themeTint="F2"/>
          <w:sz w:val="24"/>
          <w:szCs w:val="24"/>
        </w:rPr>
        <w:t xml:space="preserve"> weight of plant, dry weight of plant, dry weight of root. The starch of rice </w:t>
      </w:r>
      <w:r w:rsidR="00F5668F">
        <w:rPr>
          <w:rFonts w:ascii="Times New Roman" w:hAnsi="Times New Roman" w:cs="Times New Roman"/>
          <w:color w:val="0D0D0D" w:themeColor="text1" w:themeTint="F2"/>
          <w:sz w:val="24"/>
          <w:szCs w:val="24"/>
        </w:rPr>
        <w:t xml:space="preserve">contains </w:t>
      </w:r>
      <w:r w:rsidR="00F5668F" w:rsidRPr="00532A0D">
        <w:rPr>
          <w:rFonts w:ascii="Times New Roman" w:hAnsi="Times New Roman" w:cs="Times New Roman"/>
          <w:sz w:val="24"/>
          <w:szCs w:val="24"/>
        </w:rPr>
        <w:t>0.8% N, 0.29% P</w:t>
      </w:r>
      <w:r w:rsidR="00F5668F" w:rsidRPr="00532A0D">
        <w:rPr>
          <w:rFonts w:ascii="Times New Roman" w:hAnsi="Times New Roman" w:cs="Times New Roman"/>
          <w:sz w:val="24"/>
          <w:szCs w:val="24"/>
          <w:vertAlign w:val="subscript"/>
        </w:rPr>
        <w:t>2</w:t>
      </w:r>
      <w:r w:rsidR="00F5668F" w:rsidRPr="00532A0D">
        <w:rPr>
          <w:rFonts w:ascii="Times New Roman" w:hAnsi="Times New Roman" w:cs="Times New Roman"/>
          <w:sz w:val="24"/>
          <w:szCs w:val="24"/>
        </w:rPr>
        <w:t>O</w:t>
      </w:r>
      <w:r w:rsidR="00F5668F" w:rsidRPr="00532A0D">
        <w:rPr>
          <w:rFonts w:ascii="Times New Roman" w:hAnsi="Times New Roman" w:cs="Times New Roman"/>
          <w:sz w:val="24"/>
          <w:szCs w:val="24"/>
          <w:vertAlign w:val="subscript"/>
        </w:rPr>
        <w:t>5</w:t>
      </w:r>
      <w:r w:rsidR="00F5668F" w:rsidRPr="00532A0D">
        <w:rPr>
          <w:rFonts w:ascii="Times New Roman" w:hAnsi="Times New Roman" w:cs="Times New Roman"/>
          <w:sz w:val="24"/>
          <w:szCs w:val="24"/>
        </w:rPr>
        <w:t>, 0.07% K</w:t>
      </w:r>
      <w:r w:rsidR="00F5668F" w:rsidRPr="00532A0D">
        <w:rPr>
          <w:rFonts w:ascii="Times New Roman" w:hAnsi="Times New Roman" w:cs="Times New Roman"/>
          <w:sz w:val="24"/>
          <w:szCs w:val="24"/>
          <w:vertAlign w:val="subscript"/>
        </w:rPr>
        <w:t>2</w:t>
      </w:r>
      <w:r w:rsidR="00F5668F" w:rsidRPr="00532A0D">
        <w:rPr>
          <w:rFonts w:ascii="Times New Roman" w:hAnsi="Times New Roman" w:cs="Times New Roman"/>
          <w:sz w:val="24"/>
          <w:szCs w:val="24"/>
        </w:rPr>
        <w:t xml:space="preserve">O, 1.48% CaO, 1.14% MgO, </w:t>
      </w:r>
      <w:proofErr w:type="gramStart"/>
      <w:r w:rsidR="00F5668F">
        <w:rPr>
          <w:rFonts w:ascii="Times New Roman" w:hAnsi="Times New Roman" w:cs="Times New Roman"/>
          <w:sz w:val="24"/>
          <w:szCs w:val="24"/>
        </w:rPr>
        <w:t>10.04</w:t>
      </w:r>
      <w:proofErr w:type="gramEnd"/>
      <w:r w:rsidR="00F5668F">
        <w:rPr>
          <w:rFonts w:ascii="Times New Roman" w:hAnsi="Times New Roman" w:cs="Times New Roman"/>
          <w:sz w:val="24"/>
          <w:szCs w:val="24"/>
        </w:rPr>
        <w:t xml:space="preserve"> % C-organic. </w:t>
      </w:r>
    </w:p>
    <w:p w:rsidR="00394130" w:rsidRPr="00BC52FA" w:rsidRDefault="00394130" w:rsidP="00BA6CA3">
      <w:pPr>
        <w:spacing w:line="276" w:lineRule="auto"/>
        <w:ind w:right="355"/>
        <w:rPr>
          <w:rFonts w:ascii="Times New Roman" w:hAnsi="Times New Roman" w:cs="Times New Roman"/>
          <w:b/>
          <w:color w:val="0D0D0D" w:themeColor="text1" w:themeTint="F2"/>
          <w:sz w:val="24"/>
          <w:szCs w:val="24"/>
        </w:rPr>
      </w:pPr>
    </w:p>
    <w:p w:rsidR="00444C63" w:rsidRPr="00BC52FA" w:rsidRDefault="00444C63" w:rsidP="00394130">
      <w:pPr>
        <w:pStyle w:val="Heading1"/>
        <w:spacing w:after="120"/>
        <w:ind w:left="352" w:right="352"/>
        <w:jc w:val="center"/>
        <w:rPr>
          <w:rFonts w:ascii="Times New Roman" w:hAnsi="Times New Roman" w:cs="Times New Roman"/>
          <w:color w:val="0D0D0D" w:themeColor="text1" w:themeTint="F2"/>
        </w:rPr>
      </w:pPr>
      <w:r w:rsidRPr="00BC52FA">
        <w:rPr>
          <w:rFonts w:ascii="Times New Roman" w:hAnsi="Times New Roman" w:cs="Times New Roman"/>
          <w:color w:val="0D0D0D" w:themeColor="text1" w:themeTint="F2"/>
        </w:rPr>
        <w:t xml:space="preserve">SARI </w:t>
      </w:r>
    </w:p>
    <w:p w:rsidR="00532A0D" w:rsidRPr="00532A0D" w:rsidRDefault="00086334" w:rsidP="00532A0D">
      <w:pPr>
        <w:jc w:val="both"/>
        <w:rPr>
          <w:rFonts w:ascii="Times New Roman" w:hAnsi="Times New Roman" w:cs="Times New Roman"/>
          <w:sz w:val="24"/>
          <w:szCs w:val="24"/>
        </w:rPr>
      </w:pPr>
      <w:r w:rsidRPr="00532A0D">
        <w:rPr>
          <w:rFonts w:ascii="Times New Roman" w:hAnsi="Times New Roman" w:cs="Times New Roman"/>
          <w:color w:val="0D0D0D" w:themeColor="text1" w:themeTint="F2"/>
          <w:sz w:val="24"/>
          <w:szCs w:val="24"/>
        </w:rPr>
        <w:t xml:space="preserve">Media tanam </w:t>
      </w:r>
      <w:r w:rsidR="006E44F8" w:rsidRPr="00532A0D">
        <w:rPr>
          <w:rFonts w:ascii="Times New Roman" w:hAnsi="Times New Roman" w:cs="Times New Roman"/>
          <w:color w:val="0D0D0D" w:themeColor="text1" w:themeTint="F2"/>
          <w:sz w:val="24"/>
          <w:szCs w:val="24"/>
        </w:rPr>
        <w:t xml:space="preserve">berupa topsoil masih menjadi andalan untuk mendukung pertumbuhan tanaman nilam karena kandungan mineral dan bahan organiknya yang tinggi. Seiring dengan pemanfaatannya, ketersediaan topsoil semakin berkurang dan dirasa perlu untuk mencari alternatif lain yaitu dengan memanfaatkan subsoil. </w:t>
      </w:r>
      <w:r w:rsidR="005373F9" w:rsidRPr="00532A0D">
        <w:rPr>
          <w:rFonts w:ascii="Times New Roman" w:hAnsi="Times New Roman" w:cs="Times New Roman"/>
          <w:color w:val="0D0D0D" w:themeColor="text1" w:themeTint="F2"/>
          <w:sz w:val="24"/>
          <w:szCs w:val="24"/>
        </w:rPr>
        <w:t xml:space="preserve">Peningkatan unsur hara dalam subsoil dilakukan dengan </w:t>
      </w:r>
      <w:proofErr w:type="gramStart"/>
      <w:r w:rsidR="005373F9" w:rsidRPr="00532A0D">
        <w:rPr>
          <w:rFonts w:ascii="Times New Roman" w:hAnsi="Times New Roman" w:cs="Times New Roman"/>
          <w:color w:val="0D0D0D" w:themeColor="text1" w:themeTint="F2"/>
          <w:sz w:val="24"/>
          <w:szCs w:val="24"/>
        </w:rPr>
        <w:t>cara</w:t>
      </w:r>
      <w:proofErr w:type="gramEnd"/>
      <w:r w:rsidR="005373F9" w:rsidRPr="00532A0D">
        <w:rPr>
          <w:rFonts w:ascii="Times New Roman" w:hAnsi="Times New Roman" w:cs="Times New Roman"/>
          <w:color w:val="0D0D0D" w:themeColor="text1" w:themeTint="F2"/>
          <w:sz w:val="24"/>
          <w:szCs w:val="24"/>
        </w:rPr>
        <w:t xml:space="preserve"> pemberian pupuk organik berupa </w:t>
      </w:r>
      <w:r w:rsidR="0025694A">
        <w:rPr>
          <w:rFonts w:ascii="Times New Roman" w:hAnsi="Times New Roman" w:cs="Times New Roman"/>
          <w:color w:val="0D0D0D" w:themeColor="text1" w:themeTint="F2"/>
          <w:sz w:val="24"/>
          <w:szCs w:val="24"/>
        </w:rPr>
        <w:t>pati beras dan pupuk hayati</w:t>
      </w:r>
      <w:r w:rsidR="00684A4D" w:rsidRPr="00532A0D">
        <w:rPr>
          <w:rFonts w:ascii="Times New Roman" w:hAnsi="Times New Roman" w:cs="Times New Roman"/>
          <w:color w:val="0D0D0D" w:themeColor="text1" w:themeTint="F2"/>
          <w:sz w:val="24"/>
          <w:szCs w:val="24"/>
        </w:rPr>
        <w:t xml:space="preserve">. </w:t>
      </w:r>
      <w:r w:rsidR="00684A4D" w:rsidRPr="00532A0D">
        <w:rPr>
          <w:rFonts w:ascii="Times New Roman" w:hAnsi="Times New Roman" w:cs="Times New Roman"/>
          <w:sz w:val="24"/>
          <w:szCs w:val="24"/>
          <w:lang w:val="sv-SE"/>
        </w:rPr>
        <w:t>Percobaan dilakukan di Kebun Percobaan Fakultas Pertanian Universitas Padjadjaran Jatinangor</w:t>
      </w:r>
      <w:r w:rsidR="00F35D6A" w:rsidRPr="00532A0D">
        <w:rPr>
          <w:rFonts w:ascii="Times New Roman" w:hAnsi="Times New Roman" w:cs="Times New Roman"/>
          <w:sz w:val="24"/>
          <w:szCs w:val="24"/>
          <w:lang w:val="sv-SE"/>
        </w:rPr>
        <w:t xml:space="preserve"> pada Juni 2011- September 2011</w:t>
      </w:r>
      <w:r w:rsidR="00AF5656" w:rsidRPr="00532A0D">
        <w:rPr>
          <w:rFonts w:ascii="Times New Roman" w:hAnsi="Times New Roman" w:cs="Times New Roman"/>
          <w:sz w:val="24"/>
          <w:szCs w:val="24"/>
          <w:lang w:val="sv-SE"/>
        </w:rPr>
        <w:t xml:space="preserve">. </w:t>
      </w:r>
      <w:r w:rsidR="00AF5656" w:rsidRPr="00532A0D">
        <w:rPr>
          <w:rFonts w:ascii="Times New Roman" w:hAnsi="Times New Roman" w:cs="Times New Roman"/>
          <w:color w:val="0D0D0D" w:themeColor="text1" w:themeTint="F2"/>
          <w:sz w:val="24"/>
          <w:szCs w:val="24"/>
        </w:rPr>
        <w:t xml:space="preserve">Penelitian menggunakan rancangan acak kelompok </w:t>
      </w:r>
      <w:r w:rsidR="00AF5656" w:rsidRPr="00532A0D">
        <w:rPr>
          <w:rFonts w:ascii="Times New Roman" w:hAnsi="Times New Roman" w:cs="Times New Roman"/>
          <w:color w:val="0D0D0D" w:themeColor="text1" w:themeTint="F2"/>
          <w:sz w:val="24"/>
          <w:szCs w:val="24"/>
          <w:lang w:val="sv-SE"/>
        </w:rPr>
        <w:t>te</w:t>
      </w:r>
      <w:r w:rsidR="00AF5656" w:rsidRPr="00532A0D">
        <w:rPr>
          <w:rFonts w:ascii="Times New Roman" w:hAnsi="Times New Roman" w:cs="Times New Roman"/>
          <w:sz w:val="24"/>
          <w:szCs w:val="24"/>
          <w:lang w:val="sv-SE"/>
        </w:rPr>
        <w:t xml:space="preserve">rdiri dari </w:t>
      </w:r>
      <w:r w:rsidR="00AF5656" w:rsidRPr="00532A0D">
        <w:rPr>
          <w:rFonts w:ascii="Times New Roman" w:hAnsi="Times New Roman" w:cs="Times New Roman"/>
          <w:sz w:val="24"/>
          <w:szCs w:val="24"/>
        </w:rPr>
        <w:t>11</w:t>
      </w:r>
      <w:r w:rsidR="00AF5656" w:rsidRPr="00532A0D">
        <w:rPr>
          <w:rFonts w:ascii="Times New Roman" w:hAnsi="Times New Roman" w:cs="Times New Roman"/>
          <w:sz w:val="24"/>
          <w:szCs w:val="24"/>
          <w:lang w:val="sv-SE"/>
        </w:rPr>
        <w:t xml:space="preserve"> kombinasi perlakuan diulang tiga kali. Perlakuan percobaan meliputi  </w:t>
      </w:r>
      <w:r w:rsidR="0025694A">
        <w:rPr>
          <w:rFonts w:ascii="Times New Roman" w:hAnsi="Times New Roman" w:cs="Times New Roman"/>
          <w:sz w:val="24"/>
          <w:szCs w:val="24"/>
        </w:rPr>
        <w:t>top soil</w:t>
      </w:r>
      <w:r w:rsidR="00AF5656" w:rsidRPr="00532A0D">
        <w:rPr>
          <w:rFonts w:ascii="Times New Roman" w:hAnsi="Times New Roman" w:cs="Times New Roman"/>
          <w:sz w:val="24"/>
          <w:szCs w:val="24"/>
        </w:rPr>
        <w:t>,  sub soi</w:t>
      </w:r>
      <w:r w:rsidR="000E7EC1">
        <w:rPr>
          <w:rFonts w:ascii="Times New Roman" w:hAnsi="Times New Roman" w:cs="Times New Roman"/>
          <w:sz w:val="24"/>
          <w:szCs w:val="24"/>
        </w:rPr>
        <w:t>l + pupuk anorganik N 1.</w:t>
      </w:r>
      <w:r w:rsidR="0025694A">
        <w:rPr>
          <w:rFonts w:ascii="Times New Roman" w:hAnsi="Times New Roman" w:cs="Times New Roman"/>
          <w:sz w:val="24"/>
          <w:szCs w:val="24"/>
        </w:rPr>
        <w:t>75 g, sub soil + 25 g pati beras</w:t>
      </w:r>
      <w:r w:rsidR="00AF5656" w:rsidRPr="00532A0D">
        <w:rPr>
          <w:rFonts w:ascii="Times New Roman" w:hAnsi="Times New Roman" w:cs="Times New Roman"/>
          <w:sz w:val="24"/>
          <w:szCs w:val="24"/>
        </w:rPr>
        <w:t xml:space="preserve">, sub soil </w:t>
      </w:r>
      <w:r w:rsidR="0025694A">
        <w:rPr>
          <w:rFonts w:ascii="Times New Roman" w:hAnsi="Times New Roman" w:cs="Times New Roman"/>
          <w:sz w:val="24"/>
          <w:szCs w:val="24"/>
        </w:rPr>
        <w:t>+ 50 g pati beras, sub soil + 75 g pati beras</w:t>
      </w:r>
      <w:r w:rsidR="00AF5656" w:rsidRPr="00532A0D">
        <w:rPr>
          <w:rFonts w:ascii="Times New Roman" w:hAnsi="Times New Roman" w:cs="Times New Roman"/>
          <w:sz w:val="24"/>
          <w:szCs w:val="24"/>
        </w:rPr>
        <w:t xml:space="preserve">, sub soil </w:t>
      </w:r>
      <w:r w:rsidR="000E7EC1">
        <w:rPr>
          <w:rFonts w:ascii="Times New Roman" w:hAnsi="Times New Roman" w:cs="Times New Roman"/>
          <w:sz w:val="24"/>
          <w:szCs w:val="24"/>
        </w:rPr>
        <w:t>+ 25 g pati beras</w:t>
      </w:r>
      <w:r w:rsidR="000E7EC1" w:rsidRPr="00532A0D">
        <w:rPr>
          <w:rFonts w:ascii="Times New Roman" w:hAnsi="Times New Roman" w:cs="Times New Roman"/>
          <w:sz w:val="24"/>
          <w:szCs w:val="24"/>
        </w:rPr>
        <w:t xml:space="preserve"> </w:t>
      </w:r>
      <w:r w:rsidR="00AF5656" w:rsidRPr="00532A0D">
        <w:rPr>
          <w:rFonts w:ascii="Times New Roman" w:hAnsi="Times New Roman" w:cs="Times New Roman"/>
          <w:sz w:val="24"/>
          <w:szCs w:val="24"/>
        </w:rPr>
        <w:t xml:space="preserve">+ pupuk hayati </w:t>
      </w:r>
      <w:r w:rsidR="000E7EC1">
        <w:rPr>
          <w:rFonts w:ascii="Times New Roman" w:hAnsi="Times New Roman" w:cs="Times New Roman"/>
          <w:sz w:val="24"/>
          <w:szCs w:val="24"/>
        </w:rPr>
        <w:t>EMAS 2.</w:t>
      </w:r>
      <w:r w:rsidR="0025694A">
        <w:rPr>
          <w:rFonts w:ascii="Times New Roman" w:hAnsi="Times New Roman" w:cs="Times New Roman"/>
          <w:sz w:val="24"/>
          <w:szCs w:val="24"/>
        </w:rPr>
        <w:t>5 g</w:t>
      </w:r>
      <w:r w:rsidR="00AF5656" w:rsidRPr="00532A0D">
        <w:rPr>
          <w:rFonts w:ascii="Times New Roman" w:hAnsi="Times New Roman" w:cs="Times New Roman"/>
          <w:sz w:val="24"/>
          <w:szCs w:val="24"/>
        </w:rPr>
        <w:t xml:space="preserve">, sub soil </w:t>
      </w:r>
      <w:r w:rsidR="000E7EC1">
        <w:rPr>
          <w:rFonts w:ascii="Times New Roman" w:hAnsi="Times New Roman" w:cs="Times New Roman"/>
          <w:sz w:val="24"/>
          <w:szCs w:val="24"/>
        </w:rPr>
        <w:t>+ 50 g pati beras</w:t>
      </w:r>
      <w:r w:rsidR="000E7EC1" w:rsidRPr="00532A0D">
        <w:rPr>
          <w:rFonts w:ascii="Times New Roman" w:hAnsi="Times New Roman" w:cs="Times New Roman"/>
          <w:sz w:val="24"/>
          <w:szCs w:val="24"/>
        </w:rPr>
        <w:t xml:space="preserve"> </w:t>
      </w:r>
      <w:r w:rsidR="00AF5656" w:rsidRPr="00532A0D">
        <w:rPr>
          <w:rFonts w:ascii="Times New Roman" w:hAnsi="Times New Roman" w:cs="Times New Roman"/>
          <w:sz w:val="24"/>
          <w:szCs w:val="24"/>
        </w:rPr>
        <w:t xml:space="preserve">+ pupuk hayati </w:t>
      </w:r>
      <w:r w:rsidR="000E7EC1">
        <w:rPr>
          <w:rFonts w:ascii="Times New Roman" w:hAnsi="Times New Roman" w:cs="Times New Roman"/>
          <w:sz w:val="24"/>
          <w:szCs w:val="24"/>
        </w:rPr>
        <w:t>EMAS 2.</w:t>
      </w:r>
      <w:r w:rsidR="0025694A">
        <w:rPr>
          <w:rFonts w:ascii="Times New Roman" w:hAnsi="Times New Roman" w:cs="Times New Roman"/>
          <w:sz w:val="24"/>
          <w:szCs w:val="24"/>
        </w:rPr>
        <w:t>5 g</w:t>
      </w:r>
      <w:r w:rsidR="00AF5656" w:rsidRPr="00532A0D">
        <w:rPr>
          <w:rFonts w:ascii="Times New Roman" w:hAnsi="Times New Roman" w:cs="Times New Roman"/>
          <w:sz w:val="24"/>
          <w:szCs w:val="24"/>
        </w:rPr>
        <w:t xml:space="preserve">, sub soil </w:t>
      </w:r>
      <w:r w:rsidR="000E7EC1">
        <w:rPr>
          <w:rFonts w:ascii="Times New Roman" w:hAnsi="Times New Roman" w:cs="Times New Roman"/>
          <w:sz w:val="24"/>
          <w:szCs w:val="24"/>
        </w:rPr>
        <w:lastRenderedPageBreak/>
        <w:t>+ 75 g pati beras</w:t>
      </w:r>
      <w:r w:rsidR="000E7EC1" w:rsidRPr="00532A0D">
        <w:rPr>
          <w:rFonts w:ascii="Times New Roman" w:hAnsi="Times New Roman" w:cs="Times New Roman"/>
          <w:sz w:val="24"/>
          <w:szCs w:val="24"/>
        </w:rPr>
        <w:t xml:space="preserve"> </w:t>
      </w:r>
      <w:r w:rsidR="00AF5656" w:rsidRPr="00532A0D">
        <w:rPr>
          <w:rFonts w:ascii="Times New Roman" w:hAnsi="Times New Roman" w:cs="Times New Roman"/>
          <w:sz w:val="24"/>
          <w:szCs w:val="24"/>
        </w:rPr>
        <w:t xml:space="preserve">+ pupuk hayati </w:t>
      </w:r>
      <w:r w:rsidR="000E7EC1">
        <w:rPr>
          <w:rFonts w:ascii="Times New Roman" w:hAnsi="Times New Roman" w:cs="Times New Roman"/>
          <w:sz w:val="24"/>
          <w:szCs w:val="24"/>
        </w:rPr>
        <w:t>EMAS 2.</w:t>
      </w:r>
      <w:r w:rsidR="0025694A">
        <w:rPr>
          <w:rFonts w:ascii="Times New Roman" w:hAnsi="Times New Roman" w:cs="Times New Roman"/>
          <w:sz w:val="24"/>
          <w:szCs w:val="24"/>
        </w:rPr>
        <w:t>5 g</w:t>
      </w:r>
      <w:r w:rsidR="00AF5656" w:rsidRPr="00532A0D">
        <w:rPr>
          <w:rFonts w:ascii="Times New Roman" w:hAnsi="Times New Roman" w:cs="Times New Roman"/>
          <w:sz w:val="24"/>
          <w:szCs w:val="24"/>
        </w:rPr>
        <w:t xml:space="preserve">, sub soil </w:t>
      </w:r>
      <w:r w:rsidR="000E7EC1">
        <w:rPr>
          <w:rFonts w:ascii="Times New Roman" w:hAnsi="Times New Roman" w:cs="Times New Roman"/>
          <w:sz w:val="24"/>
          <w:szCs w:val="24"/>
        </w:rPr>
        <w:t>+ 25 g pati beras</w:t>
      </w:r>
      <w:r w:rsidR="000E7EC1" w:rsidRPr="00532A0D">
        <w:rPr>
          <w:rFonts w:ascii="Times New Roman" w:hAnsi="Times New Roman" w:cs="Times New Roman"/>
          <w:sz w:val="24"/>
          <w:szCs w:val="24"/>
        </w:rPr>
        <w:t xml:space="preserve"> </w:t>
      </w:r>
      <w:r w:rsidR="00AF5656" w:rsidRPr="00532A0D">
        <w:rPr>
          <w:rFonts w:ascii="Times New Roman" w:hAnsi="Times New Roman" w:cs="Times New Roman"/>
          <w:sz w:val="24"/>
          <w:szCs w:val="24"/>
        </w:rPr>
        <w:t>+ pupuk hayati EMA</w:t>
      </w:r>
      <w:r w:rsidR="0025694A">
        <w:rPr>
          <w:rFonts w:ascii="Times New Roman" w:hAnsi="Times New Roman" w:cs="Times New Roman"/>
          <w:sz w:val="24"/>
          <w:szCs w:val="24"/>
        </w:rPr>
        <w:t>S 5 g</w:t>
      </w:r>
      <w:r w:rsidR="00AF5656" w:rsidRPr="00532A0D">
        <w:rPr>
          <w:rFonts w:ascii="Times New Roman" w:hAnsi="Times New Roman" w:cs="Times New Roman"/>
          <w:sz w:val="24"/>
          <w:szCs w:val="24"/>
        </w:rPr>
        <w:t xml:space="preserve">, sub soil </w:t>
      </w:r>
      <w:r w:rsidR="000E7EC1">
        <w:rPr>
          <w:rFonts w:ascii="Times New Roman" w:hAnsi="Times New Roman" w:cs="Times New Roman"/>
          <w:sz w:val="24"/>
          <w:szCs w:val="24"/>
        </w:rPr>
        <w:t>+ 50 g pati beras</w:t>
      </w:r>
      <w:r w:rsidR="000E7EC1" w:rsidRPr="00532A0D">
        <w:rPr>
          <w:rFonts w:ascii="Times New Roman" w:hAnsi="Times New Roman" w:cs="Times New Roman"/>
          <w:sz w:val="24"/>
          <w:szCs w:val="24"/>
        </w:rPr>
        <w:t xml:space="preserve"> </w:t>
      </w:r>
      <w:r w:rsidR="00AF5656" w:rsidRPr="00532A0D">
        <w:rPr>
          <w:rFonts w:ascii="Times New Roman" w:hAnsi="Times New Roman" w:cs="Times New Roman"/>
          <w:sz w:val="24"/>
          <w:szCs w:val="24"/>
        </w:rPr>
        <w:t>+ pupuk hayat</w:t>
      </w:r>
      <w:r w:rsidR="0025694A">
        <w:rPr>
          <w:rFonts w:ascii="Times New Roman" w:hAnsi="Times New Roman" w:cs="Times New Roman"/>
          <w:sz w:val="24"/>
          <w:szCs w:val="24"/>
        </w:rPr>
        <w:t>i EMAS 5 g</w:t>
      </w:r>
      <w:r w:rsidR="00AF5656" w:rsidRPr="00532A0D">
        <w:rPr>
          <w:rFonts w:ascii="Times New Roman" w:hAnsi="Times New Roman" w:cs="Times New Roman"/>
          <w:sz w:val="24"/>
          <w:szCs w:val="24"/>
        </w:rPr>
        <w:t xml:space="preserve">, sub soil </w:t>
      </w:r>
      <w:r w:rsidR="000E7EC1" w:rsidRPr="00532A0D">
        <w:rPr>
          <w:rFonts w:ascii="Times New Roman" w:hAnsi="Times New Roman" w:cs="Times New Roman"/>
          <w:sz w:val="24"/>
          <w:szCs w:val="24"/>
        </w:rPr>
        <w:t xml:space="preserve">+ </w:t>
      </w:r>
      <w:r w:rsidR="000E7EC1">
        <w:rPr>
          <w:rFonts w:ascii="Times New Roman" w:hAnsi="Times New Roman" w:cs="Times New Roman"/>
          <w:sz w:val="24"/>
          <w:szCs w:val="24"/>
        </w:rPr>
        <w:t>75 g pati beras</w:t>
      </w:r>
      <w:r w:rsidR="000E7EC1" w:rsidRPr="00532A0D">
        <w:rPr>
          <w:rFonts w:ascii="Times New Roman" w:hAnsi="Times New Roman" w:cs="Times New Roman"/>
          <w:sz w:val="24"/>
          <w:szCs w:val="24"/>
        </w:rPr>
        <w:t xml:space="preserve"> </w:t>
      </w:r>
      <w:r w:rsidR="00AF5656" w:rsidRPr="00532A0D">
        <w:rPr>
          <w:rFonts w:ascii="Times New Roman" w:hAnsi="Times New Roman" w:cs="Times New Roman"/>
          <w:sz w:val="24"/>
          <w:szCs w:val="24"/>
        </w:rPr>
        <w:t>+ pupuk hayati EMAS 5 g.</w:t>
      </w:r>
      <w:r w:rsidR="00583FAC" w:rsidRPr="00532A0D">
        <w:rPr>
          <w:rFonts w:ascii="Times New Roman" w:hAnsi="Times New Roman" w:cs="Times New Roman"/>
          <w:sz w:val="24"/>
          <w:szCs w:val="24"/>
        </w:rPr>
        <w:t xml:space="preserve"> </w:t>
      </w:r>
      <w:r w:rsidR="00583FAC" w:rsidRPr="00532A0D">
        <w:rPr>
          <w:rFonts w:ascii="Times New Roman" w:hAnsi="Times New Roman" w:cs="Times New Roman"/>
          <w:sz w:val="24"/>
          <w:szCs w:val="24"/>
          <w:lang w:val="sv-SE"/>
        </w:rPr>
        <w:t>Hasil penelitian menunjukkan bahwa</w:t>
      </w:r>
      <w:r w:rsidR="00D84092" w:rsidRPr="00532A0D">
        <w:rPr>
          <w:rFonts w:ascii="Times New Roman" w:hAnsi="Times New Roman" w:cs="Times New Roman"/>
          <w:sz w:val="24"/>
          <w:szCs w:val="24"/>
          <w:lang w:val="sv-SE"/>
        </w:rPr>
        <w:t xml:space="preserve"> pemberian  </w:t>
      </w:r>
      <w:r w:rsidR="000E7EC1">
        <w:rPr>
          <w:rFonts w:ascii="Times New Roman" w:hAnsi="Times New Roman" w:cs="Times New Roman"/>
          <w:sz w:val="24"/>
          <w:szCs w:val="24"/>
          <w:lang w:val="sv-SE"/>
        </w:rPr>
        <w:t xml:space="preserve">25 g pati </w:t>
      </w:r>
      <w:r w:rsidR="000E7EC1" w:rsidRPr="00532A0D">
        <w:rPr>
          <w:rFonts w:ascii="Times New Roman" w:hAnsi="Times New Roman" w:cs="Times New Roman"/>
          <w:sz w:val="24"/>
          <w:szCs w:val="24"/>
          <w:lang w:val="sv-SE"/>
        </w:rPr>
        <w:t xml:space="preserve">beras </w:t>
      </w:r>
      <w:r w:rsidR="000E7EC1">
        <w:rPr>
          <w:rFonts w:ascii="Times New Roman" w:hAnsi="Times New Roman" w:cs="Times New Roman"/>
          <w:sz w:val="24"/>
          <w:szCs w:val="24"/>
          <w:lang w:val="sv-SE"/>
        </w:rPr>
        <w:t>+ PHE 2,5 g</w:t>
      </w:r>
      <w:r w:rsidR="00D84092" w:rsidRPr="00532A0D">
        <w:rPr>
          <w:rFonts w:ascii="Times New Roman" w:hAnsi="Times New Roman" w:cs="Times New Roman"/>
          <w:sz w:val="24"/>
          <w:szCs w:val="24"/>
          <w:lang w:val="sv-SE"/>
        </w:rPr>
        <w:t xml:space="preserve"> pada media tanam subsoil menghasilkan pengaruh yang paling baik terhadap pertambahan tinggi, pertambahan jumlah daun, pertambahan cabang, luas daun, bobot segar tanaman, bobot kering tanaman, dan bobot kering akar</w:t>
      </w:r>
      <w:r w:rsidR="00532A0D" w:rsidRPr="00532A0D">
        <w:rPr>
          <w:rFonts w:ascii="Times New Roman" w:hAnsi="Times New Roman" w:cs="Times New Roman"/>
          <w:sz w:val="24"/>
          <w:szCs w:val="24"/>
          <w:lang w:val="sv-SE"/>
        </w:rPr>
        <w:t xml:space="preserve"> tanaman nilam</w:t>
      </w:r>
      <w:r w:rsidR="00D84092" w:rsidRPr="00532A0D">
        <w:rPr>
          <w:rFonts w:ascii="Times New Roman" w:hAnsi="Times New Roman" w:cs="Times New Roman"/>
          <w:sz w:val="24"/>
          <w:szCs w:val="24"/>
          <w:lang w:val="sv-SE"/>
        </w:rPr>
        <w:t>.</w:t>
      </w:r>
      <w:r w:rsidR="00532A0D" w:rsidRPr="00532A0D">
        <w:rPr>
          <w:rFonts w:ascii="Times New Roman" w:hAnsi="Times New Roman" w:cs="Times New Roman"/>
          <w:sz w:val="24"/>
          <w:szCs w:val="24"/>
          <w:lang w:val="sv-SE"/>
        </w:rPr>
        <w:t xml:space="preserve"> </w:t>
      </w:r>
      <w:r w:rsidR="00532A0D" w:rsidRPr="00532A0D">
        <w:rPr>
          <w:rFonts w:ascii="Times New Roman" w:hAnsi="Times New Roman" w:cs="Times New Roman"/>
          <w:sz w:val="24"/>
          <w:szCs w:val="24"/>
        </w:rPr>
        <w:t>Pati beras mengandung 0.8% N, 0.29% P</w:t>
      </w:r>
      <w:r w:rsidR="00532A0D" w:rsidRPr="00532A0D">
        <w:rPr>
          <w:rFonts w:ascii="Times New Roman" w:hAnsi="Times New Roman" w:cs="Times New Roman"/>
          <w:sz w:val="24"/>
          <w:szCs w:val="24"/>
          <w:vertAlign w:val="subscript"/>
        </w:rPr>
        <w:t>2</w:t>
      </w:r>
      <w:r w:rsidR="00532A0D" w:rsidRPr="00532A0D">
        <w:rPr>
          <w:rFonts w:ascii="Times New Roman" w:hAnsi="Times New Roman" w:cs="Times New Roman"/>
          <w:sz w:val="24"/>
          <w:szCs w:val="24"/>
        </w:rPr>
        <w:t>O</w:t>
      </w:r>
      <w:r w:rsidR="00532A0D" w:rsidRPr="00532A0D">
        <w:rPr>
          <w:rFonts w:ascii="Times New Roman" w:hAnsi="Times New Roman" w:cs="Times New Roman"/>
          <w:sz w:val="24"/>
          <w:szCs w:val="24"/>
          <w:vertAlign w:val="subscript"/>
        </w:rPr>
        <w:t>5</w:t>
      </w:r>
      <w:r w:rsidR="00532A0D" w:rsidRPr="00532A0D">
        <w:rPr>
          <w:rFonts w:ascii="Times New Roman" w:hAnsi="Times New Roman" w:cs="Times New Roman"/>
          <w:sz w:val="24"/>
          <w:szCs w:val="24"/>
        </w:rPr>
        <w:t>, 0.07% K</w:t>
      </w:r>
      <w:r w:rsidR="00532A0D" w:rsidRPr="00532A0D">
        <w:rPr>
          <w:rFonts w:ascii="Times New Roman" w:hAnsi="Times New Roman" w:cs="Times New Roman"/>
          <w:sz w:val="24"/>
          <w:szCs w:val="24"/>
          <w:vertAlign w:val="subscript"/>
        </w:rPr>
        <w:t>2</w:t>
      </w:r>
      <w:r w:rsidR="00532A0D" w:rsidRPr="00532A0D">
        <w:rPr>
          <w:rFonts w:ascii="Times New Roman" w:hAnsi="Times New Roman" w:cs="Times New Roman"/>
          <w:sz w:val="24"/>
          <w:szCs w:val="24"/>
        </w:rPr>
        <w:t>O, 1.48% CaO, 1.14% MgO, 10.04 % C-organik.</w:t>
      </w:r>
      <w:r w:rsidR="000E7EC1">
        <w:rPr>
          <w:rFonts w:ascii="Times New Roman" w:hAnsi="Times New Roman" w:cs="Times New Roman"/>
          <w:sz w:val="24"/>
          <w:szCs w:val="24"/>
        </w:rPr>
        <w:t xml:space="preserve"> </w:t>
      </w:r>
    </w:p>
    <w:p w:rsidR="004714CD" w:rsidRPr="00BC52FA" w:rsidRDefault="004714CD" w:rsidP="00BE0D51">
      <w:pPr>
        <w:autoSpaceDE w:val="0"/>
        <w:autoSpaceDN w:val="0"/>
        <w:adjustRightInd w:val="0"/>
        <w:spacing w:line="360" w:lineRule="auto"/>
        <w:jc w:val="both"/>
        <w:rPr>
          <w:rFonts w:ascii="Times New Roman" w:hAnsi="Times New Roman" w:cs="Times New Roman"/>
          <w:sz w:val="24"/>
          <w:szCs w:val="24"/>
          <w:lang w:val="sv-SE"/>
        </w:rPr>
      </w:pPr>
    </w:p>
    <w:p w:rsidR="00740B06" w:rsidRPr="00BC52FA" w:rsidRDefault="000E7EC1" w:rsidP="00740B06">
      <w:pPr>
        <w:autoSpaceDE w:val="0"/>
        <w:autoSpaceDN w:val="0"/>
        <w:adjustRightInd w:val="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Kata kunci : Nilam, pati </w:t>
      </w:r>
      <w:r w:rsidR="001F3733">
        <w:rPr>
          <w:rFonts w:ascii="Times New Roman" w:hAnsi="Times New Roman" w:cs="Times New Roman"/>
          <w:sz w:val="24"/>
          <w:szCs w:val="24"/>
          <w:lang w:val="sv-SE"/>
        </w:rPr>
        <w:t>beras</w:t>
      </w:r>
      <w:r w:rsidR="00BE0D51" w:rsidRPr="00BC52FA">
        <w:rPr>
          <w:rFonts w:ascii="Times New Roman" w:hAnsi="Times New Roman" w:cs="Times New Roman"/>
          <w:sz w:val="24"/>
          <w:szCs w:val="24"/>
          <w:lang w:val="sv-SE"/>
        </w:rPr>
        <w:t>, subsoil</w:t>
      </w:r>
    </w:p>
    <w:p w:rsidR="00740B06" w:rsidRPr="00BC52FA" w:rsidRDefault="00740B06" w:rsidP="00740B06">
      <w:pPr>
        <w:autoSpaceDE w:val="0"/>
        <w:autoSpaceDN w:val="0"/>
        <w:adjustRightInd w:val="0"/>
        <w:jc w:val="both"/>
        <w:rPr>
          <w:rFonts w:ascii="Times New Roman" w:hAnsi="Times New Roman" w:cs="Times New Roman"/>
          <w:sz w:val="24"/>
          <w:szCs w:val="24"/>
          <w:lang w:val="sv-SE"/>
        </w:rPr>
      </w:pPr>
    </w:p>
    <w:p w:rsidR="00444C63" w:rsidRPr="00BC52FA" w:rsidRDefault="00444C63" w:rsidP="00740B06">
      <w:pPr>
        <w:pStyle w:val="Heading1"/>
        <w:spacing w:after="120"/>
        <w:ind w:left="0"/>
        <w:jc w:val="center"/>
        <w:rPr>
          <w:rFonts w:ascii="Times New Roman" w:hAnsi="Times New Roman" w:cs="Times New Roman"/>
          <w:color w:val="0D0D0D" w:themeColor="text1" w:themeTint="F2"/>
        </w:rPr>
      </w:pPr>
      <w:r w:rsidRPr="00BC52FA">
        <w:rPr>
          <w:rFonts w:ascii="Times New Roman" w:hAnsi="Times New Roman" w:cs="Times New Roman"/>
          <w:color w:val="0D0D0D" w:themeColor="text1" w:themeTint="F2"/>
        </w:rPr>
        <w:t>PENDAHULUAN</w:t>
      </w:r>
    </w:p>
    <w:p w:rsidR="00992B91" w:rsidRPr="0025694A" w:rsidRDefault="00992B91" w:rsidP="00740B06">
      <w:pPr>
        <w:ind w:firstLine="709"/>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lang w:eastAsia="ko-KR"/>
        </w:rPr>
        <w:t>Tanaman nilam di Indonesia hampir semuanya merupakan pertanaman rakyat. Umumnya dilakukan dalam bentuk perladangan berpindah dan input budidaya minimal, sehingga produktivitas tanaman dan mutu minyak umumnya rendah (</w:t>
      </w:r>
      <w:r w:rsidRPr="0025694A">
        <w:rPr>
          <w:rFonts w:ascii="Times New Roman" w:hAnsi="Times New Roman" w:cs="Times New Roman"/>
          <w:color w:val="0D0D0D" w:themeColor="text1" w:themeTint="F2"/>
          <w:sz w:val="24"/>
          <w:szCs w:val="24"/>
        </w:rPr>
        <w:t>Direktorat Jendral Bina Prod</w:t>
      </w:r>
      <w:r w:rsidR="00AC6807" w:rsidRPr="0025694A">
        <w:rPr>
          <w:rFonts w:ascii="Times New Roman" w:hAnsi="Times New Roman" w:cs="Times New Roman"/>
          <w:color w:val="0D0D0D" w:themeColor="text1" w:themeTint="F2"/>
          <w:sz w:val="24"/>
          <w:szCs w:val="24"/>
        </w:rPr>
        <w:t xml:space="preserve">uksi Perkebunan, 2002 dikutip Nuryani </w:t>
      </w:r>
      <w:proofErr w:type="gramStart"/>
      <w:r w:rsidR="00AC6807" w:rsidRPr="0025694A">
        <w:rPr>
          <w:rFonts w:ascii="Times New Roman" w:hAnsi="Times New Roman" w:cs="Times New Roman"/>
          <w:color w:val="0D0D0D" w:themeColor="text1" w:themeTint="F2"/>
          <w:sz w:val="24"/>
          <w:szCs w:val="24"/>
        </w:rPr>
        <w:t>dkk.,</w:t>
      </w:r>
      <w:proofErr w:type="gramEnd"/>
      <w:r w:rsidR="00AC6807" w:rsidRPr="0025694A">
        <w:rPr>
          <w:rFonts w:ascii="Times New Roman" w:hAnsi="Times New Roman" w:cs="Times New Roman"/>
          <w:color w:val="0D0D0D" w:themeColor="text1" w:themeTint="F2"/>
          <w:sz w:val="24"/>
          <w:szCs w:val="24"/>
        </w:rPr>
        <w:t xml:space="preserve"> 2007</w:t>
      </w:r>
      <w:r w:rsidRPr="0025694A">
        <w:rPr>
          <w:rFonts w:ascii="Times New Roman" w:hAnsi="Times New Roman" w:cs="Times New Roman"/>
          <w:color w:val="0D0D0D" w:themeColor="text1" w:themeTint="F2"/>
          <w:sz w:val="24"/>
          <w:szCs w:val="24"/>
        </w:rPr>
        <w:t>)</w:t>
      </w:r>
      <w:r w:rsidR="004714CD" w:rsidRPr="0025694A">
        <w:rPr>
          <w:rFonts w:ascii="Times New Roman" w:hAnsi="Times New Roman" w:cs="Times New Roman"/>
          <w:color w:val="0D0D0D" w:themeColor="text1" w:themeTint="F2"/>
          <w:sz w:val="24"/>
          <w:szCs w:val="24"/>
          <w:lang w:eastAsia="ko-KR"/>
        </w:rPr>
        <w:t xml:space="preserve">. Perlu adanya upaya perbaikan teknik </w:t>
      </w:r>
      <w:r w:rsidR="00985952" w:rsidRPr="0025694A">
        <w:rPr>
          <w:rFonts w:ascii="Times New Roman" w:hAnsi="Times New Roman" w:cs="Times New Roman"/>
          <w:color w:val="0D0D0D" w:themeColor="text1" w:themeTint="F2"/>
          <w:sz w:val="24"/>
          <w:szCs w:val="24"/>
          <w:lang w:eastAsia="ko-KR"/>
        </w:rPr>
        <w:t xml:space="preserve">budidaya terutama dalam hal </w:t>
      </w:r>
      <w:r w:rsidR="004714CD" w:rsidRPr="0025694A">
        <w:rPr>
          <w:rFonts w:ascii="Times New Roman" w:hAnsi="Times New Roman" w:cs="Times New Roman"/>
          <w:color w:val="0D0D0D" w:themeColor="text1" w:themeTint="F2"/>
          <w:sz w:val="24"/>
          <w:szCs w:val="24"/>
          <w:lang w:eastAsia="ko-KR"/>
        </w:rPr>
        <w:t>pemilihan bib</w:t>
      </w:r>
      <w:r w:rsidR="00985952" w:rsidRPr="0025694A">
        <w:rPr>
          <w:rFonts w:ascii="Times New Roman" w:hAnsi="Times New Roman" w:cs="Times New Roman"/>
          <w:color w:val="0D0D0D" w:themeColor="text1" w:themeTint="F2"/>
          <w:sz w:val="24"/>
          <w:szCs w:val="24"/>
          <w:lang w:eastAsia="ko-KR"/>
        </w:rPr>
        <w:t>it nilam, persiapan media tanam dan</w:t>
      </w:r>
      <w:r w:rsidR="004714CD" w:rsidRPr="0025694A">
        <w:rPr>
          <w:rFonts w:ascii="Times New Roman" w:hAnsi="Times New Roman" w:cs="Times New Roman"/>
          <w:color w:val="0D0D0D" w:themeColor="text1" w:themeTint="F2"/>
          <w:sz w:val="24"/>
          <w:szCs w:val="24"/>
          <w:lang w:eastAsia="ko-KR"/>
        </w:rPr>
        <w:t xml:space="preserve"> pemupukan untuk meningkatkan produksi nilam.</w:t>
      </w:r>
      <w:r w:rsidRPr="0025694A">
        <w:rPr>
          <w:rFonts w:ascii="Times New Roman" w:hAnsi="Times New Roman" w:cs="Times New Roman"/>
          <w:color w:val="0D0D0D" w:themeColor="text1" w:themeTint="F2"/>
          <w:sz w:val="24"/>
          <w:szCs w:val="24"/>
          <w:lang w:eastAsia="ko-KR"/>
        </w:rPr>
        <w:t xml:space="preserve"> Salah satu jenis nilam yang baik adalah nilam Aceh klon Sidikalang. </w:t>
      </w:r>
      <w:r w:rsidRPr="0025694A">
        <w:rPr>
          <w:rFonts w:ascii="Times New Roman" w:hAnsi="Times New Roman" w:cs="Times New Roman"/>
          <w:color w:val="0D0D0D" w:themeColor="text1" w:themeTint="F2"/>
          <w:sz w:val="24"/>
          <w:szCs w:val="24"/>
        </w:rPr>
        <w:t xml:space="preserve">Nilam Aceh klon Sidikalang memiliki keunggulan dibandingkan dengan klon lainnya. Beberapa keunggulan nilam aceh klon sidikalang adalah toleran terhadap penyakit layu dan nematode, memiliki </w:t>
      </w:r>
      <w:proofErr w:type="gramStart"/>
      <w:r w:rsidRPr="0025694A">
        <w:rPr>
          <w:rFonts w:ascii="Times New Roman" w:hAnsi="Times New Roman" w:cs="Times New Roman"/>
          <w:color w:val="0D0D0D" w:themeColor="text1" w:themeTint="F2"/>
          <w:sz w:val="24"/>
          <w:szCs w:val="24"/>
        </w:rPr>
        <w:t>kadar</w:t>
      </w:r>
      <w:proofErr w:type="gramEnd"/>
      <w:r w:rsidRPr="0025694A">
        <w:rPr>
          <w:rFonts w:ascii="Times New Roman" w:hAnsi="Times New Roman" w:cs="Times New Roman"/>
          <w:color w:val="0D0D0D" w:themeColor="text1" w:themeTint="F2"/>
          <w:sz w:val="24"/>
          <w:szCs w:val="24"/>
        </w:rPr>
        <w:t xml:space="preserve"> minyak yang lebih tinggi, dan memiliki daya adaptasi yang luas</w:t>
      </w:r>
      <w:r w:rsidR="00AC6807" w:rsidRPr="0025694A">
        <w:rPr>
          <w:rFonts w:ascii="Times New Roman" w:hAnsi="Times New Roman" w:cs="Times New Roman"/>
          <w:color w:val="0D0D0D" w:themeColor="text1" w:themeTint="F2"/>
          <w:sz w:val="24"/>
          <w:szCs w:val="24"/>
          <w:lang w:val="id-ID"/>
        </w:rPr>
        <w:t xml:space="preserve"> (</w:t>
      </w:r>
      <w:r w:rsidRPr="0025694A">
        <w:rPr>
          <w:rFonts w:ascii="Times New Roman" w:hAnsi="Times New Roman" w:cs="Times New Roman"/>
          <w:color w:val="0D0D0D" w:themeColor="text1" w:themeTint="F2"/>
          <w:sz w:val="24"/>
          <w:szCs w:val="24"/>
          <w:lang w:val="id-ID"/>
        </w:rPr>
        <w:t>Nuryani, 2006)</w:t>
      </w:r>
      <w:r w:rsidRPr="0025694A">
        <w:rPr>
          <w:rFonts w:ascii="Times New Roman" w:hAnsi="Times New Roman" w:cs="Times New Roman"/>
          <w:color w:val="0D0D0D" w:themeColor="text1" w:themeTint="F2"/>
          <w:sz w:val="24"/>
          <w:szCs w:val="24"/>
        </w:rPr>
        <w:t>.</w:t>
      </w:r>
    </w:p>
    <w:p w:rsidR="00DC66E7" w:rsidRPr="0025694A" w:rsidRDefault="00985952" w:rsidP="00532A0D">
      <w:pPr>
        <w:ind w:firstLine="709"/>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Media tanam yang baik </w:t>
      </w:r>
      <w:proofErr w:type="gramStart"/>
      <w:r w:rsidRPr="0025694A">
        <w:rPr>
          <w:rFonts w:ascii="Times New Roman" w:hAnsi="Times New Roman" w:cs="Times New Roman"/>
          <w:color w:val="0D0D0D" w:themeColor="text1" w:themeTint="F2"/>
          <w:sz w:val="24"/>
          <w:szCs w:val="24"/>
        </w:rPr>
        <w:t>akan</w:t>
      </w:r>
      <w:proofErr w:type="gramEnd"/>
      <w:r w:rsidRPr="0025694A">
        <w:rPr>
          <w:rFonts w:ascii="Times New Roman" w:hAnsi="Times New Roman" w:cs="Times New Roman"/>
          <w:color w:val="0D0D0D" w:themeColor="text1" w:themeTint="F2"/>
          <w:sz w:val="24"/>
          <w:szCs w:val="24"/>
        </w:rPr>
        <w:t xml:space="preserve"> mampu mendukung pertumbuhan tanaman nilam secara optimal. Media tanam nilam pada umumnya masih memanfaatkan topsoil karena memiliki kandungan mineral dan bahan organik yang tinggi. Alternatif pengganti topsoil adalah</w:t>
      </w:r>
      <w:r w:rsidR="00137595" w:rsidRPr="0025694A">
        <w:rPr>
          <w:rFonts w:ascii="Times New Roman" w:hAnsi="Times New Roman" w:cs="Times New Roman"/>
          <w:color w:val="0D0D0D" w:themeColor="text1" w:themeTint="F2"/>
          <w:sz w:val="24"/>
          <w:szCs w:val="24"/>
        </w:rPr>
        <w:t xml:space="preserve"> subsoil dimana </w:t>
      </w:r>
      <w:r w:rsidRPr="0025694A">
        <w:rPr>
          <w:rFonts w:ascii="Times New Roman" w:hAnsi="Times New Roman" w:cs="Times New Roman"/>
          <w:color w:val="0D0D0D" w:themeColor="text1" w:themeTint="F2"/>
          <w:sz w:val="24"/>
          <w:szCs w:val="24"/>
        </w:rPr>
        <w:t>keterse</w:t>
      </w:r>
      <w:r w:rsidR="00137595" w:rsidRPr="0025694A">
        <w:rPr>
          <w:rFonts w:ascii="Times New Roman" w:hAnsi="Times New Roman" w:cs="Times New Roman"/>
          <w:color w:val="0D0D0D" w:themeColor="text1" w:themeTint="F2"/>
          <w:sz w:val="24"/>
          <w:szCs w:val="24"/>
        </w:rPr>
        <w:t>diaannya di alam relatif banyak</w:t>
      </w:r>
      <w:r w:rsidRPr="0025694A">
        <w:rPr>
          <w:rFonts w:ascii="Times New Roman" w:hAnsi="Times New Roman" w:cs="Times New Roman"/>
          <w:color w:val="0D0D0D" w:themeColor="text1" w:themeTint="F2"/>
          <w:sz w:val="24"/>
          <w:szCs w:val="24"/>
        </w:rPr>
        <w:t xml:space="preserve">. </w:t>
      </w:r>
      <w:r w:rsidR="00DC66E7" w:rsidRPr="0025694A">
        <w:rPr>
          <w:rFonts w:ascii="Times New Roman" w:hAnsi="Times New Roman" w:cs="Times New Roman"/>
          <w:color w:val="0D0D0D" w:themeColor="text1" w:themeTint="F2"/>
          <w:sz w:val="24"/>
          <w:szCs w:val="24"/>
        </w:rPr>
        <w:t>Tingkat kesuburan subsoil yang lebih rendah dibandingkan topsoil dapat diperbaiki dengan menambahkan bahan pembenah tanah (amelioran) sehingga tanah subsoil benar-benar dapat menggantikan peran topsoil sebagai media tanam pembibitan kelapa sawit (Harahap, 2010).</w:t>
      </w:r>
      <w:r w:rsidR="00532A0D" w:rsidRPr="0025694A">
        <w:rPr>
          <w:rFonts w:ascii="Times New Roman" w:hAnsi="Times New Roman" w:cs="Times New Roman"/>
          <w:color w:val="0D0D0D" w:themeColor="text1" w:themeTint="F2"/>
          <w:sz w:val="24"/>
          <w:szCs w:val="24"/>
        </w:rPr>
        <w:t xml:space="preserve"> Pada umumnya tanah subsoil mempunyai nilai kesuburan yang lebih rendah dibandingkan dengan tanah topsoil dalam kandungan bahan organik dan unsur hara sehingga perlu adanya penambahan unsur hara dan bahan organik (Erwiyono, 2005).</w:t>
      </w:r>
    </w:p>
    <w:p w:rsidR="00E25DDD" w:rsidRPr="0025694A" w:rsidRDefault="00137595" w:rsidP="00E13693">
      <w:pPr>
        <w:autoSpaceDE w:val="0"/>
        <w:autoSpaceDN w:val="0"/>
        <w:adjustRightInd w:val="0"/>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Pemanfaatan </w:t>
      </w:r>
      <w:r w:rsidR="000A3C03" w:rsidRPr="0025694A">
        <w:rPr>
          <w:rFonts w:ascii="Times New Roman" w:hAnsi="Times New Roman" w:cs="Times New Roman"/>
          <w:color w:val="0D0D0D" w:themeColor="text1" w:themeTint="F2"/>
          <w:sz w:val="24"/>
          <w:szCs w:val="24"/>
        </w:rPr>
        <w:t xml:space="preserve">pupuk organik dan pupuk hayati </w:t>
      </w:r>
      <w:r w:rsidRPr="0025694A">
        <w:rPr>
          <w:rFonts w:ascii="Times New Roman" w:hAnsi="Times New Roman" w:cs="Times New Roman"/>
          <w:color w:val="0D0D0D" w:themeColor="text1" w:themeTint="F2"/>
          <w:sz w:val="24"/>
          <w:szCs w:val="24"/>
        </w:rPr>
        <w:t xml:space="preserve">merupakan </w:t>
      </w:r>
      <w:r w:rsidR="000A3C03" w:rsidRPr="0025694A">
        <w:rPr>
          <w:rFonts w:ascii="Times New Roman" w:hAnsi="Times New Roman" w:cs="Times New Roman"/>
          <w:color w:val="0D0D0D" w:themeColor="text1" w:themeTint="F2"/>
          <w:sz w:val="24"/>
          <w:szCs w:val="24"/>
        </w:rPr>
        <w:t xml:space="preserve">salah satu solusi </w:t>
      </w:r>
      <w:r w:rsidRPr="0025694A">
        <w:rPr>
          <w:rFonts w:ascii="Times New Roman" w:hAnsi="Times New Roman" w:cs="Times New Roman"/>
          <w:color w:val="0D0D0D" w:themeColor="text1" w:themeTint="F2"/>
          <w:sz w:val="24"/>
          <w:szCs w:val="24"/>
        </w:rPr>
        <w:t xml:space="preserve">memperbaiki kesuburan tanah dalam upaya memanfaatkan subsoil sebagai media tumbuh tanaman. </w:t>
      </w:r>
      <w:r w:rsidR="004C7035" w:rsidRPr="0025694A">
        <w:rPr>
          <w:rFonts w:ascii="Times New Roman" w:hAnsi="Times New Roman" w:cs="Times New Roman"/>
          <w:color w:val="0D0D0D" w:themeColor="text1" w:themeTint="F2"/>
          <w:sz w:val="24"/>
          <w:szCs w:val="24"/>
        </w:rPr>
        <w:t xml:space="preserve">Pengaplikasian pupuk hayati seringkali dikombinasikan dengan pupuk anorganik sebagai usaha untuk memberikan asupan unsur hara yang cukup bagi tanaman. </w:t>
      </w:r>
      <w:r w:rsidR="00E25DDD" w:rsidRPr="0025694A">
        <w:rPr>
          <w:rFonts w:ascii="Times New Roman" w:hAnsi="Times New Roman" w:cs="Times New Roman"/>
          <w:color w:val="0D0D0D" w:themeColor="text1" w:themeTint="F2"/>
          <w:sz w:val="24"/>
          <w:szCs w:val="24"/>
        </w:rPr>
        <w:t xml:space="preserve">Hasil penelitian Rohiman (2006) menunjukkan bahwa kombinasi perlakuan 5 g pupuk hayati EMAS + 50 % dosis pupuk anorganik memberikan pengaruh terbaik terhadap pertumbuhan luas daun, bobot kering bibit, dan volume akar bibit karet. Fitrianto (2008) menyatakan bahwa kombinasi pupuk hayati EMAS 2,5 g + 2 g pupuk majemuk NPK secara umum berpengaruh terbaik terhadap jumlah daun, diameter batang, luas daun, bobot kering bibit, dan nisbah pupus akar tanaman kakao. </w:t>
      </w:r>
    </w:p>
    <w:p w:rsidR="000A3C03" w:rsidRPr="0025694A" w:rsidRDefault="004C7035" w:rsidP="00A16303">
      <w:pPr>
        <w:autoSpaceDE w:val="0"/>
        <w:autoSpaceDN w:val="0"/>
        <w:adjustRightInd w:val="0"/>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Penggunaan pupuk anorganik secara terus menerus dalam jangka waktu yang lama </w:t>
      </w:r>
      <w:r w:rsidR="00FE43ED" w:rsidRPr="0025694A">
        <w:rPr>
          <w:rFonts w:ascii="Times New Roman" w:hAnsi="Times New Roman" w:cs="Times New Roman"/>
          <w:color w:val="0D0D0D" w:themeColor="text1" w:themeTint="F2"/>
          <w:sz w:val="24"/>
          <w:szCs w:val="24"/>
        </w:rPr>
        <w:t xml:space="preserve">menimbulkan efek negatif bagi tanah tersebut diantaranya tanah menjadi keras sehingga tidak baik digunakan sebagai media tanam tanaman. </w:t>
      </w:r>
      <w:r w:rsidR="0038780A" w:rsidRPr="0025694A">
        <w:rPr>
          <w:rFonts w:ascii="Times New Roman" w:hAnsi="Times New Roman" w:cs="Times New Roman"/>
          <w:color w:val="0D0D0D" w:themeColor="text1" w:themeTint="F2"/>
          <w:sz w:val="24"/>
          <w:szCs w:val="24"/>
        </w:rPr>
        <w:t>Upaya yang dapat dilakukan adalah menentukan alternatif lain sebagai bahan campuran dengan pupuk hayati kaitannya dalam</w:t>
      </w:r>
      <w:r w:rsidR="005E6CEE" w:rsidRPr="0025694A">
        <w:rPr>
          <w:rFonts w:ascii="Times New Roman" w:hAnsi="Times New Roman" w:cs="Times New Roman"/>
          <w:color w:val="0D0D0D" w:themeColor="text1" w:themeTint="F2"/>
          <w:sz w:val="24"/>
          <w:szCs w:val="24"/>
        </w:rPr>
        <w:t xml:space="preserve"> menunjang pertumbuhan tanaman yaitu dengan pupuk organik. Pupuk organik</w:t>
      </w:r>
      <w:r w:rsidR="00E25DDD" w:rsidRPr="0025694A">
        <w:rPr>
          <w:rFonts w:ascii="Times New Roman" w:hAnsi="Times New Roman" w:cs="Times New Roman"/>
          <w:color w:val="0D0D0D" w:themeColor="text1" w:themeTint="F2"/>
          <w:sz w:val="24"/>
          <w:szCs w:val="24"/>
        </w:rPr>
        <w:t xml:space="preserve"> yang berasal dari </w:t>
      </w:r>
      <w:r w:rsidR="005E6CEE" w:rsidRPr="0025694A">
        <w:rPr>
          <w:rFonts w:ascii="Times New Roman" w:hAnsi="Times New Roman" w:cs="Times New Roman"/>
          <w:color w:val="0D0D0D" w:themeColor="text1" w:themeTint="F2"/>
          <w:sz w:val="24"/>
          <w:szCs w:val="24"/>
        </w:rPr>
        <w:t xml:space="preserve">limbah rumah tangga merupakan langkah baik dalam mewujudkan perkebunan nilam yang berkelanjutan dan </w:t>
      </w:r>
      <w:r w:rsidR="005E6CEE" w:rsidRPr="0025694A">
        <w:rPr>
          <w:rFonts w:ascii="Times New Roman" w:hAnsi="Times New Roman" w:cs="Times New Roman"/>
          <w:color w:val="0D0D0D" w:themeColor="text1" w:themeTint="F2"/>
          <w:sz w:val="24"/>
          <w:szCs w:val="24"/>
        </w:rPr>
        <w:lastRenderedPageBreak/>
        <w:t>ramah lingkugan.</w:t>
      </w:r>
      <w:r w:rsidR="00305118" w:rsidRPr="0025694A">
        <w:rPr>
          <w:rFonts w:ascii="Times New Roman" w:hAnsi="Times New Roman" w:cs="Times New Roman"/>
          <w:color w:val="0D0D0D" w:themeColor="text1" w:themeTint="F2"/>
          <w:sz w:val="24"/>
          <w:szCs w:val="24"/>
        </w:rPr>
        <w:t xml:space="preserve"> Limbah rumah tangga yang berpotensi d</w:t>
      </w:r>
      <w:r w:rsidR="00981A18" w:rsidRPr="0025694A">
        <w:rPr>
          <w:rFonts w:ascii="Times New Roman" w:hAnsi="Times New Roman" w:cs="Times New Roman"/>
          <w:color w:val="0D0D0D" w:themeColor="text1" w:themeTint="F2"/>
          <w:sz w:val="24"/>
          <w:szCs w:val="24"/>
        </w:rPr>
        <w:t>ijadikan pupuk organik berupa</w:t>
      </w:r>
      <w:r w:rsidR="00305118" w:rsidRPr="0025694A">
        <w:rPr>
          <w:rFonts w:ascii="Times New Roman" w:hAnsi="Times New Roman" w:cs="Times New Roman"/>
          <w:color w:val="0D0D0D" w:themeColor="text1" w:themeTint="F2"/>
          <w:sz w:val="24"/>
          <w:szCs w:val="24"/>
        </w:rPr>
        <w:t xml:space="preserve"> </w:t>
      </w:r>
      <w:r w:rsidR="00B06D86">
        <w:rPr>
          <w:rFonts w:ascii="Times New Roman" w:hAnsi="Times New Roman" w:cs="Times New Roman"/>
          <w:color w:val="0D0D0D" w:themeColor="text1" w:themeTint="F2"/>
          <w:sz w:val="24"/>
          <w:szCs w:val="24"/>
        </w:rPr>
        <w:t xml:space="preserve">limbah bekas cucian </w:t>
      </w:r>
      <w:r w:rsidR="001F3733">
        <w:rPr>
          <w:rFonts w:ascii="Times New Roman" w:hAnsi="Times New Roman" w:cs="Times New Roman"/>
          <w:color w:val="0D0D0D" w:themeColor="text1" w:themeTint="F2"/>
          <w:sz w:val="24"/>
          <w:szCs w:val="24"/>
        </w:rPr>
        <w:t>beras</w:t>
      </w:r>
      <w:r w:rsidR="00305118" w:rsidRPr="0025694A">
        <w:rPr>
          <w:rFonts w:ascii="Times New Roman" w:hAnsi="Times New Roman" w:cs="Times New Roman"/>
          <w:color w:val="0D0D0D" w:themeColor="text1" w:themeTint="F2"/>
          <w:sz w:val="24"/>
          <w:szCs w:val="24"/>
        </w:rPr>
        <w:t>.</w:t>
      </w:r>
      <w:r w:rsidR="00A16303" w:rsidRPr="0025694A">
        <w:rPr>
          <w:rFonts w:ascii="Times New Roman" w:hAnsi="Times New Roman" w:cs="Times New Roman"/>
          <w:color w:val="0D0D0D" w:themeColor="text1" w:themeTint="F2"/>
          <w:sz w:val="24"/>
          <w:szCs w:val="24"/>
        </w:rPr>
        <w:t xml:space="preserve"> Pupuk organik mampu memperbaiki sifat fisik, kimia dan biologi tanah, serta mampu menyediakan senyawa karbon yang berfungsi memperbaiki sifat fisik dan biologi tanah (Hartatik dkk, 2015).</w:t>
      </w:r>
    </w:p>
    <w:p w:rsidR="00185A57" w:rsidRPr="0025694A" w:rsidRDefault="00084D62" w:rsidP="00084D62">
      <w:pPr>
        <w:autoSpaceDE w:val="0"/>
        <w:autoSpaceDN w:val="0"/>
        <w:adjustRightInd w:val="0"/>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Peranan pupuk organik terhadap sifat fisika tanah antara lain adalah (a) memperbaiki struktur tanah karena bahan organik dapat “mengikat” partikel tanah menjadi agregat yang mantap, (b) memperbaiki distribusi ukuran pori tanah sehingga daya pegang air (</w:t>
      </w:r>
      <w:r w:rsidRPr="0025694A">
        <w:rPr>
          <w:rFonts w:ascii="Times New Roman" w:hAnsi="Times New Roman" w:cs="Times New Roman"/>
          <w:i/>
          <w:color w:val="0D0D0D" w:themeColor="text1" w:themeTint="F2"/>
          <w:sz w:val="24"/>
          <w:szCs w:val="24"/>
        </w:rPr>
        <w:t>water holding capacity</w:t>
      </w:r>
      <w:r w:rsidRPr="0025694A">
        <w:rPr>
          <w:rFonts w:ascii="Times New Roman" w:hAnsi="Times New Roman" w:cs="Times New Roman"/>
          <w:color w:val="0D0D0D" w:themeColor="text1" w:themeTint="F2"/>
          <w:sz w:val="24"/>
          <w:szCs w:val="24"/>
        </w:rPr>
        <w:t xml:space="preserve">) tanah menjadi lebih baik (Hakim, 2013). </w:t>
      </w:r>
      <w:r w:rsidR="00981A18" w:rsidRPr="0025694A">
        <w:rPr>
          <w:rFonts w:ascii="Times New Roman" w:hAnsi="Times New Roman" w:cs="Times New Roman"/>
          <w:color w:val="0D0D0D" w:themeColor="text1" w:themeTint="F2"/>
          <w:sz w:val="24"/>
          <w:szCs w:val="24"/>
        </w:rPr>
        <w:t>L</w:t>
      </w:r>
      <w:r w:rsidR="00185A57" w:rsidRPr="0025694A">
        <w:rPr>
          <w:rFonts w:ascii="Times New Roman" w:hAnsi="Times New Roman" w:cs="Times New Roman"/>
          <w:color w:val="0D0D0D" w:themeColor="text1" w:themeTint="F2"/>
          <w:sz w:val="24"/>
          <w:szCs w:val="24"/>
        </w:rPr>
        <w:t>imbah cucian pertama beras memiliki kandungan C-organik yang tinggi sehingga</w:t>
      </w:r>
      <w:r w:rsidR="00981A18" w:rsidRPr="0025694A">
        <w:rPr>
          <w:rFonts w:ascii="Times New Roman" w:hAnsi="Times New Roman" w:cs="Times New Roman"/>
          <w:color w:val="0D0D0D" w:themeColor="text1" w:themeTint="F2"/>
          <w:sz w:val="24"/>
          <w:szCs w:val="24"/>
        </w:rPr>
        <w:t xml:space="preserve"> dapat berperan meningkatkan aktiv</w:t>
      </w:r>
      <w:r w:rsidR="00185A57" w:rsidRPr="0025694A">
        <w:rPr>
          <w:rFonts w:ascii="Times New Roman" w:hAnsi="Times New Roman" w:cs="Times New Roman"/>
          <w:color w:val="0D0D0D" w:themeColor="text1" w:themeTint="F2"/>
          <w:sz w:val="24"/>
          <w:szCs w:val="24"/>
        </w:rPr>
        <w:t>itas mikroba</w:t>
      </w:r>
      <w:r w:rsidR="00981A18" w:rsidRPr="0025694A">
        <w:rPr>
          <w:rFonts w:ascii="Times New Roman" w:hAnsi="Times New Roman" w:cs="Times New Roman"/>
          <w:color w:val="0D0D0D" w:themeColor="text1" w:themeTint="F2"/>
          <w:sz w:val="24"/>
          <w:szCs w:val="24"/>
        </w:rPr>
        <w:t>.</w:t>
      </w:r>
      <w:r w:rsidR="001F3733">
        <w:rPr>
          <w:rFonts w:ascii="Times New Roman" w:hAnsi="Times New Roman" w:cs="Times New Roman"/>
          <w:color w:val="0D0D0D" w:themeColor="text1" w:themeTint="F2"/>
          <w:sz w:val="24"/>
          <w:szCs w:val="24"/>
        </w:rPr>
        <w:t xml:space="preserve"> Penggunaan pati beras</w:t>
      </w:r>
      <w:r w:rsidR="00185A57" w:rsidRPr="0025694A">
        <w:rPr>
          <w:rFonts w:ascii="Times New Roman" w:hAnsi="Times New Roman" w:cs="Times New Roman"/>
          <w:color w:val="0D0D0D" w:themeColor="text1" w:themeTint="F2"/>
          <w:sz w:val="24"/>
          <w:szCs w:val="24"/>
        </w:rPr>
        <w:t xml:space="preserve"> yang dikombinasikan dengan pupuk hayati diharapkan mampu memenuhi kebutuhan unsur N bagi tanaman nilam.</w:t>
      </w:r>
      <w:r w:rsidR="00981A18" w:rsidRPr="0025694A">
        <w:rPr>
          <w:rFonts w:ascii="Times New Roman" w:hAnsi="Times New Roman" w:cs="Times New Roman"/>
          <w:color w:val="0D0D0D" w:themeColor="text1" w:themeTint="F2"/>
          <w:sz w:val="24"/>
          <w:szCs w:val="24"/>
        </w:rPr>
        <w:t xml:space="preserve"> </w:t>
      </w:r>
      <w:r w:rsidR="00185A57" w:rsidRPr="0025694A">
        <w:rPr>
          <w:rFonts w:ascii="Times New Roman" w:hAnsi="Times New Roman" w:cs="Times New Roman"/>
          <w:color w:val="0D0D0D" w:themeColor="text1" w:themeTint="F2"/>
          <w:sz w:val="24"/>
          <w:szCs w:val="24"/>
        </w:rPr>
        <w:t>Menu</w:t>
      </w:r>
      <w:r w:rsidR="00981A18" w:rsidRPr="0025694A">
        <w:rPr>
          <w:rFonts w:ascii="Times New Roman" w:hAnsi="Times New Roman" w:cs="Times New Roman"/>
          <w:color w:val="0D0D0D" w:themeColor="text1" w:themeTint="F2"/>
          <w:sz w:val="24"/>
          <w:szCs w:val="24"/>
        </w:rPr>
        <w:t>rut Yuliawati (2006),</w:t>
      </w:r>
      <w:r w:rsidR="00185A57" w:rsidRPr="0025694A">
        <w:rPr>
          <w:rFonts w:ascii="Times New Roman" w:hAnsi="Times New Roman" w:cs="Times New Roman"/>
          <w:color w:val="0D0D0D" w:themeColor="text1" w:themeTint="F2"/>
          <w:sz w:val="24"/>
          <w:szCs w:val="24"/>
        </w:rPr>
        <w:t xml:space="preserve"> air cucian beras berpengaruh baik terhadap pertumbuhan tinggi tanaman </w:t>
      </w:r>
      <w:r w:rsidR="00185A57" w:rsidRPr="0025694A">
        <w:rPr>
          <w:rFonts w:ascii="Times New Roman" w:hAnsi="Times New Roman" w:cs="Times New Roman"/>
          <w:i/>
          <w:color w:val="0D0D0D" w:themeColor="text1" w:themeTint="F2"/>
          <w:sz w:val="24"/>
          <w:szCs w:val="24"/>
        </w:rPr>
        <w:t>Neoregelia spectabilis</w:t>
      </w:r>
      <w:r w:rsidR="00185A57" w:rsidRPr="0025694A">
        <w:rPr>
          <w:rFonts w:ascii="Times New Roman" w:hAnsi="Times New Roman" w:cs="Times New Roman"/>
          <w:color w:val="0D0D0D" w:themeColor="text1" w:themeTint="F2"/>
          <w:sz w:val="24"/>
          <w:szCs w:val="24"/>
        </w:rPr>
        <w:t>.</w:t>
      </w:r>
    </w:p>
    <w:p w:rsidR="00185A57" w:rsidRPr="0025694A" w:rsidRDefault="00185A57" w:rsidP="00740B06">
      <w:pPr>
        <w:autoSpaceDE w:val="0"/>
        <w:autoSpaceDN w:val="0"/>
        <w:adjustRightInd w:val="0"/>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Penggunaan limbah cucian pertama beras dianggap kurang efektif apabila diaplikasikan untuk budidaya tanaman secara besar-besaran. Salah satu upaya untuk membuat penggunaan limbah cucian pertama beras adalah dengan membuatnya menjadi pati (berbentuk tepung). Tingginya C-organik yang dikandung </w:t>
      </w:r>
      <w:r w:rsidR="001F3733">
        <w:rPr>
          <w:rFonts w:ascii="Times New Roman" w:hAnsi="Times New Roman" w:cs="Times New Roman"/>
          <w:color w:val="0D0D0D" w:themeColor="text1" w:themeTint="F2"/>
          <w:sz w:val="24"/>
          <w:szCs w:val="24"/>
        </w:rPr>
        <w:t xml:space="preserve">oleh pati </w:t>
      </w:r>
      <w:r w:rsidRPr="0025694A">
        <w:rPr>
          <w:rFonts w:ascii="Times New Roman" w:hAnsi="Times New Roman" w:cs="Times New Roman"/>
          <w:color w:val="0D0D0D" w:themeColor="text1" w:themeTint="F2"/>
          <w:sz w:val="24"/>
          <w:szCs w:val="24"/>
        </w:rPr>
        <w:t>beras mampu membuat respirasi dalam tanah lebih baik sehingga aktifitas mikroorganisme dapat menjadi lebih akt</w:t>
      </w:r>
      <w:r w:rsidR="00981A18" w:rsidRPr="0025694A">
        <w:rPr>
          <w:rFonts w:ascii="Times New Roman" w:hAnsi="Times New Roman" w:cs="Times New Roman"/>
          <w:color w:val="0D0D0D" w:themeColor="text1" w:themeTint="F2"/>
          <w:sz w:val="24"/>
          <w:szCs w:val="24"/>
        </w:rPr>
        <w:t>if. Penggunaan pupuk hayati</w:t>
      </w:r>
      <w:r w:rsidRPr="0025694A">
        <w:rPr>
          <w:rFonts w:ascii="Times New Roman" w:hAnsi="Times New Roman" w:cs="Times New Roman"/>
          <w:color w:val="0D0D0D" w:themeColor="text1" w:themeTint="F2"/>
          <w:sz w:val="24"/>
          <w:szCs w:val="24"/>
        </w:rPr>
        <w:t xml:space="preserve"> yang dikombinasikan dengan pati limbah cucian pertama beras dapat meningkatkan penyerapan hara terutama hara N bagi tanaman nilam. Kombinasi tersebut diharapkan mampu meningkatkan aktifitas mikroorganisme pada pupuk hayati sehingga penggunaan pupuk hayati </w:t>
      </w:r>
      <w:proofErr w:type="gramStart"/>
      <w:r w:rsidRPr="0025694A">
        <w:rPr>
          <w:rFonts w:ascii="Times New Roman" w:hAnsi="Times New Roman" w:cs="Times New Roman"/>
          <w:color w:val="0D0D0D" w:themeColor="text1" w:themeTint="F2"/>
          <w:sz w:val="24"/>
          <w:szCs w:val="24"/>
        </w:rPr>
        <w:t>akan</w:t>
      </w:r>
      <w:proofErr w:type="gramEnd"/>
      <w:r w:rsidRPr="0025694A">
        <w:rPr>
          <w:rFonts w:ascii="Times New Roman" w:hAnsi="Times New Roman" w:cs="Times New Roman"/>
          <w:color w:val="0D0D0D" w:themeColor="text1" w:themeTint="F2"/>
          <w:sz w:val="24"/>
          <w:szCs w:val="24"/>
        </w:rPr>
        <w:t xml:space="preserve"> semakin efektif seiring dengan kandungan C-organik yang tinggi pada pati beras sehingga penyerapan hara akan semakin efektif.</w:t>
      </w:r>
    </w:p>
    <w:p w:rsidR="00992B91" w:rsidRPr="0025694A" w:rsidRDefault="000A3C03" w:rsidP="00740B06">
      <w:pPr>
        <w:autoSpaceDE w:val="0"/>
        <w:autoSpaceDN w:val="0"/>
        <w:adjustRightInd w:val="0"/>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Penelitian ini bertujuan untuk mengetahui pengaruh pemberian </w:t>
      </w:r>
      <w:r w:rsidR="001F3733">
        <w:rPr>
          <w:rFonts w:ascii="Times New Roman" w:hAnsi="Times New Roman" w:cs="Times New Roman"/>
          <w:color w:val="0D0D0D" w:themeColor="text1" w:themeTint="F2"/>
          <w:sz w:val="24"/>
          <w:szCs w:val="24"/>
        </w:rPr>
        <w:t>pati beras</w:t>
      </w:r>
      <w:r w:rsidRPr="0025694A">
        <w:rPr>
          <w:rFonts w:ascii="Times New Roman" w:hAnsi="Times New Roman" w:cs="Times New Roman"/>
          <w:color w:val="0D0D0D" w:themeColor="text1" w:themeTint="F2"/>
          <w:sz w:val="24"/>
          <w:szCs w:val="24"/>
        </w:rPr>
        <w:t xml:space="preserve"> sebagai pengganti pupuk anorganik yang dikombinasikan dengan pupuk hayati dalam meningkatkan produksi tanaman nilam</w:t>
      </w:r>
      <w:r w:rsidR="00C754F8" w:rsidRPr="0025694A">
        <w:rPr>
          <w:rFonts w:ascii="Times New Roman" w:hAnsi="Times New Roman" w:cs="Times New Roman"/>
          <w:color w:val="0D0D0D" w:themeColor="text1" w:themeTint="F2"/>
          <w:sz w:val="24"/>
          <w:szCs w:val="24"/>
        </w:rPr>
        <w:t xml:space="preserve"> Aceh klon Sidikalang </w:t>
      </w:r>
      <w:r w:rsidR="00185A57" w:rsidRPr="0025694A">
        <w:rPr>
          <w:rFonts w:ascii="Times New Roman" w:hAnsi="Times New Roman" w:cs="Times New Roman"/>
          <w:color w:val="0D0D0D" w:themeColor="text1" w:themeTint="F2"/>
          <w:sz w:val="24"/>
          <w:szCs w:val="24"/>
        </w:rPr>
        <w:t>pada media tanam subsoil</w:t>
      </w:r>
      <w:r w:rsidRPr="0025694A">
        <w:rPr>
          <w:rFonts w:ascii="Times New Roman" w:hAnsi="Times New Roman" w:cs="Times New Roman"/>
          <w:color w:val="0D0D0D" w:themeColor="text1" w:themeTint="F2"/>
          <w:sz w:val="24"/>
          <w:szCs w:val="24"/>
        </w:rPr>
        <w:t>.</w:t>
      </w:r>
    </w:p>
    <w:p w:rsidR="00740B06" w:rsidRPr="0025694A" w:rsidRDefault="00740B06" w:rsidP="00740B06">
      <w:pPr>
        <w:autoSpaceDE w:val="0"/>
        <w:autoSpaceDN w:val="0"/>
        <w:adjustRightInd w:val="0"/>
        <w:ind w:firstLine="720"/>
        <w:jc w:val="both"/>
        <w:rPr>
          <w:rFonts w:ascii="Times New Roman" w:hAnsi="Times New Roman" w:cs="Times New Roman"/>
          <w:color w:val="0D0D0D" w:themeColor="text1" w:themeTint="F2"/>
          <w:sz w:val="24"/>
          <w:szCs w:val="24"/>
        </w:rPr>
      </w:pPr>
    </w:p>
    <w:p w:rsidR="00444C63" w:rsidRPr="0025694A" w:rsidRDefault="00444C63" w:rsidP="00740B06">
      <w:pPr>
        <w:pStyle w:val="BodyText"/>
        <w:spacing w:after="120"/>
        <w:jc w:val="center"/>
        <w:rPr>
          <w:rFonts w:ascii="Times New Roman" w:hAnsi="Times New Roman" w:cs="Times New Roman"/>
          <w:b/>
          <w:color w:val="0D0D0D" w:themeColor="text1" w:themeTint="F2"/>
        </w:rPr>
      </w:pPr>
      <w:r w:rsidRPr="0025694A">
        <w:rPr>
          <w:rFonts w:ascii="Times New Roman" w:hAnsi="Times New Roman" w:cs="Times New Roman"/>
          <w:b/>
          <w:color w:val="0D0D0D" w:themeColor="text1" w:themeTint="F2"/>
        </w:rPr>
        <w:t>BAHAN DAN METODE</w:t>
      </w:r>
    </w:p>
    <w:p w:rsidR="00D05C08" w:rsidRPr="0025694A" w:rsidRDefault="008E387E" w:rsidP="00740B06">
      <w:pPr>
        <w:ind w:firstLine="720"/>
        <w:jc w:val="both"/>
        <w:rPr>
          <w:rFonts w:ascii="Times New Roman" w:hAnsi="Times New Roman" w:cs="Times New Roman"/>
          <w:color w:val="0D0D0D" w:themeColor="text1" w:themeTint="F2"/>
          <w:sz w:val="24"/>
          <w:szCs w:val="24"/>
          <w:lang w:val="sv-SE"/>
        </w:rPr>
      </w:pPr>
      <w:r w:rsidRPr="0025694A">
        <w:rPr>
          <w:rFonts w:ascii="Times New Roman" w:hAnsi="Times New Roman" w:cs="Times New Roman"/>
          <w:color w:val="0D0D0D" w:themeColor="text1" w:themeTint="F2"/>
          <w:sz w:val="24"/>
          <w:szCs w:val="24"/>
          <w:lang w:val="sv-SE"/>
        </w:rPr>
        <w:t>Percobaan</w:t>
      </w:r>
      <w:r w:rsidR="00D05C08" w:rsidRPr="0025694A">
        <w:rPr>
          <w:rFonts w:ascii="Times New Roman" w:hAnsi="Times New Roman" w:cs="Times New Roman"/>
          <w:color w:val="0D0D0D" w:themeColor="text1" w:themeTint="F2"/>
          <w:sz w:val="24"/>
          <w:szCs w:val="24"/>
          <w:lang w:val="sv-SE"/>
        </w:rPr>
        <w:t xml:space="preserve"> dilakukan di Kebun Percobaan Fakultas Pertanian Universitas Padjadjaran Jatinangor, dengan ketinggian tempat ± </w:t>
      </w:r>
      <w:r w:rsidRPr="0025694A">
        <w:rPr>
          <w:rFonts w:ascii="Times New Roman" w:hAnsi="Times New Roman" w:cs="Times New Roman"/>
          <w:color w:val="0D0D0D" w:themeColor="text1" w:themeTint="F2"/>
          <w:sz w:val="24"/>
          <w:szCs w:val="24"/>
          <w:lang w:val="sv-SE"/>
        </w:rPr>
        <w:t>750 m dari permukaan laut, ordo</w:t>
      </w:r>
      <w:r w:rsidR="00D05C08" w:rsidRPr="0025694A">
        <w:rPr>
          <w:rFonts w:ascii="Times New Roman" w:hAnsi="Times New Roman" w:cs="Times New Roman"/>
          <w:color w:val="0D0D0D" w:themeColor="text1" w:themeTint="F2"/>
          <w:sz w:val="24"/>
          <w:szCs w:val="24"/>
          <w:lang w:val="sv-SE"/>
        </w:rPr>
        <w:t xml:space="preserve"> tanah Inseptisol, tipe curah hujan C menurut klasifikasi Scmidt dan Fergusson. </w:t>
      </w:r>
      <w:r w:rsidRPr="0025694A">
        <w:rPr>
          <w:rFonts w:ascii="Times New Roman" w:hAnsi="Times New Roman" w:cs="Times New Roman"/>
          <w:color w:val="0D0D0D" w:themeColor="text1" w:themeTint="F2"/>
          <w:sz w:val="24"/>
          <w:szCs w:val="24"/>
          <w:lang w:val="sv-SE"/>
        </w:rPr>
        <w:t>Waktu p</w:t>
      </w:r>
      <w:r w:rsidR="00D05C08" w:rsidRPr="0025694A">
        <w:rPr>
          <w:rFonts w:ascii="Times New Roman" w:hAnsi="Times New Roman" w:cs="Times New Roman"/>
          <w:color w:val="0D0D0D" w:themeColor="text1" w:themeTint="F2"/>
          <w:sz w:val="24"/>
          <w:szCs w:val="24"/>
          <w:lang w:val="sv-SE"/>
        </w:rPr>
        <w:t>ercobaan Juni</w:t>
      </w:r>
      <w:r w:rsidRPr="0025694A">
        <w:rPr>
          <w:rFonts w:ascii="Times New Roman" w:hAnsi="Times New Roman" w:cs="Times New Roman"/>
          <w:color w:val="0D0D0D" w:themeColor="text1" w:themeTint="F2"/>
          <w:sz w:val="24"/>
          <w:szCs w:val="24"/>
          <w:lang w:val="sv-SE"/>
        </w:rPr>
        <w:t xml:space="preserve"> 2011-</w:t>
      </w:r>
      <w:r w:rsidR="00D05C08" w:rsidRPr="0025694A">
        <w:rPr>
          <w:rFonts w:ascii="Times New Roman" w:hAnsi="Times New Roman" w:cs="Times New Roman"/>
          <w:color w:val="0D0D0D" w:themeColor="text1" w:themeTint="F2"/>
          <w:sz w:val="24"/>
          <w:szCs w:val="24"/>
          <w:lang w:val="sv-SE"/>
        </w:rPr>
        <w:t xml:space="preserve"> September 2011.</w:t>
      </w:r>
      <w:r w:rsidRPr="0025694A">
        <w:rPr>
          <w:rFonts w:ascii="Times New Roman" w:hAnsi="Times New Roman" w:cs="Times New Roman"/>
          <w:color w:val="0D0D0D" w:themeColor="text1" w:themeTint="F2"/>
          <w:sz w:val="24"/>
          <w:szCs w:val="24"/>
          <w:lang w:val="sv-SE"/>
        </w:rPr>
        <w:t xml:space="preserve"> Bahan yang digunakan adalah bibit setek tanaman nilam Aceh klon Sidikalang berumur 1 bulan, topsoil (0-20 cm) dan subsoil (20-40 cm), urea, SP-36 dan KCl, pupuk hayati EMAS, </w:t>
      </w:r>
      <w:r w:rsidR="00464FA6">
        <w:rPr>
          <w:rFonts w:ascii="Times New Roman" w:hAnsi="Times New Roman" w:cs="Times New Roman"/>
          <w:color w:val="0D0D0D" w:themeColor="text1" w:themeTint="F2"/>
          <w:sz w:val="24"/>
          <w:szCs w:val="24"/>
          <w:lang w:val="sv-SE"/>
        </w:rPr>
        <w:t>dan pati b</w:t>
      </w:r>
      <w:r w:rsidRPr="0025694A">
        <w:rPr>
          <w:rFonts w:ascii="Times New Roman" w:hAnsi="Times New Roman" w:cs="Times New Roman"/>
          <w:color w:val="0D0D0D" w:themeColor="text1" w:themeTint="F2"/>
          <w:sz w:val="24"/>
          <w:szCs w:val="24"/>
          <w:lang w:val="sv-SE"/>
        </w:rPr>
        <w:t>eras.</w:t>
      </w:r>
    </w:p>
    <w:p w:rsidR="00D05C08" w:rsidRPr="0025694A" w:rsidRDefault="00D05C08" w:rsidP="00740B06">
      <w:pPr>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lang w:val="sv-SE"/>
        </w:rPr>
        <w:t>Metode</w:t>
      </w:r>
      <w:r w:rsidR="001146C6" w:rsidRPr="0025694A">
        <w:rPr>
          <w:rFonts w:ascii="Times New Roman" w:hAnsi="Times New Roman" w:cs="Times New Roman"/>
          <w:color w:val="0D0D0D" w:themeColor="text1" w:themeTint="F2"/>
          <w:sz w:val="24"/>
          <w:szCs w:val="24"/>
          <w:lang w:val="sv-SE"/>
        </w:rPr>
        <w:t xml:space="preserve"> yang digunakan berupa</w:t>
      </w:r>
      <w:r w:rsidRPr="0025694A">
        <w:rPr>
          <w:rFonts w:ascii="Times New Roman" w:hAnsi="Times New Roman" w:cs="Times New Roman"/>
          <w:color w:val="0D0D0D" w:themeColor="text1" w:themeTint="F2"/>
          <w:sz w:val="24"/>
          <w:szCs w:val="24"/>
          <w:lang w:val="sv-SE"/>
        </w:rPr>
        <w:t xml:space="preserve"> metode eksperimen</w:t>
      </w:r>
      <w:r w:rsidR="001146C6" w:rsidRPr="0025694A">
        <w:rPr>
          <w:rFonts w:ascii="Times New Roman" w:hAnsi="Times New Roman" w:cs="Times New Roman"/>
          <w:color w:val="0D0D0D" w:themeColor="text1" w:themeTint="F2"/>
          <w:sz w:val="24"/>
          <w:szCs w:val="24"/>
          <w:lang w:val="sv-SE"/>
        </w:rPr>
        <w:t xml:space="preserve"> dengan</w:t>
      </w:r>
      <w:r w:rsidRPr="0025694A">
        <w:rPr>
          <w:rFonts w:ascii="Times New Roman" w:hAnsi="Times New Roman" w:cs="Times New Roman"/>
          <w:color w:val="0D0D0D" w:themeColor="text1" w:themeTint="F2"/>
          <w:sz w:val="24"/>
          <w:szCs w:val="24"/>
          <w:lang w:val="sv-SE"/>
        </w:rPr>
        <w:t xml:space="preserve"> </w:t>
      </w:r>
      <w:r w:rsidR="008E387E" w:rsidRPr="0025694A">
        <w:rPr>
          <w:rFonts w:ascii="Times New Roman" w:hAnsi="Times New Roman" w:cs="Times New Roman"/>
          <w:color w:val="0D0D0D" w:themeColor="text1" w:themeTint="F2"/>
          <w:sz w:val="24"/>
          <w:szCs w:val="24"/>
          <w:lang w:val="sv-SE"/>
        </w:rPr>
        <w:t>rancangan acak k</w:t>
      </w:r>
      <w:r w:rsidR="001146C6" w:rsidRPr="0025694A">
        <w:rPr>
          <w:rFonts w:ascii="Times New Roman" w:hAnsi="Times New Roman" w:cs="Times New Roman"/>
          <w:color w:val="0D0D0D" w:themeColor="text1" w:themeTint="F2"/>
          <w:sz w:val="24"/>
          <w:szCs w:val="24"/>
          <w:lang w:val="sv-SE"/>
        </w:rPr>
        <w:t xml:space="preserve">elompok (RAK) </w:t>
      </w:r>
      <w:r w:rsidRPr="0025694A">
        <w:rPr>
          <w:rFonts w:ascii="Times New Roman" w:hAnsi="Times New Roman" w:cs="Times New Roman"/>
          <w:color w:val="0D0D0D" w:themeColor="text1" w:themeTint="F2"/>
          <w:sz w:val="24"/>
          <w:szCs w:val="24"/>
          <w:lang w:val="sv-SE"/>
        </w:rPr>
        <w:t xml:space="preserve">terdiri dari </w:t>
      </w:r>
      <w:r w:rsidRPr="0025694A">
        <w:rPr>
          <w:rFonts w:ascii="Times New Roman" w:hAnsi="Times New Roman" w:cs="Times New Roman"/>
          <w:color w:val="0D0D0D" w:themeColor="text1" w:themeTint="F2"/>
          <w:sz w:val="24"/>
          <w:szCs w:val="24"/>
        </w:rPr>
        <w:t>11</w:t>
      </w:r>
      <w:r w:rsidRPr="0025694A">
        <w:rPr>
          <w:rFonts w:ascii="Times New Roman" w:hAnsi="Times New Roman" w:cs="Times New Roman"/>
          <w:color w:val="0D0D0D" w:themeColor="text1" w:themeTint="F2"/>
          <w:sz w:val="24"/>
          <w:szCs w:val="24"/>
          <w:lang w:val="sv-SE"/>
        </w:rPr>
        <w:t xml:space="preserve"> </w:t>
      </w:r>
      <w:r w:rsidR="001146C6" w:rsidRPr="0025694A">
        <w:rPr>
          <w:rFonts w:ascii="Times New Roman" w:hAnsi="Times New Roman" w:cs="Times New Roman"/>
          <w:color w:val="0D0D0D" w:themeColor="text1" w:themeTint="F2"/>
          <w:sz w:val="24"/>
          <w:szCs w:val="24"/>
          <w:lang w:val="sv-SE"/>
        </w:rPr>
        <w:t xml:space="preserve">kombinasi </w:t>
      </w:r>
      <w:r w:rsidRPr="0025694A">
        <w:rPr>
          <w:rFonts w:ascii="Times New Roman" w:hAnsi="Times New Roman" w:cs="Times New Roman"/>
          <w:color w:val="0D0D0D" w:themeColor="text1" w:themeTint="F2"/>
          <w:sz w:val="24"/>
          <w:szCs w:val="24"/>
          <w:lang w:val="sv-SE"/>
        </w:rPr>
        <w:t>perlakuan</w:t>
      </w:r>
      <w:r w:rsidR="001146C6" w:rsidRPr="0025694A">
        <w:rPr>
          <w:rFonts w:ascii="Times New Roman" w:hAnsi="Times New Roman" w:cs="Times New Roman"/>
          <w:color w:val="0D0D0D" w:themeColor="text1" w:themeTint="F2"/>
          <w:sz w:val="24"/>
          <w:szCs w:val="24"/>
          <w:lang w:val="sv-SE"/>
        </w:rPr>
        <w:t xml:space="preserve"> diulang tiga kali</w:t>
      </w:r>
      <w:r w:rsidRPr="0025694A">
        <w:rPr>
          <w:rFonts w:ascii="Times New Roman" w:hAnsi="Times New Roman" w:cs="Times New Roman"/>
          <w:color w:val="0D0D0D" w:themeColor="text1" w:themeTint="F2"/>
          <w:sz w:val="24"/>
          <w:szCs w:val="24"/>
          <w:lang w:val="sv-SE"/>
        </w:rPr>
        <w:t>.</w:t>
      </w:r>
      <w:r w:rsidR="008E387E" w:rsidRPr="0025694A">
        <w:rPr>
          <w:rFonts w:ascii="Times New Roman" w:hAnsi="Times New Roman" w:cs="Times New Roman"/>
          <w:color w:val="0D0D0D" w:themeColor="text1" w:themeTint="F2"/>
          <w:sz w:val="24"/>
          <w:szCs w:val="24"/>
          <w:lang w:val="sv-SE"/>
        </w:rPr>
        <w:t xml:space="preserve"> Perlakuan percobaan meliputi  </w:t>
      </w:r>
      <w:r w:rsidR="008E387E" w:rsidRPr="0025694A">
        <w:rPr>
          <w:rFonts w:ascii="Times New Roman" w:hAnsi="Times New Roman" w:cs="Times New Roman"/>
          <w:color w:val="0D0D0D" w:themeColor="text1" w:themeTint="F2"/>
          <w:sz w:val="24"/>
          <w:szCs w:val="24"/>
        </w:rPr>
        <w:t>t</w:t>
      </w:r>
      <w:r w:rsidRPr="0025694A">
        <w:rPr>
          <w:rFonts w:ascii="Times New Roman" w:hAnsi="Times New Roman" w:cs="Times New Roman"/>
          <w:color w:val="0D0D0D" w:themeColor="text1" w:themeTint="F2"/>
          <w:sz w:val="24"/>
          <w:szCs w:val="24"/>
        </w:rPr>
        <w:t>op soil</w:t>
      </w:r>
      <w:r w:rsidR="001146C6" w:rsidRPr="0025694A">
        <w:rPr>
          <w:rFonts w:ascii="Times New Roman" w:hAnsi="Times New Roman" w:cs="Times New Roman"/>
          <w:color w:val="0D0D0D" w:themeColor="text1" w:themeTint="F2"/>
          <w:sz w:val="24"/>
          <w:szCs w:val="24"/>
        </w:rPr>
        <w:t xml:space="preserve"> (A)</w:t>
      </w:r>
      <w:r w:rsidR="008E387E" w:rsidRPr="0025694A">
        <w:rPr>
          <w:rFonts w:ascii="Times New Roman" w:hAnsi="Times New Roman" w:cs="Times New Roman"/>
          <w:color w:val="0D0D0D" w:themeColor="text1" w:themeTint="F2"/>
          <w:sz w:val="24"/>
          <w:szCs w:val="24"/>
        </w:rPr>
        <w:t xml:space="preserve">, </w:t>
      </w:r>
      <w:r w:rsidRPr="0025694A">
        <w:rPr>
          <w:rFonts w:ascii="Times New Roman" w:hAnsi="Times New Roman" w:cs="Times New Roman"/>
          <w:color w:val="0D0D0D" w:themeColor="text1" w:themeTint="F2"/>
          <w:sz w:val="24"/>
          <w:szCs w:val="24"/>
        </w:rPr>
        <w:t xml:space="preserve"> </w:t>
      </w:r>
      <w:r w:rsidR="008E387E" w:rsidRPr="0025694A">
        <w:rPr>
          <w:rFonts w:ascii="Times New Roman" w:hAnsi="Times New Roman" w:cs="Times New Roman"/>
          <w:color w:val="0D0D0D" w:themeColor="text1" w:themeTint="F2"/>
          <w:sz w:val="24"/>
          <w:szCs w:val="24"/>
        </w:rPr>
        <w:t>s</w:t>
      </w:r>
      <w:r w:rsidRPr="0025694A">
        <w:rPr>
          <w:rFonts w:ascii="Times New Roman" w:hAnsi="Times New Roman" w:cs="Times New Roman"/>
          <w:color w:val="0D0D0D" w:themeColor="text1" w:themeTint="F2"/>
          <w:sz w:val="24"/>
          <w:szCs w:val="24"/>
        </w:rPr>
        <w:t xml:space="preserve">ub </w:t>
      </w:r>
      <w:r w:rsidR="008E387E" w:rsidRPr="0025694A">
        <w:rPr>
          <w:rFonts w:ascii="Times New Roman" w:hAnsi="Times New Roman" w:cs="Times New Roman"/>
          <w:color w:val="0D0D0D" w:themeColor="text1" w:themeTint="F2"/>
          <w:sz w:val="24"/>
          <w:szCs w:val="24"/>
        </w:rPr>
        <w:t>soil + pupuk anorganik N 1,75 g</w:t>
      </w:r>
      <w:r w:rsidR="001146C6" w:rsidRPr="0025694A">
        <w:rPr>
          <w:rFonts w:ascii="Times New Roman" w:hAnsi="Times New Roman" w:cs="Times New Roman"/>
          <w:color w:val="0D0D0D" w:themeColor="text1" w:themeTint="F2"/>
          <w:sz w:val="24"/>
          <w:szCs w:val="24"/>
        </w:rPr>
        <w:t xml:space="preserve"> (B)</w:t>
      </w:r>
      <w:r w:rsidR="008E387E" w:rsidRPr="0025694A">
        <w:rPr>
          <w:rFonts w:ascii="Times New Roman" w:hAnsi="Times New Roman" w:cs="Times New Roman"/>
          <w:color w:val="0D0D0D" w:themeColor="text1" w:themeTint="F2"/>
          <w:sz w:val="24"/>
          <w:szCs w:val="24"/>
        </w:rPr>
        <w:t>, s</w:t>
      </w:r>
      <w:r w:rsidRPr="0025694A">
        <w:rPr>
          <w:rFonts w:ascii="Times New Roman" w:hAnsi="Times New Roman" w:cs="Times New Roman"/>
          <w:color w:val="0D0D0D" w:themeColor="text1" w:themeTint="F2"/>
          <w:sz w:val="24"/>
          <w:szCs w:val="24"/>
        </w:rPr>
        <w:t>ub soil + 25 g pati beras</w:t>
      </w:r>
      <w:r w:rsidR="001146C6" w:rsidRPr="0025694A">
        <w:rPr>
          <w:rFonts w:ascii="Times New Roman" w:hAnsi="Times New Roman" w:cs="Times New Roman"/>
          <w:color w:val="0D0D0D" w:themeColor="text1" w:themeTint="F2"/>
          <w:sz w:val="24"/>
          <w:szCs w:val="24"/>
        </w:rPr>
        <w:t xml:space="preserve"> (C)</w:t>
      </w:r>
      <w:r w:rsidR="008E387E" w:rsidRPr="0025694A">
        <w:rPr>
          <w:rFonts w:ascii="Times New Roman" w:hAnsi="Times New Roman" w:cs="Times New Roman"/>
          <w:color w:val="0D0D0D" w:themeColor="text1" w:themeTint="F2"/>
          <w:sz w:val="24"/>
          <w:szCs w:val="24"/>
        </w:rPr>
        <w:t>, s</w:t>
      </w:r>
      <w:r w:rsidRPr="0025694A">
        <w:rPr>
          <w:rFonts w:ascii="Times New Roman" w:hAnsi="Times New Roman" w:cs="Times New Roman"/>
          <w:color w:val="0D0D0D" w:themeColor="text1" w:themeTint="F2"/>
          <w:sz w:val="24"/>
          <w:szCs w:val="24"/>
        </w:rPr>
        <w:t>ub soil + 50 g pati beras</w:t>
      </w:r>
      <w:r w:rsidR="001146C6" w:rsidRPr="0025694A">
        <w:rPr>
          <w:rFonts w:ascii="Times New Roman" w:hAnsi="Times New Roman" w:cs="Times New Roman"/>
          <w:color w:val="0D0D0D" w:themeColor="text1" w:themeTint="F2"/>
          <w:sz w:val="24"/>
          <w:szCs w:val="24"/>
        </w:rPr>
        <w:t xml:space="preserve"> (D)</w:t>
      </w:r>
      <w:r w:rsidR="008E387E" w:rsidRPr="0025694A">
        <w:rPr>
          <w:rFonts w:ascii="Times New Roman" w:hAnsi="Times New Roman" w:cs="Times New Roman"/>
          <w:color w:val="0D0D0D" w:themeColor="text1" w:themeTint="F2"/>
          <w:sz w:val="24"/>
          <w:szCs w:val="24"/>
        </w:rPr>
        <w:t>, s</w:t>
      </w:r>
      <w:r w:rsidRPr="0025694A">
        <w:rPr>
          <w:rFonts w:ascii="Times New Roman" w:hAnsi="Times New Roman" w:cs="Times New Roman"/>
          <w:color w:val="0D0D0D" w:themeColor="text1" w:themeTint="F2"/>
          <w:sz w:val="24"/>
          <w:szCs w:val="24"/>
        </w:rPr>
        <w:t>ub soil + 75 g pati beras</w:t>
      </w:r>
      <w:r w:rsidR="001146C6" w:rsidRPr="0025694A">
        <w:rPr>
          <w:rFonts w:ascii="Times New Roman" w:hAnsi="Times New Roman" w:cs="Times New Roman"/>
          <w:color w:val="0D0D0D" w:themeColor="text1" w:themeTint="F2"/>
          <w:sz w:val="24"/>
          <w:szCs w:val="24"/>
        </w:rPr>
        <w:t xml:space="preserve"> (E)</w:t>
      </w:r>
      <w:r w:rsidR="008E387E" w:rsidRPr="0025694A">
        <w:rPr>
          <w:rFonts w:ascii="Times New Roman" w:hAnsi="Times New Roman" w:cs="Times New Roman"/>
          <w:color w:val="0D0D0D" w:themeColor="text1" w:themeTint="F2"/>
          <w:sz w:val="24"/>
          <w:szCs w:val="24"/>
        </w:rPr>
        <w:t>, s</w:t>
      </w:r>
      <w:r w:rsidRPr="0025694A">
        <w:rPr>
          <w:rFonts w:ascii="Times New Roman" w:hAnsi="Times New Roman" w:cs="Times New Roman"/>
          <w:color w:val="0D0D0D" w:themeColor="text1" w:themeTint="F2"/>
          <w:sz w:val="24"/>
          <w:szCs w:val="24"/>
        </w:rPr>
        <w:t>ub soil + pupuk hayati EMAS 2,5 g + 25 g pati beras</w:t>
      </w:r>
      <w:r w:rsidR="001146C6" w:rsidRPr="0025694A">
        <w:rPr>
          <w:rFonts w:ascii="Times New Roman" w:hAnsi="Times New Roman" w:cs="Times New Roman"/>
          <w:color w:val="0D0D0D" w:themeColor="text1" w:themeTint="F2"/>
          <w:sz w:val="24"/>
          <w:szCs w:val="24"/>
        </w:rPr>
        <w:t xml:space="preserve"> (F)</w:t>
      </w:r>
      <w:r w:rsidR="008E387E" w:rsidRPr="0025694A">
        <w:rPr>
          <w:rFonts w:ascii="Times New Roman" w:hAnsi="Times New Roman" w:cs="Times New Roman"/>
          <w:color w:val="0D0D0D" w:themeColor="text1" w:themeTint="F2"/>
          <w:sz w:val="24"/>
          <w:szCs w:val="24"/>
        </w:rPr>
        <w:t>, s</w:t>
      </w:r>
      <w:r w:rsidRPr="0025694A">
        <w:rPr>
          <w:rFonts w:ascii="Times New Roman" w:hAnsi="Times New Roman" w:cs="Times New Roman"/>
          <w:color w:val="0D0D0D" w:themeColor="text1" w:themeTint="F2"/>
          <w:sz w:val="24"/>
          <w:szCs w:val="24"/>
        </w:rPr>
        <w:t>ub soil + pupuk hayati EMAS 2,5 g + 50 g pati beras</w:t>
      </w:r>
      <w:r w:rsidR="001146C6" w:rsidRPr="0025694A">
        <w:rPr>
          <w:rFonts w:ascii="Times New Roman" w:hAnsi="Times New Roman" w:cs="Times New Roman"/>
          <w:color w:val="0D0D0D" w:themeColor="text1" w:themeTint="F2"/>
          <w:sz w:val="24"/>
          <w:szCs w:val="24"/>
        </w:rPr>
        <w:t xml:space="preserve"> (G)</w:t>
      </w:r>
      <w:r w:rsidR="008E387E" w:rsidRPr="0025694A">
        <w:rPr>
          <w:rFonts w:ascii="Times New Roman" w:hAnsi="Times New Roman" w:cs="Times New Roman"/>
          <w:color w:val="0D0D0D" w:themeColor="text1" w:themeTint="F2"/>
          <w:sz w:val="24"/>
          <w:szCs w:val="24"/>
        </w:rPr>
        <w:t>, s</w:t>
      </w:r>
      <w:r w:rsidRPr="0025694A">
        <w:rPr>
          <w:rFonts w:ascii="Times New Roman" w:hAnsi="Times New Roman" w:cs="Times New Roman"/>
          <w:color w:val="0D0D0D" w:themeColor="text1" w:themeTint="F2"/>
          <w:sz w:val="24"/>
          <w:szCs w:val="24"/>
        </w:rPr>
        <w:t>ub soil + pupuk hayati EMAS 2,5 g + 75 g pati beras</w:t>
      </w:r>
      <w:r w:rsidR="001146C6" w:rsidRPr="0025694A">
        <w:rPr>
          <w:rFonts w:ascii="Times New Roman" w:hAnsi="Times New Roman" w:cs="Times New Roman"/>
          <w:color w:val="0D0D0D" w:themeColor="text1" w:themeTint="F2"/>
          <w:sz w:val="24"/>
          <w:szCs w:val="24"/>
        </w:rPr>
        <w:t xml:space="preserve"> (H)</w:t>
      </w:r>
      <w:r w:rsidR="008E387E" w:rsidRPr="0025694A">
        <w:rPr>
          <w:rFonts w:ascii="Times New Roman" w:hAnsi="Times New Roman" w:cs="Times New Roman"/>
          <w:color w:val="0D0D0D" w:themeColor="text1" w:themeTint="F2"/>
          <w:sz w:val="24"/>
          <w:szCs w:val="24"/>
        </w:rPr>
        <w:t>, s</w:t>
      </w:r>
      <w:r w:rsidRPr="0025694A">
        <w:rPr>
          <w:rFonts w:ascii="Times New Roman" w:hAnsi="Times New Roman" w:cs="Times New Roman"/>
          <w:color w:val="0D0D0D" w:themeColor="text1" w:themeTint="F2"/>
          <w:sz w:val="24"/>
          <w:szCs w:val="24"/>
        </w:rPr>
        <w:t>ub soil + pupuk hayati EMAS 5 g + 25 g pati beras</w:t>
      </w:r>
      <w:r w:rsidR="001146C6" w:rsidRPr="0025694A">
        <w:rPr>
          <w:rFonts w:ascii="Times New Roman" w:hAnsi="Times New Roman" w:cs="Times New Roman"/>
          <w:color w:val="0D0D0D" w:themeColor="text1" w:themeTint="F2"/>
          <w:sz w:val="24"/>
          <w:szCs w:val="24"/>
        </w:rPr>
        <w:t xml:space="preserve"> (I)</w:t>
      </w:r>
      <w:r w:rsidR="008E387E" w:rsidRPr="0025694A">
        <w:rPr>
          <w:rFonts w:ascii="Times New Roman" w:hAnsi="Times New Roman" w:cs="Times New Roman"/>
          <w:color w:val="0D0D0D" w:themeColor="text1" w:themeTint="F2"/>
          <w:sz w:val="24"/>
          <w:szCs w:val="24"/>
        </w:rPr>
        <w:t>, s</w:t>
      </w:r>
      <w:r w:rsidRPr="0025694A">
        <w:rPr>
          <w:rFonts w:ascii="Times New Roman" w:hAnsi="Times New Roman" w:cs="Times New Roman"/>
          <w:color w:val="0D0D0D" w:themeColor="text1" w:themeTint="F2"/>
          <w:sz w:val="24"/>
          <w:szCs w:val="24"/>
        </w:rPr>
        <w:t>ub soil + pupuk hayati EMAS 5 g + 50 g pati beras</w:t>
      </w:r>
      <w:r w:rsidR="001146C6" w:rsidRPr="0025694A">
        <w:rPr>
          <w:rFonts w:ascii="Times New Roman" w:hAnsi="Times New Roman" w:cs="Times New Roman"/>
          <w:color w:val="0D0D0D" w:themeColor="text1" w:themeTint="F2"/>
          <w:sz w:val="24"/>
          <w:szCs w:val="24"/>
        </w:rPr>
        <w:t xml:space="preserve"> (J)</w:t>
      </w:r>
      <w:r w:rsidR="008E387E" w:rsidRPr="0025694A">
        <w:rPr>
          <w:rFonts w:ascii="Times New Roman" w:hAnsi="Times New Roman" w:cs="Times New Roman"/>
          <w:color w:val="0D0D0D" w:themeColor="text1" w:themeTint="F2"/>
          <w:sz w:val="24"/>
          <w:szCs w:val="24"/>
        </w:rPr>
        <w:t>, s</w:t>
      </w:r>
      <w:r w:rsidRPr="0025694A">
        <w:rPr>
          <w:rFonts w:ascii="Times New Roman" w:hAnsi="Times New Roman" w:cs="Times New Roman"/>
          <w:color w:val="0D0D0D" w:themeColor="text1" w:themeTint="F2"/>
          <w:sz w:val="24"/>
          <w:szCs w:val="24"/>
        </w:rPr>
        <w:t>ub soil + pupuk hayati EMAS 5 g + 75 g pati beras</w:t>
      </w:r>
      <w:r w:rsidR="001146C6" w:rsidRPr="0025694A">
        <w:rPr>
          <w:rFonts w:ascii="Times New Roman" w:hAnsi="Times New Roman" w:cs="Times New Roman"/>
          <w:color w:val="0D0D0D" w:themeColor="text1" w:themeTint="F2"/>
          <w:sz w:val="24"/>
          <w:szCs w:val="24"/>
        </w:rPr>
        <w:t xml:space="preserve"> (K).</w:t>
      </w:r>
    </w:p>
    <w:p w:rsidR="00D05C08" w:rsidRPr="0025694A" w:rsidRDefault="00D05C08" w:rsidP="00740B06">
      <w:pPr>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Peubah yang diamati adalah </w:t>
      </w:r>
      <w:r w:rsidR="001146C6" w:rsidRPr="0025694A">
        <w:rPr>
          <w:rFonts w:ascii="Times New Roman" w:hAnsi="Times New Roman" w:cs="Times New Roman"/>
          <w:color w:val="0D0D0D" w:themeColor="text1" w:themeTint="F2"/>
          <w:sz w:val="24"/>
          <w:szCs w:val="24"/>
        </w:rPr>
        <w:t>p</w:t>
      </w:r>
      <w:r w:rsidRPr="0025694A">
        <w:rPr>
          <w:rFonts w:ascii="Times New Roman" w:hAnsi="Times New Roman" w:cs="Times New Roman"/>
          <w:color w:val="0D0D0D" w:themeColor="text1" w:themeTint="F2"/>
          <w:sz w:val="24"/>
          <w:szCs w:val="24"/>
        </w:rPr>
        <w:t>ertambahan t</w:t>
      </w:r>
      <w:r w:rsidR="007D6143" w:rsidRPr="0025694A">
        <w:rPr>
          <w:rFonts w:ascii="Times New Roman" w:hAnsi="Times New Roman" w:cs="Times New Roman"/>
          <w:color w:val="0D0D0D" w:themeColor="text1" w:themeTint="F2"/>
          <w:sz w:val="24"/>
          <w:szCs w:val="24"/>
        </w:rPr>
        <w:t>inggi tanaman, p</w:t>
      </w:r>
      <w:r w:rsidRPr="0025694A">
        <w:rPr>
          <w:rFonts w:ascii="Times New Roman" w:hAnsi="Times New Roman" w:cs="Times New Roman"/>
          <w:color w:val="0D0D0D" w:themeColor="text1" w:themeTint="F2"/>
          <w:sz w:val="24"/>
          <w:szCs w:val="24"/>
        </w:rPr>
        <w:t>ertambahan j</w:t>
      </w:r>
      <w:r w:rsidR="007D6143" w:rsidRPr="0025694A">
        <w:rPr>
          <w:rFonts w:ascii="Times New Roman" w:hAnsi="Times New Roman" w:cs="Times New Roman"/>
          <w:color w:val="0D0D0D" w:themeColor="text1" w:themeTint="F2"/>
          <w:sz w:val="24"/>
          <w:szCs w:val="24"/>
        </w:rPr>
        <w:t>umlah daun, p</w:t>
      </w:r>
      <w:r w:rsidRPr="0025694A">
        <w:rPr>
          <w:rFonts w:ascii="Times New Roman" w:hAnsi="Times New Roman" w:cs="Times New Roman"/>
          <w:color w:val="0D0D0D" w:themeColor="text1" w:themeTint="F2"/>
          <w:sz w:val="24"/>
          <w:szCs w:val="24"/>
        </w:rPr>
        <w:t>ertambahan jumlah cabang</w:t>
      </w:r>
      <w:r w:rsidR="0022160E" w:rsidRPr="0025694A">
        <w:rPr>
          <w:rFonts w:ascii="Times New Roman" w:hAnsi="Times New Roman" w:cs="Times New Roman"/>
          <w:color w:val="0D0D0D" w:themeColor="text1" w:themeTint="F2"/>
          <w:sz w:val="24"/>
          <w:szCs w:val="24"/>
        </w:rPr>
        <w:t xml:space="preserve"> primer dan cabang sekunder</w:t>
      </w:r>
      <w:r w:rsidR="00464FA6">
        <w:rPr>
          <w:rFonts w:ascii="Times New Roman" w:hAnsi="Times New Roman" w:cs="Times New Roman"/>
          <w:color w:val="0D0D0D" w:themeColor="text1" w:themeTint="F2"/>
          <w:sz w:val="24"/>
          <w:szCs w:val="24"/>
        </w:rPr>
        <w:t>, luas daun</w:t>
      </w:r>
      <w:r w:rsidR="007D6143" w:rsidRPr="0025694A">
        <w:rPr>
          <w:rFonts w:ascii="Times New Roman" w:hAnsi="Times New Roman" w:cs="Times New Roman"/>
          <w:color w:val="0D0D0D" w:themeColor="text1" w:themeTint="F2"/>
          <w:sz w:val="24"/>
          <w:szCs w:val="24"/>
        </w:rPr>
        <w:t xml:space="preserve">, bobot </w:t>
      </w:r>
      <w:proofErr w:type="gramStart"/>
      <w:r w:rsidR="007D6143" w:rsidRPr="0025694A">
        <w:rPr>
          <w:rFonts w:ascii="Times New Roman" w:hAnsi="Times New Roman" w:cs="Times New Roman"/>
          <w:color w:val="0D0D0D" w:themeColor="text1" w:themeTint="F2"/>
          <w:sz w:val="24"/>
          <w:szCs w:val="24"/>
        </w:rPr>
        <w:t>segar</w:t>
      </w:r>
      <w:proofErr w:type="gramEnd"/>
      <w:r w:rsidR="007D6143" w:rsidRPr="0025694A">
        <w:rPr>
          <w:rFonts w:ascii="Times New Roman" w:hAnsi="Times New Roman" w:cs="Times New Roman"/>
          <w:color w:val="0D0D0D" w:themeColor="text1" w:themeTint="F2"/>
          <w:sz w:val="24"/>
          <w:szCs w:val="24"/>
        </w:rPr>
        <w:t xml:space="preserve"> tanaman, </w:t>
      </w:r>
      <w:r w:rsidR="001146C6" w:rsidRPr="0025694A">
        <w:rPr>
          <w:rFonts w:ascii="Times New Roman" w:hAnsi="Times New Roman" w:cs="Times New Roman"/>
          <w:color w:val="0D0D0D" w:themeColor="text1" w:themeTint="F2"/>
          <w:sz w:val="24"/>
          <w:szCs w:val="24"/>
        </w:rPr>
        <w:t>b</w:t>
      </w:r>
      <w:r w:rsidR="007D6143" w:rsidRPr="0025694A">
        <w:rPr>
          <w:rFonts w:ascii="Times New Roman" w:hAnsi="Times New Roman" w:cs="Times New Roman"/>
          <w:color w:val="0D0D0D" w:themeColor="text1" w:themeTint="F2"/>
          <w:sz w:val="24"/>
          <w:szCs w:val="24"/>
        </w:rPr>
        <w:t>obot kering tanaman, b</w:t>
      </w:r>
      <w:r w:rsidR="001146C6" w:rsidRPr="0025694A">
        <w:rPr>
          <w:rFonts w:ascii="Times New Roman" w:hAnsi="Times New Roman" w:cs="Times New Roman"/>
          <w:color w:val="0D0D0D" w:themeColor="text1" w:themeTint="F2"/>
          <w:sz w:val="24"/>
          <w:szCs w:val="24"/>
        </w:rPr>
        <w:t>obot kering akar.</w:t>
      </w:r>
    </w:p>
    <w:p w:rsidR="00740B06" w:rsidRDefault="00740B06" w:rsidP="00740B06">
      <w:pPr>
        <w:ind w:firstLine="720"/>
        <w:jc w:val="both"/>
        <w:rPr>
          <w:rFonts w:ascii="Times New Roman" w:hAnsi="Times New Roman" w:cs="Times New Roman"/>
          <w:color w:val="0D0D0D" w:themeColor="text1" w:themeTint="F2"/>
          <w:sz w:val="24"/>
          <w:szCs w:val="24"/>
        </w:rPr>
      </w:pPr>
    </w:p>
    <w:p w:rsidR="002E37CB" w:rsidRDefault="002E37CB" w:rsidP="00740B06">
      <w:pPr>
        <w:ind w:firstLine="720"/>
        <w:jc w:val="both"/>
        <w:rPr>
          <w:rFonts w:ascii="Times New Roman" w:hAnsi="Times New Roman" w:cs="Times New Roman"/>
          <w:color w:val="0D0D0D" w:themeColor="text1" w:themeTint="F2"/>
          <w:sz w:val="24"/>
          <w:szCs w:val="24"/>
        </w:rPr>
      </w:pPr>
    </w:p>
    <w:p w:rsidR="002E37CB" w:rsidRPr="0025694A" w:rsidRDefault="002E37CB" w:rsidP="00740B06">
      <w:pPr>
        <w:ind w:firstLine="720"/>
        <w:jc w:val="both"/>
        <w:rPr>
          <w:rFonts w:ascii="Times New Roman" w:hAnsi="Times New Roman" w:cs="Times New Roman"/>
          <w:color w:val="0D0D0D" w:themeColor="text1" w:themeTint="F2"/>
          <w:sz w:val="24"/>
          <w:szCs w:val="24"/>
        </w:rPr>
      </w:pPr>
    </w:p>
    <w:p w:rsidR="00444C63" w:rsidRPr="0025694A" w:rsidRDefault="00444C63" w:rsidP="00444C63">
      <w:pPr>
        <w:pStyle w:val="Heading1"/>
        <w:spacing w:after="120" w:line="276" w:lineRule="auto"/>
        <w:ind w:left="0"/>
        <w:jc w:val="center"/>
        <w:rPr>
          <w:rFonts w:ascii="Times New Roman" w:hAnsi="Times New Roman" w:cs="Times New Roman"/>
          <w:color w:val="0D0D0D" w:themeColor="text1" w:themeTint="F2"/>
        </w:rPr>
      </w:pPr>
      <w:r w:rsidRPr="0025694A">
        <w:rPr>
          <w:rFonts w:ascii="Times New Roman" w:hAnsi="Times New Roman" w:cs="Times New Roman"/>
          <w:color w:val="0D0D0D" w:themeColor="text1" w:themeTint="F2"/>
        </w:rPr>
        <w:lastRenderedPageBreak/>
        <w:t>HASIL DAN PEMBAHASAN</w:t>
      </w:r>
    </w:p>
    <w:p w:rsidR="00D05C08" w:rsidRPr="0025694A" w:rsidRDefault="00D05C08" w:rsidP="00165401">
      <w:pPr>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Tinggi tanaman merupakan indikator pertumbuhan yang digunakan untuk melihat pengaruh lingkungan dan perlakuan yang diterapkan karena tinggi tanaman merupakan ukuran pertumbuhan yang paling mudah untuk dilihat (</w:t>
      </w:r>
      <w:r w:rsidR="00C71AF5" w:rsidRPr="0025694A">
        <w:rPr>
          <w:rFonts w:ascii="Times New Roman" w:hAnsi="Times New Roman" w:cs="Times New Roman"/>
          <w:color w:val="0D0D0D" w:themeColor="text1" w:themeTint="F2"/>
          <w:sz w:val="24"/>
          <w:szCs w:val="24"/>
        </w:rPr>
        <w:t>Sitompul dan</w:t>
      </w:r>
      <w:r w:rsidRPr="0025694A">
        <w:rPr>
          <w:rFonts w:ascii="Times New Roman" w:hAnsi="Times New Roman" w:cs="Times New Roman"/>
          <w:color w:val="0D0D0D" w:themeColor="text1" w:themeTint="F2"/>
          <w:sz w:val="24"/>
          <w:szCs w:val="24"/>
        </w:rPr>
        <w:t xml:space="preserve"> Guritno, 1991). Tabel 1 menunjukkan bahw</w:t>
      </w:r>
      <w:r w:rsidR="00464FA6">
        <w:rPr>
          <w:rFonts w:ascii="Times New Roman" w:hAnsi="Times New Roman" w:cs="Times New Roman"/>
          <w:color w:val="0D0D0D" w:themeColor="text1" w:themeTint="F2"/>
          <w:sz w:val="24"/>
          <w:szCs w:val="24"/>
        </w:rPr>
        <w:t xml:space="preserve">a pemberian </w:t>
      </w:r>
      <w:r w:rsidR="001F3733">
        <w:rPr>
          <w:rFonts w:ascii="Times New Roman" w:hAnsi="Times New Roman" w:cs="Times New Roman"/>
          <w:color w:val="0D0D0D" w:themeColor="text1" w:themeTint="F2"/>
          <w:sz w:val="24"/>
          <w:szCs w:val="24"/>
        </w:rPr>
        <w:t>pati beras</w:t>
      </w:r>
      <w:r w:rsidRPr="0025694A">
        <w:rPr>
          <w:rFonts w:ascii="Times New Roman" w:hAnsi="Times New Roman" w:cs="Times New Roman"/>
          <w:color w:val="0D0D0D" w:themeColor="text1" w:themeTint="F2"/>
          <w:sz w:val="24"/>
          <w:szCs w:val="24"/>
        </w:rPr>
        <w:t xml:space="preserve"> baik dengan atau tanpa PHE </w:t>
      </w:r>
      <w:r w:rsidR="00F90632" w:rsidRPr="0025694A">
        <w:rPr>
          <w:rFonts w:ascii="Times New Roman" w:hAnsi="Times New Roman" w:cs="Times New Roman"/>
          <w:color w:val="0D0D0D" w:themeColor="text1" w:themeTint="F2"/>
          <w:sz w:val="24"/>
          <w:szCs w:val="24"/>
        </w:rPr>
        <w:t xml:space="preserve">(pupuk hayati emas) </w:t>
      </w:r>
      <w:proofErr w:type="gramStart"/>
      <w:r w:rsidRPr="0025694A">
        <w:rPr>
          <w:rFonts w:ascii="Times New Roman" w:hAnsi="Times New Roman" w:cs="Times New Roman"/>
          <w:color w:val="0D0D0D" w:themeColor="text1" w:themeTint="F2"/>
          <w:sz w:val="24"/>
          <w:szCs w:val="24"/>
        </w:rPr>
        <w:t>tidak  berpengaruh</w:t>
      </w:r>
      <w:proofErr w:type="gramEnd"/>
      <w:r w:rsidRPr="0025694A">
        <w:rPr>
          <w:rFonts w:ascii="Times New Roman" w:hAnsi="Times New Roman" w:cs="Times New Roman"/>
          <w:color w:val="0D0D0D" w:themeColor="text1" w:themeTint="F2"/>
          <w:sz w:val="24"/>
          <w:szCs w:val="24"/>
        </w:rPr>
        <w:t xml:space="preserve"> terhadap pertambahan tinggi tanaman pada umur 4 MST</w:t>
      </w:r>
      <w:r w:rsidR="00F90632" w:rsidRPr="0025694A">
        <w:rPr>
          <w:rFonts w:ascii="Times New Roman" w:hAnsi="Times New Roman" w:cs="Times New Roman"/>
          <w:color w:val="0D0D0D" w:themeColor="text1" w:themeTint="F2"/>
          <w:sz w:val="24"/>
          <w:szCs w:val="24"/>
        </w:rPr>
        <w:t xml:space="preserve"> (minggu setelah tanam)</w:t>
      </w:r>
      <w:r w:rsidRPr="0025694A">
        <w:rPr>
          <w:rFonts w:ascii="Times New Roman" w:hAnsi="Times New Roman" w:cs="Times New Roman"/>
          <w:color w:val="0D0D0D" w:themeColor="text1" w:themeTint="F2"/>
          <w:sz w:val="24"/>
          <w:szCs w:val="24"/>
        </w:rPr>
        <w:t>. Hal ini menunjukkan bahwa pada awal pertumbuhan tanaman, karakter pertumbuhan lebih dipengaruhi oleh sifat genetis tanaman dibandingkan dengan perlakuan pemupukan. Keadaan ini berlangsung sampai dengan umur tanaman 8 MST, di</w:t>
      </w:r>
      <w:r w:rsidR="00464FA6">
        <w:rPr>
          <w:rFonts w:ascii="Times New Roman" w:hAnsi="Times New Roman" w:cs="Times New Roman"/>
          <w:color w:val="0D0D0D" w:themeColor="text1" w:themeTint="F2"/>
          <w:sz w:val="24"/>
          <w:szCs w:val="24"/>
        </w:rPr>
        <w:t xml:space="preserve">mana pemupukan baik dengan </w:t>
      </w:r>
      <w:r w:rsidR="001F3733">
        <w:rPr>
          <w:rFonts w:ascii="Times New Roman" w:hAnsi="Times New Roman" w:cs="Times New Roman"/>
          <w:color w:val="0D0D0D" w:themeColor="text1" w:themeTint="F2"/>
          <w:sz w:val="24"/>
          <w:szCs w:val="24"/>
        </w:rPr>
        <w:t>pati beras</w:t>
      </w:r>
      <w:r w:rsidRPr="0025694A">
        <w:rPr>
          <w:rFonts w:ascii="Times New Roman" w:hAnsi="Times New Roman" w:cs="Times New Roman"/>
          <w:color w:val="0D0D0D" w:themeColor="text1" w:themeTint="F2"/>
          <w:sz w:val="24"/>
          <w:szCs w:val="24"/>
        </w:rPr>
        <w:t xml:space="preserve"> maupun PHE tidak berpengaruh terhadap tinggi tanaman yang dihasilkan. Selain itu pupuk yang diberikan merup</w:t>
      </w:r>
      <w:r w:rsidR="00851BF8">
        <w:rPr>
          <w:rFonts w:ascii="Times New Roman" w:hAnsi="Times New Roman" w:cs="Times New Roman"/>
          <w:color w:val="0D0D0D" w:themeColor="text1" w:themeTint="F2"/>
          <w:sz w:val="24"/>
          <w:szCs w:val="24"/>
        </w:rPr>
        <w:t>akan pupuk organik</w:t>
      </w:r>
      <w:r w:rsidRPr="0025694A">
        <w:rPr>
          <w:rFonts w:ascii="Times New Roman" w:hAnsi="Times New Roman" w:cs="Times New Roman"/>
          <w:color w:val="0D0D0D" w:themeColor="text1" w:themeTint="F2"/>
          <w:sz w:val="24"/>
          <w:szCs w:val="24"/>
        </w:rPr>
        <w:t xml:space="preserve"> sehingga pengaruhnya tidak berpengaruh langsung terhadap pertumbuhan tanaman, dalam hal ini tinggi tanaman nilam. </w:t>
      </w:r>
    </w:p>
    <w:p w:rsidR="00D05C08" w:rsidRPr="0025694A" w:rsidRDefault="00D05C08" w:rsidP="00740B06">
      <w:pPr>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Pengaruh yang berbeda dengan adanya pe</w:t>
      </w:r>
      <w:r w:rsidR="00851BF8">
        <w:rPr>
          <w:rFonts w:ascii="Times New Roman" w:hAnsi="Times New Roman" w:cs="Times New Roman"/>
          <w:color w:val="0D0D0D" w:themeColor="text1" w:themeTint="F2"/>
          <w:sz w:val="24"/>
          <w:szCs w:val="24"/>
        </w:rPr>
        <w:t>mberian pati</w:t>
      </w:r>
      <w:r w:rsidRPr="0025694A">
        <w:rPr>
          <w:rFonts w:ascii="Times New Roman" w:hAnsi="Times New Roman" w:cs="Times New Roman"/>
          <w:color w:val="0D0D0D" w:themeColor="text1" w:themeTint="F2"/>
          <w:sz w:val="24"/>
          <w:szCs w:val="24"/>
        </w:rPr>
        <w:t xml:space="preserve"> beras dan PHE mulai tampak pada umur tanaman nilam 12 MST (umur tanaman 3 bulan).  Pada umur tersebut terlihat bahwa pemberian</w:t>
      </w:r>
      <w:r w:rsidR="00851BF8">
        <w:rPr>
          <w:rFonts w:ascii="Times New Roman" w:hAnsi="Times New Roman" w:cs="Times New Roman"/>
          <w:color w:val="0D0D0D" w:themeColor="text1" w:themeTint="F2"/>
          <w:sz w:val="24"/>
          <w:szCs w:val="24"/>
        </w:rPr>
        <w:t xml:space="preserve"> 25 g pati</w:t>
      </w:r>
      <w:r w:rsidRPr="0025694A">
        <w:rPr>
          <w:rFonts w:ascii="Times New Roman" w:hAnsi="Times New Roman" w:cs="Times New Roman"/>
          <w:color w:val="0D0D0D" w:themeColor="text1" w:themeTint="F2"/>
          <w:sz w:val="24"/>
          <w:szCs w:val="24"/>
        </w:rPr>
        <w:t xml:space="preserve"> beras yang dikombinasikan dengan 2.5 g PHE pada media tanam subsoil (F) </w:t>
      </w:r>
      <w:r w:rsidR="00D16DB7" w:rsidRPr="0025694A">
        <w:rPr>
          <w:rFonts w:ascii="Times New Roman" w:hAnsi="Times New Roman" w:cs="Times New Roman"/>
          <w:color w:val="0D0D0D" w:themeColor="text1" w:themeTint="F2"/>
          <w:sz w:val="24"/>
          <w:szCs w:val="24"/>
        </w:rPr>
        <w:t xml:space="preserve">menghasilkan pertambahan </w:t>
      </w:r>
      <w:r w:rsidRPr="0025694A">
        <w:rPr>
          <w:rFonts w:ascii="Times New Roman" w:hAnsi="Times New Roman" w:cs="Times New Roman"/>
          <w:color w:val="0D0D0D" w:themeColor="text1" w:themeTint="F2"/>
          <w:sz w:val="24"/>
          <w:szCs w:val="24"/>
        </w:rPr>
        <w:t>tanaman</w:t>
      </w:r>
      <w:r w:rsidR="00D16DB7" w:rsidRPr="0025694A">
        <w:rPr>
          <w:rFonts w:ascii="Times New Roman" w:hAnsi="Times New Roman" w:cs="Times New Roman"/>
          <w:color w:val="0D0D0D" w:themeColor="text1" w:themeTint="F2"/>
          <w:sz w:val="24"/>
          <w:szCs w:val="24"/>
        </w:rPr>
        <w:t xml:space="preserve"> lebih tinggi</w:t>
      </w:r>
      <w:r w:rsidRPr="0025694A">
        <w:rPr>
          <w:rFonts w:ascii="Times New Roman" w:hAnsi="Times New Roman" w:cs="Times New Roman"/>
          <w:color w:val="0D0D0D" w:themeColor="text1" w:themeTint="F2"/>
          <w:sz w:val="24"/>
          <w:szCs w:val="24"/>
        </w:rPr>
        <w:t xml:space="preserve"> dibandingkan perlakuan</w:t>
      </w:r>
      <w:r w:rsidR="00D16DB7" w:rsidRPr="0025694A">
        <w:rPr>
          <w:rFonts w:ascii="Times New Roman" w:hAnsi="Times New Roman" w:cs="Times New Roman"/>
          <w:color w:val="0D0D0D" w:themeColor="text1" w:themeTint="F2"/>
          <w:sz w:val="24"/>
          <w:szCs w:val="24"/>
        </w:rPr>
        <w:t xml:space="preserve"> topsoil saja (A) dan perlakuan subsoil + pupuk anorganik N 1.75 g (B)</w:t>
      </w:r>
      <w:r w:rsidRPr="0025694A">
        <w:rPr>
          <w:rFonts w:ascii="Times New Roman" w:hAnsi="Times New Roman" w:cs="Times New Roman"/>
          <w:color w:val="0D0D0D" w:themeColor="text1" w:themeTint="F2"/>
          <w:sz w:val="24"/>
          <w:szCs w:val="24"/>
        </w:rPr>
        <w:t>.  Hal ini menunjukk</w:t>
      </w:r>
      <w:r w:rsidR="00851BF8">
        <w:rPr>
          <w:rFonts w:ascii="Times New Roman" w:hAnsi="Times New Roman" w:cs="Times New Roman"/>
          <w:color w:val="0D0D0D" w:themeColor="text1" w:themeTint="F2"/>
          <w:sz w:val="24"/>
          <w:szCs w:val="24"/>
        </w:rPr>
        <w:t xml:space="preserve">an bahwa kombinasi PHE dan </w:t>
      </w:r>
      <w:r w:rsidR="001F3733">
        <w:rPr>
          <w:rFonts w:ascii="Times New Roman" w:hAnsi="Times New Roman" w:cs="Times New Roman"/>
          <w:color w:val="0D0D0D" w:themeColor="text1" w:themeTint="F2"/>
          <w:sz w:val="24"/>
          <w:szCs w:val="24"/>
        </w:rPr>
        <w:t>pati beras</w:t>
      </w:r>
      <w:r w:rsidRPr="0025694A">
        <w:rPr>
          <w:rFonts w:ascii="Times New Roman" w:hAnsi="Times New Roman" w:cs="Times New Roman"/>
          <w:color w:val="0D0D0D" w:themeColor="text1" w:themeTint="F2"/>
          <w:sz w:val="24"/>
          <w:szCs w:val="24"/>
        </w:rPr>
        <w:t xml:space="preserve"> telah mampu membantu menyediakan unsur hara yang dibutuhkan oleh tanaman dalam mendukung pertumbuhan tinggi tanaman. Hal ini diduga karena mikroorganisme yang terdapat dalam PHE telah mampu bekerja aktif untuk membantu menyediakan unsur hara yang dibutuhkan dalam mendukung pertumbuhan tinggi tanaman. Hal ini juga tidak terlepas dar</w:t>
      </w:r>
      <w:r w:rsidR="00851BF8">
        <w:rPr>
          <w:rFonts w:ascii="Times New Roman" w:hAnsi="Times New Roman" w:cs="Times New Roman"/>
          <w:color w:val="0D0D0D" w:themeColor="text1" w:themeTint="F2"/>
          <w:sz w:val="24"/>
          <w:szCs w:val="24"/>
        </w:rPr>
        <w:t>i peran pati</w:t>
      </w:r>
      <w:r w:rsidR="001F3733">
        <w:rPr>
          <w:rFonts w:ascii="Times New Roman" w:hAnsi="Times New Roman" w:cs="Times New Roman"/>
          <w:color w:val="0D0D0D" w:themeColor="text1" w:themeTint="F2"/>
          <w:sz w:val="24"/>
          <w:szCs w:val="24"/>
        </w:rPr>
        <w:t xml:space="preserve"> beras</w:t>
      </w:r>
      <w:r w:rsidRPr="0025694A">
        <w:rPr>
          <w:rFonts w:ascii="Times New Roman" w:hAnsi="Times New Roman" w:cs="Times New Roman"/>
          <w:color w:val="0D0D0D" w:themeColor="text1" w:themeTint="F2"/>
          <w:sz w:val="24"/>
          <w:szCs w:val="24"/>
        </w:rPr>
        <w:t>.</w:t>
      </w:r>
    </w:p>
    <w:p w:rsidR="00165401" w:rsidRPr="0025694A" w:rsidRDefault="00165401" w:rsidP="00165401">
      <w:pPr>
        <w:pStyle w:val="ListParagraph"/>
        <w:tabs>
          <w:tab w:val="left" w:pos="993"/>
        </w:tabs>
        <w:spacing w:before="120"/>
        <w:ind w:left="992" w:hanging="992"/>
        <w:jc w:val="both"/>
        <w:rPr>
          <w:b/>
          <w:color w:val="0D0D0D" w:themeColor="text1" w:themeTint="F2"/>
        </w:rPr>
      </w:pPr>
      <w:r w:rsidRPr="0025694A">
        <w:rPr>
          <w:b/>
          <w:color w:val="0D0D0D" w:themeColor="text1" w:themeTint="F2"/>
        </w:rPr>
        <w:t>Tab</w:t>
      </w:r>
      <w:r w:rsidRPr="0025694A">
        <w:rPr>
          <w:b/>
          <w:color w:val="0D0D0D" w:themeColor="text1" w:themeTint="F2"/>
          <w:lang w:val="id-ID"/>
        </w:rPr>
        <w:t>el</w:t>
      </w:r>
      <w:r w:rsidRPr="0025694A">
        <w:rPr>
          <w:b/>
          <w:color w:val="0D0D0D" w:themeColor="text1" w:themeTint="F2"/>
        </w:rPr>
        <w:t xml:space="preserve"> 1. </w:t>
      </w:r>
      <w:r w:rsidRPr="0025694A">
        <w:rPr>
          <w:b/>
          <w:color w:val="0D0D0D" w:themeColor="text1" w:themeTint="F2"/>
        </w:rPr>
        <w:tab/>
        <w:t xml:space="preserve">Pengaruh </w:t>
      </w:r>
      <w:r w:rsidRPr="0025694A">
        <w:rPr>
          <w:b/>
          <w:color w:val="0D0D0D" w:themeColor="text1" w:themeTint="F2"/>
          <w:lang w:val="id-ID"/>
        </w:rPr>
        <w:t>Pati</w:t>
      </w:r>
      <w:r w:rsidR="00851BF8">
        <w:rPr>
          <w:b/>
          <w:color w:val="0D0D0D" w:themeColor="text1" w:themeTint="F2"/>
          <w:lang w:val="id-ID"/>
        </w:rPr>
        <w:t xml:space="preserve"> B</w:t>
      </w:r>
      <w:r w:rsidR="001F3733">
        <w:rPr>
          <w:b/>
          <w:color w:val="0D0D0D" w:themeColor="text1" w:themeTint="F2"/>
          <w:lang w:val="id-ID"/>
        </w:rPr>
        <w:t>eras</w:t>
      </w:r>
      <w:r w:rsidRPr="0025694A">
        <w:rPr>
          <w:b/>
          <w:color w:val="0D0D0D" w:themeColor="text1" w:themeTint="F2"/>
        </w:rPr>
        <w:t xml:space="preserve"> dan</w:t>
      </w:r>
      <w:r w:rsidRPr="0025694A">
        <w:rPr>
          <w:b/>
          <w:color w:val="0D0D0D" w:themeColor="text1" w:themeTint="F2"/>
          <w:lang w:val="id-ID"/>
        </w:rPr>
        <w:t xml:space="preserve"> PHE pada Media Tanam Subsoil terhadap Pertambahan Tinggi Tanaman Nilam Aceh Klon Sidikalang</w:t>
      </w:r>
      <w:r w:rsidRPr="0025694A">
        <w:rPr>
          <w:b/>
          <w:color w:val="0D0D0D" w:themeColor="text1" w:themeTint="F2"/>
        </w:rPr>
        <w:t xml:space="preserve"> pada Umur </w:t>
      </w:r>
      <w:r w:rsidRPr="0025694A">
        <w:rPr>
          <w:b/>
          <w:color w:val="0D0D0D" w:themeColor="text1" w:themeTint="F2"/>
          <w:lang w:val="id-ID"/>
        </w:rPr>
        <w:t>4</w:t>
      </w:r>
      <w:r w:rsidRPr="0025694A">
        <w:rPr>
          <w:b/>
          <w:color w:val="0D0D0D" w:themeColor="text1" w:themeTint="F2"/>
        </w:rPr>
        <w:t xml:space="preserve"> MST, </w:t>
      </w:r>
      <w:r w:rsidRPr="0025694A">
        <w:rPr>
          <w:b/>
          <w:color w:val="0D0D0D" w:themeColor="text1" w:themeTint="F2"/>
          <w:lang w:val="id-ID"/>
        </w:rPr>
        <w:t>8</w:t>
      </w:r>
      <w:r w:rsidRPr="0025694A">
        <w:rPr>
          <w:b/>
          <w:color w:val="0D0D0D" w:themeColor="text1" w:themeTint="F2"/>
        </w:rPr>
        <w:t xml:space="preserve"> MST</w:t>
      </w:r>
      <w:r w:rsidRPr="0025694A">
        <w:rPr>
          <w:b/>
          <w:color w:val="0D0D0D" w:themeColor="text1" w:themeTint="F2"/>
          <w:lang w:val="id-ID"/>
        </w:rPr>
        <w:t>,</w:t>
      </w:r>
      <w:r w:rsidRPr="0025694A">
        <w:rPr>
          <w:b/>
          <w:color w:val="0D0D0D" w:themeColor="text1" w:themeTint="F2"/>
        </w:rPr>
        <w:t xml:space="preserve"> dan </w:t>
      </w:r>
      <w:r w:rsidRPr="0025694A">
        <w:rPr>
          <w:b/>
          <w:color w:val="0D0D0D" w:themeColor="text1" w:themeTint="F2"/>
          <w:lang w:val="id-ID"/>
        </w:rPr>
        <w:t>12</w:t>
      </w:r>
      <w:r w:rsidRPr="0025694A">
        <w:rPr>
          <w:b/>
          <w:color w:val="0D0D0D" w:themeColor="text1" w:themeTint="F2"/>
        </w:rPr>
        <w:t xml:space="preserve"> MST</w:t>
      </w:r>
    </w:p>
    <w:tbl>
      <w:tblPr>
        <w:tblStyle w:val="TableGrid"/>
        <w:tblW w:w="9468"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01"/>
        <w:gridCol w:w="1843"/>
        <w:gridCol w:w="1388"/>
      </w:tblGrid>
      <w:tr w:rsidR="0025694A" w:rsidRPr="0025694A" w:rsidTr="00165401">
        <w:tc>
          <w:tcPr>
            <w:tcW w:w="4536" w:type="dxa"/>
            <w:vMerge w:val="restart"/>
            <w:tcBorders>
              <w:top w:val="single" w:sz="4" w:space="0" w:color="auto"/>
              <w:bottom w:val="single" w:sz="4" w:space="0" w:color="auto"/>
            </w:tcBorders>
            <w:vAlign w:val="center"/>
          </w:tcPr>
          <w:p w:rsidR="00165401" w:rsidRPr="0025694A" w:rsidRDefault="00165401" w:rsidP="00E13693">
            <w:pPr>
              <w:pStyle w:val="ListParagraph"/>
              <w:tabs>
                <w:tab w:val="left" w:pos="993"/>
              </w:tabs>
              <w:ind w:left="0"/>
              <w:jc w:val="center"/>
              <w:rPr>
                <w:b/>
                <w:color w:val="0D0D0D" w:themeColor="text1" w:themeTint="F2"/>
              </w:rPr>
            </w:pPr>
            <w:r w:rsidRPr="0025694A">
              <w:rPr>
                <w:b/>
                <w:color w:val="0D0D0D" w:themeColor="text1" w:themeTint="F2"/>
              </w:rPr>
              <w:t>Perlakuan</w:t>
            </w:r>
          </w:p>
        </w:tc>
        <w:tc>
          <w:tcPr>
            <w:tcW w:w="4932" w:type="dxa"/>
            <w:gridSpan w:val="3"/>
            <w:tcBorders>
              <w:top w:val="single" w:sz="4" w:space="0" w:color="auto"/>
              <w:bottom w:val="single" w:sz="4" w:space="0" w:color="auto"/>
            </w:tcBorders>
          </w:tcPr>
          <w:p w:rsidR="00165401" w:rsidRPr="0025694A" w:rsidRDefault="00165401" w:rsidP="00E13693">
            <w:pPr>
              <w:pStyle w:val="ListParagraph"/>
              <w:tabs>
                <w:tab w:val="left" w:pos="993"/>
              </w:tabs>
              <w:ind w:left="0"/>
              <w:jc w:val="center"/>
              <w:rPr>
                <w:b/>
                <w:color w:val="0D0D0D" w:themeColor="text1" w:themeTint="F2"/>
              </w:rPr>
            </w:pPr>
            <w:r w:rsidRPr="0025694A">
              <w:rPr>
                <w:b/>
                <w:color w:val="0D0D0D" w:themeColor="text1" w:themeTint="F2"/>
              </w:rPr>
              <w:t>Rata-rata pertambahan tinggi tanaman (cm)</w:t>
            </w:r>
          </w:p>
        </w:tc>
      </w:tr>
      <w:tr w:rsidR="0025694A" w:rsidRPr="0025694A" w:rsidTr="00165401">
        <w:tc>
          <w:tcPr>
            <w:tcW w:w="4536" w:type="dxa"/>
            <w:vMerge/>
            <w:tcBorders>
              <w:top w:val="nil"/>
              <w:bottom w:val="single" w:sz="4" w:space="0" w:color="auto"/>
            </w:tcBorders>
          </w:tcPr>
          <w:p w:rsidR="00165401" w:rsidRPr="0025694A" w:rsidRDefault="00165401" w:rsidP="00E13693">
            <w:pPr>
              <w:pStyle w:val="ListParagraph"/>
              <w:tabs>
                <w:tab w:val="left" w:pos="993"/>
              </w:tabs>
              <w:ind w:left="0"/>
              <w:jc w:val="both"/>
              <w:rPr>
                <w:b/>
                <w:color w:val="0D0D0D" w:themeColor="text1" w:themeTint="F2"/>
              </w:rPr>
            </w:pPr>
          </w:p>
        </w:tc>
        <w:tc>
          <w:tcPr>
            <w:tcW w:w="1701" w:type="dxa"/>
            <w:tcBorders>
              <w:top w:val="single" w:sz="4" w:space="0" w:color="auto"/>
              <w:bottom w:val="single" w:sz="4" w:space="0" w:color="auto"/>
            </w:tcBorders>
          </w:tcPr>
          <w:p w:rsidR="00165401" w:rsidRPr="0025694A" w:rsidRDefault="00165401" w:rsidP="00E13693">
            <w:pPr>
              <w:jc w:val="center"/>
              <w:rPr>
                <w:rFonts w:ascii="Times New Roman" w:hAnsi="Times New Roman" w:cs="Times New Roman"/>
                <w:color w:val="0D0D0D" w:themeColor="text1" w:themeTint="F2"/>
                <w:sz w:val="24"/>
                <w:szCs w:val="24"/>
                <w:lang w:val="en-US"/>
              </w:rPr>
            </w:pPr>
            <w:r w:rsidRPr="0025694A">
              <w:rPr>
                <w:rFonts w:ascii="Times New Roman" w:hAnsi="Times New Roman" w:cs="Times New Roman"/>
                <w:b/>
                <w:color w:val="0D0D0D" w:themeColor="text1" w:themeTint="F2"/>
                <w:sz w:val="24"/>
                <w:szCs w:val="24"/>
              </w:rPr>
              <w:t>4 MST</w:t>
            </w:r>
          </w:p>
        </w:tc>
        <w:tc>
          <w:tcPr>
            <w:tcW w:w="1843" w:type="dxa"/>
            <w:tcBorders>
              <w:top w:val="single" w:sz="4" w:space="0" w:color="auto"/>
              <w:bottom w:val="single" w:sz="4" w:space="0" w:color="auto"/>
            </w:tcBorders>
          </w:tcPr>
          <w:p w:rsidR="00165401" w:rsidRPr="0025694A" w:rsidRDefault="00165401" w:rsidP="00E13693">
            <w:pPr>
              <w:pStyle w:val="ListParagraph"/>
              <w:tabs>
                <w:tab w:val="left" w:pos="993"/>
              </w:tabs>
              <w:ind w:left="0"/>
              <w:jc w:val="center"/>
              <w:rPr>
                <w:b/>
                <w:color w:val="0D0D0D" w:themeColor="text1" w:themeTint="F2"/>
              </w:rPr>
            </w:pPr>
            <w:r w:rsidRPr="0025694A">
              <w:rPr>
                <w:b/>
                <w:color w:val="0D0D0D" w:themeColor="text1" w:themeTint="F2"/>
              </w:rPr>
              <w:t>8 MST</w:t>
            </w:r>
          </w:p>
        </w:tc>
        <w:tc>
          <w:tcPr>
            <w:tcW w:w="1388" w:type="dxa"/>
            <w:tcBorders>
              <w:top w:val="single" w:sz="4" w:space="0" w:color="auto"/>
              <w:bottom w:val="single" w:sz="4" w:space="0" w:color="auto"/>
            </w:tcBorders>
          </w:tcPr>
          <w:p w:rsidR="00165401" w:rsidRPr="0025694A" w:rsidRDefault="00165401" w:rsidP="00E13693">
            <w:pPr>
              <w:pStyle w:val="ListParagraph"/>
              <w:tabs>
                <w:tab w:val="left" w:pos="993"/>
              </w:tabs>
              <w:ind w:left="0"/>
              <w:jc w:val="center"/>
              <w:rPr>
                <w:b/>
                <w:color w:val="0D0D0D" w:themeColor="text1" w:themeTint="F2"/>
              </w:rPr>
            </w:pPr>
            <w:r w:rsidRPr="0025694A">
              <w:rPr>
                <w:b/>
                <w:color w:val="0D0D0D" w:themeColor="text1" w:themeTint="F2"/>
              </w:rPr>
              <w:t>12 MST</w:t>
            </w:r>
          </w:p>
        </w:tc>
      </w:tr>
      <w:tr w:rsidR="0025694A" w:rsidRPr="0025694A" w:rsidTr="00165401">
        <w:tc>
          <w:tcPr>
            <w:tcW w:w="4536" w:type="dxa"/>
            <w:tcBorders>
              <w:top w:val="single" w:sz="4" w:space="0" w:color="auto"/>
            </w:tcBorders>
          </w:tcPr>
          <w:p w:rsidR="00165401" w:rsidRPr="0025694A" w:rsidRDefault="00165401" w:rsidP="00E13693">
            <w:pPr>
              <w:tabs>
                <w:tab w:val="left" w:pos="141"/>
                <w:tab w:val="left" w:pos="283"/>
                <w:tab w:val="left" w:pos="1134"/>
                <w:tab w:val="left" w:pos="1418"/>
                <w:tab w:val="left" w:pos="1701"/>
                <w:tab w:val="left" w:pos="1843"/>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 xml:space="preserve">A= topsoil </w:t>
            </w:r>
          </w:p>
        </w:tc>
        <w:tc>
          <w:tcPr>
            <w:tcW w:w="1701" w:type="dxa"/>
            <w:tcBorders>
              <w:top w:val="single" w:sz="4" w:space="0" w:color="auto"/>
            </w:tcBorders>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2.01 a</w:t>
            </w:r>
          </w:p>
        </w:tc>
        <w:tc>
          <w:tcPr>
            <w:tcW w:w="1843" w:type="dxa"/>
            <w:tcBorders>
              <w:top w:val="single" w:sz="4" w:space="0" w:color="auto"/>
            </w:tcBorders>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1.02 a</w:t>
            </w:r>
          </w:p>
        </w:tc>
        <w:tc>
          <w:tcPr>
            <w:tcW w:w="1388" w:type="dxa"/>
            <w:tcBorders>
              <w:top w:val="single" w:sz="4" w:space="0" w:color="auto"/>
            </w:tcBorders>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2.82 abc</w:t>
            </w:r>
          </w:p>
        </w:tc>
      </w:tr>
      <w:tr w:rsidR="0025694A" w:rsidRPr="0025694A" w:rsidTr="00E13693">
        <w:tc>
          <w:tcPr>
            <w:tcW w:w="4536" w:type="dxa"/>
          </w:tcPr>
          <w:p w:rsidR="00165401" w:rsidRPr="0025694A" w:rsidRDefault="00976234" w:rsidP="00E13693">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B</w:t>
            </w:r>
            <w:r w:rsidR="00165401" w:rsidRPr="0025694A">
              <w:rPr>
                <w:rFonts w:ascii="Times New Roman" w:hAnsi="Times New Roman" w:cs="Times New Roman"/>
                <w:color w:val="0D0D0D" w:themeColor="text1" w:themeTint="F2"/>
                <w:sz w:val="24"/>
                <w:szCs w:val="24"/>
              </w:rPr>
              <w:t>= subsoil</w:t>
            </w:r>
            <w:r w:rsidR="0046513A" w:rsidRPr="0025694A">
              <w:rPr>
                <w:rFonts w:ascii="Times New Roman" w:hAnsi="Times New Roman" w:cs="Times New Roman"/>
                <w:color w:val="0D0D0D" w:themeColor="text1" w:themeTint="F2"/>
                <w:sz w:val="24"/>
                <w:szCs w:val="24"/>
              </w:rPr>
              <w:t xml:space="preserve"> + pupuk anorganik N 1.</w:t>
            </w:r>
            <w:r w:rsidR="00165401" w:rsidRPr="0025694A">
              <w:rPr>
                <w:rFonts w:ascii="Times New Roman" w:hAnsi="Times New Roman" w:cs="Times New Roman"/>
                <w:color w:val="0D0D0D" w:themeColor="text1" w:themeTint="F2"/>
                <w:sz w:val="24"/>
                <w:szCs w:val="24"/>
              </w:rPr>
              <w:t xml:space="preserve">75 g </w:t>
            </w:r>
          </w:p>
        </w:tc>
        <w:tc>
          <w:tcPr>
            <w:tcW w:w="1701"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1.91 a</w:t>
            </w:r>
          </w:p>
        </w:tc>
        <w:tc>
          <w:tcPr>
            <w:tcW w:w="1843"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0.83 a</w:t>
            </w:r>
          </w:p>
        </w:tc>
        <w:tc>
          <w:tcPr>
            <w:tcW w:w="1388" w:type="dxa"/>
          </w:tcPr>
          <w:p w:rsidR="00165401" w:rsidRPr="0025694A" w:rsidRDefault="00165401" w:rsidP="00E13693">
            <w:pPr>
              <w:pStyle w:val="ListParagraph"/>
              <w:tabs>
                <w:tab w:val="left" w:pos="993"/>
              </w:tabs>
              <w:ind w:left="0"/>
              <w:jc w:val="center"/>
              <w:rPr>
                <w:b/>
                <w:color w:val="0D0D0D" w:themeColor="text1" w:themeTint="F2"/>
              </w:rPr>
            </w:pPr>
            <w:r w:rsidRPr="0025694A">
              <w:rPr>
                <w:color w:val="0D0D0D" w:themeColor="text1" w:themeTint="F2"/>
              </w:rPr>
              <w:t>1.48 a</w:t>
            </w:r>
          </w:p>
        </w:tc>
      </w:tr>
      <w:tr w:rsidR="0025694A" w:rsidRPr="0025694A" w:rsidTr="00E13693">
        <w:tc>
          <w:tcPr>
            <w:tcW w:w="4536" w:type="dxa"/>
          </w:tcPr>
          <w:p w:rsidR="00165401" w:rsidRPr="0025694A" w:rsidRDefault="00976234" w:rsidP="00E13693">
            <w:pPr>
              <w:tabs>
                <w:tab w:val="left" w:pos="283"/>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C</w:t>
            </w:r>
            <w:r w:rsidR="00165401" w:rsidRPr="0025694A">
              <w:rPr>
                <w:rFonts w:ascii="Times New Roman" w:hAnsi="Times New Roman" w:cs="Times New Roman"/>
                <w:color w:val="0D0D0D" w:themeColor="text1" w:themeTint="F2"/>
                <w:sz w:val="24"/>
                <w:szCs w:val="24"/>
              </w:rPr>
              <w:t>= subsoil + 25 g pati beras</w:t>
            </w:r>
          </w:p>
        </w:tc>
        <w:tc>
          <w:tcPr>
            <w:tcW w:w="1701"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2.11 a</w:t>
            </w:r>
          </w:p>
        </w:tc>
        <w:tc>
          <w:tcPr>
            <w:tcW w:w="1843"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1.10 a</w:t>
            </w:r>
          </w:p>
        </w:tc>
        <w:tc>
          <w:tcPr>
            <w:tcW w:w="1388"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3.43 abcd</w:t>
            </w:r>
          </w:p>
        </w:tc>
      </w:tr>
      <w:tr w:rsidR="0025694A" w:rsidRPr="0025694A" w:rsidTr="00E13693">
        <w:tc>
          <w:tcPr>
            <w:tcW w:w="4536" w:type="dxa"/>
          </w:tcPr>
          <w:p w:rsidR="00165401" w:rsidRPr="0025694A" w:rsidRDefault="00976234" w:rsidP="00E13693">
            <w:pPr>
              <w:tabs>
                <w:tab w:val="left" w:pos="283"/>
                <w:tab w:val="left" w:pos="850"/>
                <w:tab w:val="left" w:pos="1134"/>
                <w:tab w:val="left" w:pos="1418"/>
                <w:tab w:val="left" w:pos="1701"/>
                <w:tab w:val="left" w:pos="1843"/>
              </w:tabs>
              <w:ind w:left="567" w:hanging="567"/>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D</w:t>
            </w:r>
            <w:r w:rsidR="00165401" w:rsidRPr="0025694A">
              <w:rPr>
                <w:rFonts w:ascii="Times New Roman" w:hAnsi="Times New Roman" w:cs="Times New Roman"/>
                <w:color w:val="0D0D0D" w:themeColor="text1" w:themeTint="F2"/>
                <w:sz w:val="24"/>
                <w:szCs w:val="24"/>
              </w:rPr>
              <w:t>= subsoil + 50 g pati beras</w:t>
            </w:r>
          </w:p>
        </w:tc>
        <w:tc>
          <w:tcPr>
            <w:tcW w:w="1701" w:type="dxa"/>
          </w:tcPr>
          <w:p w:rsidR="00165401" w:rsidRPr="0025694A" w:rsidRDefault="00165401" w:rsidP="00E13693">
            <w:pPr>
              <w:pStyle w:val="ListParagraph"/>
              <w:tabs>
                <w:tab w:val="left" w:pos="993"/>
              </w:tabs>
              <w:ind w:left="0"/>
              <w:jc w:val="center"/>
              <w:rPr>
                <w:b/>
                <w:color w:val="0D0D0D" w:themeColor="text1" w:themeTint="F2"/>
              </w:rPr>
            </w:pPr>
            <w:r w:rsidRPr="0025694A">
              <w:rPr>
                <w:color w:val="0D0D0D" w:themeColor="text1" w:themeTint="F2"/>
              </w:rPr>
              <w:t>2.67 a</w:t>
            </w:r>
          </w:p>
        </w:tc>
        <w:tc>
          <w:tcPr>
            <w:tcW w:w="1843"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0.98 a</w:t>
            </w:r>
          </w:p>
        </w:tc>
        <w:tc>
          <w:tcPr>
            <w:tcW w:w="1388"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2.44 ab</w:t>
            </w:r>
          </w:p>
        </w:tc>
      </w:tr>
      <w:tr w:rsidR="0025694A" w:rsidRPr="0025694A" w:rsidTr="00E13693">
        <w:tc>
          <w:tcPr>
            <w:tcW w:w="4536" w:type="dxa"/>
          </w:tcPr>
          <w:p w:rsidR="00165401" w:rsidRPr="0025694A" w:rsidRDefault="00976234" w:rsidP="00E13693">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E</w:t>
            </w:r>
            <w:r w:rsidR="00165401" w:rsidRPr="0025694A">
              <w:rPr>
                <w:rFonts w:ascii="Times New Roman" w:hAnsi="Times New Roman" w:cs="Times New Roman"/>
                <w:color w:val="0D0D0D" w:themeColor="text1" w:themeTint="F2"/>
                <w:sz w:val="24"/>
                <w:szCs w:val="24"/>
              </w:rPr>
              <w:t>= subsoil + 75 g pati beras</w:t>
            </w:r>
          </w:p>
        </w:tc>
        <w:tc>
          <w:tcPr>
            <w:tcW w:w="1701"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2.46 a</w:t>
            </w:r>
          </w:p>
        </w:tc>
        <w:tc>
          <w:tcPr>
            <w:tcW w:w="1843"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0.68 a</w:t>
            </w:r>
          </w:p>
        </w:tc>
        <w:tc>
          <w:tcPr>
            <w:tcW w:w="1388"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5.06 de</w:t>
            </w:r>
          </w:p>
        </w:tc>
      </w:tr>
      <w:tr w:rsidR="0025694A" w:rsidRPr="0025694A" w:rsidTr="00E13693">
        <w:tc>
          <w:tcPr>
            <w:tcW w:w="4536" w:type="dxa"/>
          </w:tcPr>
          <w:p w:rsidR="00165401" w:rsidRPr="0025694A" w:rsidRDefault="00165401" w:rsidP="00347E6B">
            <w:pPr>
              <w:tabs>
                <w:tab w:val="left" w:pos="567"/>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F</w:t>
            </w:r>
            <w:r w:rsidRPr="0025694A">
              <w:rPr>
                <w:rFonts w:ascii="Times New Roman" w:hAnsi="Times New Roman" w:cs="Times New Roman"/>
                <w:color w:val="0D0D0D" w:themeColor="text1" w:themeTint="F2"/>
                <w:sz w:val="24"/>
                <w:szCs w:val="24"/>
                <w:lang w:val="en-US"/>
              </w:rPr>
              <w:t xml:space="preserve"> </w:t>
            </w:r>
            <w:r w:rsidRPr="0025694A">
              <w:rPr>
                <w:rFonts w:ascii="Times New Roman" w:hAnsi="Times New Roman" w:cs="Times New Roman"/>
                <w:color w:val="0D0D0D" w:themeColor="text1" w:themeTint="F2"/>
                <w:sz w:val="24"/>
                <w:szCs w:val="24"/>
              </w:rPr>
              <w:t xml:space="preserve">= subsoil </w:t>
            </w:r>
            <w:r w:rsidR="00347E6B" w:rsidRPr="0025694A">
              <w:rPr>
                <w:rFonts w:ascii="Times New Roman" w:hAnsi="Times New Roman" w:cs="Times New Roman"/>
                <w:color w:val="0D0D0D" w:themeColor="text1" w:themeTint="F2"/>
                <w:sz w:val="24"/>
                <w:szCs w:val="24"/>
              </w:rPr>
              <w:t>+ 25 g pati beras</w:t>
            </w:r>
            <w:r w:rsidR="00347E6B" w:rsidRPr="0025694A">
              <w:rPr>
                <w:rFonts w:ascii="Times New Roman" w:hAnsi="Times New Roman" w:cs="Times New Roman"/>
                <w:color w:val="0D0D0D" w:themeColor="text1" w:themeTint="F2"/>
                <w:sz w:val="24"/>
                <w:szCs w:val="24"/>
              </w:rPr>
              <w:t xml:space="preserve"> </w:t>
            </w:r>
            <w:r w:rsidRPr="0025694A">
              <w:rPr>
                <w:rFonts w:ascii="Times New Roman" w:hAnsi="Times New Roman" w:cs="Times New Roman"/>
                <w:color w:val="0D0D0D" w:themeColor="text1" w:themeTint="F2"/>
                <w:sz w:val="24"/>
                <w:szCs w:val="24"/>
              </w:rPr>
              <w:t>+ PHE 2</w:t>
            </w:r>
            <w:r w:rsidRPr="0025694A">
              <w:rPr>
                <w:rFonts w:ascii="Times New Roman" w:hAnsi="Times New Roman" w:cs="Times New Roman"/>
                <w:color w:val="0D0D0D" w:themeColor="text1" w:themeTint="F2"/>
                <w:sz w:val="24"/>
                <w:szCs w:val="24"/>
                <w:lang w:val="en-US"/>
              </w:rPr>
              <w:t>.</w:t>
            </w:r>
            <w:r w:rsidRPr="0025694A">
              <w:rPr>
                <w:rFonts w:ascii="Times New Roman" w:hAnsi="Times New Roman" w:cs="Times New Roman"/>
                <w:color w:val="0D0D0D" w:themeColor="text1" w:themeTint="F2"/>
                <w:sz w:val="24"/>
                <w:szCs w:val="24"/>
              </w:rPr>
              <w:t xml:space="preserve">5 g </w:t>
            </w:r>
          </w:p>
        </w:tc>
        <w:tc>
          <w:tcPr>
            <w:tcW w:w="1701"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2.39 a</w:t>
            </w:r>
          </w:p>
        </w:tc>
        <w:tc>
          <w:tcPr>
            <w:tcW w:w="1843"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1.93 a</w:t>
            </w:r>
          </w:p>
        </w:tc>
        <w:tc>
          <w:tcPr>
            <w:tcW w:w="1388"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5.72 e</w:t>
            </w:r>
          </w:p>
        </w:tc>
      </w:tr>
      <w:tr w:rsidR="0025694A" w:rsidRPr="0025694A" w:rsidTr="00E13693">
        <w:tc>
          <w:tcPr>
            <w:tcW w:w="4536" w:type="dxa"/>
          </w:tcPr>
          <w:p w:rsidR="00165401" w:rsidRPr="0025694A" w:rsidRDefault="00976234" w:rsidP="00347E6B">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G</w:t>
            </w:r>
            <w:r w:rsidR="00165401" w:rsidRPr="0025694A">
              <w:rPr>
                <w:rFonts w:ascii="Times New Roman" w:hAnsi="Times New Roman" w:cs="Times New Roman"/>
                <w:color w:val="0D0D0D" w:themeColor="text1" w:themeTint="F2"/>
                <w:sz w:val="24"/>
                <w:szCs w:val="24"/>
              </w:rPr>
              <w:t xml:space="preserve">= subsoil </w:t>
            </w:r>
            <w:r w:rsidR="00347E6B" w:rsidRPr="0025694A">
              <w:rPr>
                <w:rFonts w:ascii="Times New Roman" w:hAnsi="Times New Roman" w:cs="Times New Roman"/>
                <w:color w:val="0D0D0D" w:themeColor="text1" w:themeTint="F2"/>
                <w:sz w:val="24"/>
                <w:szCs w:val="24"/>
              </w:rPr>
              <w:t>+ 50 g pati beras</w:t>
            </w:r>
            <w:r w:rsidR="00347E6B" w:rsidRPr="0025694A">
              <w:rPr>
                <w:rFonts w:ascii="Times New Roman" w:hAnsi="Times New Roman" w:cs="Times New Roman"/>
                <w:color w:val="0D0D0D" w:themeColor="text1" w:themeTint="F2"/>
                <w:sz w:val="24"/>
                <w:szCs w:val="24"/>
              </w:rPr>
              <w:t xml:space="preserve"> </w:t>
            </w:r>
            <w:r w:rsidR="00165401" w:rsidRPr="0025694A">
              <w:rPr>
                <w:rFonts w:ascii="Times New Roman" w:hAnsi="Times New Roman" w:cs="Times New Roman"/>
                <w:color w:val="0D0D0D" w:themeColor="text1" w:themeTint="F2"/>
                <w:sz w:val="24"/>
                <w:szCs w:val="24"/>
              </w:rPr>
              <w:t>+ PHE 2</w:t>
            </w:r>
            <w:r w:rsidR="00165401" w:rsidRPr="0025694A">
              <w:rPr>
                <w:rFonts w:ascii="Times New Roman" w:hAnsi="Times New Roman" w:cs="Times New Roman"/>
                <w:color w:val="0D0D0D" w:themeColor="text1" w:themeTint="F2"/>
                <w:sz w:val="24"/>
                <w:szCs w:val="24"/>
                <w:lang w:val="en-US"/>
              </w:rPr>
              <w:t>.</w:t>
            </w:r>
            <w:r w:rsidR="00165401" w:rsidRPr="0025694A">
              <w:rPr>
                <w:rFonts w:ascii="Times New Roman" w:hAnsi="Times New Roman" w:cs="Times New Roman"/>
                <w:color w:val="0D0D0D" w:themeColor="text1" w:themeTint="F2"/>
                <w:sz w:val="24"/>
                <w:szCs w:val="24"/>
              </w:rPr>
              <w:t xml:space="preserve">5 g </w:t>
            </w:r>
          </w:p>
        </w:tc>
        <w:tc>
          <w:tcPr>
            <w:tcW w:w="1701"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2.34 a</w:t>
            </w:r>
          </w:p>
        </w:tc>
        <w:tc>
          <w:tcPr>
            <w:tcW w:w="1843"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1.93 a</w:t>
            </w:r>
          </w:p>
        </w:tc>
        <w:tc>
          <w:tcPr>
            <w:tcW w:w="1388"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4.56 cde</w:t>
            </w:r>
          </w:p>
        </w:tc>
      </w:tr>
      <w:tr w:rsidR="0025694A" w:rsidRPr="0025694A" w:rsidTr="00E13693">
        <w:tc>
          <w:tcPr>
            <w:tcW w:w="4536" w:type="dxa"/>
          </w:tcPr>
          <w:p w:rsidR="00165401" w:rsidRPr="0025694A" w:rsidRDefault="00165401" w:rsidP="00347E6B">
            <w:pPr>
              <w:tabs>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 xml:space="preserve">H= subsoil + </w:t>
            </w:r>
            <w:r w:rsidR="00347E6B" w:rsidRPr="0025694A">
              <w:rPr>
                <w:rFonts w:ascii="Times New Roman" w:hAnsi="Times New Roman" w:cs="Times New Roman"/>
                <w:color w:val="0D0D0D" w:themeColor="text1" w:themeTint="F2"/>
                <w:sz w:val="24"/>
                <w:szCs w:val="24"/>
              </w:rPr>
              <w:t>75 g pati beras</w:t>
            </w:r>
            <w:r w:rsidR="00347E6B" w:rsidRPr="0025694A">
              <w:rPr>
                <w:rFonts w:ascii="Times New Roman" w:hAnsi="Times New Roman" w:cs="Times New Roman"/>
                <w:color w:val="0D0D0D" w:themeColor="text1" w:themeTint="F2"/>
                <w:sz w:val="24"/>
                <w:szCs w:val="24"/>
              </w:rPr>
              <w:t xml:space="preserve"> </w:t>
            </w:r>
            <w:r w:rsidR="00347E6B">
              <w:rPr>
                <w:rFonts w:ascii="Times New Roman" w:hAnsi="Times New Roman" w:cs="Times New Roman"/>
                <w:color w:val="0D0D0D" w:themeColor="text1" w:themeTint="F2"/>
                <w:sz w:val="24"/>
                <w:szCs w:val="24"/>
                <w:lang w:val="en-US"/>
              </w:rPr>
              <w:t xml:space="preserve">+ </w:t>
            </w:r>
            <w:r w:rsidRPr="0025694A">
              <w:rPr>
                <w:rFonts w:ascii="Times New Roman" w:hAnsi="Times New Roman" w:cs="Times New Roman"/>
                <w:color w:val="0D0D0D" w:themeColor="text1" w:themeTint="F2"/>
                <w:sz w:val="24"/>
                <w:szCs w:val="24"/>
              </w:rPr>
              <w:t>PHE 2</w:t>
            </w:r>
            <w:r w:rsidRPr="0025694A">
              <w:rPr>
                <w:rFonts w:ascii="Times New Roman" w:hAnsi="Times New Roman" w:cs="Times New Roman"/>
                <w:color w:val="0D0D0D" w:themeColor="text1" w:themeTint="F2"/>
                <w:sz w:val="24"/>
                <w:szCs w:val="24"/>
                <w:lang w:val="en-US"/>
              </w:rPr>
              <w:t>.</w:t>
            </w:r>
            <w:r w:rsidRPr="0025694A">
              <w:rPr>
                <w:rFonts w:ascii="Times New Roman" w:hAnsi="Times New Roman" w:cs="Times New Roman"/>
                <w:color w:val="0D0D0D" w:themeColor="text1" w:themeTint="F2"/>
                <w:sz w:val="24"/>
                <w:szCs w:val="24"/>
              </w:rPr>
              <w:t xml:space="preserve">5 g </w:t>
            </w:r>
          </w:p>
        </w:tc>
        <w:tc>
          <w:tcPr>
            <w:tcW w:w="1701"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2.54 a</w:t>
            </w:r>
          </w:p>
        </w:tc>
        <w:tc>
          <w:tcPr>
            <w:tcW w:w="1843"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1.61 a</w:t>
            </w:r>
          </w:p>
        </w:tc>
        <w:tc>
          <w:tcPr>
            <w:tcW w:w="1388"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3.93 bcde</w:t>
            </w:r>
          </w:p>
        </w:tc>
      </w:tr>
      <w:tr w:rsidR="0025694A" w:rsidRPr="0025694A" w:rsidTr="00E13693">
        <w:tc>
          <w:tcPr>
            <w:tcW w:w="4536" w:type="dxa"/>
          </w:tcPr>
          <w:p w:rsidR="00165401" w:rsidRPr="0025694A" w:rsidRDefault="00976234" w:rsidP="00347E6B">
            <w:pPr>
              <w:tabs>
                <w:tab w:val="left" w:pos="141"/>
                <w:tab w:val="left" w:pos="283"/>
                <w:tab w:val="left" w:pos="1134"/>
                <w:tab w:val="left" w:pos="1418"/>
                <w:tab w:val="left" w:pos="1701"/>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I</w:t>
            </w:r>
            <w:r w:rsidRPr="0025694A">
              <w:rPr>
                <w:rFonts w:ascii="Times New Roman" w:hAnsi="Times New Roman" w:cs="Times New Roman"/>
                <w:color w:val="0D0D0D" w:themeColor="text1" w:themeTint="F2"/>
                <w:sz w:val="24"/>
                <w:szCs w:val="24"/>
              </w:rPr>
              <w:tab/>
            </w:r>
            <w:r w:rsidR="00165401" w:rsidRPr="0025694A">
              <w:rPr>
                <w:rFonts w:ascii="Times New Roman" w:hAnsi="Times New Roman" w:cs="Times New Roman"/>
                <w:color w:val="0D0D0D" w:themeColor="text1" w:themeTint="F2"/>
                <w:sz w:val="24"/>
                <w:szCs w:val="24"/>
              </w:rPr>
              <w:t>= subsoil</w:t>
            </w:r>
            <w:r w:rsidR="00347E6B" w:rsidRPr="0025694A">
              <w:rPr>
                <w:rFonts w:ascii="Times New Roman" w:hAnsi="Times New Roman" w:cs="Times New Roman"/>
                <w:color w:val="0D0D0D" w:themeColor="text1" w:themeTint="F2"/>
                <w:sz w:val="24"/>
                <w:szCs w:val="24"/>
              </w:rPr>
              <w:t>+ 25 g pati beras</w:t>
            </w:r>
            <w:r w:rsidR="00165401" w:rsidRPr="0025694A">
              <w:rPr>
                <w:rFonts w:ascii="Times New Roman" w:hAnsi="Times New Roman" w:cs="Times New Roman"/>
                <w:color w:val="0D0D0D" w:themeColor="text1" w:themeTint="F2"/>
                <w:sz w:val="24"/>
                <w:szCs w:val="24"/>
              </w:rPr>
              <w:t xml:space="preserve"> + PHE 5</w:t>
            </w:r>
            <w:r w:rsidR="00165401" w:rsidRPr="0025694A">
              <w:rPr>
                <w:rFonts w:ascii="Times New Roman" w:hAnsi="Times New Roman" w:cs="Times New Roman"/>
                <w:color w:val="0D0D0D" w:themeColor="text1" w:themeTint="F2"/>
                <w:sz w:val="24"/>
                <w:szCs w:val="24"/>
                <w:lang w:val="en-US"/>
              </w:rPr>
              <w:t>.</w:t>
            </w:r>
            <w:r w:rsidR="00165401" w:rsidRPr="0025694A">
              <w:rPr>
                <w:rFonts w:ascii="Times New Roman" w:hAnsi="Times New Roman" w:cs="Times New Roman"/>
                <w:color w:val="0D0D0D" w:themeColor="text1" w:themeTint="F2"/>
                <w:sz w:val="24"/>
                <w:szCs w:val="24"/>
              </w:rPr>
              <w:t xml:space="preserve">0 g </w:t>
            </w:r>
          </w:p>
        </w:tc>
        <w:tc>
          <w:tcPr>
            <w:tcW w:w="1701"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2.44 a</w:t>
            </w:r>
          </w:p>
        </w:tc>
        <w:tc>
          <w:tcPr>
            <w:tcW w:w="1843"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2.09 a</w:t>
            </w:r>
          </w:p>
        </w:tc>
        <w:tc>
          <w:tcPr>
            <w:tcW w:w="1388"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4.47 bcde</w:t>
            </w:r>
          </w:p>
        </w:tc>
      </w:tr>
      <w:tr w:rsidR="0025694A" w:rsidRPr="0025694A" w:rsidTr="00E13693">
        <w:tc>
          <w:tcPr>
            <w:tcW w:w="4536" w:type="dxa"/>
          </w:tcPr>
          <w:p w:rsidR="00165401" w:rsidRPr="0025694A" w:rsidRDefault="00976234" w:rsidP="00347E6B">
            <w:pPr>
              <w:tabs>
                <w:tab w:val="left" w:pos="141"/>
                <w:tab w:val="left" w:pos="283"/>
                <w:tab w:val="left" w:pos="1134"/>
                <w:tab w:val="left" w:pos="1418"/>
                <w:tab w:val="left" w:pos="1701"/>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J</w:t>
            </w:r>
            <w:r w:rsidRPr="0025694A">
              <w:rPr>
                <w:rFonts w:ascii="Times New Roman" w:hAnsi="Times New Roman" w:cs="Times New Roman"/>
                <w:color w:val="0D0D0D" w:themeColor="text1" w:themeTint="F2"/>
                <w:sz w:val="24"/>
                <w:szCs w:val="24"/>
              </w:rPr>
              <w:tab/>
            </w:r>
            <w:r w:rsidR="00165401" w:rsidRPr="0025694A">
              <w:rPr>
                <w:rFonts w:ascii="Times New Roman" w:hAnsi="Times New Roman" w:cs="Times New Roman"/>
                <w:color w:val="0D0D0D" w:themeColor="text1" w:themeTint="F2"/>
                <w:sz w:val="24"/>
                <w:szCs w:val="24"/>
              </w:rPr>
              <w:t xml:space="preserve">= subsoil </w:t>
            </w:r>
            <w:r w:rsidR="00347E6B" w:rsidRPr="0025694A">
              <w:rPr>
                <w:rFonts w:ascii="Times New Roman" w:hAnsi="Times New Roman" w:cs="Times New Roman"/>
                <w:color w:val="0D0D0D" w:themeColor="text1" w:themeTint="F2"/>
                <w:sz w:val="24"/>
                <w:szCs w:val="24"/>
              </w:rPr>
              <w:t>+ 50 g pati beras</w:t>
            </w:r>
            <w:r w:rsidR="00347E6B" w:rsidRPr="0025694A">
              <w:rPr>
                <w:rFonts w:ascii="Times New Roman" w:hAnsi="Times New Roman" w:cs="Times New Roman"/>
                <w:color w:val="0D0D0D" w:themeColor="text1" w:themeTint="F2"/>
                <w:sz w:val="24"/>
                <w:szCs w:val="24"/>
              </w:rPr>
              <w:t xml:space="preserve"> </w:t>
            </w:r>
            <w:r w:rsidR="00165401" w:rsidRPr="0025694A">
              <w:rPr>
                <w:rFonts w:ascii="Times New Roman" w:hAnsi="Times New Roman" w:cs="Times New Roman"/>
                <w:color w:val="0D0D0D" w:themeColor="text1" w:themeTint="F2"/>
                <w:sz w:val="24"/>
                <w:szCs w:val="24"/>
              </w:rPr>
              <w:t>+ PHE 5</w:t>
            </w:r>
            <w:r w:rsidR="00165401" w:rsidRPr="0025694A">
              <w:rPr>
                <w:rFonts w:ascii="Times New Roman" w:hAnsi="Times New Roman" w:cs="Times New Roman"/>
                <w:color w:val="0D0D0D" w:themeColor="text1" w:themeTint="F2"/>
                <w:sz w:val="24"/>
                <w:szCs w:val="24"/>
                <w:lang w:val="en-US"/>
              </w:rPr>
              <w:t>.</w:t>
            </w:r>
            <w:r w:rsidR="00165401" w:rsidRPr="0025694A">
              <w:rPr>
                <w:rFonts w:ascii="Times New Roman" w:hAnsi="Times New Roman" w:cs="Times New Roman"/>
                <w:color w:val="0D0D0D" w:themeColor="text1" w:themeTint="F2"/>
                <w:sz w:val="24"/>
                <w:szCs w:val="24"/>
              </w:rPr>
              <w:t xml:space="preserve">0 g </w:t>
            </w:r>
          </w:p>
        </w:tc>
        <w:tc>
          <w:tcPr>
            <w:tcW w:w="1701"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2.69 a</w:t>
            </w:r>
          </w:p>
        </w:tc>
        <w:tc>
          <w:tcPr>
            <w:tcW w:w="1843"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2.21 a</w:t>
            </w:r>
          </w:p>
        </w:tc>
        <w:tc>
          <w:tcPr>
            <w:tcW w:w="1388" w:type="dxa"/>
          </w:tcPr>
          <w:p w:rsidR="00165401" w:rsidRPr="0025694A" w:rsidRDefault="00165401" w:rsidP="00E13693">
            <w:pPr>
              <w:pStyle w:val="ListParagraph"/>
              <w:tabs>
                <w:tab w:val="left" w:pos="993"/>
              </w:tabs>
              <w:ind w:left="0"/>
              <w:jc w:val="center"/>
              <w:rPr>
                <w:color w:val="0D0D0D" w:themeColor="text1" w:themeTint="F2"/>
              </w:rPr>
            </w:pPr>
            <w:r w:rsidRPr="0025694A">
              <w:rPr>
                <w:color w:val="0D0D0D" w:themeColor="text1" w:themeTint="F2"/>
              </w:rPr>
              <w:t>4.74 cde</w:t>
            </w:r>
          </w:p>
        </w:tc>
      </w:tr>
      <w:tr w:rsidR="0025694A" w:rsidRPr="0025694A" w:rsidTr="00E13693">
        <w:tc>
          <w:tcPr>
            <w:tcW w:w="4536" w:type="dxa"/>
          </w:tcPr>
          <w:p w:rsidR="00165401" w:rsidRPr="0025694A" w:rsidRDefault="00976234" w:rsidP="00347E6B">
            <w:pPr>
              <w:tabs>
                <w:tab w:val="left" w:pos="141"/>
                <w:tab w:val="left" w:pos="283"/>
                <w:tab w:val="left" w:pos="567"/>
                <w:tab w:val="left" w:pos="708"/>
                <w:tab w:val="left" w:pos="1134"/>
                <w:tab w:val="left" w:pos="1418"/>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 xml:space="preserve">K </w:t>
            </w:r>
            <w:r w:rsidR="00165401" w:rsidRPr="0025694A">
              <w:rPr>
                <w:rFonts w:ascii="Times New Roman" w:hAnsi="Times New Roman" w:cs="Times New Roman"/>
                <w:color w:val="0D0D0D" w:themeColor="text1" w:themeTint="F2"/>
                <w:sz w:val="24"/>
                <w:szCs w:val="24"/>
              </w:rPr>
              <w:t xml:space="preserve">= subsoil </w:t>
            </w:r>
            <w:r w:rsidR="00347E6B" w:rsidRPr="0025694A">
              <w:rPr>
                <w:rFonts w:ascii="Times New Roman" w:hAnsi="Times New Roman" w:cs="Times New Roman"/>
                <w:color w:val="0D0D0D" w:themeColor="text1" w:themeTint="F2"/>
                <w:sz w:val="24"/>
                <w:szCs w:val="24"/>
              </w:rPr>
              <w:t xml:space="preserve">+ </w:t>
            </w:r>
            <w:r w:rsidR="00347E6B" w:rsidRPr="0025694A">
              <w:rPr>
                <w:rFonts w:ascii="Times New Roman" w:hAnsi="Times New Roman" w:cs="Times New Roman"/>
                <w:color w:val="0D0D0D" w:themeColor="text1" w:themeTint="F2"/>
                <w:sz w:val="24"/>
                <w:szCs w:val="24"/>
                <w:lang w:val="en-US"/>
              </w:rPr>
              <w:t>75</w:t>
            </w:r>
            <w:r w:rsidR="00347E6B" w:rsidRPr="0025694A">
              <w:rPr>
                <w:rFonts w:ascii="Times New Roman" w:hAnsi="Times New Roman" w:cs="Times New Roman"/>
                <w:color w:val="0D0D0D" w:themeColor="text1" w:themeTint="F2"/>
                <w:sz w:val="24"/>
                <w:szCs w:val="24"/>
              </w:rPr>
              <w:t xml:space="preserve"> g pati beras</w:t>
            </w:r>
            <w:r w:rsidR="00347E6B" w:rsidRPr="0025694A">
              <w:rPr>
                <w:rFonts w:ascii="Times New Roman" w:hAnsi="Times New Roman" w:cs="Times New Roman"/>
                <w:color w:val="0D0D0D" w:themeColor="text1" w:themeTint="F2"/>
                <w:sz w:val="24"/>
                <w:szCs w:val="24"/>
              </w:rPr>
              <w:t xml:space="preserve"> </w:t>
            </w:r>
            <w:r w:rsidR="00165401" w:rsidRPr="0025694A">
              <w:rPr>
                <w:rFonts w:ascii="Times New Roman" w:hAnsi="Times New Roman" w:cs="Times New Roman"/>
                <w:color w:val="0D0D0D" w:themeColor="text1" w:themeTint="F2"/>
                <w:sz w:val="24"/>
                <w:szCs w:val="24"/>
              </w:rPr>
              <w:t>+ PHE 5</w:t>
            </w:r>
            <w:r w:rsidR="00165401" w:rsidRPr="0025694A">
              <w:rPr>
                <w:rFonts w:ascii="Times New Roman" w:hAnsi="Times New Roman" w:cs="Times New Roman"/>
                <w:color w:val="0D0D0D" w:themeColor="text1" w:themeTint="F2"/>
                <w:sz w:val="24"/>
                <w:szCs w:val="24"/>
                <w:lang w:val="en-US"/>
              </w:rPr>
              <w:t>.</w:t>
            </w:r>
            <w:r w:rsidR="00165401" w:rsidRPr="0025694A">
              <w:rPr>
                <w:rFonts w:ascii="Times New Roman" w:hAnsi="Times New Roman" w:cs="Times New Roman"/>
                <w:color w:val="0D0D0D" w:themeColor="text1" w:themeTint="F2"/>
                <w:sz w:val="24"/>
                <w:szCs w:val="24"/>
              </w:rPr>
              <w:t xml:space="preserve">0 g </w:t>
            </w:r>
          </w:p>
        </w:tc>
        <w:tc>
          <w:tcPr>
            <w:tcW w:w="1701" w:type="dxa"/>
          </w:tcPr>
          <w:p w:rsidR="00165401" w:rsidRPr="0025694A" w:rsidRDefault="00165401" w:rsidP="00E13693">
            <w:pPr>
              <w:pStyle w:val="ListParagraph"/>
              <w:tabs>
                <w:tab w:val="left" w:pos="993"/>
              </w:tabs>
              <w:ind w:left="0"/>
              <w:jc w:val="center"/>
              <w:rPr>
                <w:b/>
                <w:color w:val="0D0D0D" w:themeColor="text1" w:themeTint="F2"/>
              </w:rPr>
            </w:pPr>
            <w:r w:rsidRPr="0025694A">
              <w:rPr>
                <w:color w:val="0D0D0D" w:themeColor="text1" w:themeTint="F2"/>
              </w:rPr>
              <w:t>2.34 a</w:t>
            </w:r>
          </w:p>
        </w:tc>
        <w:tc>
          <w:tcPr>
            <w:tcW w:w="1843" w:type="dxa"/>
          </w:tcPr>
          <w:p w:rsidR="00165401" w:rsidRPr="0025694A" w:rsidRDefault="00165401" w:rsidP="00E13693">
            <w:pPr>
              <w:pStyle w:val="ListParagraph"/>
              <w:tabs>
                <w:tab w:val="left" w:pos="993"/>
              </w:tabs>
              <w:ind w:left="0"/>
              <w:jc w:val="center"/>
              <w:rPr>
                <w:b/>
                <w:color w:val="0D0D0D" w:themeColor="text1" w:themeTint="F2"/>
              </w:rPr>
            </w:pPr>
            <w:r w:rsidRPr="0025694A">
              <w:rPr>
                <w:color w:val="0D0D0D" w:themeColor="text1" w:themeTint="F2"/>
              </w:rPr>
              <w:t>1.82 a</w:t>
            </w:r>
          </w:p>
        </w:tc>
        <w:tc>
          <w:tcPr>
            <w:tcW w:w="1388" w:type="dxa"/>
          </w:tcPr>
          <w:p w:rsidR="00165401" w:rsidRPr="0025694A" w:rsidRDefault="00165401" w:rsidP="00E13693">
            <w:pPr>
              <w:pStyle w:val="ListParagraph"/>
              <w:tabs>
                <w:tab w:val="left" w:pos="993"/>
              </w:tabs>
              <w:ind w:left="0"/>
              <w:jc w:val="center"/>
              <w:rPr>
                <w:b/>
                <w:color w:val="0D0D0D" w:themeColor="text1" w:themeTint="F2"/>
              </w:rPr>
            </w:pPr>
            <w:r w:rsidRPr="0025694A">
              <w:rPr>
                <w:color w:val="0D0D0D" w:themeColor="text1" w:themeTint="F2"/>
              </w:rPr>
              <w:t>3.78 bcde</w:t>
            </w:r>
          </w:p>
        </w:tc>
      </w:tr>
    </w:tbl>
    <w:p w:rsidR="00165401" w:rsidRPr="0025694A" w:rsidRDefault="00165401" w:rsidP="00F20BD4">
      <w:pPr>
        <w:pStyle w:val="ListParagraph"/>
        <w:tabs>
          <w:tab w:val="left" w:pos="284"/>
          <w:tab w:val="left" w:pos="1134"/>
        </w:tabs>
        <w:ind w:left="1276" w:hanging="1276"/>
        <w:rPr>
          <w:color w:val="0D0D0D" w:themeColor="text1" w:themeTint="F2"/>
          <w:sz w:val="20"/>
          <w:szCs w:val="20"/>
        </w:rPr>
      </w:pPr>
      <w:r w:rsidRPr="0025694A">
        <w:rPr>
          <w:color w:val="0D0D0D" w:themeColor="text1" w:themeTint="F2"/>
          <w:sz w:val="20"/>
          <w:szCs w:val="20"/>
        </w:rPr>
        <w:t>Keterangan</w:t>
      </w:r>
      <w:r w:rsidRPr="0025694A">
        <w:rPr>
          <w:color w:val="0D0D0D" w:themeColor="text1" w:themeTint="F2"/>
          <w:sz w:val="20"/>
          <w:szCs w:val="20"/>
        </w:rPr>
        <w:tab/>
        <w:t>:</w:t>
      </w:r>
      <w:r w:rsidRPr="0025694A">
        <w:rPr>
          <w:color w:val="0D0D0D" w:themeColor="text1" w:themeTint="F2"/>
          <w:sz w:val="20"/>
          <w:szCs w:val="20"/>
        </w:rPr>
        <w:tab/>
        <w:t>Nilai rata-rata perlakuan yang ditandai dengan huruf yang sama pada kolom yang sama tidak berbeda nyata berdasarkan Uji Jarak Berganda Duncan pada taraf nyata 5</w:t>
      </w:r>
      <w:proofErr w:type="gramStart"/>
      <w:r w:rsidRPr="0025694A">
        <w:rPr>
          <w:color w:val="0D0D0D" w:themeColor="text1" w:themeTint="F2"/>
          <w:sz w:val="20"/>
          <w:szCs w:val="20"/>
        </w:rPr>
        <w:t>%</w:t>
      </w:r>
      <w:r w:rsidR="00F20BD4" w:rsidRPr="0025694A">
        <w:rPr>
          <w:color w:val="0D0D0D" w:themeColor="text1" w:themeTint="F2"/>
          <w:sz w:val="20"/>
          <w:szCs w:val="20"/>
        </w:rPr>
        <w:t xml:space="preserve"> ;</w:t>
      </w:r>
      <w:proofErr w:type="gramEnd"/>
      <w:r w:rsidR="00F20BD4" w:rsidRPr="0025694A">
        <w:rPr>
          <w:color w:val="0D0D0D" w:themeColor="text1" w:themeTint="F2"/>
          <w:sz w:val="20"/>
          <w:szCs w:val="20"/>
        </w:rPr>
        <w:t xml:space="preserve"> </w:t>
      </w:r>
      <w:r w:rsidRPr="0025694A">
        <w:rPr>
          <w:color w:val="0D0D0D" w:themeColor="text1" w:themeTint="F2"/>
          <w:sz w:val="20"/>
          <w:szCs w:val="20"/>
          <w:lang w:val="id-ID"/>
        </w:rPr>
        <w:t>MST</w:t>
      </w:r>
      <w:r w:rsidRPr="0025694A">
        <w:rPr>
          <w:color w:val="0D0D0D" w:themeColor="text1" w:themeTint="F2"/>
          <w:sz w:val="20"/>
          <w:szCs w:val="20"/>
        </w:rPr>
        <w:t xml:space="preserve"> = </w:t>
      </w:r>
      <w:r w:rsidRPr="0025694A">
        <w:rPr>
          <w:color w:val="0D0D0D" w:themeColor="text1" w:themeTint="F2"/>
          <w:sz w:val="20"/>
          <w:szCs w:val="20"/>
          <w:lang w:val="id-ID"/>
        </w:rPr>
        <w:t>Minggu Setelah Tanam</w:t>
      </w:r>
      <w:r w:rsidR="00F20BD4" w:rsidRPr="0025694A">
        <w:rPr>
          <w:color w:val="0D0D0D" w:themeColor="text1" w:themeTint="F2"/>
          <w:sz w:val="20"/>
          <w:szCs w:val="20"/>
        </w:rPr>
        <w:t xml:space="preserve"> ; </w:t>
      </w:r>
      <w:r w:rsidRPr="0025694A">
        <w:rPr>
          <w:color w:val="0D0D0D" w:themeColor="text1" w:themeTint="F2"/>
          <w:sz w:val="20"/>
          <w:szCs w:val="20"/>
          <w:lang w:val="id-ID"/>
        </w:rPr>
        <w:t xml:space="preserve">PHE = Pupuk Hayati EMAS </w:t>
      </w:r>
      <w:r w:rsidRPr="0025694A">
        <w:rPr>
          <w:color w:val="0D0D0D" w:themeColor="text1" w:themeTint="F2"/>
          <w:sz w:val="20"/>
          <w:szCs w:val="20"/>
        </w:rPr>
        <w:t xml:space="preserve"> </w:t>
      </w:r>
    </w:p>
    <w:p w:rsidR="00D05C08" w:rsidRPr="0025694A" w:rsidRDefault="00D05C08" w:rsidP="00F20BD4">
      <w:pPr>
        <w:spacing w:before="120"/>
        <w:ind w:firstLine="720"/>
        <w:jc w:val="both"/>
        <w:rPr>
          <w:rFonts w:ascii="Times New Roman" w:hAnsi="Times New Roman" w:cs="Times New Roman"/>
          <w:color w:val="0D0D0D" w:themeColor="text1" w:themeTint="F2"/>
          <w:sz w:val="24"/>
          <w:szCs w:val="24"/>
        </w:rPr>
      </w:pPr>
      <w:proofErr w:type="gramStart"/>
      <w:r w:rsidRPr="0025694A">
        <w:rPr>
          <w:rFonts w:ascii="Times New Roman" w:hAnsi="Times New Roman" w:cs="Times New Roman"/>
          <w:color w:val="0D0D0D" w:themeColor="text1" w:themeTint="F2"/>
          <w:sz w:val="24"/>
          <w:szCs w:val="24"/>
        </w:rPr>
        <w:t xml:space="preserve">Secara keseluruhan, kondisi tinggi tanaman yang lebih baik mulai dari umur 4 MST sampai 12 MST adalah tanaman yang diberi perlakuan kombinasi 2,5 g </w:t>
      </w:r>
      <w:r w:rsidR="00851BF8">
        <w:rPr>
          <w:rFonts w:ascii="Times New Roman" w:hAnsi="Times New Roman" w:cs="Times New Roman"/>
          <w:color w:val="0D0D0D" w:themeColor="text1" w:themeTint="F2"/>
          <w:sz w:val="24"/>
          <w:szCs w:val="24"/>
        </w:rPr>
        <w:t xml:space="preserve">PHE dan 25 g pati </w:t>
      </w:r>
      <w:r w:rsidRPr="0025694A">
        <w:rPr>
          <w:rFonts w:ascii="Times New Roman" w:hAnsi="Times New Roman" w:cs="Times New Roman"/>
          <w:color w:val="0D0D0D" w:themeColor="text1" w:themeTint="F2"/>
          <w:sz w:val="24"/>
          <w:szCs w:val="24"/>
        </w:rPr>
        <w:t>beras pada media tanam subsoil (F), namun terdapat dua pengaruh perlakuan yang hanya dapat menyamai pengaruh perlakuan media tanam tersebut, yaitu pengaruh perlakuan kom</w:t>
      </w:r>
      <w:r w:rsidR="002920B8">
        <w:rPr>
          <w:rFonts w:ascii="Times New Roman" w:hAnsi="Times New Roman" w:cs="Times New Roman"/>
          <w:color w:val="0D0D0D" w:themeColor="text1" w:themeTint="F2"/>
          <w:sz w:val="24"/>
          <w:szCs w:val="24"/>
        </w:rPr>
        <w:t xml:space="preserve">binasi 2,5 g PHE dan 50 </w:t>
      </w:r>
      <w:r w:rsidR="002920B8">
        <w:rPr>
          <w:rFonts w:ascii="Times New Roman" w:hAnsi="Times New Roman" w:cs="Times New Roman"/>
          <w:color w:val="0D0D0D" w:themeColor="text1" w:themeTint="F2"/>
          <w:sz w:val="24"/>
          <w:szCs w:val="24"/>
        </w:rPr>
        <w:lastRenderedPageBreak/>
        <w:t>g pati</w:t>
      </w:r>
      <w:r w:rsidRPr="0025694A">
        <w:rPr>
          <w:rFonts w:ascii="Times New Roman" w:hAnsi="Times New Roman" w:cs="Times New Roman"/>
          <w:color w:val="0D0D0D" w:themeColor="text1" w:themeTint="F2"/>
          <w:sz w:val="24"/>
          <w:szCs w:val="24"/>
        </w:rPr>
        <w:t xml:space="preserve"> beras pada media tanam subsoil (G), serta pengaruh perlakuan kombinasi 5 g PHE dan 50 g pati beras pada media tanam subsoil (J).</w:t>
      </w:r>
      <w:proofErr w:type="gramEnd"/>
      <w:r w:rsidRPr="0025694A">
        <w:rPr>
          <w:rFonts w:ascii="Times New Roman" w:hAnsi="Times New Roman" w:cs="Times New Roman"/>
          <w:color w:val="0D0D0D" w:themeColor="text1" w:themeTint="F2"/>
          <w:sz w:val="24"/>
          <w:szCs w:val="24"/>
        </w:rPr>
        <w:t xml:space="preserve"> Hal ini menunjukkan bahwa PHE dan pati limbah cucian pertama beras yang digunakan telah mampu menyuplai hara bagi tanaman dan memperbaiki tekstur dan keseimbangan biologi media tanam dengan baik sehingga proses fisiologi tanaman dapat berjalan </w:t>
      </w:r>
      <w:r w:rsidR="002920B8">
        <w:rPr>
          <w:rFonts w:ascii="Times New Roman" w:hAnsi="Times New Roman" w:cs="Times New Roman"/>
          <w:color w:val="0D0D0D" w:themeColor="text1" w:themeTint="F2"/>
          <w:sz w:val="24"/>
          <w:szCs w:val="24"/>
        </w:rPr>
        <w:t>l</w:t>
      </w:r>
      <w:r w:rsidRPr="0025694A">
        <w:rPr>
          <w:rFonts w:ascii="Times New Roman" w:hAnsi="Times New Roman" w:cs="Times New Roman"/>
          <w:color w:val="0D0D0D" w:themeColor="text1" w:themeTint="F2"/>
          <w:sz w:val="24"/>
          <w:szCs w:val="24"/>
        </w:rPr>
        <w:t xml:space="preserve">ebih baik daripada perlakuan yang menggunakan media tanam topsoil (A). </w:t>
      </w:r>
    </w:p>
    <w:p w:rsidR="00D05C08" w:rsidRPr="0025694A" w:rsidRDefault="00D05C08" w:rsidP="00876908">
      <w:pPr>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PHE mengandung bakteri penambat N yaitu </w:t>
      </w:r>
      <w:r w:rsidRPr="0025694A">
        <w:rPr>
          <w:rFonts w:ascii="Times New Roman" w:hAnsi="Times New Roman" w:cs="Times New Roman"/>
          <w:i/>
          <w:color w:val="0D0D0D" w:themeColor="text1" w:themeTint="F2"/>
          <w:sz w:val="24"/>
          <w:szCs w:val="24"/>
        </w:rPr>
        <w:t>Azotobacter beijerinckia</w:t>
      </w:r>
      <w:r w:rsidRPr="0025694A">
        <w:rPr>
          <w:rFonts w:ascii="Times New Roman" w:hAnsi="Times New Roman" w:cs="Times New Roman"/>
          <w:color w:val="0D0D0D" w:themeColor="text1" w:themeTint="F2"/>
          <w:sz w:val="24"/>
          <w:szCs w:val="24"/>
        </w:rPr>
        <w:t xml:space="preserve"> dan </w:t>
      </w:r>
      <w:r w:rsidRPr="0025694A">
        <w:rPr>
          <w:rFonts w:ascii="Times New Roman" w:hAnsi="Times New Roman" w:cs="Times New Roman"/>
          <w:i/>
          <w:color w:val="0D0D0D" w:themeColor="text1" w:themeTint="F2"/>
          <w:sz w:val="24"/>
          <w:szCs w:val="24"/>
        </w:rPr>
        <w:t>Azospirillum lipoverum</w:t>
      </w:r>
      <w:r w:rsidRPr="0025694A">
        <w:rPr>
          <w:rFonts w:ascii="Times New Roman" w:hAnsi="Times New Roman" w:cs="Times New Roman"/>
          <w:color w:val="0D0D0D" w:themeColor="text1" w:themeTint="F2"/>
          <w:sz w:val="24"/>
          <w:szCs w:val="24"/>
        </w:rPr>
        <w:t>. Bakteri tersebut berperan dalam menfiksasi N</w:t>
      </w:r>
      <w:r w:rsidRPr="0025694A">
        <w:rPr>
          <w:rFonts w:ascii="Times New Roman" w:hAnsi="Times New Roman" w:cs="Times New Roman"/>
          <w:color w:val="0D0D0D" w:themeColor="text1" w:themeTint="F2"/>
          <w:sz w:val="24"/>
          <w:szCs w:val="24"/>
          <w:vertAlign w:val="subscript"/>
        </w:rPr>
        <w:t>2</w:t>
      </w:r>
      <w:r w:rsidRPr="0025694A">
        <w:rPr>
          <w:rFonts w:ascii="Times New Roman" w:hAnsi="Times New Roman" w:cs="Times New Roman"/>
          <w:color w:val="0D0D0D" w:themeColor="text1" w:themeTint="F2"/>
          <w:sz w:val="24"/>
          <w:szCs w:val="24"/>
        </w:rPr>
        <w:t xml:space="preserve"> sehingga mampu dimanfaatkan lebih lanjut oleh tanaman. N dibutuhkan tanaman dalam mendukung pertumbuhan vegetatif tanaman.</w:t>
      </w:r>
      <w:r w:rsidR="00876908" w:rsidRPr="0025694A">
        <w:rPr>
          <w:rFonts w:ascii="Times New Roman" w:hAnsi="Times New Roman" w:cs="Times New Roman"/>
          <w:color w:val="0D0D0D" w:themeColor="text1" w:themeTint="F2"/>
          <w:sz w:val="24"/>
          <w:szCs w:val="24"/>
        </w:rPr>
        <w:t xml:space="preserve"> </w:t>
      </w:r>
      <w:r w:rsidRPr="0025694A">
        <w:rPr>
          <w:rFonts w:ascii="Times New Roman" w:hAnsi="Times New Roman" w:cs="Times New Roman"/>
          <w:color w:val="0D0D0D" w:themeColor="text1" w:themeTint="F2"/>
          <w:sz w:val="24"/>
          <w:szCs w:val="24"/>
        </w:rPr>
        <w:t xml:space="preserve">Pemberian 2.5 g PHE dan 25 g pati </w:t>
      </w:r>
      <w:r w:rsidR="001F3733">
        <w:rPr>
          <w:rFonts w:ascii="Times New Roman" w:hAnsi="Times New Roman" w:cs="Times New Roman"/>
          <w:color w:val="0D0D0D" w:themeColor="text1" w:themeTint="F2"/>
          <w:sz w:val="24"/>
          <w:szCs w:val="24"/>
        </w:rPr>
        <w:t>pati beras</w:t>
      </w:r>
      <w:r w:rsidRPr="0025694A">
        <w:rPr>
          <w:rFonts w:ascii="Times New Roman" w:hAnsi="Times New Roman" w:cs="Times New Roman"/>
          <w:color w:val="0D0D0D" w:themeColor="text1" w:themeTint="F2"/>
          <w:sz w:val="24"/>
          <w:szCs w:val="24"/>
        </w:rPr>
        <w:t xml:space="preserve"> dianggap sudah mencukupi kebutuhan kebutuhan tanaman nilam. Subsoil dapat dijadikan salah satu alternatif media tanam selain topsoil 100%. S</w:t>
      </w:r>
      <w:r w:rsidR="00FF7114">
        <w:rPr>
          <w:rFonts w:ascii="Times New Roman" w:hAnsi="Times New Roman" w:cs="Times New Roman"/>
          <w:color w:val="0D0D0D" w:themeColor="text1" w:themeTint="F2"/>
          <w:sz w:val="24"/>
          <w:szCs w:val="24"/>
        </w:rPr>
        <w:t xml:space="preserve">ubsoil yang dipupuk dengan pati </w:t>
      </w:r>
      <w:r w:rsidR="001F3733">
        <w:rPr>
          <w:rFonts w:ascii="Times New Roman" w:hAnsi="Times New Roman" w:cs="Times New Roman"/>
          <w:color w:val="0D0D0D" w:themeColor="text1" w:themeTint="F2"/>
          <w:sz w:val="24"/>
          <w:szCs w:val="24"/>
        </w:rPr>
        <w:t>beras</w:t>
      </w:r>
      <w:r w:rsidRPr="0025694A">
        <w:rPr>
          <w:rFonts w:ascii="Times New Roman" w:hAnsi="Times New Roman" w:cs="Times New Roman"/>
          <w:color w:val="0D0D0D" w:themeColor="text1" w:themeTint="F2"/>
          <w:sz w:val="24"/>
          <w:szCs w:val="24"/>
        </w:rPr>
        <w:t xml:space="preserve"> dan PHE diharapkan dapat menggantikan media tanam topsoil 100</w:t>
      </w:r>
      <w:proofErr w:type="gramStart"/>
      <w:r w:rsidRPr="0025694A">
        <w:rPr>
          <w:rFonts w:ascii="Times New Roman" w:hAnsi="Times New Roman" w:cs="Times New Roman"/>
          <w:color w:val="0D0D0D" w:themeColor="text1" w:themeTint="F2"/>
          <w:sz w:val="24"/>
          <w:szCs w:val="24"/>
        </w:rPr>
        <w:t>%  untuk</w:t>
      </w:r>
      <w:proofErr w:type="gramEnd"/>
      <w:r w:rsidRPr="0025694A">
        <w:rPr>
          <w:rFonts w:ascii="Times New Roman" w:hAnsi="Times New Roman" w:cs="Times New Roman"/>
          <w:color w:val="0D0D0D" w:themeColor="text1" w:themeTint="F2"/>
          <w:sz w:val="24"/>
          <w:szCs w:val="24"/>
        </w:rPr>
        <w:t xml:space="preserve"> penanaman bibit tanaman nilam. Hal ini tampak dengan adanya pengaruh positif dari perlakuan tersebut terhadap tinggi tanaman nilam Aceh klon Sidikalang.</w:t>
      </w:r>
    </w:p>
    <w:p w:rsidR="005031EC" w:rsidRPr="0025694A" w:rsidRDefault="005031EC" w:rsidP="005031EC">
      <w:pPr>
        <w:spacing w:after="120"/>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Daun merupakan organ tanaman yang berperan dalam proses fotosintesis. Kecepatan pertumbuhan daun pada setiap tanaman </w:t>
      </w:r>
      <w:proofErr w:type="gramStart"/>
      <w:r w:rsidRPr="0025694A">
        <w:rPr>
          <w:rFonts w:ascii="Times New Roman" w:hAnsi="Times New Roman" w:cs="Times New Roman"/>
          <w:color w:val="0D0D0D" w:themeColor="text1" w:themeTint="F2"/>
          <w:sz w:val="24"/>
          <w:szCs w:val="24"/>
        </w:rPr>
        <w:t>akan</w:t>
      </w:r>
      <w:proofErr w:type="gramEnd"/>
      <w:r w:rsidRPr="0025694A">
        <w:rPr>
          <w:rFonts w:ascii="Times New Roman" w:hAnsi="Times New Roman" w:cs="Times New Roman"/>
          <w:color w:val="0D0D0D" w:themeColor="text1" w:themeTint="F2"/>
          <w:sz w:val="24"/>
          <w:szCs w:val="24"/>
        </w:rPr>
        <w:t xml:space="preserve"> berbeda tergantung</w:t>
      </w:r>
      <w:r w:rsidR="00BC52FA" w:rsidRPr="0025694A">
        <w:rPr>
          <w:rFonts w:ascii="Times New Roman" w:hAnsi="Times New Roman" w:cs="Times New Roman"/>
          <w:color w:val="0D0D0D" w:themeColor="text1" w:themeTint="F2"/>
          <w:sz w:val="24"/>
          <w:szCs w:val="24"/>
        </w:rPr>
        <w:t xml:space="preserve"> pada sifat spesies </w:t>
      </w:r>
      <w:r w:rsidRPr="0025694A">
        <w:rPr>
          <w:rFonts w:ascii="Times New Roman" w:hAnsi="Times New Roman" w:cs="Times New Roman"/>
          <w:color w:val="0D0D0D" w:themeColor="text1" w:themeTint="F2"/>
          <w:sz w:val="24"/>
          <w:szCs w:val="24"/>
        </w:rPr>
        <w:t>tanaman dan lebih besar dipengaruhi oleh sifat genetik tanaman terutama pada masa awal pertumbuhan dan perkembangan tanaman. Kecepatan pertumbuhan daun tampaknya dapat dijadikan salah satu indikator dalam mengetahui kecepatan pertumbuhan tanaman terutama pada tanaman dimana daun sebagai organ targetnya, misalnya nilam.</w:t>
      </w:r>
    </w:p>
    <w:p w:rsidR="00D05C08" w:rsidRPr="0025694A" w:rsidRDefault="00D05C08" w:rsidP="00740B06">
      <w:pPr>
        <w:pStyle w:val="ListParagraph"/>
        <w:tabs>
          <w:tab w:val="left" w:pos="993"/>
        </w:tabs>
        <w:ind w:left="993" w:hanging="993"/>
        <w:jc w:val="both"/>
        <w:rPr>
          <w:b/>
          <w:color w:val="0D0D0D" w:themeColor="text1" w:themeTint="F2"/>
        </w:rPr>
      </w:pPr>
      <w:r w:rsidRPr="0025694A">
        <w:rPr>
          <w:b/>
          <w:color w:val="0D0D0D" w:themeColor="text1" w:themeTint="F2"/>
        </w:rPr>
        <w:t>Tab</w:t>
      </w:r>
      <w:r w:rsidRPr="0025694A">
        <w:rPr>
          <w:b/>
          <w:color w:val="0D0D0D" w:themeColor="text1" w:themeTint="F2"/>
          <w:lang w:val="id-ID"/>
        </w:rPr>
        <w:t>el</w:t>
      </w:r>
      <w:r w:rsidRPr="0025694A">
        <w:rPr>
          <w:b/>
          <w:color w:val="0D0D0D" w:themeColor="text1" w:themeTint="F2"/>
        </w:rPr>
        <w:t xml:space="preserve"> 2. </w:t>
      </w:r>
      <w:r w:rsidRPr="0025694A">
        <w:rPr>
          <w:b/>
          <w:color w:val="0D0D0D" w:themeColor="text1" w:themeTint="F2"/>
        </w:rPr>
        <w:tab/>
        <w:t xml:space="preserve">Pengaruh </w:t>
      </w:r>
      <w:r w:rsidRPr="0025694A">
        <w:rPr>
          <w:b/>
          <w:color w:val="0D0D0D" w:themeColor="text1" w:themeTint="F2"/>
          <w:lang w:val="id-ID"/>
        </w:rPr>
        <w:t>Pati</w:t>
      </w:r>
      <w:r w:rsidR="00FF7114">
        <w:rPr>
          <w:b/>
          <w:color w:val="0D0D0D" w:themeColor="text1" w:themeTint="F2"/>
          <w:lang w:val="id-ID"/>
        </w:rPr>
        <w:t xml:space="preserve"> B</w:t>
      </w:r>
      <w:r w:rsidR="001F3733">
        <w:rPr>
          <w:b/>
          <w:color w:val="0D0D0D" w:themeColor="text1" w:themeTint="F2"/>
          <w:lang w:val="id-ID"/>
        </w:rPr>
        <w:t>eras</w:t>
      </w:r>
      <w:r w:rsidRPr="0025694A">
        <w:rPr>
          <w:b/>
          <w:color w:val="0D0D0D" w:themeColor="text1" w:themeTint="F2"/>
        </w:rPr>
        <w:t xml:space="preserve"> dan</w:t>
      </w:r>
      <w:r w:rsidRPr="0025694A">
        <w:rPr>
          <w:b/>
          <w:color w:val="0D0D0D" w:themeColor="text1" w:themeTint="F2"/>
          <w:lang w:val="id-ID"/>
        </w:rPr>
        <w:t xml:space="preserve"> PHE pada Media Tanam Subsoil terhadap Pertambahan Jumlah Daun</w:t>
      </w:r>
      <w:r w:rsidRPr="0025694A">
        <w:rPr>
          <w:b/>
          <w:color w:val="0D0D0D" w:themeColor="text1" w:themeTint="F2"/>
        </w:rPr>
        <w:t xml:space="preserve"> pada Umur </w:t>
      </w:r>
      <w:r w:rsidRPr="0025694A">
        <w:rPr>
          <w:b/>
          <w:color w:val="0D0D0D" w:themeColor="text1" w:themeTint="F2"/>
          <w:lang w:val="id-ID"/>
        </w:rPr>
        <w:t>4</w:t>
      </w:r>
      <w:r w:rsidRPr="0025694A">
        <w:rPr>
          <w:b/>
          <w:color w:val="0D0D0D" w:themeColor="text1" w:themeTint="F2"/>
        </w:rPr>
        <w:t xml:space="preserve"> MST, </w:t>
      </w:r>
      <w:r w:rsidRPr="0025694A">
        <w:rPr>
          <w:b/>
          <w:color w:val="0D0D0D" w:themeColor="text1" w:themeTint="F2"/>
          <w:lang w:val="id-ID"/>
        </w:rPr>
        <w:t>8</w:t>
      </w:r>
      <w:r w:rsidRPr="0025694A">
        <w:rPr>
          <w:b/>
          <w:color w:val="0D0D0D" w:themeColor="text1" w:themeTint="F2"/>
        </w:rPr>
        <w:t xml:space="preserve"> MST, dan </w:t>
      </w:r>
      <w:r w:rsidRPr="0025694A">
        <w:rPr>
          <w:b/>
          <w:color w:val="0D0D0D" w:themeColor="text1" w:themeTint="F2"/>
          <w:lang w:val="id-ID"/>
        </w:rPr>
        <w:t>12</w:t>
      </w:r>
      <w:r w:rsidRPr="0025694A">
        <w:rPr>
          <w:b/>
          <w:color w:val="0D0D0D" w:themeColor="text1" w:themeTint="F2"/>
        </w:rPr>
        <w:t xml:space="preserve"> MST.</w:t>
      </w:r>
    </w:p>
    <w:tbl>
      <w:tblPr>
        <w:tblStyle w:val="TableGrid"/>
        <w:tblW w:w="9468"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01"/>
        <w:gridCol w:w="1843"/>
        <w:gridCol w:w="1388"/>
      </w:tblGrid>
      <w:tr w:rsidR="0025694A" w:rsidRPr="0025694A" w:rsidTr="005031EC">
        <w:tc>
          <w:tcPr>
            <w:tcW w:w="4536" w:type="dxa"/>
            <w:vMerge w:val="restart"/>
            <w:tcBorders>
              <w:top w:val="single" w:sz="4" w:space="0" w:color="auto"/>
              <w:bottom w:val="single" w:sz="4" w:space="0" w:color="auto"/>
            </w:tcBorders>
            <w:vAlign w:val="center"/>
          </w:tcPr>
          <w:p w:rsidR="00D05C08" w:rsidRPr="0025694A" w:rsidRDefault="00D05C08" w:rsidP="00740B06">
            <w:pPr>
              <w:pStyle w:val="ListParagraph"/>
              <w:tabs>
                <w:tab w:val="left" w:pos="993"/>
              </w:tabs>
              <w:ind w:left="0"/>
              <w:jc w:val="center"/>
              <w:rPr>
                <w:b/>
                <w:color w:val="0D0D0D" w:themeColor="text1" w:themeTint="F2"/>
              </w:rPr>
            </w:pPr>
            <w:r w:rsidRPr="0025694A">
              <w:rPr>
                <w:b/>
                <w:color w:val="0D0D0D" w:themeColor="text1" w:themeTint="F2"/>
              </w:rPr>
              <w:t>Perlakuan</w:t>
            </w:r>
          </w:p>
        </w:tc>
        <w:tc>
          <w:tcPr>
            <w:tcW w:w="4932" w:type="dxa"/>
            <w:gridSpan w:val="3"/>
            <w:tcBorders>
              <w:top w:val="single" w:sz="4" w:space="0" w:color="auto"/>
              <w:bottom w:val="single" w:sz="4" w:space="0" w:color="auto"/>
            </w:tcBorders>
          </w:tcPr>
          <w:p w:rsidR="00D05C08" w:rsidRPr="0025694A" w:rsidRDefault="00D05C08" w:rsidP="00740B06">
            <w:pPr>
              <w:pStyle w:val="ListParagraph"/>
              <w:tabs>
                <w:tab w:val="left" w:pos="993"/>
              </w:tabs>
              <w:ind w:left="0"/>
              <w:jc w:val="center"/>
              <w:rPr>
                <w:b/>
                <w:color w:val="0D0D0D" w:themeColor="text1" w:themeTint="F2"/>
              </w:rPr>
            </w:pPr>
            <w:r w:rsidRPr="0025694A">
              <w:rPr>
                <w:b/>
                <w:color w:val="0D0D0D" w:themeColor="text1" w:themeTint="F2"/>
              </w:rPr>
              <w:t>Rata-rata pertambahan jumlah daun (helai)</w:t>
            </w:r>
          </w:p>
        </w:tc>
      </w:tr>
      <w:tr w:rsidR="0025694A" w:rsidRPr="0025694A" w:rsidTr="005031EC">
        <w:tc>
          <w:tcPr>
            <w:tcW w:w="4536" w:type="dxa"/>
            <w:vMerge/>
            <w:tcBorders>
              <w:top w:val="nil"/>
              <w:bottom w:val="single" w:sz="4" w:space="0" w:color="auto"/>
            </w:tcBorders>
          </w:tcPr>
          <w:p w:rsidR="00D05C08" w:rsidRPr="0025694A" w:rsidRDefault="00D05C08" w:rsidP="00740B06">
            <w:pPr>
              <w:pStyle w:val="ListParagraph"/>
              <w:tabs>
                <w:tab w:val="left" w:pos="993"/>
              </w:tabs>
              <w:ind w:left="0"/>
              <w:jc w:val="both"/>
              <w:rPr>
                <w:b/>
                <w:color w:val="0D0D0D" w:themeColor="text1" w:themeTint="F2"/>
              </w:rPr>
            </w:pPr>
          </w:p>
        </w:tc>
        <w:tc>
          <w:tcPr>
            <w:tcW w:w="1701" w:type="dxa"/>
            <w:tcBorders>
              <w:top w:val="single" w:sz="4" w:space="0" w:color="auto"/>
              <w:bottom w:val="single" w:sz="4" w:space="0" w:color="auto"/>
            </w:tcBorders>
          </w:tcPr>
          <w:p w:rsidR="00D05C08" w:rsidRPr="0025694A" w:rsidRDefault="00D05C08" w:rsidP="00740B06">
            <w:pPr>
              <w:jc w:val="center"/>
              <w:rPr>
                <w:rFonts w:ascii="Times New Roman" w:hAnsi="Times New Roman" w:cs="Times New Roman"/>
                <w:color w:val="0D0D0D" w:themeColor="text1" w:themeTint="F2"/>
                <w:sz w:val="24"/>
                <w:szCs w:val="24"/>
                <w:lang w:val="en-US"/>
              </w:rPr>
            </w:pPr>
            <w:r w:rsidRPr="0025694A">
              <w:rPr>
                <w:rFonts w:ascii="Times New Roman" w:hAnsi="Times New Roman" w:cs="Times New Roman"/>
                <w:b/>
                <w:color w:val="0D0D0D" w:themeColor="text1" w:themeTint="F2"/>
                <w:sz w:val="24"/>
                <w:szCs w:val="24"/>
              </w:rPr>
              <w:t>4 MST</w:t>
            </w:r>
          </w:p>
        </w:tc>
        <w:tc>
          <w:tcPr>
            <w:tcW w:w="1843" w:type="dxa"/>
            <w:tcBorders>
              <w:top w:val="single" w:sz="4" w:space="0" w:color="auto"/>
              <w:bottom w:val="single" w:sz="4" w:space="0" w:color="auto"/>
            </w:tcBorders>
          </w:tcPr>
          <w:p w:rsidR="00D05C08" w:rsidRPr="0025694A" w:rsidRDefault="00D05C08" w:rsidP="00740B06">
            <w:pPr>
              <w:pStyle w:val="ListParagraph"/>
              <w:tabs>
                <w:tab w:val="left" w:pos="993"/>
              </w:tabs>
              <w:ind w:left="0"/>
              <w:jc w:val="center"/>
              <w:rPr>
                <w:b/>
                <w:color w:val="0D0D0D" w:themeColor="text1" w:themeTint="F2"/>
              </w:rPr>
            </w:pPr>
            <w:r w:rsidRPr="0025694A">
              <w:rPr>
                <w:b/>
                <w:color w:val="0D0D0D" w:themeColor="text1" w:themeTint="F2"/>
              </w:rPr>
              <w:t>8 MST</w:t>
            </w:r>
          </w:p>
        </w:tc>
        <w:tc>
          <w:tcPr>
            <w:tcW w:w="1388" w:type="dxa"/>
            <w:tcBorders>
              <w:top w:val="single" w:sz="4" w:space="0" w:color="auto"/>
              <w:bottom w:val="single" w:sz="4" w:space="0" w:color="auto"/>
            </w:tcBorders>
          </w:tcPr>
          <w:p w:rsidR="00D05C08" w:rsidRPr="0025694A" w:rsidRDefault="00D05C08" w:rsidP="00740B06">
            <w:pPr>
              <w:pStyle w:val="ListParagraph"/>
              <w:tabs>
                <w:tab w:val="left" w:pos="993"/>
              </w:tabs>
              <w:ind w:left="0"/>
              <w:jc w:val="center"/>
              <w:rPr>
                <w:b/>
                <w:color w:val="0D0D0D" w:themeColor="text1" w:themeTint="F2"/>
              </w:rPr>
            </w:pPr>
            <w:r w:rsidRPr="0025694A">
              <w:rPr>
                <w:b/>
                <w:color w:val="0D0D0D" w:themeColor="text1" w:themeTint="F2"/>
              </w:rPr>
              <w:t>12 MST</w:t>
            </w:r>
          </w:p>
        </w:tc>
      </w:tr>
      <w:tr w:rsidR="0025694A" w:rsidRPr="0025694A" w:rsidTr="005031EC">
        <w:tc>
          <w:tcPr>
            <w:tcW w:w="4536" w:type="dxa"/>
            <w:tcBorders>
              <w:top w:val="single" w:sz="4" w:space="0" w:color="auto"/>
            </w:tcBorders>
          </w:tcPr>
          <w:p w:rsidR="00D05C08" w:rsidRPr="0025694A" w:rsidRDefault="00D05C08" w:rsidP="00740B06">
            <w:pPr>
              <w:tabs>
                <w:tab w:val="left" w:pos="141"/>
                <w:tab w:val="left" w:pos="283"/>
                <w:tab w:val="left" w:pos="1134"/>
                <w:tab w:val="left" w:pos="1418"/>
                <w:tab w:val="left" w:pos="1701"/>
                <w:tab w:val="left" w:pos="1843"/>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 xml:space="preserve">A= topsoil </w:t>
            </w:r>
          </w:p>
        </w:tc>
        <w:tc>
          <w:tcPr>
            <w:tcW w:w="1701" w:type="dxa"/>
            <w:tcBorders>
              <w:top w:val="single" w:sz="4" w:space="0" w:color="auto"/>
            </w:tcBorders>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5.00 a</w:t>
            </w:r>
          </w:p>
        </w:tc>
        <w:tc>
          <w:tcPr>
            <w:tcW w:w="1843" w:type="dxa"/>
            <w:tcBorders>
              <w:top w:val="single" w:sz="4" w:space="0" w:color="auto"/>
            </w:tcBorders>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4.11 a</w:t>
            </w:r>
          </w:p>
        </w:tc>
        <w:tc>
          <w:tcPr>
            <w:tcW w:w="1388" w:type="dxa"/>
            <w:tcBorders>
              <w:top w:val="single" w:sz="4" w:space="0" w:color="auto"/>
            </w:tcBorders>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7.78 ab</w:t>
            </w:r>
          </w:p>
        </w:tc>
      </w:tr>
      <w:tr w:rsidR="0025694A" w:rsidRPr="0025694A" w:rsidTr="005031EC">
        <w:trPr>
          <w:trHeight w:val="287"/>
        </w:trPr>
        <w:tc>
          <w:tcPr>
            <w:tcW w:w="4536" w:type="dxa"/>
          </w:tcPr>
          <w:p w:rsidR="00D05C08" w:rsidRPr="0025694A" w:rsidRDefault="00976234" w:rsidP="00740B06">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B</w:t>
            </w:r>
            <w:r w:rsidR="00D05C08" w:rsidRPr="0025694A">
              <w:rPr>
                <w:rFonts w:ascii="Times New Roman" w:hAnsi="Times New Roman" w:cs="Times New Roman"/>
                <w:color w:val="0D0D0D" w:themeColor="text1" w:themeTint="F2"/>
                <w:sz w:val="24"/>
                <w:szCs w:val="24"/>
              </w:rPr>
              <w:t>= subsoil</w:t>
            </w:r>
            <w:r w:rsidR="0046513A" w:rsidRPr="0025694A">
              <w:rPr>
                <w:rFonts w:ascii="Times New Roman" w:hAnsi="Times New Roman" w:cs="Times New Roman"/>
                <w:color w:val="0D0D0D" w:themeColor="text1" w:themeTint="F2"/>
                <w:sz w:val="24"/>
                <w:szCs w:val="24"/>
              </w:rPr>
              <w:t xml:space="preserve"> + pupuk anorganik N 1.</w:t>
            </w:r>
            <w:r w:rsidR="00D05C08" w:rsidRPr="0025694A">
              <w:rPr>
                <w:rFonts w:ascii="Times New Roman" w:hAnsi="Times New Roman" w:cs="Times New Roman"/>
                <w:color w:val="0D0D0D" w:themeColor="text1" w:themeTint="F2"/>
                <w:sz w:val="24"/>
                <w:szCs w:val="24"/>
              </w:rPr>
              <w:t xml:space="preserve">75 g </w:t>
            </w:r>
          </w:p>
        </w:tc>
        <w:tc>
          <w:tcPr>
            <w:tcW w:w="1701"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4.56 a</w:t>
            </w:r>
          </w:p>
        </w:tc>
        <w:tc>
          <w:tcPr>
            <w:tcW w:w="184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4.44 a</w:t>
            </w:r>
          </w:p>
        </w:tc>
        <w:tc>
          <w:tcPr>
            <w:tcW w:w="1388"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5.67 a</w:t>
            </w:r>
          </w:p>
        </w:tc>
      </w:tr>
      <w:tr w:rsidR="0025694A" w:rsidRPr="0025694A" w:rsidTr="005031EC">
        <w:tc>
          <w:tcPr>
            <w:tcW w:w="4536" w:type="dxa"/>
          </w:tcPr>
          <w:p w:rsidR="00D05C08" w:rsidRPr="0025694A" w:rsidRDefault="00976234" w:rsidP="00740B06">
            <w:pPr>
              <w:tabs>
                <w:tab w:val="left" w:pos="283"/>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C</w:t>
            </w:r>
            <w:r w:rsidR="00D05C08" w:rsidRPr="0025694A">
              <w:rPr>
                <w:rFonts w:ascii="Times New Roman" w:hAnsi="Times New Roman" w:cs="Times New Roman"/>
                <w:color w:val="0D0D0D" w:themeColor="text1" w:themeTint="F2"/>
                <w:sz w:val="24"/>
                <w:szCs w:val="24"/>
              </w:rPr>
              <w:t>= subsoil + 25 g pati beras</w:t>
            </w:r>
          </w:p>
        </w:tc>
        <w:tc>
          <w:tcPr>
            <w:tcW w:w="1701"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5.00 a</w:t>
            </w:r>
          </w:p>
        </w:tc>
        <w:tc>
          <w:tcPr>
            <w:tcW w:w="184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4.78 a</w:t>
            </w:r>
          </w:p>
        </w:tc>
        <w:tc>
          <w:tcPr>
            <w:tcW w:w="1388"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6.89 ab</w:t>
            </w:r>
          </w:p>
        </w:tc>
      </w:tr>
      <w:tr w:rsidR="0025694A" w:rsidRPr="0025694A" w:rsidTr="005031EC">
        <w:tc>
          <w:tcPr>
            <w:tcW w:w="4536" w:type="dxa"/>
          </w:tcPr>
          <w:p w:rsidR="00D05C08" w:rsidRPr="0025694A" w:rsidRDefault="00976234" w:rsidP="00740B06">
            <w:pPr>
              <w:tabs>
                <w:tab w:val="left" w:pos="283"/>
                <w:tab w:val="left" w:pos="850"/>
                <w:tab w:val="left" w:pos="1134"/>
                <w:tab w:val="left" w:pos="1418"/>
                <w:tab w:val="left" w:pos="1701"/>
                <w:tab w:val="left" w:pos="1843"/>
              </w:tabs>
              <w:ind w:left="567" w:hanging="567"/>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D</w:t>
            </w:r>
            <w:r w:rsidR="00D05C08" w:rsidRPr="0025694A">
              <w:rPr>
                <w:rFonts w:ascii="Times New Roman" w:hAnsi="Times New Roman" w:cs="Times New Roman"/>
                <w:color w:val="0D0D0D" w:themeColor="text1" w:themeTint="F2"/>
                <w:sz w:val="24"/>
                <w:szCs w:val="24"/>
              </w:rPr>
              <w:t>= subsoil + 50 g pati beras</w:t>
            </w:r>
          </w:p>
        </w:tc>
        <w:tc>
          <w:tcPr>
            <w:tcW w:w="1701"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5.89 b</w:t>
            </w:r>
          </w:p>
        </w:tc>
        <w:tc>
          <w:tcPr>
            <w:tcW w:w="184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5.44 abc</w:t>
            </w:r>
          </w:p>
        </w:tc>
        <w:tc>
          <w:tcPr>
            <w:tcW w:w="1388"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7.56 ab</w:t>
            </w:r>
          </w:p>
        </w:tc>
      </w:tr>
      <w:tr w:rsidR="0025694A" w:rsidRPr="0025694A" w:rsidTr="005031EC">
        <w:tc>
          <w:tcPr>
            <w:tcW w:w="4536" w:type="dxa"/>
          </w:tcPr>
          <w:p w:rsidR="00D05C08" w:rsidRPr="0025694A" w:rsidRDefault="00976234" w:rsidP="00740B06">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E</w:t>
            </w:r>
            <w:r w:rsidR="00D05C08" w:rsidRPr="0025694A">
              <w:rPr>
                <w:rFonts w:ascii="Times New Roman" w:hAnsi="Times New Roman" w:cs="Times New Roman"/>
                <w:color w:val="0D0D0D" w:themeColor="text1" w:themeTint="F2"/>
                <w:sz w:val="24"/>
                <w:szCs w:val="24"/>
              </w:rPr>
              <w:t>= subsoil + 75 g pati beras</w:t>
            </w:r>
          </w:p>
        </w:tc>
        <w:tc>
          <w:tcPr>
            <w:tcW w:w="1701"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5.89 b</w:t>
            </w:r>
          </w:p>
        </w:tc>
        <w:tc>
          <w:tcPr>
            <w:tcW w:w="184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5.11 ab</w:t>
            </w:r>
          </w:p>
        </w:tc>
        <w:tc>
          <w:tcPr>
            <w:tcW w:w="1388"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7.78 ab</w:t>
            </w:r>
          </w:p>
        </w:tc>
      </w:tr>
      <w:tr w:rsidR="0025694A" w:rsidRPr="0025694A" w:rsidTr="005031EC">
        <w:tc>
          <w:tcPr>
            <w:tcW w:w="4536" w:type="dxa"/>
          </w:tcPr>
          <w:p w:rsidR="00D05C08" w:rsidRPr="0025694A" w:rsidRDefault="00D05C08" w:rsidP="00F8382C">
            <w:pPr>
              <w:tabs>
                <w:tab w:val="left" w:pos="567"/>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F</w:t>
            </w:r>
            <w:r w:rsidRPr="0025694A">
              <w:rPr>
                <w:rFonts w:ascii="Times New Roman" w:hAnsi="Times New Roman" w:cs="Times New Roman"/>
                <w:color w:val="0D0D0D" w:themeColor="text1" w:themeTint="F2"/>
                <w:sz w:val="24"/>
                <w:szCs w:val="24"/>
                <w:lang w:val="en-US"/>
              </w:rPr>
              <w:t xml:space="preserve"> </w:t>
            </w:r>
            <w:r w:rsidRPr="0025694A">
              <w:rPr>
                <w:rFonts w:ascii="Times New Roman" w:hAnsi="Times New Roman" w:cs="Times New Roman"/>
                <w:color w:val="0D0D0D" w:themeColor="text1" w:themeTint="F2"/>
                <w:sz w:val="24"/>
                <w:szCs w:val="24"/>
              </w:rPr>
              <w:t xml:space="preserve">= subsoil </w:t>
            </w:r>
            <w:r w:rsidR="00F8382C" w:rsidRPr="0025694A">
              <w:rPr>
                <w:rFonts w:ascii="Times New Roman" w:hAnsi="Times New Roman" w:cs="Times New Roman"/>
                <w:color w:val="0D0D0D" w:themeColor="text1" w:themeTint="F2"/>
                <w:sz w:val="24"/>
                <w:szCs w:val="24"/>
              </w:rPr>
              <w:t>+ 25 g pati beras</w:t>
            </w:r>
            <w:r w:rsidR="00F8382C" w:rsidRPr="0025694A">
              <w:rPr>
                <w:rFonts w:ascii="Times New Roman" w:hAnsi="Times New Roman" w:cs="Times New Roman"/>
                <w:color w:val="0D0D0D" w:themeColor="text1" w:themeTint="F2"/>
                <w:sz w:val="24"/>
                <w:szCs w:val="24"/>
              </w:rPr>
              <w:t xml:space="preserve"> </w:t>
            </w:r>
            <w:r w:rsidRPr="0025694A">
              <w:rPr>
                <w:rFonts w:ascii="Times New Roman" w:hAnsi="Times New Roman" w:cs="Times New Roman"/>
                <w:color w:val="0D0D0D" w:themeColor="text1" w:themeTint="F2"/>
                <w:sz w:val="24"/>
                <w:szCs w:val="24"/>
              </w:rPr>
              <w:t>+ PHE 2</w:t>
            </w:r>
            <w:r w:rsidRPr="0025694A">
              <w:rPr>
                <w:rFonts w:ascii="Times New Roman" w:hAnsi="Times New Roman" w:cs="Times New Roman"/>
                <w:color w:val="0D0D0D" w:themeColor="text1" w:themeTint="F2"/>
                <w:sz w:val="24"/>
                <w:szCs w:val="24"/>
                <w:lang w:val="en-US"/>
              </w:rPr>
              <w:t>.</w:t>
            </w:r>
            <w:r w:rsidRPr="0025694A">
              <w:rPr>
                <w:rFonts w:ascii="Times New Roman" w:hAnsi="Times New Roman" w:cs="Times New Roman"/>
                <w:color w:val="0D0D0D" w:themeColor="text1" w:themeTint="F2"/>
                <w:sz w:val="24"/>
                <w:szCs w:val="24"/>
              </w:rPr>
              <w:t xml:space="preserve">5 g </w:t>
            </w:r>
          </w:p>
        </w:tc>
        <w:tc>
          <w:tcPr>
            <w:tcW w:w="1701"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9.00 d</w:t>
            </w:r>
          </w:p>
        </w:tc>
        <w:tc>
          <w:tcPr>
            <w:tcW w:w="184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7.33 d</w:t>
            </w:r>
          </w:p>
        </w:tc>
        <w:tc>
          <w:tcPr>
            <w:tcW w:w="1388"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15.00 e</w:t>
            </w:r>
          </w:p>
        </w:tc>
      </w:tr>
      <w:tr w:rsidR="0025694A" w:rsidRPr="0025694A" w:rsidTr="005031EC">
        <w:tc>
          <w:tcPr>
            <w:tcW w:w="4536" w:type="dxa"/>
          </w:tcPr>
          <w:p w:rsidR="00D05C08" w:rsidRPr="0025694A" w:rsidRDefault="00976234" w:rsidP="00F8382C">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G</w:t>
            </w:r>
            <w:r w:rsidR="00D05C08" w:rsidRPr="0025694A">
              <w:rPr>
                <w:rFonts w:ascii="Times New Roman" w:hAnsi="Times New Roman" w:cs="Times New Roman"/>
                <w:color w:val="0D0D0D" w:themeColor="text1" w:themeTint="F2"/>
                <w:sz w:val="24"/>
                <w:szCs w:val="24"/>
              </w:rPr>
              <w:t xml:space="preserve">= subsoil </w:t>
            </w:r>
            <w:r w:rsidR="00F8382C" w:rsidRPr="0025694A">
              <w:rPr>
                <w:rFonts w:ascii="Times New Roman" w:hAnsi="Times New Roman" w:cs="Times New Roman"/>
                <w:color w:val="0D0D0D" w:themeColor="text1" w:themeTint="F2"/>
                <w:sz w:val="24"/>
                <w:szCs w:val="24"/>
              </w:rPr>
              <w:t>+ 50 g pati beras</w:t>
            </w:r>
            <w:r w:rsidR="00F8382C" w:rsidRPr="0025694A">
              <w:rPr>
                <w:rFonts w:ascii="Times New Roman" w:hAnsi="Times New Roman" w:cs="Times New Roman"/>
                <w:color w:val="0D0D0D" w:themeColor="text1" w:themeTint="F2"/>
                <w:sz w:val="24"/>
                <w:szCs w:val="24"/>
              </w:rPr>
              <w:t xml:space="preserve"> </w:t>
            </w:r>
            <w:r w:rsidR="00D05C08" w:rsidRPr="0025694A">
              <w:rPr>
                <w:rFonts w:ascii="Times New Roman" w:hAnsi="Times New Roman" w:cs="Times New Roman"/>
                <w:color w:val="0D0D0D" w:themeColor="text1" w:themeTint="F2"/>
                <w:sz w:val="24"/>
                <w:szCs w:val="24"/>
              </w:rPr>
              <w:t>+ PHE 2</w:t>
            </w:r>
            <w:r w:rsidR="00D05C08" w:rsidRPr="0025694A">
              <w:rPr>
                <w:rFonts w:ascii="Times New Roman" w:hAnsi="Times New Roman" w:cs="Times New Roman"/>
                <w:color w:val="0D0D0D" w:themeColor="text1" w:themeTint="F2"/>
                <w:sz w:val="24"/>
                <w:szCs w:val="24"/>
                <w:lang w:val="en-US"/>
              </w:rPr>
              <w:t>.</w:t>
            </w:r>
            <w:r w:rsidR="00D05C08" w:rsidRPr="0025694A">
              <w:rPr>
                <w:rFonts w:ascii="Times New Roman" w:hAnsi="Times New Roman" w:cs="Times New Roman"/>
                <w:color w:val="0D0D0D" w:themeColor="text1" w:themeTint="F2"/>
                <w:sz w:val="24"/>
                <w:szCs w:val="24"/>
              </w:rPr>
              <w:t xml:space="preserve">5 g </w:t>
            </w:r>
          </w:p>
        </w:tc>
        <w:tc>
          <w:tcPr>
            <w:tcW w:w="1701"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7.22 c</w:t>
            </w:r>
          </w:p>
        </w:tc>
        <w:tc>
          <w:tcPr>
            <w:tcW w:w="184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6.78 cd</w:t>
            </w:r>
          </w:p>
        </w:tc>
        <w:tc>
          <w:tcPr>
            <w:tcW w:w="1388"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10.89 cd</w:t>
            </w:r>
          </w:p>
        </w:tc>
      </w:tr>
      <w:tr w:rsidR="0025694A" w:rsidRPr="0025694A" w:rsidTr="005031EC">
        <w:tc>
          <w:tcPr>
            <w:tcW w:w="4536" w:type="dxa"/>
          </w:tcPr>
          <w:p w:rsidR="00D05C08" w:rsidRPr="0025694A" w:rsidRDefault="00D05C08" w:rsidP="00F8382C">
            <w:pPr>
              <w:tabs>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 xml:space="preserve">H= subsoil </w:t>
            </w:r>
            <w:r w:rsidR="00F8382C" w:rsidRPr="0025694A">
              <w:rPr>
                <w:rFonts w:ascii="Times New Roman" w:hAnsi="Times New Roman" w:cs="Times New Roman"/>
                <w:color w:val="0D0D0D" w:themeColor="text1" w:themeTint="F2"/>
                <w:sz w:val="24"/>
                <w:szCs w:val="24"/>
              </w:rPr>
              <w:t>+ 75 g pati beras</w:t>
            </w:r>
            <w:r w:rsidR="00F8382C" w:rsidRPr="0025694A">
              <w:rPr>
                <w:rFonts w:ascii="Times New Roman" w:hAnsi="Times New Roman" w:cs="Times New Roman"/>
                <w:color w:val="0D0D0D" w:themeColor="text1" w:themeTint="F2"/>
                <w:sz w:val="24"/>
                <w:szCs w:val="24"/>
              </w:rPr>
              <w:t xml:space="preserve"> </w:t>
            </w:r>
            <w:r w:rsidRPr="0025694A">
              <w:rPr>
                <w:rFonts w:ascii="Times New Roman" w:hAnsi="Times New Roman" w:cs="Times New Roman"/>
                <w:color w:val="0D0D0D" w:themeColor="text1" w:themeTint="F2"/>
                <w:sz w:val="24"/>
                <w:szCs w:val="24"/>
              </w:rPr>
              <w:t>+ PHE 2</w:t>
            </w:r>
            <w:r w:rsidRPr="0025694A">
              <w:rPr>
                <w:rFonts w:ascii="Times New Roman" w:hAnsi="Times New Roman" w:cs="Times New Roman"/>
                <w:color w:val="0D0D0D" w:themeColor="text1" w:themeTint="F2"/>
                <w:sz w:val="24"/>
                <w:szCs w:val="24"/>
                <w:lang w:val="en-US"/>
              </w:rPr>
              <w:t>.</w:t>
            </w:r>
            <w:r w:rsidRPr="0025694A">
              <w:rPr>
                <w:rFonts w:ascii="Times New Roman" w:hAnsi="Times New Roman" w:cs="Times New Roman"/>
                <w:color w:val="0D0D0D" w:themeColor="text1" w:themeTint="F2"/>
                <w:sz w:val="24"/>
                <w:szCs w:val="24"/>
              </w:rPr>
              <w:t xml:space="preserve">5 g </w:t>
            </w:r>
          </w:p>
        </w:tc>
        <w:tc>
          <w:tcPr>
            <w:tcW w:w="1701"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7.11 c</w:t>
            </w:r>
          </w:p>
        </w:tc>
        <w:tc>
          <w:tcPr>
            <w:tcW w:w="184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6.33 bcd</w:t>
            </w:r>
          </w:p>
        </w:tc>
        <w:tc>
          <w:tcPr>
            <w:tcW w:w="1388"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9.67 bc</w:t>
            </w:r>
          </w:p>
        </w:tc>
      </w:tr>
      <w:tr w:rsidR="0025694A" w:rsidRPr="0025694A" w:rsidTr="005031EC">
        <w:tc>
          <w:tcPr>
            <w:tcW w:w="4536" w:type="dxa"/>
          </w:tcPr>
          <w:p w:rsidR="00D05C08" w:rsidRPr="0025694A" w:rsidRDefault="00976234" w:rsidP="00F8382C">
            <w:pPr>
              <w:tabs>
                <w:tab w:val="left" w:pos="141"/>
                <w:tab w:val="left" w:pos="283"/>
                <w:tab w:val="left" w:pos="1134"/>
                <w:tab w:val="left" w:pos="1418"/>
                <w:tab w:val="left" w:pos="1701"/>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I</w:t>
            </w:r>
            <w:r w:rsidRPr="0025694A">
              <w:rPr>
                <w:rFonts w:ascii="Times New Roman" w:hAnsi="Times New Roman" w:cs="Times New Roman"/>
                <w:color w:val="0D0D0D" w:themeColor="text1" w:themeTint="F2"/>
                <w:sz w:val="24"/>
                <w:szCs w:val="24"/>
              </w:rPr>
              <w:tab/>
            </w:r>
            <w:r w:rsidR="00D05C08" w:rsidRPr="0025694A">
              <w:rPr>
                <w:rFonts w:ascii="Times New Roman" w:hAnsi="Times New Roman" w:cs="Times New Roman"/>
                <w:color w:val="0D0D0D" w:themeColor="text1" w:themeTint="F2"/>
                <w:sz w:val="24"/>
                <w:szCs w:val="24"/>
              </w:rPr>
              <w:t xml:space="preserve">= subsoil </w:t>
            </w:r>
            <w:r w:rsidR="00F8382C" w:rsidRPr="0025694A">
              <w:rPr>
                <w:rFonts w:ascii="Times New Roman" w:hAnsi="Times New Roman" w:cs="Times New Roman"/>
                <w:color w:val="0D0D0D" w:themeColor="text1" w:themeTint="F2"/>
                <w:sz w:val="24"/>
                <w:szCs w:val="24"/>
              </w:rPr>
              <w:t>+ 25 g pati beras</w:t>
            </w:r>
            <w:r w:rsidR="00F8382C" w:rsidRPr="0025694A">
              <w:rPr>
                <w:rFonts w:ascii="Times New Roman" w:hAnsi="Times New Roman" w:cs="Times New Roman"/>
                <w:color w:val="0D0D0D" w:themeColor="text1" w:themeTint="F2"/>
                <w:sz w:val="24"/>
                <w:szCs w:val="24"/>
              </w:rPr>
              <w:t xml:space="preserve"> </w:t>
            </w:r>
            <w:r w:rsidR="00D05C08" w:rsidRPr="0025694A">
              <w:rPr>
                <w:rFonts w:ascii="Times New Roman" w:hAnsi="Times New Roman" w:cs="Times New Roman"/>
                <w:color w:val="0D0D0D" w:themeColor="text1" w:themeTint="F2"/>
                <w:sz w:val="24"/>
                <w:szCs w:val="24"/>
              </w:rPr>
              <w:t>+ PHE 5</w:t>
            </w:r>
            <w:r w:rsidR="00D05C08" w:rsidRPr="0025694A">
              <w:rPr>
                <w:rFonts w:ascii="Times New Roman" w:hAnsi="Times New Roman" w:cs="Times New Roman"/>
                <w:color w:val="0D0D0D" w:themeColor="text1" w:themeTint="F2"/>
                <w:sz w:val="24"/>
                <w:szCs w:val="24"/>
                <w:lang w:val="en-US"/>
              </w:rPr>
              <w:t>.</w:t>
            </w:r>
            <w:r w:rsidR="00D05C08" w:rsidRPr="0025694A">
              <w:rPr>
                <w:rFonts w:ascii="Times New Roman" w:hAnsi="Times New Roman" w:cs="Times New Roman"/>
                <w:color w:val="0D0D0D" w:themeColor="text1" w:themeTint="F2"/>
                <w:sz w:val="24"/>
                <w:szCs w:val="24"/>
              </w:rPr>
              <w:t xml:space="preserve">0 g </w:t>
            </w:r>
          </w:p>
        </w:tc>
        <w:tc>
          <w:tcPr>
            <w:tcW w:w="1701"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8.56 d</w:t>
            </w:r>
          </w:p>
        </w:tc>
        <w:tc>
          <w:tcPr>
            <w:tcW w:w="184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7.56 d</w:t>
            </w:r>
          </w:p>
        </w:tc>
        <w:tc>
          <w:tcPr>
            <w:tcW w:w="1388"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14.44 e</w:t>
            </w:r>
          </w:p>
        </w:tc>
      </w:tr>
      <w:tr w:rsidR="0025694A" w:rsidRPr="0025694A" w:rsidTr="005031EC">
        <w:tc>
          <w:tcPr>
            <w:tcW w:w="4536" w:type="dxa"/>
          </w:tcPr>
          <w:p w:rsidR="00D05C08" w:rsidRPr="0025694A" w:rsidRDefault="00976234" w:rsidP="00F8382C">
            <w:pPr>
              <w:tabs>
                <w:tab w:val="left" w:pos="141"/>
                <w:tab w:val="left" w:pos="283"/>
                <w:tab w:val="left" w:pos="1134"/>
                <w:tab w:val="left" w:pos="1418"/>
                <w:tab w:val="left" w:pos="1701"/>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J</w:t>
            </w:r>
            <w:r w:rsidRPr="0025694A">
              <w:rPr>
                <w:rFonts w:ascii="Times New Roman" w:hAnsi="Times New Roman" w:cs="Times New Roman"/>
                <w:color w:val="0D0D0D" w:themeColor="text1" w:themeTint="F2"/>
                <w:sz w:val="24"/>
                <w:szCs w:val="24"/>
              </w:rPr>
              <w:tab/>
            </w:r>
            <w:r w:rsidR="00D05C08" w:rsidRPr="0025694A">
              <w:rPr>
                <w:rFonts w:ascii="Times New Roman" w:hAnsi="Times New Roman" w:cs="Times New Roman"/>
                <w:color w:val="0D0D0D" w:themeColor="text1" w:themeTint="F2"/>
                <w:sz w:val="24"/>
                <w:szCs w:val="24"/>
              </w:rPr>
              <w:t xml:space="preserve">= subsoil </w:t>
            </w:r>
            <w:r w:rsidR="00F8382C" w:rsidRPr="0025694A">
              <w:rPr>
                <w:rFonts w:ascii="Times New Roman" w:hAnsi="Times New Roman" w:cs="Times New Roman"/>
                <w:color w:val="0D0D0D" w:themeColor="text1" w:themeTint="F2"/>
                <w:sz w:val="24"/>
                <w:szCs w:val="24"/>
              </w:rPr>
              <w:t>+ 50 g pati bera</w:t>
            </w:r>
            <w:r w:rsidR="00F8382C" w:rsidRPr="0025694A">
              <w:rPr>
                <w:rFonts w:ascii="Times New Roman" w:hAnsi="Times New Roman" w:cs="Times New Roman"/>
                <w:color w:val="0D0D0D" w:themeColor="text1" w:themeTint="F2"/>
                <w:sz w:val="24"/>
                <w:szCs w:val="24"/>
                <w:lang w:val="en-US"/>
              </w:rPr>
              <w:t>s</w:t>
            </w:r>
            <w:r w:rsidR="00F8382C" w:rsidRPr="0025694A">
              <w:rPr>
                <w:rFonts w:ascii="Times New Roman" w:hAnsi="Times New Roman" w:cs="Times New Roman"/>
                <w:color w:val="0D0D0D" w:themeColor="text1" w:themeTint="F2"/>
                <w:sz w:val="24"/>
                <w:szCs w:val="24"/>
              </w:rPr>
              <w:t xml:space="preserve"> </w:t>
            </w:r>
            <w:r w:rsidR="00D05C08" w:rsidRPr="0025694A">
              <w:rPr>
                <w:rFonts w:ascii="Times New Roman" w:hAnsi="Times New Roman" w:cs="Times New Roman"/>
                <w:color w:val="0D0D0D" w:themeColor="text1" w:themeTint="F2"/>
                <w:sz w:val="24"/>
                <w:szCs w:val="24"/>
              </w:rPr>
              <w:t>+ PHE 5</w:t>
            </w:r>
            <w:r w:rsidR="00D05C08" w:rsidRPr="0025694A">
              <w:rPr>
                <w:rFonts w:ascii="Times New Roman" w:hAnsi="Times New Roman" w:cs="Times New Roman"/>
                <w:color w:val="0D0D0D" w:themeColor="text1" w:themeTint="F2"/>
                <w:sz w:val="24"/>
                <w:szCs w:val="24"/>
                <w:lang w:val="en-US"/>
              </w:rPr>
              <w:t>.</w:t>
            </w:r>
            <w:r w:rsidR="00D05C08" w:rsidRPr="0025694A">
              <w:rPr>
                <w:rFonts w:ascii="Times New Roman" w:hAnsi="Times New Roman" w:cs="Times New Roman"/>
                <w:color w:val="0D0D0D" w:themeColor="text1" w:themeTint="F2"/>
                <w:sz w:val="24"/>
                <w:szCs w:val="24"/>
              </w:rPr>
              <w:t xml:space="preserve">0 g </w:t>
            </w:r>
          </w:p>
        </w:tc>
        <w:tc>
          <w:tcPr>
            <w:tcW w:w="1701"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7.78 c</w:t>
            </w:r>
          </w:p>
        </w:tc>
        <w:tc>
          <w:tcPr>
            <w:tcW w:w="184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7.11 d</w:t>
            </w:r>
          </w:p>
        </w:tc>
        <w:tc>
          <w:tcPr>
            <w:tcW w:w="1388"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12.67 de</w:t>
            </w:r>
          </w:p>
        </w:tc>
      </w:tr>
      <w:tr w:rsidR="0025694A" w:rsidRPr="0025694A" w:rsidTr="005031EC">
        <w:tc>
          <w:tcPr>
            <w:tcW w:w="4536" w:type="dxa"/>
          </w:tcPr>
          <w:p w:rsidR="00D05C08" w:rsidRPr="0025694A" w:rsidRDefault="00976234" w:rsidP="00F8382C">
            <w:pPr>
              <w:tabs>
                <w:tab w:val="left" w:pos="141"/>
                <w:tab w:val="left" w:pos="283"/>
                <w:tab w:val="left" w:pos="567"/>
                <w:tab w:val="left" w:pos="708"/>
                <w:tab w:val="left" w:pos="1134"/>
                <w:tab w:val="left" w:pos="1418"/>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K</w:t>
            </w:r>
            <w:r w:rsidR="00D05C08" w:rsidRPr="0025694A">
              <w:rPr>
                <w:rFonts w:ascii="Times New Roman" w:hAnsi="Times New Roman" w:cs="Times New Roman"/>
                <w:color w:val="0D0D0D" w:themeColor="text1" w:themeTint="F2"/>
                <w:sz w:val="24"/>
                <w:szCs w:val="24"/>
              </w:rPr>
              <w:t xml:space="preserve">= subsoil </w:t>
            </w:r>
            <w:r w:rsidR="00F8382C" w:rsidRPr="0025694A">
              <w:rPr>
                <w:rFonts w:ascii="Times New Roman" w:hAnsi="Times New Roman" w:cs="Times New Roman"/>
                <w:color w:val="0D0D0D" w:themeColor="text1" w:themeTint="F2"/>
                <w:sz w:val="24"/>
                <w:szCs w:val="24"/>
              </w:rPr>
              <w:t xml:space="preserve">+ </w:t>
            </w:r>
            <w:r w:rsidR="00F8382C" w:rsidRPr="0025694A">
              <w:rPr>
                <w:rFonts w:ascii="Times New Roman" w:hAnsi="Times New Roman" w:cs="Times New Roman"/>
                <w:color w:val="0D0D0D" w:themeColor="text1" w:themeTint="F2"/>
                <w:sz w:val="24"/>
                <w:szCs w:val="24"/>
                <w:lang w:val="en-US"/>
              </w:rPr>
              <w:t>75</w:t>
            </w:r>
            <w:r w:rsidR="00F8382C" w:rsidRPr="0025694A">
              <w:rPr>
                <w:rFonts w:ascii="Times New Roman" w:hAnsi="Times New Roman" w:cs="Times New Roman"/>
                <w:color w:val="0D0D0D" w:themeColor="text1" w:themeTint="F2"/>
                <w:sz w:val="24"/>
                <w:szCs w:val="24"/>
              </w:rPr>
              <w:t xml:space="preserve"> g pati beras</w:t>
            </w:r>
            <w:r w:rsidR="00F8382C" w:rsidRPr="0025694A">
              <w:rPr>
                <w:rFonts w:ascii="Times New Roman" w:hAnsi="Times New Roman" w:cs="Times New Roman"/>
                <w:color w:val="0D0D0D" w:themeColor="text1" w:themeTint="F2"/>
                <w:sz w:val="24"/>
                <w:szCs w:val="24"/>
              </w:rPr>
              <w:t xml:space="preserve"> </w:t>
            </w:r>
            <w:r w:rsidR="00D05C08" w:rsidRPr="0025694A">
              <w:rPr>
                <w:rFonts w:ascii="Times New Roman" w:hAnsi="Times New Roman" w:cs="Times New Roman"/>
                <w:color w:val="0D0D0D" w:themeColor="text1" w:themeTint="F2"/>
                <w:sz w:val="24"/>
                <w:szCs w:val="24"/>
              </w:rPr>
              <w:t>+ PHE 5</w:t>
            </w:r>
            <w:r w:rsidR="00D05C08" w:rsidRPr="0025694A">
              <w:rPr>
                <w:rFonts w:ascii="Times New Roman" w:hAnsi="Times New Roman" w:cs="Times New Roman"/>
                <w:color w:val="0D0D0D" w:themeColor="text1" w:themeTint="F2"/>
                <w:sz w:val="24"/>
                <w:szCs w:val="24"/>
                <w:lang w:val="en-US"/>
              </w:rPr>
              <w:t>.</w:t>
            </w:r>
            <w:r w:rsidR="00D05C08" w:rsidRPr="0025694A">
              <w:rPr>
                <w:rFonts w:ascii="Times New Roman" w:hAnsi="Times New Roman" w:cs="Times New Roman"/>
                <w:color w:val="0D0D0D" w:themeColor="text1" w:themeTint="F2"/>
                <w:sz w:val="24"/>
                <w:szCs w:val="24"/>
              </w:rPr>
              <w:t xml:space="preserve">0 g </w:t>
            </w:r>
          </w:p>
        </w:tc>
        <w:tc>
          <w:tcPr>
            <w:tcW w:w="1701" w:type="dxa"/>
          </w:tcPr>
          <w:p w:rsidR="00D05C08" w:rsidRPr="0025694A" w:rsidRDefault="00D05C08" w:rsidP="00740B06">
            <w:pPr>
              <w:pStyle w:val="ListParagraph"/>
              <w:tabs>
                <w:tab w:val="left" w:pos="993"/>
              </w:tabs>
              <w:ind w:left="0"/>
              <w:jc w:val="center"/>
              <w:rPr>
                <w:b/>
                <w:color w:val="0D0D0D" w:themeColor="text1" w:themeTint="F2"/>
              </w:rPr>
            </w:pPr>
            <w:r w:rsidRPr="0025694A">
              <w:rPr>
                <w:color w:val="0D0D0D" w:themeColor="text1" w:themeTint="F2"/>
              </w:rPr>
              <w:t>7.78 c</w:t>
            </w:r>
          </w:p>
        </w:tc>
        <w:tc>
          <w:tcPr>
            <w:tcW w:w="1843" w:type="dxa"/>
          </w:tcPr>
          <w:p w:rsidR="00D05C08" w:rsidRPr="0025694A" w:rsidRDefault="00D05C08" w:rsidP="00740B06">
            <w:pPr>
              <w:pStyle w:val="ListParagraph"/>
              <w:tabs>
                <w:tab w:val="left" w:pos="993"/>
              </w:tabs>
              <w:ind w:left="0"/>
              <w:jc w:val="center"/>
              <w:rPr>
                <w:b/>
                <w:color w:val="0D0D0D" w:themeColor="text1" w:themeTint="F2"/>
              </w:rPr>
            </w:pPr>
            <w:r w:rsidRPr="0025694A">
              <w:rPr>
                <w:color w:val="0D0D0D" w:themeColor="text1" w:themeTint="F2"/>
              </w:rPr>
              <w:t>6.89 cd</w:t>
            </w:r>
          </w:p>
        </w:tc>
        <w:tc>
          <w:tcPr>
            <w:tcW w:w="1388" w:type="dxa"/>
          </w:tcPr>
          <w:p w:rsidR="00D05C08" w:rsidRPr="0025694A" w:rsidRDefault="00D05C08" w:rsidP="00740B06">
            <w:pPr>
              <w:pStyle w:val="ListParagraph"/>
              <w:tabs>
                <w:tab w:val="left" w:pos="993"/>
              </w:tabs>
              <w:ind w:left="0"/>
              <w:jc w:val="center"/>
              <w:rPr>
                <w:b/>
                <w:color w:val="0D0D0D" w:themeColor="text1" w:themeTint="F2"/>
              </w:rPr>
            </w:pPr>
            <w:r w:rsidRPr="0025694A">
              <w:rPr>
                <w:color w:val="0D0D0D" w:themeColor="text1" w:themeTint="F2"/>
              </w:rPr>
              <w:t>13.56 e</w:t>
            </w:r>
          </w:p>
        </w:tc>
      </w:tr>
    </w:tbl>
    <w:p w:rsidR="00D05C08" w:rsidRPr="0025694A" w:rsidRDefault="00032C55" w:rsidP="00032C55">
      <w:pPr>
        <w:pStyle w:val="ListParagraph"/>
        <w:tabs>
          <w:tab w:val="left" w:pos="284"/>
          <w:tab w:val="left" w:pos="1134"/>
          <w:tab w:val="left" w:pos="1276"/>
        </w:tabs>
        <w:ind w:left="1276" w:hanging="1276"/>
        <w:rPr>
          <w:color w:val="0D0D0D" w:themeColor="text1" w:themeTint="F2"/>
          <w:sz w:val="20"/>
          <w:szCs w:val="20"/>
          <w:lang w:val="id-ID"/>
        </w:rPr>
      </w:pPr>
      <w:r w:rsidRPr="0025694A">
        <w:rPr>
          <w:color w:val="0D0D0D" w:themeColor="text1" w:themeTint="F2"/>
          <w:sz w:val="20"/>
          <w:szCs w:val="20"/>
        </w:rPr>
        <w:t>Keterangan</w:t>
      </w:r>
      <w:r w:rsidRPr="0025694A">
        <w:rPr>
          <w:color w:val="0D0D0D" w:themeColor="text1" w:themeTint="F2"/>
          <w:sz w:val="20"/>
          <w:szCs w:val="20"/>
        </w:rPr>
        <w:tab/>
        <w:t>:</w:t>
      </w:r>
      <w:r w:rsidRPr="0025694A">
        <w:rPr>
          <w:color w:val="0D0D0D" w:themeColor="text1" w:themeTint="F2"/>
          <w:sz w:val="20"/>
          <w:szCs w:val="20"/>
        </w:rPr>
        <w:tab/>
      </w:r>
      <w:r w:rsidR="00D05C08" w:rsidRPr="0025694A">
        <w:rPr>
          <w:color w:val="0D0D0D" w:themeColor="text1" w:themeTint="F2"/>
          <w:sz w:val="20"/>
          <w:szCs w:val="20"/>
        </w:rPr>
        <w:t>Nilai rata-rata perlakuan yang ditandai dengan huruf yang sama pada kolom yang sama tidak berbeda nyata berdasarkan Uji Jarak Berganda Duncan pada taraf nyata 5%</w:t>
      </w:r>
      <w:proofErr w:type="gramStart"/>
      <w:r w:rsidR="00D05C08" w:rsidRPr="0025694A">
        <w:rPr>
          <w:color w:val="0D0D0D" w:themeColor="text1" w:themeTint="F2"/>
          <w:sz w:val="20"/>
          <w:szCs w:val="20"/>
        </w:rPr>
        <w:t>,</w:t>
      </w:r>
      <w:r w:rsidRPr="0025694A">
        <w:rPr>
          <w:color w:val="0D0D0D" w:themeColor="text1" w:themeTint="F2"/>
          <w:sz w:val="20"/>
          <w:szCs w:val="20"/>
        </w:rPr>
        <w:t xml:space="preserve"> ;</w:t>
      </w:r>
      <w:proofErr w:type="gramEnd"/>
      <w:r w:rsidRPr="0025694A">
        <w:rPr>
          <w:color w:val="0D0D0D" w:themeColor="text1" w:themeTint="F2"/>
          <w:sz w:val="20"/>
          <w:szCs w:val="20"/>
        </w:rPr>
        <w:t xml:space="preserve"> </w:t>
      </w:r>
      <w:r w:rsidR="00D05C08" w:rsidRPr="0025694A">
        <w:rPr>
          <w:color w:val="0D0D0D" w:themeColor="text1" w:themeTint="F2"/>
          <w:sz w:val="20"/>
          <w:szCs w:val="20"/>
          <w:lang w:val="id-ID"/>
        </w:rPr>
        <w:t>MST</w:t>
      </w:r>
      <w:r w:rsidR="00D05C08" w:rsidRPr="0025694A">
        <w:rPr>
          <w:color w:val="0D0D0D" w:themeColor="text1" w:themeTint="F2"/>
          <w:sz w:val="20"/>
          <w:szCs w:val="20"/>
        </w:rPr>
        <w:t xml:space="preserve">= </w:t>
      </w:r>
      <w:r w:rsidR="00D05C08" w:rsidRPr="0025694A">
        <w:rPr>
          <w:color w:val="0D0D0D" w:themeColor="text1" w:themeTint="F2"/>
          <w:sz w:val="20"/>
          <w:szCs w:val="20"/>
          <w:lang w:val="id-ID"/>
        </w:rPr>
        <w:t>Minggu Setelah Tanam</w:t>
      </w:r>
      <w:r w:rsidRPr="0025694A">
        <w:rPr>
          <w:color w:val="0D0D0D" w:themeColor="text1" w:themeTint="F2"/>
          <w:sz w:val="20"/>
          <w:szCs w:val="20"/>
        </w:rPr>
        <w:t xml:space="preserve"> ; </w:t>
      </w:r>
      <w:r w:rsidR="00D05C08" w:rsidRPr="0025694A">
        <w:rPr>
          <w:color w:val="0D0D0D" w:themeColor="text1" w:themeTint="F2"/>
          <w:sz w:val="20"/>
          <w:szCs w:val="20"/>
          <w:lang w:val="id-ID"/>
        </w:rPr>
        <w:t xml:space="preserve">PHE = Pupuk Hayati EMAS </w:t>
      </w:r>
      <w:r w:rsidR="00D05C08" w:rsidRPr="0025694A">
        <w:rPr>
          <w:color w:val="0D0D0D" w:themeColor="text1" w:themeTint="F2"/>
          <w:sz w:val="20"/>
          <w:szCs w:val="20"/>
        </w:rPr>
        <w:t xml:space="preserve"> </w:t>
      </w:r>
    </w:p>
    <w:p w:rsidR="00D05C08" w:rsidRPr="0025694A" w:rsidRDefault="00D05C08" w:rsidP="00740B06">
      <w:pPr>
        <w:pStyle w:val="ListParagraph"/>
        <w:tabs>
          <w:tab w:val="left" w:pos="284"/>
          <w:tab w:val="left" w:pos="1134"/>
          <w:tab w:val="left" w:pos="1418"/>
          <w:tab w:val="left" w:pos="1560"/>
          <w:tab w:val="left" w:pos="1701"/>
          <w:tab w:val="left" w:pos="1843"/>
        </w:tabs>
        <w:ind w:left="1785"/>
        <w:contextualSpacing/>
        <w:jc w:val="both"/>
        <w:rPr>
          <w:color w:val="0D0D0D" w:themeColor="text1" w:themeTint="F2"/>
          <w:sz w:val="20"/>
          <w:szCs w:val="20"/>
        </w:rPr>
      </w:pPr>
    </w:p>
    <w:p w:rsidR="00624EB7" w:rsidRPr="0025694A" w:rsidRDefault="00876908" w:rsidP="00624EB7">
      <w:pPr>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P</w:t>
      </w:r>
      <w:r w:rsidR="00D05C08" w:rsidRPr="0025694A">
        <w:rPr>
          <w:rFonts w:ascii="Times New Roman" w:hAnsi="Times New Roman" w:cs="Times New Roman"/>
          <w:color w:val="0D0D0D" w:themeColor="text1" w:themeTint="F2"/>
          <w:sz w:val="24"/>
          <w:szCs w:val="24"/>
        </w:rPr>
        <w:t xml:space="preserve">ertumbuhan daun juga dipengaruhi oleh faktor lingkungan dan teknik budidaya yang dilakukan terutama pemupukan. Kaitannya daun sebagai organ </w:t>
      </w:r>
      <w:r w:rsidR="00D05C08" w:rsidRPr="00FF7114">
        <w:rPr>
          <w:rFonts w:ascii="Times New Roman" w:hAnsi="Times New Roman" w:cs="Times New Roman"/>
          <w:i/>
          <w:color w:val="0D0D0D" w:themeColor="text1" w:themeTint="F2"/>
          <w:sz w:val="24"/>
          <w:szCs w:val="24"/>
        </w:rPr>
        <w:t>source</w:t>
      </w:r>
      <w:r w:rsidR="00D05C08" w:rsidRPr="0025694A">
        <w:rPr>
          <w:rFonts w:ascii="Times New Roman" w:hAnsi="Times New Roman" w:cs="Times New Roman"/>
          <w:color w:val="0D0D0D" w:themeColor="text1" w:themeTint="F2"/>
          <w:sz w:val="24"/>
          <w:szCs w:val="24"/>
        </w:rPr>
        <w:t xml:space="preserve"> sekaligus </w:t>
      </w:r>
      <w:r w:rsidR="00D05C08" w:rsidRPr="00FF7114">
        <w:rPr>
          <w:rFonts w:ascii="Times New Roman" w:hAnsi="Times New Roman" w:cs="Times New Roman"/>
          <w:i/>
          <w:color w:val="0D0D0D" w:themeColor="text1" w:themeTint="F2"/>
          <w:sz w:val="24"/>
          <w:szCs w:val="24"/>
        </w:rPr>
        <w:t xml:space="preserve">sink </w:t>
      </w:r>
      <w:r w:rsidR="00D05C08" w:rsidRPr="0025694A">
        <w:rPr>
          <w:rFonts w:ascii="Times New Roman" w:hAnsi="Times New Roman" w:cs="Times New Roman"/>
          <w:color w:val="0D0D0D" w:themeColor="text1" w:themeTint="F2"/>
          <w:sz w:val="24"/>
          <w:szCs w:val="24"/>
        </w:rPr>
        <w:t xml:space="preserve">pada suatu siklus hidup tanaman. Tabel 2 menunjukkan adanya perbedaan pertambahan jumlah daun pada setiap perlakuan pemberian PHE dan pati beras pada media tanam yang berbeda yaitu topsoil dan subsoil. Pada keadaan yang umum dilakukan yaitu penanaman pada media topsoil terlihat adanya fluktuasi pertambahan jumlah daun pada rentang waktu 4 MST, 8 MST dan 12 MST. Terjadi penurunan jumlah daun pada 8 MST, hal ini dapat disebabkan beberapa faktor misalnya serangan </w:t>
      </w:r>
      <w:proofErr w:type="gramStart"/>
      <w:r w:rsidR="00D05C08" w:rsidRPr="0025694A">
        <w:rPr>
          <w:rFonts w:ascii="Times New Roman" w:hAnsi="Times New Roman" w:cs="Times New Roman"/>
          <w:color w:val="0D0D0D" w:themeColor="text1" w:themeTint="F2"/>
          <w:sz w:val="24"/>
          <w:szCs w:val="24"/>
        </w:rPr>
        <w:t>hama</w:t>
      </w:r>
      <w:proofErr w:type="gramEnd"/>
      <w:r w:rsidR="00D05C08" w:rsidRPr="0025694A">
        <w:rPr>
          <w:rFonts w:ascii="Times New Roman" w:hAnsi="Times New Roman" w:cs="Times New Roman"/>
          <w:color w:val="0D0D0D" w:themeColor="text1" w:themeTint="F2"/>
          <w:sz w:val="24"/>
          <w:szCs w:val="24"/>
        </w:rPr>
        <w:t xml:space="preserve"> dan penyakit, terjadi keguguran daun, adaptasi tanaman dan faktor lainnya. </w:t>
      </w:r>
    </w:p>
    <w:p w:rsidR="00D05C08" w:rsidRPr="0025694A" w:rsidRDefault="00D05C08" w:rsidP="00624EB7">
      <w:pPr>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Jumlah daun kembali meningkat pada umur tanaman 12 MST. Keadaan ini juga terjadi </w:t>
      </w:r>
      <w:r w:rsidRPr="0025694A">
        <w:rPr>
          <w:rFonts w:ascii="Times New Roman" w:hAnsi="Times New Roman" w:cs="Times New Roman"/>
          <w:color w:val="0D0D0D" w:themeColor="text1" w:themeTint="F2"/>
          <w:sz w:val="24"/>
          <w:szCs w:val="24"/>
        </w:rPr>
        <w:lastRenderedPageBreak/>
        <w:t xml:space="preserve">pada semua perlakuan lainnya sehingga hal ini tampaknya dapat dikaitkan dengan sifat pertumbuhan daun pada tanaman nilam pada umumnya. Laju pertumbuhan tanaman yang maksimal dapat diperoleh apabila terdapat cukup banyak daun dalam tajuk untuk menyerap sebagian besar radiasi matahari yang jatuh ke atas tajuk tanaman (Gardner et al. 1991). Semakin banyak jumlah daun maka </w:t>
      </w:r>
      <w:proofErr w:type="gramStart"/>
      <w:r w:rsidRPr="0025694A">
        <w:rPr>
          <w:rFonts w:ascii="Times New Roman" w:hAnsi="Times New Roman" w:cs="Times New Roman"/>
          <w:color w:val="0D0D0D" w:themeColor="text1" w:themeTint="F2"/>
          <w:sz w:val="24"/>
          <w:szCs w:val="24"/>
        </w:rPr>
        <w:t>akan</w:t>
      </w:r>
      <w:proofErr w:type="gramEnd"/>
      <w:r w:rsidRPr="0025694A">
        <w:rPr>
          <w:rFonts w:ascii="Times New Roman" w:hAnsi="Times New Roman" w:cs="Times New Roman"/>
          <w:color w:val="0D0D0D" w:themeColor="text1" w:themeTint="F2"/>
          <w:sz w:val="24"/>
          <w:szCs w:val="24"/>
        </w:rPr>
        <w:t xml:space="preserve"> meningkatkan kemampuan daun untuk berfotosintesis.</w:t>
      </w:r>
    </w:p>
    <w:p w:rsidR="00D05C08" w:rsidRDefault="00D05C08" w:rsidP="00740B06">
      <w:pPr>
        <w:ind w:firstLine="709"/>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Pemberian 25 g pati beras dikombinasikan dengan 2.5 g pupuk hayati pada tanaman nilam asal setek berumur 1 bulan yang ditumbuhkan pada media tanam subsoil (perlakuan F)</w:t>
      </w:r>
      <w:r w:rsidR="00BC52FA" w:rsidRPr="0025694A">
        <w:rPr>
          <w:rFonts w:ascii="Times New Roman" w:hAnsi="Times New Roman" w:cs="Times New Roman"/>
          <w:color w:val="0D0D0D" w:themeColor="text1" w:themeTint="F2"/>
          <w:sz w:val="24"/>
          <w:szCs w:val="24"/>
        </w:rPr>
        <w:t xml:space="preserve"> menghasilkan pertumbuhan </w:t>
      </w:r>
      <w:r w:rsidRPr="0025694A">
        <w:rPr>
          <w:rFonts w:ascii="Times New Roman" w:hAnsi="Times New Roman" w:cs="Times New Roman"/>
          <w:color w:val="0D0D0D" w:themeColor="text1" w:themeTint="F2"/>
          <w:sz w:val="24"/>
          <w:szCs w:val="24"/>
        </w:rPr>
        <w:t xml:space="preserve">daun </w:t>
      </w:r>
      <w:r w:rsidR="00BC52FA" w:rsidRPr="0025694A">
        <w:rPr>
          <w:rFonts w:ascii="Times New Roman" w:hAnsi="Times New Roman" w:cs="Times New Roman"/>
          <w:color w:val="0D0D0D" w:themeColor="text1" w:themeTint="F2"/>
          <w:sz w:val="24"/>
          <w:szCs w:val="24"/>
        </w:rPr>
        <w:t>nilam terbanyak</w:t>
      </w:r>
      <w:r w:rsidRPr="0025694A">
        <w:rPr>
          <w:rFonts w:ascii="Times New Roman" w:hAnsi="Times New Roman" w:cs="Times New Roman"/>
          <w:color w:val="0D0D0D" w:themeColor="text1" w:themeTint="F2"/>
          <w:sz w:val="24"/>
          <w:szCs w:val="24"/>
        </w:rPr>
        <w:t xml:space="preserve"> pada 4 MST, 8 MST dan 12 MST.  Pemberian pati beras dan pupuk hayati (PHE) memberikan kontribusi unsur N yang dibutuhkan tanaman nilam untuk menumbuhkan daun-daun baru. Selain itu pemberian kombinasi pupuk tersebut dapat memberikan alternatif lain dalam penggunaan media tanam selain topsoil yaitu subsoil dengan tingkat pertumbuhan tanaman yang lebih baik terutama dalam jumlah daun yang dihasilkan</w:t>
      </w:r>
      <w:r w:rsidR="00BB3DB6" w:rsidRPr="0025694A">
        <w:rPr>
          <w:rFonts w:ascii="Times New Roman" w:hAnsi="Times New Roman" w:cs="Times New Roman"/>
          <w:color w:val="0D0D0D" w:themeColor="text1" w:themeTint="F2"/>
          <w:sz w:val="24"/>
          <w:szCs w:val="24"/>
        </w:rPr>
        <w:t>. Pati beras mengandung 0.8% N, 0.29% P</w:t>
      </w:r>
      <w:r w:rsidR="00BB3DB6" w:rsidRPr="0025694A">
        <w:rPr>
          <w:rFonts w:ascii="Times New Roman" w:hAnsi="Times New Roman" w:cs="Times New Roman"/>
          <w:color w:val="0D0D0D" w:themeColor="text1" w:themeTint="F2"/>
          <w:sz w:val="24"/>
          <w:szCs w:val="24"/>
          <w:vertAlign w:val="subscript"/>
        </w:rPr>
        <w:t>2</w:t>
      </w:r>
      <w:r w:rsidR="00BB3DB6" w:rsidRPr="0025694A">
        <w:rPr>
          <w:rFonts w:ascii="Times New Roman" w:hAnsi="Times New Roman" w:cs="Times New Roman"/>
          <w:color w:val="0D0D0D" w:themeColor="text1" w:themeTint="F2"/>
          <w:sz w:val="24"/>
          <w:szCs w:val="24"/>
        </w:rPr>
        <w:t>O</w:t>
      </w:r>
      <w:r w:rsidR="00BB3DB6" w:rsidRPr="0025694A">
        <w:rPr>
          <w:rFonts w:ascii="Times New Roman" w:hAnsi="Times New Roman" w:cs="Times New Roman"/>
          <w:color w:val="0D0D0D" w:themeColor="text1" w:themeTint="F2"/>
          <w:sz w:val="24"/>
          <w:szCs w:val="24"/>
          <w:vertAlign w:val="subscript"/>
        </w:rPr>
        <w:t>5</w:t>
      </w:r>
      <w:r w:rsidR="00BB3DB6" w:rsidRPr="0025694A">
        <w:rPr>
          <w:rFonts w:ascii="Times New Roman" w:hAnsi="Times New Roman" w:cs="Times New Roman"/>
          <w:color w:val="0D0D0D" w:themeColor="text1" w:themeTint="F2"/>
          <w:sz w:val="24"/>
          <w:szCs w:val="24"/>
        </w:rPr>
        <w:t>, 0.07% K</w:t>
      </w:r>
      <w:r w:rsidR="00BB3DB6" w:rsidRPr="0025694A">
        <w:rPr>
          <w:rFonts w:ascii="Times New Roman" w:hAnsi="Times New Roman" w:cs="Times New Roman"/>
          <w:color w:val="0D0D0D" w:themeColor="text1" w:themeTint="F2"/>
          <w:sz w:val="24"/>
          <w:szCs w:val="24"/>
          <w:vertAlign w:val="subscript"/>
        </w:rPr>
        <w:t>2</w:t>
      </w:r>
      <w:r w:rsidR="00BB3DB6" w:rsidRPr="0025694A">
        <w:rPr>
          <w:rFonts w:ascii="Times New Roman" w:hAnsi="Times New Roman" w:cs="Times New Roman"/>
          <w:color w:val="0D0D0D" w:themeColor="text1" w:themeTint="F2"/>
          <w:sz w:val="24"/>
          <w:szCs w:val="24"/>
        </w:rPr>
        <w:t>O, 1.48% CaO, 1.14% MgO, 10.04 % C-organik dengan C/N sebesar 13.</w:t>
      </w:r>
    </w:p>
    <w:p w:rsidR="00FF7114" w:rsidRPr="0025694A" w:rsidRDefault="00FF7114" w:rsidP="00FF7114">
      <w:pPr>
        <w:ind w:firstLine="709"/>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Tabel 3 menunjukkan bahwa bibit tanaman nilam yang ditumbuhkan pada media tanam subsoil yang diberi pupuk anorganik saja (pupuk N) nyata menghasilkan pertambahan cabang primer yang lebih rendah dibandingkan dengan yang ditumbuhkan baik pada media tanam topsoil saja maupun subsoil yang diberi pupuk hayati dan pati beras. Hal ini menunjukkan bahwa apabila </w:t>
      </w:r>
      <w:proofErr w:type="gramStart"/>
      <w:r w:rsidRPr="0025694A">
        <w:rPr>
          <w:rFonts w:ascii="Times New Roman" w:hAnsi="Times New Roman" w:cs="Times New Roman"/>
          <w:color w:val="0D0D0D" w:themeColor="text1" w:themeTint="F2"/>
          <w:sz w:val="24"/>
          <w:szCs w:val="24"/>
        </w:rPr>
        <w:t>akan</w:t>
      </w:r>
      <w:proofErr w:type="gramEnd"/>
      <w:r w:rsidRPr="0025694A">
        <w:rPr>
          <w:rFonts w:ascii="Times New Roman" w:hAnsi="Times New Roman" w:cs="Times New Roman"/>
          <w:color w:val="0D0D0D" w:themeColor="text1" w:themeTint="F2"/>
          <w:sz w:val="24"/>
          <w:szCs w:val="24"/>
        </w:rPr>
        <w:t xml:space="preserve"> menggunakan media tanam selain topsoil, maka pemberian pupuk anorganik saja tidak mencukupi untuk memenuhi kebutuhan unsur hara bibit tanaman nilam, khususnya dalam menumbuhkan cabang primer yang menjadi karakter pertumbuhan penting sebagai tempat tumbuhnya daun-daun baru. Percabangan tergantung pada faktor-faktor yang menguntungkan pertumbuhan vegetatif yang cepat, terutama kelembaban dan N yang cukup (Gardner et al. 1991).</w:t>
      </w:r>
    </w:p>
    <w:p w:rsidR="00FF7114" w:rsidRPr="0025694A" w:rsidRDefault="00FF7114" w:rsidP="00FF7114">
      <w:pPr>
        <w:ind w:firstLine="709"/>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Pemberian 25 g pati beras dikombinasikan dengan 2.5 g pupuk hayati pada tanaman nilam asal setek berumur 1 bulan yang ditumbuhkan pada media tanam subsoil (perlakuan F) menghasilkan pertumbuhan </w:t>
      </w:r>
      <w:proofErr w:type="gramStart"/>
      <w:r w:rsidRPr="0025694A">
        <w:rPr>
          <w:rFonts w:ascii="Times New Roman" w:hAnsi="Times New Roman" w:cs="Times New Roman"/>
          <w:color w:val="0D0D0D" w:themeColor="text1" w:themeTint="F2"/>
          <w:sz w:val="24"/>
          <w:szCs w:val="24"/>
        </w:rPr>
        <w:t>cabang  terbanyak</w:t>
      </w:r>
      <w:proofErr w:type="gramEnd"/>
      <w:r w:rsidRPr="0025694A">
        <w:rPr>
          <w:rFonts w:ascii="Times New Roman" w:hAnsi="Times New Roman" w:cs="Times New Roman"/>
          <w:color w:val="0D0D0D" w:themeColor="text1" w:themeTint="F2"/>
          <w:sz w:val="24"/>
          <w:szCs w:val="24"/>
        </w:rPr>
        <w:t xml:space="preserve"> pada 8 MST dan 12 MST.  Secara keseluruhan, kondisi pertambahan jumlah cabang primer nilam yang lebih baik mulai dari umur 4 MST sampai 12 MST adalah tanaman yang diberi perlakuan kombinasi PHE dan pati limbah cucian pertama beras (F, G, H, I, J, dan K). Hal ini menunjukkan bahwa PHE dan pati limbah cucian pertama beras yang digunakan telah mampu membantu pengadaan hara bagi tanaman sehingga lebih tersedia bagi tanaman pada media tanam subsoil.  Pemberian dosis tersebut dianggap sudah mencukupi kebutuhan tanaman nilam. Hal ini ditunjukkan dengan adanya respon positif terhadap pertambahan jumlah cabang primer tanaman nilam Aceh klon Sidikalang.      </w:t>
      </w:r>
    </w:p>
    <w:p w:rsidR="00FF7114" w:rsidRDefault="00FF7114" w:rsidP="00FF7114">
      <w:pPr>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Percabangan sangat bergantung pada faktor-faktor yang menguntungkan pertumbuhan vegetatif yang cepat, terutama kelembaban dan N yang cukup (Gardner et al. 1991). Pada periode umur 8 MST sampai dengan umur 12 MST terlihat bahwa perlakuan kombinasi 2</w:t>
      </w:r>
      <w:proofErr w:type="gramStart"/>
      <w:r w:rsidRPr="0025694A">
        <w:rPr>
          <w:rFonts w:ascii="Times New Roman" w:hAnsi="Times New Roman" w:cs="Times New Roman"/>
          <w:color w:val="0D0D0D" w:themeColor="text1" w:themeTint="F2"/>
          <w:sz w:val="24"/>
          <w:szCs w:val="24"/>
        </w:rPr>
        <w:t>,5</w:t>
      </w:r>
      <w:proofErr w:type="gramEnd"/>
      <w:r w:rsidRPr="0025694A">
        <w:rPr>
          <w:rFonts w:ascii="Times New Roman" w:hAnsi="Times New Roman" w:cs="Times New Roman"/>
          <w:color w:val="0D0D0D" w:themeColor="text1" w:themeTint="F2"/>
          <w:sz w:val="24"/>
          <w:szCs w:val="24"/>
        </w:rPr>
        <w:t xml:space="preserve"> g pupuk hayati EMAS, dan 25 g pati </w:t>
      </w:r>
      <w:r>
        <w:rPr>
          <w:rFonts w:ascii="Times New Roman" w:hAnsi="Times New Roman" w:cs="Times New Roman"/>
          <w:color w:val="0D0D0D" w:themeColor="text1" w:themeTint="F2"/>
          <w:sz w:val="24"/>
          <w:szCs w:val="24"/>
        </w:rPr>
        <w:t>pati beras</w:t>
      </w:r>
      <w:r w:rsidRPr="0025694A">
        <w:rPr>
          <w:rFonts w:ascii="Times New Roman" w:hAnsi="Times New Roman" w:cs="Times New Roman"/>
          <w:color w:val="0D0D0D" w:themeColor="text1" w:themeTint="F2"/>
          <w:sz w:val="24"/>
          <w:szCs w:val="24"/>
        </w:rPr>
        <w:t xml:space="preserve"> (F) dapat memberikan hasil yang signifikan (Tabel 3). Pati </w:t>
      </w:r>
      <w:r>
        <w:rPr>
          <w:rFonts w:ascii="Times New Roman" w:hAnsi="Times New Roman" w:cs="Times New Roman"/>
          <w:color w:val="0D0D0D" w:themeColor="text1" w:themeTint="F2"/>
          <w:sz w:val="24"/>
          <w:szCs w:val="24"/>
        </w:rPr>
        <w:t>beras</w:t>
      </w:r>
      <w:r w:rsidRPr="0025694A">
        <w:rPr>
          <w:rFonts w:ascii="Times New Roman" w:hAnsi="Times New Roman" w:cs="Times New Roman"/>
          <w:color w:val="0D0D0D" w:themeColor="text1" w:themeTint="F2"/>
          <w:sz w:val="24"/>
          <w:szCs w:val="24"/>
        </w:rPr>
        <w:t xml:space="preserve"> mengandung unsur-unsur hara makro yang dibutuhkan tanaman diantaranya nitrogen (N) yang berperan penting bagi pertumbuhan vegetatif tanaman (Gardner et al. 1991). Dalam hal ini pupuk hayati EMAS berperan aktif dalam menyerap nitrogen yang di</w:t>
      </w:r>
      <w:r w:rsidR="007753AC">
        <w:rPr>
          <w:rFonts w:ascii="Times New Roman" w:hAnsi="Times New Roman" w:cs="Times New Roman"/>
          <w:color w:val="0D0D0D" w:themeColor="text1" w:themeTint="F2"/>
          <w:sz w:val="24"/>
          <w:szCs w:val="24"/>
        </w:rPr>
        <w:t>sediakan oleh tanah maupun pati</w:t>
      </w:r>
      <w:r>
        <w:rPr>
          <w:rFonts w:ascii="Times New Roman" w:hAnsi="Times New Roman" w:cs="Times New Roman"/>
          <w:color w:val="0D0D0D" w:themeColor="text1" w:themeTint="F2"/>
          <w:sz w:val="24"/>
          <w:szCs w:val="24"/>
        </w:rPr>
        <w:t xml:space="preserve"> beras</w:t>
      </w:r>
      <w:r w:rsidRPr="0025694A">
        <w:rPr>
          <w:rFonts w:ascii="Times New Roman" w:hAnsi="Times New Roman" w:cs="Times New Roman"/>
          <w:color w:val="0D0D0D" w:themeColor="text1" w:themeTint="F2"/>
          <w:sz w:val="24"/>
          <w:szCs w:val="24"/>
        </w:rPr>
        <w:t xml:space="preserve"> sehingga lebih tersedia bagi tanaman.</w:t>
      </w:r>
    </w:p>
    <w:p w:rsidR="00FF7114" w:rsidRPr="0025694A" w:rsidRDefault="007753AC" w:rsidP="00FF7114">
      <w:pPr>
        <w:ind w:firstLine="72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Pupuk hayati EMAS dan pati </w:t>
      </w:r>
      <w:r w:rsidR="00FF7114">
        <w:rPr>
          <w:rFonts w:ascii="Times New Roman" w:hAnsi="Times New Roman" w:cs="Times New Roman"/>
          <w:color w:val="0D0D0D" w:themeColor="text1" w:themeTint="F2"/>
          <w:sz w:val="24"/>
          <w:szCs w:val="24"/>
        </w:rPr>
        <w:t>beras</w:t>
      </w:r>
      <w:r w:rsidR="00FF7114" w:rsidRPr="0025694A">
        <w:rPr>
          <w:rFonts w:ascii="Times New Roman" w:hAnsi="Times New Roman" w:cs="Times New Roman"/>
          <w:color w:val="0D0D0D" w:themeColor="text1" w:themeTint="F2"/>
          <w:sz w:val="24"/>
          <w:szCs w:val="24"/>
        </w:rPr>
        <w:t xml:space="preserve"> mampu membantu pengadaan hara bagi tanaman, dan membantu mengurangi pencemaran lingkungan akibat penyebaran hara berlebihan yang tidak diserap tanaman, serta mampu meningkatkan efisiensi pemupukan. Pertumbuhan cabang sekunder bagi tanaman nilam berpengaruh positif terhadap berangkasan yang dihasilkan oleh tanaman, diduga dengan semakin baiknya pertumbuhan cabang-cabang baik cabang primer maupun cabang </w:t>
      </w:r>
      <w:r w:rsidR="00FF7114" w:rsidRPr="0025694A">
        <w:rPr>
          <w:rFonts w:ascii="Times New Roman" w:hAnsi="Times New Roman" w:cs="Times New Roman"/>
          <w:color w:val="0D0D0D" w:themeColor="text1" w:themeTint="F2"/>
          <w:sz w:val="24"/>
          <w:szCs w:val="24"/>
        </w:rPr>
        <w:lastRenderedPageBreak/>
        <w:t>sekunder maka kemungkinan pertumbuhan daun semakin lebat. Daun merupakan organ target utama pad tanaman nilam sebagai tanaman penghasil minyak atsiri.</w:t>
      </w:r>
    </w:p>
    <w:p w:rsidR="00D05C08" w:rsidRPr="0025694A" w:rsidRDefault="00D05C08" w:rsidP="00740B06">
      <w:pPr>
        <w:pStyle w:val="ListParagraph"/>
        <w:tabs>
          <w:tab w:val="left" w:pos="284"/>
          <w:tab w:val="left" w:pos="1134"/>
          <w:tab w:val="left" w:pos="1418"/>
          <w:tab w:val="left" w:pos="1560"/>
          <w:tab w:val="left" w:pos="1701"/>
          <w:tab w:val="left" w:pos="1843"/>
        </w:tabs>
        <w:ind w:left="1785"/>
        <w:contextualSpacing/>
        <w:jc w:val="both"/>
        <w:rPr>
          <w:color w:val="0D0D0D" w:themeColor="text1" w:themeTint="F2"/>
          <w:sz w:val="20"/>
          <w:szCs w:val="20"/>
        </w:rPr>
      </w:pPr>
      <w:bookmarkStart w:id="0" w:name="_GoBack"/>
      <w:bookmarkEnd w:id="0"/>
    </w:p>
    <w:p w:rsidR="00D05C08" w:rsidRPr="0025694A" w:rsidRDefault="00D05C08" w:rsidP="00740B06">
      <w:pPr>
        <w:pStyle w:val="ListParagraph"/>
        <w:tabs>
          <w:tab w:val="left" w:pos="993"/>
        </w:tabs>
        <w:ind w:left="993" w:hanging="993"/>
        <w:jc w:val="both"/>
        <w:rPr>
          <w:b/>
          <w:color w:val="0D0D0D" w:themeColor="text1" w:themeTint="F2"/>
        </w:rPr>
      </w:pPr>
      <w:r w:rsidRPr="0025694A">
        <w:rPr>
          <w:b/>
          <w:color w:val="0D0D0D" w:themeColor="text1" w:themeTint="F2"/>
        </w:rPr>
        <w:t>Tab</w:t>
      </w:r>
      <w:r w:rsidRPr="0025694A">
        <w:rPr>
          <w:b/>
          <w:color w:val="0D0D0D" w:themeColor="text1" w:themeTint="F2"/>
          <w:lang w:val="id-ID"/>
        </w:rPr>
        <w:t>el</w:t>
      </w:r>
      <w:r w:rsidRPr="0025694A">
        <w:rPr>
          <w:b/>
          <w:color w:val="0D0D0D" w:themeColor="text1" w:themeTint="F2"/>
        </w:rPr>
        <w:t xml:space="preserve"> 3. </w:t>
      </w:r>
      <w:r w:rsidRPr="0025694A">
        <w:rPr>
          <w:b/>
          <w:color w:val="0D0D0D" w:themeColor="text1" w:themeTint="F2"/>
        </w:rPr>
        <w:tab/>
        <w:t xml:space="preserve">Pengaruh </w:t>
      </w:r>
      <w:r w:rsidRPr="0025694A">
        <w:rPr>
          <w:b/>
          <w:color w:val="0D0D0D" w:themeColor="text1" w:themeTint="F2"/>
          <w:lang w:val="id-ID"/>
        </w:rPr>
        <w:t>Pati</w:t>
      </w:r>
      <w:r w:rsidR="001F3733">
        <w:rPr>
          <w:b/>
          <w:color w:val="0D0D0D" w:themeColor="text1" w:themeTint="F2"/>
          <w:lang w:val="id-ID"/>
        </w:rPr>
        <w:t xml:space="preserve"> beras</w:t>
      </w:r>
      <w:r w:rsidRPr="0025694A">
        <w:rPr>
          <w:b/>
          <w:color w:val="0D0D0D" w:themeColor="text1" w:themeTint="F2"/>
        </w:rPr>
        <w:t xml:space="preserve"> dan</w:t>
      </w:r>
      <w:r w:rsidRPr="0025694A">
        <w:rPr>
          <w:b/>
          <w:color w:val="0D0D0D" w:themeColor="text1" w:themeTint="F2"/>
          <w:lang w:val="id-ID"/>
        </w:rPr>
        <w:t xml:space="preserve"> PHE pada Media Tanam Subsoil terhadap Pertambahan </w:t>
      </w:r>
      <w:r w:rsidR="0022160E" w:rsidRPr="0025694A">
        <w:rPr>
          <w:b/>
          <w:color w:val="0D0D0D" w:themeColor="text1" w:themeTint="F2"/>
        </w:rPr>
        <w:t xml:space="preserve">Jumlah </w:t>
      </w:r>
      <w:r w:rsidRPr="0025694A">
        <w:rPr>
          <w:b/>
          <w:color w:val="0D0D0D" w:themeColor="text1" w:themeTint="F2"/>
          <w:lang w:val="id-ID"/>
        </w:rPr>
        <w:t>Cabang Primer</w:t>
      </w:r>
      <w:r w:rsidR="0022160E" w:rsidRPr="0025694A">
        <w:rPr>
          <w:b/>
          <w:color w:val="0D0D0D" w:themeColor="text1" w:themeTint="F2"/>
        </w:rPr>
        <w:t xml:space="preserve"> dan Jumlah Cabang Sekunder</w:t>
      </w:r>
      <w:r w:rsidRPr="0025694A">
        <w:rPr>
          <w:b/>
          <w:color w:val="0D0D0D" w:themeColor="text1" w:themeTint="F2"/>
        </w:rPr>
        <w:t xml:space="preserve"> pada Umur </w:t>
      </w:r>
      <w:r w:rsidRPr="0025694A">
        <w:rPr>
          <w:b/>
          <w:color w:val="0D0D0D" w:themeColor="text1" w:themeTint="F2"/>
          <w:lang w:val="id-ID"/>
        </w:rPr>
        <w:t>4</w:t>
      </w:r>
      <w:r w:rsidRPr="0025694A">
        <w:rPr>
          <w:b/>
          <w:color w:val="0D0D0D" w:themeColor="text1" w:themeTint="F2"/>
        </w:rPr>
        <w:t xml:space="preserve"> MST, </w:t>
      </w:r>
      <w:r w:rsidRPr="0025694A">
        <w:rPr>
          <w:b/>
          <w:color w:val="0D0D0D" w:themeColor="text1" w:themeTint="F2"/>
          <w:lang w:val="id-ID"/>
        </w:rPr>
        <w:t>8</w:t>
      </w:r>
      <w:r w:rsidRPr="0025694A">
        <w:rPr>
          <w:b/>
          <w:color w:val="0D0D0D" w:themeColor="text1" w:themeTint="F2"/>
        </w:rPr>
        <w:t xml:space="preserve"> MST</w:t>
      </w:r>
      <w:r w:rsidRPr="0025694A">
        <w:rPr>
          <w:b/>
          <w:color w:val="0D0D0D" w:themeColor="text1" w:themeTint="F2"/>
          <w:lang w:val="id-ID"/>
        </w:rPr>
        <w:t>,</w:t>
      </w:r>
      <w:r w:rsidRPr="0025694A">
        <w:rPr>
          <w:b/>
          <w:color w:val="0D0D0D" w:themeColor="text1" w:themeTint="F2"/>
        </w:rPr>
        <w:t xml:space="preserve"> dan </w:t>
      </w:r>
      <w:r w:rsidRPr="0025694A">
        <w:rPr>
          <w:b/>
          <w:color w:val="0D0D0D" w:themeColor="text1" w:themeTint="F2"/>
          <w:lang w:val="id-ID"/>
        </w:rPr>
        <w:t>12</w:t>
      </w:r>
      <w:r w:rsidRPr="0025694A">
        <w:rPr>
          <w:b/>
          <w:color w:val="0D0D0D" w:themeColor="text1" w:themeTint="F2"/>
        </w:rPr>
        <w:t xml:space="preserve"> MST.</w:t>
      </w:r>
    </w:p>
    <w:tbl>
      <w:tblPr>
        <w:tblStyle w:val="TableGrid"/>
        <w:tblW w:w="9676"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163"/>
        <w:gridCol w:w="1203"/>
        <w:gridCol w:w="1204"/>
        <w:gridCol w:w="1203"/>
        <w:gridCol w:w="1006"/>
        <w:gridCol w:w="1203"/>
      </w:tblGrid>
      <w:tr w:rsidR="0025694A" w:rsidRPr="0025694A" w:rsidTr="00F20BD4">
        <w:tc>
          <w:tcPr>
            <w:tcW w:w="2694" w:type="dxa"/>
            <w:vMerge w:val="restart"/>
            <w:tcBorders>
              <w:top w:val="single" w:sz="4" w:space="0" w:color="auto"/>
              <w:bottom w:val="single" w:sz="4" w:space="0" w:color="auto"/>
            </w:tcBorders>
            <w:vAlign w:val="center"/>
          </w:tcPr>
          <w:p w:rsidR="00D05C08" w:rsidRPr="0025694A" w:rsidRDefault="00D05C08" w:rsidP="00740B06">
            <w:pPr>
              <w:pStyle w:val="ListParagraph"/>
              <w:tabs>
                <w:tab w:val="left" w:pos="993"/>
              </w:tabs>
              <w:ind w:left="0"/>
              <w:jc w:val="center"/>
              <w:rPr>
                <w:b/>
                <w:color w:val="0D0D0D" w:themeColor="text1" w:themeTint="F2"/>
              </w:rPr>
            </w:pPr>
            <w:r w:rsidRPr="0025694A">
              <w:rPr>
                <w:b/>
                <w:color w:val="0D0D0D" w:themeColor="text1" w:themeTint="F2"/>
              </w:rPr>
              <w:t>Perlakuan</w:t>
            </w:r>
          </w:p>
        </w:tc>
        <w:tc>
          <w:tcPr>
            <w:tcW w:w="6982" w:type="dxa"/>
            <w:gridSpan w:val="6"/>
            <w:tcBorders>
              <w:top w:val="single" w:sz="4" w:space="0" w:color="auto"/>
              <w:bottom w:val="single" w:sz="4" w:space="0" w:color="auto"/>
            </w:tcBorders>
          </w:tcPr>
          <w:p w:rsidR="00D05C08" w:rsidRPr="0025694A" w:rsidRDefault="00D05C08" w:rsidP="00740B06">
            <w:pPr>
              <w:pStyle w:val="ListParagraph"/>
              <w:tabs>
                <w:tab w:val="left" w:pos="993"/>
              </w:tabs>
              <w:ind w:left="0"/>
              <w:jc w:val="center"/>
              <w:rPr>
                <w:b/>
                <w:color w:val="0D0D0D" w:themeColor="text1" w:themeTint="F2"/>
              </w:rPr>
            </w:pPr>
            <w:r w:rsidRPr="0025694A">
              <w:rPr>
                <w:b/>
                <w:color w:val="0D0D0D" w:themeColor="text1" w:themeTint="F2"/>
              </w:rPr>
              <w:t>Rata-rata pertambahan cabang primer (buah)</w:t>
            </w:r>
          </w:p>
        </w:tc>
      </w:tr>
      <w:tr w:rsidR="0025694A" w:rsidRPr="0025694A" w:rsidTr="00F20BD4">
        <w:tc>
          <w:tcPr>
            <w:tcW w:w="2694" w:type="dxa"/>
            <w:vMerge/>
            <w:tcBorders>
              <w:top w:val="nil"/>
              <w:bottom w:val="single" w:sz="4" w:space="0" w:color="auto"/>
            </w:tcBorders>
          </w:tcPr>
          <w:p w:rsidR="00D05C08" w:rsidRPr="0025694A" w:rsidRDefault="00D05C08" w:rsidP="00740B06">
            <w:pPr>
              <w:pStyle w:val="ListParagraph"/>
              <w:tabs>
                <w:tab w:val="left" w:pos="993"/>
              </w:tabs>
              <w:ind w:left="0"/>
              <w:jc w:val="both"/>
              <w:rPr>
                <w:b/>
                <w:color w:val="0D0D0D" w:themeColor="text1" w:themeTint="F2"/>
              </w:rPr>
            </w:pPr>
          </w:p>
        </w:tc>
        <w:tc>
          <w:tcPr>
            <w:tcW w:w="2366" w:type="dxa"/>
            <w:gridSpan w:val="2"/>
            <w:tcBorders>
              <w:top w:val="single" w:sz="4" w:space="0" w:color="auto"/>
              <w:bottom w:val="single" w:sz="4" w:space="0" w:color="auto"/>
            </w:tcBorders>
          </w:tcPr>
          <w:p w:rsidR="00D05C08" w:rsidRPr="0025694A" w:rsidRDefault="00D05C08" w:rsidP="00740B06">
            <w:pPr>
              <w:pStyle w:val="ListParagraph"/>
              <w:tabs>
                <w:tab w:val="left" w:pos="993"/>
              </w:tabs>
              <w:ind w:left="0"/>
              <w:jc w:val="center"/>
              <w:rPr>
                <w:b/>
                <w:color w:val="0D0D0D" w:themeColor="text1" w:themeTint="F2"/>
              </w:rPr>
            </w:pPr>
            <w:r w:rsidRPr="0025694A">
              <w:rPr>
                <w:b/>
                <w:color w:val="0D0D0D" w:themeColor="text1" w:themeTint="F2"/>
              </w:rPr>
              <w:t>4 MST</w:t>
            </w:r>
          </w:p>
        </w:tc>
        <w:tc>
          <w:tcPr>
            <w:tcW w:w="2407" w:type="dxa"/>
            <w:gridSpan w:val="2"/>
            <w:tcBorders>
              <w:top w:val="single" w:sz="4" w:space="0" w:color="auto"/>
              <w:bottom w:val="single" w:sz="4" w:space="0" w:color="auto"/>
            </w:tcBorders>
          </w:tcPr>
          <w:p w:rsidR="00D05C08" w:rsidRPr="0025694A" w:rsidRDefault="00D05C08" w:rsidP="00740B06">
            <w:pPr>
              <w:pStyle w:val="ListParagraph"/>
              <w:tabs>
                <w:tab w:val="left" w:pos="993"/>
              </w:tabs>
              <w:ind w:left="0"/>
              <w:jc w:val="center"/>
              <w:rPr>
                <w:b/>
                <w:color w:val="0D0D0D" w:themeColor="text1" w:themeTint="F2"/>
              </w:rPr>
            </w:pPr>
            <w:r w:rsidRPr="0025694A">
              <w:rPr>
                <w:b/>
                <w:color w:val="0D0D0D" w:themeColor="text1" w:themeTint="F2"/>
              </w:rPr>
              <w:t>8 MST</w:t>
            </w:r>
          </w:p>
        </w:tc>
        <w:tc>
          <w:tcPr>
            <w:tcW w:w="2209" w:type="dxa"/>
            <w:gridSpan w:val="2"/>
            <w:tcBorders>
              <w:top w:val="single" w:sz="4" w:space="0" w:color="auto"/>
              <w:bottom w:val="single" w:sz="4" w:space="0" w:color="auto"/>
            </w:tcBorders>
          </w:tcPr>
          <w:p w:rsidR="00D05C08" w:rsidRPr="0025694A" w:rsidRDefault="00D05C08" w:rsidP="00740B06">
            <w:pPr>
              <w:pStyle w:val="ListParagraph"/>
              <w:tabs>
                <w:tab w:val="left" w:pos="993"/>
              </w:tabs>
              <w:ind w:left="0"/>
              <w:jc w:val="center"/>
              <w:rPr>
                <w:b/>
                <w:color w:val="0D0D0D" w:themeColor="text1" w:themeTint="F2"/>
              </w:rPr>
            </w:pPr>
            <w:r w:rsidRPr="0025694A">
              <w:rPr>
                <w:b/>
                <w:color w:val="0D0D0D" w:themeColor="text1" w:themeTint="F2"/>
              </w:rPr>
              <w:t>12 MST</w:t>
            </w:r>
          </w:p>
        </w:tc>
      </w:tr>
      <w:tr w:rsidR="0025694A" w:rsidRPr="0025694A" w:rsidTr="00F20BD4">
        <w:tc>
          <w:tcPr>
            <w:tcW w:w="2694" w:type="dxa"/>
            <w:vMerge/>
            <w:tcBorders>
              <w:top w:val="nil"/>
              <w:bottom w:val="single" w:sz="4" w:space="0" w:color="auto"/>
            </w:tcBorders>
          </w:tcPr>
          <w:p w:rsidR="00D05C08" w:rsidRPr="0025694A" w:rsidRDefault="00D05C08" w:rsidP="00740B06">
            <w:pPr>
              <w:pStyle w:val="ListParagraph"/>
              <w:tabs>
                <w:tab w:val="left" w:pos="993"/>
              </w:tabs>
              <w:ind w:left="0"/>
              <w:jc w:val="both"/>
              <w:rPr>
                <w:b/>
                <w:color w:val="0D0D0D" w:themeColor="text1" w:themeTint="F2"/>
              </w:rPr>
            </w:pPr>
          </w:p>
        </w:tc>
        <w:tc>
          <w:tcPr>
            <w:tcW w:w="1163" w:type="dxa"/>
            <w:tcBorders>
              <w:top w:val="single" w:sz="4" w:space="0" w:color="auto"/>
              <w:bottom w:val="single" w:sz="4" w:space="0" w:color="auto"/>
            </w:tcBorders>
          </w:tcPr>
          <w:p w:rsidR="00D05C08" w:rsidRPr="0025694A" w:rsidRDefault="00D05C08" w:rsidP="00740B06">
            <w:pPr>
              <w:jc w:val="center"/>
              <w:rPr>
                <w:rFonts w:ascii="Times New Roman" w:hAnsi="Times New Roman" w:cs="Times New Roman"/>
                <w:b/>
                <w:color w:val="0D0D0D" w:themeColor="text1" w:themeTint="F2"/>
                <w:sz w:val="24"/>
                <w:szCs w:val="24"/>
                <w:lang w:val="en-US"/>
              </w:rPr>
            </w:pPr>
            <w:r w:rsidRPr="0025694A">
              <w:rPr>
                <w:rFonts w:ascii="Times New Roman" w:hAnsi="Times New Roman" w:cs="Times New Roman"/>
                <w:b/>
                <w:color w:val="0D0D0D" w:themeColor="text1" w:themeTint="F2"/>
                <w:sz w:val="24"/>
                <w:szCs w:val="24"/>
                <w:lang w:val="en-US"/>
              </w:rPr>
              <w:t xml:space="preserve">Primer </w:t>
            </w:r>
          </w:p>
        </w:tc>
        <w:tc>
          <w:tcPr>
            <w:tcW w:w="1203" w:type="dxa"/>
            <w:tcBorders>
              <w:top w:val="single" w:sz="4" w:space="0" w:color="auto"/>
              <w:bottom w:val="single" w:sz="4" w:space="0" w:color="auto"/>
            </w:tcBorders>
          </w:tcPr>
          <w:p w:rsidR="00D05C08" w:rsidRPr="0025694A" w:rsidRDefault="00D05C08" w:rsidP="00740B06">
            <w:pPr>
              <w:pStyle w:val="ListParagraph"/>
              <w:tabs>
                <w:tab w:val="left" w:pos="993"/>
              </w:tabs>
              <w:ind w:left="0"/>
              <w:jc w:val="center"/>
              <w:rPr>
                <w:b/>
                <w:color w:val="0D0D0D" w:themeColor="text1" w:themeTint="F2"/>
              </w:rPr>
            </w:pPr>
            <w:r w:rsidRPr="0025694A">
              <w:rPr>
                <w:b/>
                <w:color w:val="0D0D0D" w:themeColor="text1" w:themeTint="F2"/>
              </w:rPr>
              <w:t>Sekunder</w:t>
            </w:r>
          </w:p>
        </w:tc>
        <w:tc>
          <w:tcPr>
            <w:tcW w:w="1204" w:type="dxa"/>
            <w:tcBorders>
              <w:top w:val="single" w:sz="4" w:space="0" w:color="auto"/>
              <w:bottom w:val="single" w:sz="4" w:space="0" w:color="auto"/>
            </w:tcBorders>
          </w:tcPr>
          <w:p w:rsidR="00D05C08" w:rsidRPr="0025694A" w:rsidRDefault="00D05C08" w:rsidP="00740B06">
            <w:pPr>
              <w:jc w:val="center"/>
              <w:rPr>
                <w:rFonts w:ascii="Times New Roman" w:hAnsi="Times New Roman" w:cs="Times New Roman"/>
                <w:b/>
                <w:color w:val="0D0D0D" w:themeColor="text1" w:themeTint="F2"/>
                <w:sz w:val="24"/>
                <w:szCs w:val="24"/>
                <w:lang w:val="en-US"/>
              </w:rPr>
            </w:pPr>
            <w:r w:rsidRPr="0025694A">
              <w:rPr>
                <w:rFonts w:ascii="Times New Roman" w:hAnsi="Times New Roman" w:cs="Times New Roman"/>
                <w:b/>
                <w:color w:val="0D0D0D" w:themeColor="text1" w:themeTint="F2"/>
                <w:sz w:val="24"/>
                <w:szCs w:val="24"/>
                <w:lang w:val="en-US"/>
              </w:rPr>
              <w:t xml:space="preserve">Primer </w:t>
            </w:r>
          </w:p>
        </w:tc>
        <w:tc>
          <w:tcPr>
            <w:tcW w:w="1203" w:type="dxa"/>
            <w:tcBorders>
              <w:top w:val="single" w:sz="4" w:space="0" w:color="auto"/>
              <w:bottom w:val="single" w:sz="4" w:space="0" w:color="auto"/>
            </w:tcBorders>
          </w:tcPr>
          <w:p w:rsidR="00D05C08" w:rsidRPr="0025694A" w:rsidRDefault="00D05C08" w:rsidP="00740B06">
            <w:pPr>
              <w:pStyle w:val="ListParagraph"/>
              <w:tabs>
                <w:tab w:val="left" w:pos="993"/>
              </w:tabs>
              <w:ind w:left="0"/>
              <w:jc w:val="center"/>
              <w:rPr>
                <w:b/>
                <w:color w:val="0D0D0D" w:themeColor="text1" w:themeTint="F2"/>
              </w:rPr>
            </w:pPr>
            <w:r w:rsidRPr="0025694A">
              <w:rPr>
                <w:b/>
                <w:color w:val="0D0D0D" w:themeColor="text1" w:themeTint="F2"/>
              </w:rPr>
              <w:t>Sekunder</w:t>
            </w:r>
          </w:p>
        </w:tc>
        <w:tc>
          <w:tcPr>
            <w:tcW w:w="1006" w:type="dxa"/>
            <w:tcBorders>
              <w:top w:val="single" w:sz="4" w:space="0" w:color="auto"/>
              <w:bottom w:val="single" w:sz="4" w:space="0" w:color="auto"/>
            </w:tcBorders>
          </w:tcPr>
          <w:p w:rsidR="00D05C08" w:rsidRPr="0025694A" w:rsidRDefault="00D05C08" w:rsidP="00740B06">
            <w:pPr>
              <w:jc w:val="center"/>
              <w:rPr>
                <w:rFonts w:ascii="Times New Roman" w:hAnsi="Times New Roman" w:cs="Times New Roman"/>
                <w:b/>
                <w:color w:val="0D0D0D" w:themeColor="text1" w:themeTint="F2"/>
                <w:sz w:val="24"/>
                <w:szCs w:val="24"/>
                <w:lang w:val="en-US"/>
              </w:rPr>
            </w:pPr>
            <w:r w:rsidRPr="0025694A">
              <w:rPr>
                <w:rFonts w:ascii="Times New Roman" w:hAnsi="Times New Roman" w:cs="Times New Roman"/>
                <w:b/>
                <w:color w:val="0D0D0D" w:themeColor="text1" w:themeTint="F2"/>
                <w:sz w:val="24"/>
                <w:szCs w:val="24"/>
                <w:lang w:val="en-US"/>
              </w:rPr>
              <w:t xml:space="preserve">Primer </w:t>
            </w:r>
          </w:p>
        </w:tc>
        <w:tc>
          <w:tcPr>
            <w:tcW w:w="1203" w:type="dxa"/>
            <w:tcBorders>
              <w:top w:val="single" w:sz="4" w:space="0" w:color="auto"/>
              <w:bottom w:val="single" w:sz="4" w:space="0" w:color="auto"/>
            </w:tcBorders>
          </w:tcPr>
          <w:p w:rsidR="00D05C08" w:rsidRPr="0025694A" w:rsidRDefault="00D05C08" w:rsidP="00740B06">
            <w:pPr>
              <w:pStyle w:val="ListParagraph"/>
              <w:tabs>
                <w:tab w:val="left" w:pos="993"/>
              </w:tabs>
              <w:ind w:left="0"/>
              <w:jc w:val="center"/>
              <w:rPr>
                <w:b/>
                <w:color w:val="0D0D0D" w:themeColor="text1" w:themeTint="F2"/>
              </w:rPr>
            </w:pPr>
            <w:r w:rsidRPr="0025694A">
              <w:rPr>
                <w:b/>
                <w:color w:val="0D0D0D" w:themeColor="text1" w:themeTint="F2"/>
              </w:rPr>
              <w:t>Sekunder</w:t>
            </w:r>
          </w:p>
        </w:tc>
      </w:tr>
      <w:tr w:rsidR="0025694A" w:rsidRPr="0025694A" w:rsidTr="00F20BD4">
        <w:tc>
          <w:tcPr>
            <w:tcW w:w="2694" w:type="dxa"/>
            <w:tcBorders>
              <w:top w:val="single" w:sz="4" w:space="0" w:color="auto"/>
              <w:bottom w:val="nil"/>
            </w:tcBorders>
          </w:tcPr>
          <w:p w:rsidR="00D05C08" w:rsidRPr="0025694A" w:rsidRDefault="00D05C08" w:rsidP="00740B06">
            <w:pPr>
              <w:tabs>
                <w:tab w:val="left" w:pos="141"/>
                <w:tab w:val="left" w:pos="283"/>
                <w:tab w:val="left" w:pos="1134"/>
                <w:tab w:val="left" w:pos="1418"/>
                <w:tab w:val="left" w:pos="1701"/>
                <w:tab w:val="left" w:pos="1843"/>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A</w:t>
            </w:r>
            <w:r w:rsidRPr="0025694A">
              <w:rPr>
                <w:rFonts w:ascii="Times New Roman" w:hAnsi="Times New Roman" w:cs="Times New Roman"/>
                <w:color w:val="0D0D0D" w:themeColor="text1" w:themeTint="F2"/>
                <w:sz w:val="24"/>
                <w:szCs w:val="24"/>
                <w:lang w:val="en-US"/>
              </w:rPr>
              <w:t xml:space="preserve"> </w:t>
            </w:r>
            <w:r w:rsidRPr="0025694A">
              <w:rPr>
                <w:rFonts w:ascii="Times New Roman" w:hAnsi="Times New Roman" w:cs="Times New Roman"/>
                <w:color w:val="0D0D0D" w:themeColor="text1" w:themeTint="F2"/>
                <w:sz w:val="24"/>
                <w:szCs w:val="24"/>
              </w:rPr>
              <w:t xml:space="preserve">= topsoil </w:t>
            </w:r>
          </w:p>
        </w:tc>
        <w:tc>
          <w:tcPr>
            <w:tcW w:w="1163" w:type="dxa"/>
            <w:tcBorders>
              <w:top w:val="single" w:sz="4" w:space="0" w:color="auto"/>
              <w:bottom w:val="nil"/>
            </w:tcBorders>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0.44 ab</w:t>
            </w:r>
          </w:p>
        </w:tc>
        <w:tc>
          <w:tcPr>
            <w:tcW w:w="1203" w:type="dxa"/>
            <w:tcBorders>
              <w:top w:val="single" w:sz="4" w:space="0" w:color="auto"/>
              <w:bottom w:val="nil"/>
            </w:tcBorders>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0.56 a</w:t>
            </w:r>
          </w:p>
        </w:tc>
        <w:tc>
          <w:tcPr>
            <w:tcW w:w="1204" w:type="dxa"/>
            <w:tcBorders>
              <w:top w:val="single" w:sz="4" w:space="0" w:color="auto"/>
              <w:bottom w:val="nil"/>
            </w:tcBorders>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0.44 ab</w:t>
            </w:r>
          </w:p>
        </w:tc>
        <w:tc>
          <w:tcPr>
            <w:tcW w:w="1203" w:type="dxa"/>
            <w:tcBorders>
              <w:top w:val="single" w:sz="4" w:space="0" w:color="auto"/>
              <w:bottom w:val="nil"/>
            </w:tcBorders>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0.44 ab</w:t>
            </w:r>
          </w:p>
        </w:tc>
        <w:tc>
          <w:tcPr>
            <w:tcW w:w="1006" w:type="dxa"/>
            <w:tcBorders>
              <w:top w:val="single" w:sz="4" w:space="0" w:color="auto"/>
              <w:bottom w:val="nil"/>
            </w:tcBorders>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0.33 ab</w:t>
            </w:r>
          </w:p>
        </w:tc>
        <w:tc>
          <w:tcPr>
            <w:tcW w:w="1203" w:type="dxa"/>
            <w:tcBorders>
              <w:top w:val="single" w:sz="4" w:space="0" w:color="auto"/>
              <w:bottom w:val="nil"/>
            </w:tcBorders>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1.22 abc</w:t>
            </w:r>
          </w:p>
        </w:tc>
      </w:tr>
      <w:tr w:rsidR="0025694A" w:rsidRPr="0025694A" w:rsidTr="00F20BD4">
        <w:tc>
          <w:tcPr>
            <w:tcW w:w="2694" w:type="dxa"/>
            <w:tcBorders>
              <w:top w:val="nil"/>
            </w:tcBorders>
          </w:tcPr>
          <w:p w:rsidR="00F20BD4" w:rsidRPr="0025694A" w:rsidRDefault="00F20BD4" w:rsidP="00740B06">
            <w:pPr>
              <w:tabs>
                <w:tab w:val="left" w:pos="141"/>
                <w:tab w:val="left" w:pos="283"/>
                <w:tab w:val="left" w:pos="1134"/>
                <w:tab w:val="left" w:pos="1418"/>
                <w:tab w:val="left" w:pos="1701"/>
                <w:tab w:val="left" w:pos="1843"/>
              </w:tabs>
              <w:ind w:left="141" w:hanging="141"/>
              <w:contextualSpacing/>
              <w:rPr>
                <w:rFonts w:ascii="Times New Roman" w:hAnsi="Times New Roman" w:cs="Times New Roman"/>
                <w:color w:val="0D0D0D" w:themeColor="text1" w:themeTint="F2"/>
                <w:sz w:val="24"/>
                <w:szCs w:val="24"/>
              </w:rPr>
            </w:pPr>
          </w:p>
        </w:tc>
        <w:tc>
          <w:tcPr>
            <w:tcW w:w="1163" w:type="dxa"/>
            <w:tcBorders>
              <w:top w:val="nil"/>
            </w:tcBorders>
          </w:tcPr>
          <w:p w:rsidR="00F20BD4" w:rsidRPr="0025694A" w:rsidRDefault="00F20BD4" w:rsidP="00740B06">
            <w:pPr>
              <w:pStyle w:val="ListParagraph"/>
              <w:tabs>
                <w:tab w:val="left" w:pos="993"/>
              </w:tabs>
              <w:ind w:left="0"/>
              <w:rPr>
                <w:color w:val="0D0D0D" w:themeColor="text1" w:themeTint="F2"/>
              </w:rPr>
            </w:pPr>
          </w:p>
        </w:tc>
        <w:tc>
          <w:tcPr>
            <w:tcW w:w="1203" w:type="dxa"/>
            <w:tcBorders>
              <w:top w:val="nil"/>
            </w:tcBorders>
          </w:tcPr>
          <w:p w:rsidR="00F20BD4" w:rsidRPr="0025694A" w:rsidRDefault="00F20BD4" w:rsidP="00740B06">
            <w:pPr>
              <w:pStyle w:val="ListParagraph"/>
              <w:tabs>
                <w:tab w:val="left" w:pos="993"/>
              </w:tabs>
              <w:ind w:left="0"/>
              <w:jc w:val="center"/>
              <w:rPr>
                <w:color w:val="0D0D0D" w:themeColor="text1" w:themeTint="F2"/>
              </w:rPr>
            </w:pPr>
          </w:p>
        </w:tc>
        <w:tc>
          <w:tcPr>
            <w:tcW w:w="1204" w:type="dxa"/>
            <w:tcBorders>
              <w:top w:val="nil"/>
            </w:tcBorders>
          </w:tcPr>
          <w:p w:rsidR="00F20BD4" w:rsidRPr="0025694A" w:rsidRDefault="00F20BD4" w:rsidP="00740B06">
            <w:pPr>
              <w:pStyle w:val="ListParagraph"/>
              <w:tabs>
                <w:tab w:val="left" w:pos="993"/>
              </w:tabs>
              <w:ind w:left="0"/>
              <w:rPr>
                <w:color w:val="0D0D0D" w:themeColor="text1" w:themeTint="F2"/>
              </w:rPr>
            </w:pPr>
          </w:p>
        </w:tc>
        <w:tc>
          <w:tcPr>
            <w:tcW w:w="1203" w:type="dxa"/>
            <w:tcBorders>
              <w:top w:val="nil"/>
            </w:tcBorders>
          </w:tcPr>
          <w:p w:rsidR="00F20BD4" w:rsidRPr="0025694A" w:rsidRDefault="00F20BD4" w:rsidP="00740B06">
            <w:pPr>
              <w:pStyle w:val="ListParagraph"/>
              <w:tabs>
                <w:tab w:val="left" w:pos="993"/>
              </w:tabs>
              <w:ind w:left="0"/>
              <w:jc w:val="center"/>
              <w:rPr>
                <w:color w:val="0D0D0D" w:themeColor="text1" w:themeTint="F2"/>
              </w:rPr>
            </w:pPr>
          </w:p>
        </w:tc>
        <w:tc>
          <w:tcPr>
            <w:tcW w:w="1006" w:type="dxa"/>
            <w:tcBorders>
              <w:top w:val="nil"/>
            </w:tcBorders>
          </w:tcPr>
          <w:p w:rsidR="00F20BD4" w:rsidRPr="0025694A" w:rsidRDefault="00F20BD4" w:rsidP="00740B06">
            <w:pPr>
              <w:pStyle w:val="ListParagraph"/>
              <w:tabs>
                <w:tab w:val="left" w:pos="993"/>
              </w:tabs>
              <w:ind w:left="0"/>
              <w:rPr>
                <w:color w:val="0D0D0D" w:themeColor="text1" w:themeTint="F2"/>
              </w:rPr>
            </w:pPr>
          </w:p>
        </w:tc>
        <w:tc>
          <w:tcPr>
            <w:tcW w:w="1203" w:type="dxa"/>
            <w:tcBorders>
              <w:top w:val="nil"/>
            </w:tcBorders>
          </w:tcPr>
          <w:p w:rsidR="00F20BD4" w:rsidRPr="0025694A" w:rsidRDefault="00F20BD4" w:rsidP="00740B06">
            <w:pPr>
              <w:pStyle w:val="ListParagraph"/>
              <w:tabs>
                <w:tab w:val="left" w:pos="993"/>
              </w:tabs>
              <w:ind w:left="0"/>
              <w:jc w:val="center"/>
              <w:rPr>
                <w:color w:val="0D0D0D" w:themeColor="text1" w:themeTint="F2"/>
              </w:rPr>
            </w:pPr>
          </w:p>
        </w:tc>
      </w:tr>
      <w:tr w:rsidR="0025694A" w:rsidRPr="0025694A" w:rsidTr="00F20BD4">
        <w:trPr>
          <w:trHeight w:val="287"/>
        </w:trPr>
        <w:tc>
          <w:tcPr>
            <w:tcW w:w="2694" w:type="dxa"/>
          </w:tcPr>
          <w:p w:rsidR="00D05C08" w:rsidRPr="0025694A" w:rsidRDefault="00D05C08" w:rsidP="00740B06">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B</w:t>
            </w:r>
            <w:r w:rsidRPr="0025694A">
              <w:rPr>
                <w:rFonts w:ascii="Times New Roman" w:hAnsi="Times New Roman" w:cs="Times New Roman"/>
                <w:color w:val="0D0D0D" w:themeColor="text1" w:themeTint="F2"/>
                <w:sz w:val="24"/>
                <w:szCs w:val="24"/>
              </w:rPr>
              <w:tab/>
              <w:t>= subsoil</w:t>
            </w:r>
            <w:r w:rsidR="0046513A" w:rsidRPr="0025694A">
              <w:rPr>
                <w:rFonts w:ascii="Times New Roman" w:hAnsi="Times New Roman" w:cs="Times New Roman"/>
                <w:color w:val="0D0D0D" w:themeColor="text1" w:themeTint="F2"/>
                <w:sz w:val="24"/>
                <w:szCs w:val="24"/>
              </w:rPr>
              <w:t xml:space="preserve"> + pupuk anorganik N 1.</w:t>
            </w:r>
            <w:r w:rsidRPr="0025694A">
              <w:rPr>
                <w:rFonts w:ascii="Times New Roman" w:hAnsi="Times New Roman" w:cs="Times New Roman"/>
                <w:color w:val="0D0D0D" w:themeColor="text1" w:themeTint="F2"/>
                <w:sz w:val="24"/>
                <w:szCs w:val="24"/>
              </w:rPr>
              <w:t xml:space="preserve">75 g </w:t>
            </w:r>
          </w:p>
        </w:tc>
        <w:tc>
          <w:tcPr>
            <w:tcW w:w="1163"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0.33 a</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0.67 ab</w:t>
            </w:r>
          </w:p>
        </w:tc>
        <w:tc>
          <w:tcPr>
            <w:tcW w:w="1204"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0.33 a</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0.33 a</w:t>
            </w:r>
          </w:p>
        </w:tc>
        <w:tc>
          <w:tcPr>
            <w:tcW w:w="1006"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0.22 a</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0.78 a</w:t>
            </w:r>
          </w:p>
        </w:tc>
      </w:tr>
      <w:tr w:rsidR="0025694A" w:rsidRPr="0025694A" w:rsidTr="00F20BD4">
        <w:trPr>
          <w:trHeight w:val="287"/>
        </w:trPr>
        <w:tc>
          <w:tcPr>
            <w:tcW w:w="2694" w:type="dxa"/>
          </w:tcPr>
          <w:p w:rsidR="00F20BD4" w:rsidRPr="0025694A" w:rsidRDefault="00F20BD4" w:rsidP="00740B06">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rPr>
            </w:pPr>
          </w:p>
        </w:tc>
        <w:tc>
          <w:tcPr>
            <w:tcW w:w="1163"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204"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006"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r>
      <w:tr w:rsidR="0025694A" w:rsidRPr="0025694A" w:rsidTr="00F20BD4">
        <w:tc>
          <w:tcPr>
            <w:tcW w:w="2694" w:type="dxa"/>
          </w:tcPr>
          <w:p w:rsidR="00D05C08" w:rsidRPr="0025694A" w:rsidRDefault="00D05C08" w:rsidP="00740B06">
            <w:pPr>
              <w:tabs>
                <w:tab w:val="left" w:pos="283"/>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C</w:t>
            </w:r>
            <w:r w:rsidRPr="0025694A">
              <w:rPr>
                <w:rFonts w:ascii="Times New Roman" w:hAnsi="Times New Roman" w:cs="Times New Roman"/>
                <w:color w:val="0D0D0D" w:themeColor="text1" w:themeTint="F2"/>
                <w:sz w:val="24"/>
                <w:szCs w:val="24"/>
              </w:rPr>
              <w:tab/>
              <w:t>= subsoil + 25 g pati beras</w:t>
            </w:r>
          </w:p>
        </w:tc>
        <w:tc>
          <w:tcPr>
            <w:tcW w:w="1163"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0.67 bcd</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0.67 ab</w:t>
            </w:r>
          </w:p>
        </w:tc>
        <w:tc>
          <w:tcPr>
            <w:tcW w:w="1204"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0.67 ab</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0.33 a</w:t>
            </w:r>
          </w:p>
        </w:tc>
        <w:tc>
          <w:tcPr>
            <w:tcW w:w="1006"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0.33 ab</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0.89 ab</w:t>
            </w:r>
          </w:p>
        </w:tc>
      </w:tr>
      <w:tr w:rsidR="0025694A" w:rsidRPr="0025694A" w:rsidTr="00F20BD4">
        <w:tc>
          <w:tcPr>
            <w:tcW w:w="2694" w:type="dxa"/>
          </w:tcPr>
          <w:p w:rsidR="00F20BD4" w:rsidRPr="0025694A" w:rsidRDefault="00F20BD4" w:rsidP="00740B06">
            <w:pPr>
              <w:tabs>
                <w:tab w:val="left" w:pos="283"/>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rPr>
            </w:pPr>
          </w:p>
        </w:tc>
        <w:tc>
          <w:tcPr>
            <w:tcW w:w="1163"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204"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006"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r>
      <w:tr w:rsidR="0025694A" w:rsidRPr="0025694A" w:rsidTr="00F20BD4">
        <w:tc>
          <w:tcPr>
            <w:tcW w:w="2694" w:type="dxa"/>
          </w:tcPr>
          <w:p w:rsidR="00D05C08" w:rsidRPr="0025694A" w:rsidRDefault="00D05C08" w:rsidP="0046513A">
            <w:pPr>
              <w:tabs>
                <w:tab w:val="left" w:pos="283"/>
                <w:tab w:val="left" w:pos="850"/>
                <w:tab w:val="left" w:pos="1134"/>
                <w:tab w:val="left" w:pos="1418"/>
                <w:tab w:val="left" w:pos="1701"/>
                <w:tab w:val="left" w:pos="1843"/>
              </w:tabs>
              <w:ind w:left="499" w:hanging="499"/>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D</w:t>
            </w:r>
            <w:r w:rsidRPr="0025694A">
              <w:rPr>
                <w:rFonts w:ascii="Times New Roman" w:hAnsi="Times New Roman" w:cs="Times New Roman"/>
                <w:color w:val="0D0D0D" w:themeColor="text1" w:themeTint="F2"/>
                <w:sz w:val="24"/>
                <w:szCs w:val="24"/>
              </w:rPr>
              <w:tab/>
              <w:t>= subsoil + 50 g pati beras</w:t>
            </w:r>
          </w:p>
        </w:tc>
        <w:tc>
          <w:tcPr>
            <w:tcW w:w="1163"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0.78 cde</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0.78 abc</w:t>
            </w:r>
          </w:p>
        </w:tc>
        <w:tc>
          <w:tcPr>
            <w:tcW w:w="1204"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0.44 ab</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0.33 a</w:t>
            </w:r>
          </w:p>
        </w:tc>
        <w:tc>
          <w:tcPr>
            <w:tcW w:w="1006"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0.33 ab</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0.89 ab</w:t>
            </w:r>
          </w:p>
        </w:tc>
      </w:tr>
      <w:tr w:rsidR="0025694A" w:rsidRPr="0025694A" w:rsidTr="00F20BD4">
        <w:tc>
          <w:tcPr>
            <w:tcW w:w="2694" w:type="dxa"/>
          </w:tcPr>
          <w:p w:rsidR="00F20BD4" w:rsidRPr="0025694A" w:rsidRDefault="00F20BD4" w:rsidP="00740B06">
            <w:pPr>
              <w:tabs>
                <w:tab w:val="left" w:pos="283"/>
                <w:tab w:val="left" w:pos="850"/>
                <w:tab w:val="left" w:pos="1134"/>
                <w:tab w:val="left" w:pos="1418"/>
                <w:tab w:val="left" w:pos="1701"/>
                <w:tab w:val="left" w:pos="1843"/>
              </w:tabs>
              <w:ind w:left="567" w:hanging="567"/>
              <w:contextualSpacing/>
              <w:rPr>
                <w:rFonts w:ascii="Times New Roman" w:hAnsi="Times New Roman" w:cs="Times New Roman"/>
                <w:color w:val="0D0D0D" w:themeColor="text1" w:themeTint="F2"/>
                <w:sz w:val="24"/>
                <w:szCs w:val="24"/>
              </w:rPr>
            </w:pPr>
          </w:p>
        </w:tc>
        <w:tc>
          <w:tcPr>
            <w:tcW w:w="1163"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204"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006"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r>
      <w:tr w:rsidR="0025694A" w:rsidRPr="0025694A" w:rsidTr="00F20BD4">
        <w:tc>
          <w:tcPr>
            <w:tcW w:w="2694" w:type="dxa"/>
          </w:tcPr>
          <w:p w:rsidR="00D05C08" w:rsidRPr="0025694A" w:rsidRDefault="00D05C08" w:rsidP="00740B06">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E</w:t>
            </w:r>
            <w:r w:rsidRPr="0025694A">
              <w:rPr>
                <w:rFonts w:ascii="Times New Roman" w:hAnsi="Times New Roman" w:cs="Times New Roman"/>
                <w:color w:val="0D0D0D" w:themeColor="text1" w:themeTint="F2"/>
                <w:sz w:val="24"/>
                <w:szCs w:val="24"/>
              </w:rPr>
              <w:tab/>
              <w:t>= subsoil + 75 g pati beras</w:t>
            </w:r>
          </w:p>
        </w:tc>
        <w:tc>
          <w:tcPr>
            <w:tcW w:w="1163"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0.56 abc</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0.78 abc</w:t>
            </w:r>
          </w:p>
        </w:tc>
        <w:tc>
          <w:tcPr>
            <w:tcW w:w="1204"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0.56 ab</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0.44 ab</w:t>
            </w:r>
          </w:p>
        </w:tc>
        <w:tc>
          <w:tcPr>
            <w:tcW w:w="1006"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0.44 abc</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0.89 ab</w:t>
            </w:r>
          </w:p>
        </w:tc>
      </w:tr>
      <w:tr w:rsidR="0025694A" w:rsidRPr="0025694A" w:rsidTr="00F20BD4">
        <w:tc>
          <w:tcPr>
            <w:tcW w:w="2694" w:type="dxa"/>
          </w:tcPr>
          <w:p w:rsidR="00F20BD4" w:rsidRPr="0025694A" w:rsidRDefault="00F20BD4" w:rsidP="00740B06">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rPr>
            </w:pPr>
          </w:p>
        </w:tc>
        <w:tc>
          <w:tcPr>
            <w:tcW w:w="1163"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204"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006"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r>
      <w:tr w:rsidR="0025694A" w:rsidRPr="0025694A" w:rsidTr="00F20BD4">
        <w:tc>
          <w:tcPr>
            <w:tcW w:w="2694" w:type="dxa"/>
          </w:tcPr>
          <w:p w:rsidR="00D05C08" w:rsidRPr="0025694A" w:rsidRDefault="00D05C08" w:rsidP="00F46EA2">
            <w:pPr>
              <w:tabs>
                <w:tab w:val="left" w:pos="567"/>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F</w:t>
            </w:r>
            <w:r w:rsidRPr="0025694A">
              <w:rPr>
                <w:rFonts w:ascii="Times New Roman" w:hAnsi="Times New Roman" w:cs="Times New Roman"/>
                <w:color w:val="0D0D0D" w:themeColor="text1" w:themeTint="F2"/>
                <w:sz w:val="24"/>
                <w:szCs w:val="24"/>
                <w:lang w:val="en-US"/>
              </w:rPr>
              <w:t xml:space="preserve"> </w:t>
            </w:r>
            <w:r w:rsidRPr="0025694A">
              <w:rPr>
                <w:rFonts w:ascii="Times New Roman" w:hAnsi="Times New Roman" w:cs="Times New Roman"/>
                <w:color w:val="0D0D0D" w:themeColor="text1" w:themeTint="F2"/>
                <w:sz w:val="24"/>
                <w:szCs w:val="24"/>
              </w:rPr>
              <w:t>= subsoil</w:t>
            </w:r>
            <w:r w:rsidR="00F46EA2" w:rsidRPr="0025694A">
              <w:rPr>
                <w:rFonts w:ascii="Times New Roman" w:hAnsi="Times New Roman" w:cs="Times New Roman"/>
                <w:color w:val="0D0D0D" w:themeColor="text1" w:themeTint="F2"/>
                <w:sz w:val="24"/>
                <w:szCs w:val="24"/>
              </w:rPr>
              <w:t>+ 25 g pati beras</w:t>
            </w:r>
            <w:r w:rsidRPr="0025694A">
              <w:rPr>
                <w:rFonts w:ascii="Times New Roman" w:hAnsi="Times New Roman" w:cs="Times New Roman"/>
                <w:color w:val="0D0D0D" w:themeColor="text1" w:themeTint="F2"/>
                <w:sz w:val="24"/>
                <w:szCs w:val="24"/>
              </w:rPr>
              <w:t xml:space="preserve"> + PHE 2</w:t>
            </w:r>
            <w:r w:rsidRPr="0025694A">
              <w:rPr>
                <w:rFonts w:ascii="Times New Roman" w:hAnsi="Times New Roman" w:cs="Times New Roman"/>
                <w:color w:val="0D0D0D" w:themeColor="text1" w:themeTint="F2"/>
                <w:sz w:val="24"/>
                <w:szCs w:val="24"/>
                <w:lang w:val="en-US"/>
              </w:rPr>
              <w:t>.</w:t>
            </w:r>
            <w:r w:rsidRPr="0025694A">
              <w:rPr>
                <w:rFonts w:ascii="Times New Roman" w:hAnsi="Times New Roman" w:cs="Times New Roman"/>
                <w:color w:val="0D0D0D" w:themeColor="text1" w:themeTint="F2"/>
                <w:sz w:val="24"/>
                <w:szCs w:val="24"/>
              </w:rPr>
              <w:t xml:space="preserve">5 g </w:t>
            </w:r>
          </w:p>
        </w:tc>
        <w:tc>
          <w:tcPr>
            <w:tcW w:w="1163"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0.78 cde</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1.00 c</w:t>
            </w:r>
          </w:p>
        </w:tc>
        <w:tc>
          <w:tcPr>
            <w:tcW w:w="1204"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1.00 b</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0.67 b</w:t>
            </w:r>
          </w:p>
        </w:tc>
        <w:tc>
          <w:tcPr>
            <w:tcW w:w="1006"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0.67 c</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1.78 e</w:t>
            </w:r>
          </w:p>
        </w:tc>
      </w:tr>
      <w:tr w:rsidR="0025694A" w:rsidRPr="0025694A" w:rsidTr="00F20BD4">
        <w:tc>
          <w:tcPr>
            <w:tcW w:w="2694" w:type="dxa"/>
          </w:tcPr>
          <w:p w:rsidR="00F20BD4" w:rsidRPr="0025694A" w:rsidRDefault="00F20BD4" w:rsidP="00740B06">
            <w:pPr>
              <w:tabs>
                <w:tab w:val="left" w:pos="567"/>
                <w:tab w:val="left" w:pos="1701"/>
                <w:tab w:val="left" w:pos="1843"/>
              </w:tabs>
              <w:ind w:left="425" w:hanging="425"/>
              <w:contextualSpacing/>
              <w:rPr>
                <w:rFonts w:ascii="Times New Roman" w:hAnsi="Times New Roman" w:cs="Times New Roman"/>
                <w:color w:val="0D0D0D" w:themeColor="text1" w:themeTint="F2"/>
                <w:sz w:val="24"/>
                <w:szCs w:val="24"/>
              </w:rPr>
            </w:pPr>
          </w:p>
        </w:tc>
        <w:tc>
          <w:tcPr>
            <w:tcW w:w="1163"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204"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006"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r>
      <w:tr w:rsidR="0025694A" w:rsidRPr="0025694A" w:rsidTr="00F20BD4">
        <w:tc>
          <w:tcPr>
            <w:tcW w:w="2694" w:type="dxa"/>
          </w:tcPr>
          <w:p w:rsidR="00D05C08" w:rsidRPr="0025694A" w:rsidRDefault="00D05C08" w:rsidP="00F46EA2">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G</w:t>
            </w:r>
            <w:r w:rsidRPr="0025694A">
              <w:rPr>
                <w:rFonts w:ascii="Times New Roman" w:hAnsi="Times New Roman" w:cs="Times New Roman"/>
                <w:color w:val="0D0D0D" w:themeColor="text1" w:themeTint="F2"/>
                <w:sz w:val="24"/>
                <w:szCs w:val="24"/>
              </w:rPr>
              <w:tab/>
              <w:t xml:space="preserve">= subsoil </w:t>
            </w:r>
            <w:r w:rsidR="00F46EA2" w:rsidRPr="0025694A">
              <w:rPr>
                <w:rFonts w:ascii="Times New Roman" w:hAnsi="Times New Roman" w:cs="Times New Roman"/>
                <w:color w:val="0D0D0D" w:themeColor="text1" w:themeTint="F2"/>
                <w:sz w:val="24"/>
                <w:szCs w:val="24"/>
              </w:rPr>
              <w:t>+ 50 g pati beras</w:t>
            </w:r>
            <w:r w:rsidR="00F46EA2" w:rsidRPr="0025694A">
              <w:rPr>
                <w:rFonts w:ascii="Times New Roman" w:hAnsi="Times New Roman" w:cs="Times New Roman"/>
                <w:color w:val="0D0D0D" w:themeColor="text1" w:themeTint="F2"/>
                <w:sz w:val="24"/>
                <w:szCs w:val="24"/>
              </w:rPr>
              <w:t xml:space="preserve"> </w:t>
            </w:r>
            <w:r w:rsidRPr="0025694A">
              <w:rPr>
                <w:rFonts w:ascii="Times New Roman" w:hAnsi="Times New Roman" w:cs="Times New Roman"/>
                <w:color w:val="0D0D0D" w:themeColor="text1" w:themeTint="F2"/>
                <w:sz w:val="24"/>
                <w:szCs w:val="24"/>
              </w:rPr>
              <w:t>+ PHE 2</w:t>
            </w:r>
            <w:r w:rsidRPr="0025694A">
              <w:rPr>
                <w:rFonts w:ascii="Times New Roman" w:hAnsi="Times New Roman" w:cs="Times New Roman"/>
                <w:color w:val="0D0D0D" w:themeColor="text1" w:themeTint="F2"/>
                <w:sz w:val="24"/>
                <w:szCs w:val="24"/>
                <w:lang w:val="en-US"/>
              </w:rPr>
              <w:t>.</w:t>
            </w:r>
            <w:r w:rsidRPr="0025694A">
              <w:rPr>
                <w:rFonts w:ascii="Times New Roman" w:hAnsi="Times New Roman" w:cs="Times New Roman"/>
                <w:color w:val="0D0D0D" w:themeColor="text1" w:themeTint="F2"/>
                <w:sz w:val="24"/>
                <w:szCs w:val="24"/>
              </w:rPr>
              <w:t xml:space="preserve">5 g </w:t>
            </w:r>
          </w:p>
        </w:tc>
        <w:tc>
          <w:tcPr>
            <w:tcW w:w="1163"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0.56 abc</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0.89 bc</w:t>
            </w:r>
          </w:p>
        </w:tc>
        <w:tc>
          <w:tcPr>
            <w:tcW w:w="1204"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0.56 ab</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0.44 ab</w:t>
            </w:r>
          </w:p>
        </w:tc>
        <w:tc>
          <w:tcPr>
            <w:tcW w:w="1006"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0.56 bc</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1.33 bcd</w:t>
            </w:r>
          </w:p>
        </w:tc>
      </w:tr>
      <w:tr w:rsidR="0025694A" w:rsidRPr="0025694A" w:rsidTr="00F20BD4">
        <w:tc>
          <w:tcPr>
            <w:tcW w:w="2694" w:type="dxa"/>
          </w:tcPr>
          <w:p w:rsidR="00F20BD4" w:rsidRPr="0025694A" w:rsidRDefault="00F20BD4" w:rsidP="00740B06">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rPr>
            </w:pPr>
          </w:p>
        </w:tc>
        <w:tc>
          <w:tcPr>
            <w:tcW w:w="1163"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204"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006"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r>
      <w:tr w:rsidR="0025694A" w:rsidRPr="0025694A" w:rsidTr="00F20BD4">
        <w:tc>
          <w:tcPr>
            <w:tcW w:w="2694" w:type="dxa"/>
          </w:tcPr>
          <w:p w:rsidR="00D05C08" w:rsidRPr="0025694A" w:rsidRDefault="00D05C08" w:rsidP="00F46EA2">
            <w:pPr>
              <w:tabs>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H</w:t>
            </w:r>
            <w:r w:rsidRPr="0025694A">
              <w:rPr>
                <w:rFonts w:ascii="Times New Roman" w:hAnsi="Times New Roman" w:cs="Times New Roman"/>
                <w:color w:val="0D0D0D" w:themeColor="text1" w:themeTint="F2"/>
                <w:sz w:val="24"/>
                <w:szCs w:val="24"/>
                <w:lang w:val="en-US"/>
              </w:rPr>
              <w:t xml:space="preserve"> </w:t>
            </w:r>
            <w:r w:rsidRPr="0025694A">
              <w:rPr>
                <w:rFonts w:ascii="Times New Roman" w:hAnsi="Times New Roman" w:cs="Times New Roman"/>
                <w:color w:val="0D0D0D" w:themeColor="text1" w:themeTint="F2"/>
                <w:sz w:val="24"/>
                <w:szCs w:val="24"/>
              </w:rPr>
              <w:t xml:space="preserve">= subsoil </w:t>
            </w:r>
            <w:r w:rsidR="00F46EA2" w:rsidRPr="0025694A">
              <w:rPr>
                <w:rFonts w:ascii="Times New Roman" w:hAnsi="Times New Roman" w:cs="Times New Roman"/>
                <w:color w:val="0D0D0D" w:themeColor="text1" w:themeTint="F2"/>
                <w:sz w:val="24"/>
                <w:szCs w:val="24"/>
              </w:rPr>
              <w:t>+ 75 g pati beras</w:t>
            </w:r>
            <w:r w:rsidR="00F46EA2" w:rsidRPr="0025694A">
              <w:rPr>
                <w:rFonts w:ascii="Times New Roman" w:hAnsi="Times New Roman" w:cs="Times New Roman"/>
                <w:color w:val="0D0D0D" w:themeColor="text1" w:themeTint="F2"/>
                <w:sz w:val="24"/>
                <w:szCs w:val="24"/>
              </w:rPr>
              <w:t xml:space="preserve"> </w:t>
            </w:r>
            <w:r w:rsidRPr="0025694A">
              <w:rPr>
                <w:rFonts w:ascii="Times New Roman" w:hAnsi="Times New Roman" w:cs="Times New Roman"/>
                <w:color w:val="0D0D0D" w:themeColor="text1" w:themeTint="F2"/>
                <w:sz w:val="24"/>
                <w:szCs w:val="24"/>
              </w:rPr>
              <w:t>+ PHE 2</w:t>
            </w:r>
            <w:r w:rsidRPr="0025694A">
              <w:rPr>
                <w:rFonts w:ascii="Times New Roman" w:hAnsi="Times New Roman" w:cs="Times New Roman"/>
                <w:color w:val="0D0D0D" w:themeColor="text1" w:themeTint="F2"/>
                <w:sz w:val="24"/>
                <w:szCs w:val="24"/>
                <w:lang w:val="en-US"/>
              </w:rPr>
              <w:t>.</w:t>
            </w:r>
            <w:r w:rsidRPr="0025694A">
              <w:rPr>
                <w:rFonts w:ascii="Times New Roman" w:hAnsi="Times New Roman" w:cs="Times New Roman"/>
                <w:color w:val="0D0D0D" w:themeColor="text1" w:themeTint="F2"/>
                <w:sz w:val="24"/>
                <w:szCs w:val="24"/>
              </w:rPr>
              <w:t xml:space="preserve">5 g </w:t>
            </w:r>
          </w:p>
        </w:tc>
        <w:tc>
          <w:tcPr>
            <w:tcW w:w="1163"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0.44 ab</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0.89 bc</w:t>
            </w:r>
          </w:p>
        </w:tc>
        <w:tc>
          <w:tcPr>
            <w:tcW w:w="1204"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0.44 ab</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0.67 b</w:t>
            </w:r>
          </w:p>
        </w:tc>
        <w:tc>
          <w:tcPr>
            <w:tcW w:w="1006"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0.56 bc</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1.44 cde</w:t>
            </w:r>
          </w:p>
        </w:tc>
      </w:tr>
      <w:tr w:rsidR="0025694A" w:rsidRPr="0025694A" w:rsidTr="00F20BD4">
        <w:tc>
          <w:tcPr>
            <w:tcW w:w="2694" w:type="dxa"/>
          </w:tcPr>
          <w:p w:rsidR="00F20BD4" w:rsidRPr="0025694A" w:rsidRDefault="00F20BD4" w:rsidP="00740B06">
            <w:pPr>
              <w:tabs>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rPr>
            </w:pPr>
          </w:p>
        </w:tc>
        <w:tc>
          <w:tcPr>
            <w:tcW w:w="1163"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204"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006"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r>
      <w:tr w:rsidR="0025694A" w:rsidRPr="0025694A" w:rsidTr="00F20BD4">
        <w:tc>
          <w:tcPr>
            <w:tcW w:w="2694" w:type="dxa"/>
          </w:tcPr>
          <w:p w:rsidR="00F46EA2" w:rsidRDefault="00D05C08" w:rsidP="0046513A">
            <w:pPr>
              <w:tabs>
                <w:tab w:val="left" w:pos="283"/>
                <w:tab w:val="left" w:pos="357"/>
                <w:tab w:val="left" w:pos="1134"/>
                <w:tab w:val="left" w:pos="1418"/>
                <w:tab w:val="left" w:pos="1701"/>
              </w:tabs>
              <w:ind w:left="74"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I</w:t>
            </w:r>
            <w:r w:rsidRPr="0025694A">
              <w:rPr>
                <w:rFonts w:ascii="Times New Roman" w:hAnsi="Times New Roman" w:cs="Times New Roman"/>
                <w:color w:val="0D0D0D" w:themeColor="text1" w:themeTint="F2"/>
                <w:sz w:val="24"/>
                <w:szCs w:val="24"/>
              </w:rPr>
              <w:tab/>
            </w:r>
            <w:r w:rsidRPr="0025694A">
              <w:rPr>
                <w:rFonts w:ascii="Times New Roman" w:hAnsi="Times New Roman" w:cs="Times New Roman"/>
                <w:color w:val="0D0D0D" w:themeColor="text1" w:themeTint="F2"/>
                <w:sz w:val="24"/>
                <w:szCs w:val="24"/>
              </w:rPr>
              <w:tab/>
              <w:t xml:space="preserve">= subsoil </w:t>
            </w:r>
            <w:r w:rsidR="00F46EA2" w:rsidRPr="0025694A">
              <w:rPr>
                <w:rFonts w:ascii="Times New Roman" w:hAnsi="Times New Roman" w:cs="Times New Roman"/>
                <w:color w:val="0D0D0D" w:themeColor="text1" w:themeTint="F2"/>
                <w:sz w:val="24"/>
                <w:szCs w:val="24"/>
              </w:rPr>
              <w:t xml:space="preserve">+ 25 g pati </w:t>
            </w:r>
            <w:r w:rsidR="00F46EA2">
              <w:rPr>
                <w:rFonts w:ascii="Times New Roman" w:hAnsi="Times New Roman" w:cs="Times New Roman"/>
                <w:color w:val="0D0D0D" w:themeColor="text1" w:themeTint="F2"/>
                <w:sz w:val="24"/>
                <w:szCs w:val="24"/>
                <w:lang w:val="en-US"/>
              </w:rPr>
              <w:t xml:space="preserve">   </w:t>
            </w:r>
          </w:p>
          <w:p w:rsidR="0046513A" w:rsidRPr="0025694A" w:rsidRDefault="00F46EA2" w:rsidP="0046513A">
            <w:pPr>
              <w:tabs>
                <w:tab w:val="left" w:pos="283"/>
                <w:tab w:val="left" w:pos="357"/>
                <w:tab w:val="left" w:pos="1134"/>
                <w:tab w:val="left" w:pos="1418"/>
                <w:tab w:val="left" w:pos="1701"/>
              </w:tabs>
              <w:ind w:left="74" w:hanging="141"/>
              <w:contextualSpacing/>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lang w:val="en-US"/>
              </w:rPr>
              <w:t xml:space="preserve">         </w:t>
            </w:r>
            <w:r w:rsidRPr="0025694A">
              <w:rPr>
                <w:rFonts w:ascii="Times New Roman" w:hAnsi="Times New Roman" w:cs="Times New Roman"/>
                <w:color w:val="0D0D0D" w:themeColor="text1" w:themeTint="F2"/>
                <w:sz w:val="24"/>
                <w:szCs w:val="24"/>
              </w:rPr>
              <w:t>beras</w:t>
            </w:r>
            <w:r w:rsidRPr="0025694A">
              <w:rPr>
                <w:rFonts w:ascii="Times New Roman" w:hAnsi="Times New Roman" w:cs="Times New Roman"/>
                <w:color w:val="0D0D0D" w:themeColor="text1" w:themeTint="F2"/>
                <w:sz w:val="24"/>
                <w:szCs w:val="24"/>
              </w:rPr>
              <w:t xml:space="preserve"> </w:t>
            </w:r>
            <w:r w:rsidR="00D05C08" w:rsidRPr="0025694A">
              <w:rPr>
                <w:rFonts w:ascii="Times New Roman" w:hAnsi="Times New Roman" w:cs="Times New Roman"/>
                <w:color w:val="0D0D0D" w:themeColor="text1" w:themeTint="F2"/>
                <w:sz w:val="24"/>
                <w:szCs w:val="24"/>
              </w:rPr>
              <w:t>+ PHE 5</w:t>
            </w:r>
            <w:r w:rsidR="00D05C08" w:rsidRPr="0025694A">
              <w:rPr>
                <w:rFonts w:ascii="Times New Roman" w:hAnsi="Times New Roman" w:cs="Times New Roman"/>
                <w:color w:val="0D0D0D" w:themeColor="text1" w:themeTint="F2"/>
                <w:sz w:val="24"/>
                <w:szCs w:val="24"/>
                <w:lang w:val="en-US"/>
              </w:rPr>
              <w:t>.</w:t>
            </w:r>
            <w:r w:rsidR="00D05C08" w:rsidRPr="0025694A">
              <w:rPr>
                <w:rFonts w:ascii="Times New Roman" w:hAnsi="Times New Roman" w:cs="Times New Roman"/>
                <w:color w:val="0D0D0D" w:themeColor="text1" w:themeTint="F2"/>
                <w:sz w:val="24"/>
                <w:szCs w:val="24"/>
              </w:rPr>
              <w:t xml:space="preserve">0 g </w:t>
            </w:r>
          </w:p>
          <w:p w:rsidR="00D05C08" w:rsidRPr="0025694A" w:rsidRDefault="0046513A" w:rsidP="00F46EA2">
            <w:pPr>
              <w:tabs>
                <w:tab w:val="left" w:pos="283"/>
                <w:tab w:val="left" w:pos="357"/>
                <w:tab w:val="left" w:pos="1134"/>
                <w:tab w:val="left" w:pos="1418"/>
                <w:tab w:val="left" w:pos="1701"/>
              </w:tabs>
              <w:ind w:left="74"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lang w:val="en-US"/>
              </w:rPr>
              <w:t xml:space="preserve">        </w:t>
            </w:r>
          </w:p>
        </w:tc>
        <w:tc>
          <w:tcPr>
            <w:tcW w:w="1163" w:type="dxa"/>
          </w:tcPr>
          <w:p w:rsidR="00D05C08" w:rsidRPr="00F46EA2" w:rsidRDefault="00D05C08" w:rsidP="00740B06">
            <w:pPr>
              <w:pStyle w:val="ListParagraph"/>
              <w:tabs>
                <w:tab w:val="left" w:pos="993"/>
              </w:tabs>
              <w:ind w:left="0"/>
              <w:rPr>
                <w:color w:val="0D0D0D" w:themeColor="text1" w:themeTint="F2"/>
                <w:lang w:val="en-US"/>
              </w:rPr>
            </w:pPr>
            <w:r w:rsidRPr="0025694A">
              <w:rPr>
                <w:color w:val="0D0D0D" w:themeColor="text1" w:themeTint="F2"/>
              </w:rPr>
              <w:t>0.78 cde</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0.89 bc</w:t>
            </w:r>
          </w:p>
        </w:tc>
        <w:tc>
          <w:tcPr>
            <w:tcW w:w="1204"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0.78 ab</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0.67 b</w:t>
            </w:r>
          </w:p>
        </w:tc>
        <w:tc>
          <w:tcPr>
            <w:tcW w:w="1006"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0.56 bc</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1.67 cde</w:t>
            </w:r>
          </w:p>
        </w:tc>
      </w:tr>
      <w:tr w:rsidR="0025694A" w:rsidRPr="0025694A" w:rsidTr="00F20BD4">
        <w:tc>
          <w:tcPr>
            <w:tcW w:w="2694" w:type="dxa"/>
          </w:tcPr>
          <w:p w:rsidR="00F20BD4" w:rsidRPr="0025694A" w:rsidRDefault="00F20BD4" w:rsidP="00740B06">
            <w:pPr>
              <w:tabs>
                <w:tab w:val="left" w:pos="141"/>
                <w:tab w:val="left" w:pos="283"/>
                <w:tab w:val="left" w:pos="1134"/>
                <w:tab w:val="left" w:pos="1418"/>
                <w:tab w:val="left" w:pos="1701"/>
              </w:tabs>
              <w:ind w:left="141" w:hanging="141"/>
              <w:contextualSpacing/>
              <w:rPr>
                <w:rFonts w:ascii="Times New Roman" w:hAnsi="Times New Roman" w:cs="Times New Roman"/>
                <w:color w:val="0D0D0D" w:themeColor="text1" w:themeTint="F2"/>
                <w:sz w:val="24"/>
                <w:szCs w:val="24"/>
              </w:rPr>
            </w:pPr>
          </w:p>
        </w:tc>
        <w:tc>
          <w:tcPr>
            <w:tcW w:w="1163"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204"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006"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r>
      <w:tr w:rsidR="0025694A" w:rsidRPr="0025694A" w:rsidTr="00F20BD4">
        <w:tc>
          <w:tcPr>
            <w:tcW w:w="2694" w:type="dxa"/>
          </w:tcPr>
          <w:p w:rsidR="00F46EA2" w:rsidRDefault="00D05C08" w:rsidP="00740B06">
            <w:pPr>
              <w:tabs>
                <w:tab w:val="left" w:pos="141"/>
                <w:tab w:val="left" w:pos="283"/>
                <w:tab w:val="left" w:pos="1134"/>
                <w:tab w:val="left" w:pos="1418"/>
                <w:tab w:val="left" w:pos="1701"/>
              </w:tabs>
              <w:ind w:left="141" w:hanging="141"/>
              <w:contextualSpacing/>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J</w:t>
            </w:r>
            <w:r w:rsidRPr="0025694A">
              <w:rPr>
                <w:rFonts w:ascii="Times New Roman" w:hAnsi="Times New Roman" w:cs="Times New Roman"/>
                <w:color w:val="0D0D0D" w:themeColor="text1" w:themeTint="F2"/>
                <w:sz w:val="24"/>
                <w:szCs w:val="24"/>
              </w:rPr>
              <w:tab/>
            </w:r>
            <w:r w:rsidRPr="0025694A">
              <w:rPr>
                <w:rFonts w:ascii="Times New Roman" w:hAnsi="Times New Roman" w:cs="Times New Roman"/>
                <w:color w:val="0D0D0D" w:themeColor="text1" w:themeTint="F2"/>
                <w:sz w:val="24"/>
                <w:szCs w:val="24"/>
              </w:rPr>
              <w:tab/>
              <w:t xml:space="preserve">= subsoil </w:t>
            </w:r>
            <w:r w:rsidR="00F46EA2" w:rsidRPr="0025694A">
              <w:rPr>
                <w:rFonts w:ascii="Times New Roman" w:hAnsi="Times New Roman" w:cs="Times New Roman"/>
                <w:color w:val="0D0D0D" w:themeColor="text1" w:themeTint="F2"/>
                <w:sz w:val="24"/>
                <w:szCs w:val="24"/>
              </w:rPr>
              <w:t xml:space="preserve">+ 50 g pati </w:t>
            </w:r>
          </w:p>
          <w:p w:rsidR="0046513A" w:rsidRPr="0025694A" w:rsidRDefault="00F46EA2" w:rsidP="00740B06">
            <w:pPr>
              <w:tabs>
                <w:tab w:val="left" w:pos="141"/>
                <w:tab w:val="left" w:pos="283"/>
                <w:tab w:val="left" w:pos="1134"/>
                <w:tab w:val="left" w:pos="1418"/>
                <w:tab w:val="left" w:pos="1701"/>
              </w:tabs>
              <w:ind w:left="141" w:hanging="141"/>
              <w:contextualSpacing/>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        </w:t>
            </w:r>
            <w:r w:rsidRPr="0025694A">
              <w:rPr>
                <w:rFonts w:ascii="Times New Roman" w:hAnsi="Times New Roman" w:cs="Times New Roman"/>
                <w:color w:val="0D0D0D" w:themeColor="text1" w:themeTint="F2"/>
                <w:sz w:val="24"/>
                <w:szCs w:val="24"/>
              </w:rPr>
              <w:t>bera</w:t>
            </w:r>
            <w:r w:rsidRPr="0025694A">
              <w:rPr>
                <w:rFonts w:ascii="Times New Roman" w:hAnsi="Times New Roman" w:cs="Times New Roman"/>
                <w:color w:val="0D0D0D" w:themeColor="text1" w:themeTint="F2"/>
                <w:sz w:val="24"/>
                <w:szCs w:val="24"/>
                <w:lang w:val="en-US"/>
              </w:rPr>
              <w:t>s</w:t>
            </w:r>
            <w:r w:rsidRPr="0025694A">
              <w:rPr>
                <w:rFonts w:ascii="Times New Roman" w:hAnsi="Times New Roman" w:cs="Times New Roman"/>
                <w:color w:val="0D0D0D" w:themeColor="text1" w:themeTint="F2"/>
                <w:sz w:val="24"/>
                <w:szCs w:val="24"/>
              </w:rPr>
              <w:t xml:space="preserve"> </w:t>
            </w:r>
            <w:r w:rsidR="00D05C08" w:rsidRPr="0025694A">
              <w:rPr>
                <w:rFonts w:ascii="Times New Roman" w:hAnsi="Times New Roman" w:cs="Times New Roman"/>
                <w:color w:val="0D0D0D" w:themeColor="text1" w:themeTint="F2"/>
                <w:sz w:val="24"/>
                <w:szCs w:val="24"/>
              </w:rPr>
              <w:t>+ PHE 5</w:t>
            </w:r>
            <w:r w:rsidR="00D05C08" w:rsidRPr="0025694A">
              <w:rPr>
                <w:rFonts w:ascii="Times New Roman" w:hAnsi="Times New Roman" w:cs="Times New Roman"/>
                <w:color w:val="0D0D0D" w:themeColor="text1" w:themeTint="F2"/>
                <w:sz w:val="24"/>
                <w:szCs w:val="24"/>
                <w:lang w:val="en-US"/>
              </w:rPr>
              <w:t>.</w:t>
            </w:r>
            <w:r w:rsidR="00D05C08" w:rsidRPr="0025694A">
              <w:rPr>
                <w:rFonts w:ascii="Times New Roman" w:hAnsi="Times New Roman" w:cs="Times New Roman"/>
                <w:color w:val="0D0D0D" w:themeColor="text1" w:themeTint="F2"/>
                <w:sz w:val="24"/>
                <w:szCs w:val="24"/>
              </w:rPr>
              <w:t xml:space="preserve">0 g </w:t>
            </w:r>
            <w:r w:rsidR="0046513A" w:rsidRPr="0025694A">
              <w:rPr>
                <w:rFonts w:ascii="Times New Roman" w:hAnsi="Times New Roman" w:cs="Times New Roman"/>
                <w:color w:val="0D0D0D" w:themeColor="text1" w:themeTint="F2"/>
                <w:sz w:val="24"/>
                <w:szCs w:val="24"/>
                <w:lang w:val="en-US"/>
              </w:rPr>
              <w:t xml:space="preserve"> </w:t>
            </w:r>
          </w:p>
          <w:p w:rsidR="00D05C08" w:rsidRPr="0025694A" w:rsidRDefault="0046513A" w:rsidP="00F46EA2">
            <w:pPr>
              <w:tabs>
                <w:tab w:val="left" w:pos="141"/>
                <w:tab w:val="left" w:pos="283"/>
                <w:tab w:val="left" w:pos="1134"/>
                <w:tab w:val="left" w:pos="1418"/>
                <w:tab w:val="left" w:pos="1701"/>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lang w:val="en-US"/>
              </w:rPr>
              <w:t xml:space="preserve">       </w:t>
            </w:r>
          </w:p>
        </w:tc>
        <w:tc>
          <w:tcPr>
            <w:tcW w:w="1163"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1.00 e</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0.78 abc</w:t>
            </w:r>
          </w:p>
        </w:tc>
        <w:tc>
          <w:tcPr>
            <w:tcW w:w="1204"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0.56 ab</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0.56 ab</w:t>
            </w:r>
          </w:p>
        </w:tc>
        <w:tc>
          <w:tcPr>
            <w:tcW w:w="1006" w:type="dxa"/>
          </w:tcPr>
          <w:p w:rsidR="00D05C08" w:rsidRPr="0025694A" w:rsidRDefault="00D05C08" w:rsidP="00740B06">
            <w:pPr>
              <w:pStyle w:val="ListParagraph"/>
              <w:tabs>
                <w:tab w:val="left" w:pos="993"/>
              </w:tabs>
              <w:ind w:left="0"/>
              <w:rPr>
                <w:color w:val="0D0D0D" w:themeColor="text1" w:themeTint="F2"/>
              </w:rPr>
            </w:pPr>
            <w:r w:rsidRPr="0025694A">
              <w:rPr>
                <w:color w:val="0D0D0D" w:themeColor="text1" w:themeTint="F2"/>
              </w:rPr>
              <w:t>0.33 ab</w:t>
            </w:r>
          </w:p>
        </w:tc>
        <w:tc>
          <w:tcPr>
            <w:tcW w:w="1203" w:type="dxa"/>
          </w:tcPr>
          <w:p w:rsidR="00D05C08" w:rsidRPr="0025694A" w:rsidRDefault="00D05C08" w:rsidP="00740B06">
            <w:pPr>
              <w:pStyle w:val="ListParagraph"/>
              <w:tabs>
                <w:tab w:val="left" w:pos="993"/>
              </w:tabs>
              <w:ind w:left="0"/>
              <w:jc w:val="center"/>
              <w:rPr>
                <w:color w:val="0D0D0D" w:themeColor="text1" w:themeTint="F2"/>
              </w:rPr>
            </w:pPr>
            <w:r w:rsidRPr="0025694A">
              <w:rPr>
                <w:color w:val="0D0D0D" w:themeColor="text1" w:themeTint="F2"/>
              </w:rPr>
              <w:t>1.33 bcd</w:t>
            </w:r>
          </w:p>
        </w:tc>
      </w:tr>
      <w:tr w:rsidR="0025694A" w:rsidRPr="0025694A" w:rsidTr="00F20BD4">
        <w:tc>
          <w:tcPr>
            <w:tcW w:w="2694" w:type="dxa"/>
          </w:tcPr>
          <w:p w:rsidR="00F20BD4" w:rsidRPr="0025694A" w:rsidRDefault="00F20BD4" w:rsidP="00740B06">
            <w:pPr>
              <w:tabs>
                <w:tab w:val="left" w:pos="141"/>
                <w:tab w:val="left" w:pos="283"/>
                <w:tab w:val="left" w:pos="1134"/>
                <w:tab w:val="left" w:pos="1418"/>
                <w:tab w:val="left" w:pos="1701"/>
              </w:tabs>
              <w:ind w:left="141" w:hanging="141"/>
              <w:contextualSpacing/>
              <w:rPr>
                <w:rFonts w:ascii="Times New Roman" w:hAnsi="Times New Roman" w:cs="Times New Roman"/>
                <w:color w:val="0D0D0D" w:themeColor="text1" w:themeTint="F2"/>
                <w:sz w:val="24"/>
                <w:szCs w:val="24"/>
              </w:rPr>
            </w:pPr>
          </w:p>
        </w:tc>
        <w:tc>
          <w:tcPr>
            <w:tcW w:w="1163"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204"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c>
          <w:tcPr>
            <w:tcW w:w="1006" w:type="dxa"/>
          </w:tcPr>
          <w:p w:rsidR="00F20BD4" w:rsidRPr="0025694A" w:rsidRDefault="00F20BD4" w:rsidP="00740B06">
            <w:pPr>
              <w:pStyle w:val="ListParagraph"/>
              <w:tabs>
                <w:tab w:val="left" w:pos="993"/>
              </w:tabs>
              <w:ind w:left="0"/>
              <w:rPr>
                <w:color w:val="0D0D0D" w:themeColor="text1" w:themeTint="F2"/>
              </w:rPr>
            </w:pPr>
          </w:p>
        </w:tc>
        <w:tc>
          <w:tcPr>
            <w:tcW w:w="1203" w:type="dxa"/>
          </w:tcPr>
          <w:p w:rsidR="00F20BD4" w:rsidRPr="0025694A" w:rsidRDefault="00F20BD4" w:rsidP="00740B06">
            <w:pPr>
              <w:pStyle w:val="ListParagraph"/>
              <w:tabs>
                <w:tab w:val="left" w:pos="993"/>
              </w:tabs>
              <w:ind w:left="0"/>
              <w:jc w:val="center"/>
              <w:rPr>
                <w:color w:val="0D0D0D" w:themeColor="text1" w:themeTint="F2"/>
              </w:rPr>
            </w:pPr>
          </w:p>
        </w:tc>
      </w:tr>
      <w:tr w:rsidR="0025694A" w:rsidRPr="0025694A" w:rsidTr="00F20BD4">
        <w:tc>
          <w:tcPr>
            <w:tcW w:w="2694" w:type="dxa"/>
          </w:tcPr>
          <w:p w:rsidR="00F46EA2" w:rsidRDefault="00D05C08" w:rsidP="00740B06">
            <w:pPr>
              <w:tabs>
                <w:tab w:val="left" w:pos="141"/>
                <w:tab w:val="left" w:pos="283"/>
                <w:tab w:val="left" w:pos="567"/>
                <w:tab w:val="left" w:pos="708"/>
                <w:tab w:val="left" w:pos="1134"/>
                <w:tab w:val="left" w:pos="1418"/>
              </w:tabs>
              <w:ind w:left="141" w:hanging="141"/>
              <w:contextualSpacing/>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K </w:t>
            </w:r>
            <w:r w:rsidRPr="0025694A">
              <w:rPr>
                <w:rFonts w:ascii="Times New Roman" w:hAnsi="Times New Roman" w:cs="Times New Roman"/>
                <w:color w:val="0D0D0D" w:themeColor="text1" w:themeTint="F2"/>
                <w:sz w:val="24"/>
                <w:szCs w:val="24"/>
              </w:rPr>
              <w:tab/>
              <w:t xml:space="preserve">= subsoil </w:t>
            </w:r>
            <w:r w:rsidR="00F46EA2" w:rsidRPr="0025694A">
              <w:rPr>
                <w:rFonts w:ascii="Times New Roman" w:hAnsi="Times New Roman" w:cs="Times New Roman"/>
                <w:color w:val="0D0D0D" w:themeColor="text1" w:themeTint="F2"/>
                <w:sz w:val="24"/>
                <w:szCs w:val="24"/>
              </w:rPr>
              <w:t xml:space="preserve">+ </w:t>
            </w:r>
            <w:r w:rsidR="00F46EA2" w:rsidRPr="0025694A">
              <w:rPr>
                <w:rFonts w:ascii="Times New Roman" w:hAnsi="Times New Roman" w:cs="Times New Roman"/>
                <w:color w:val="0D0D0D" w:themeColor="text1" w:themeTint="F2"/>
                <w:sz w:val="24"/>
                <w:szCs w:val="24"/>
                <w:lang w:val="en-US"/>
              </w:rPr>
              <w:t>7</w:t>
            </w:r>
            <w:r w:rsidR="00F46EA2" w:rsidRPr="0025694A">
              <w:rPr>
                <w:rFonts w:ascii="Times New Roman" w:hAnsi="Times New Roman" w:cs="Times New Roman"/>
                <w:color w:val="0D0D0D" w:themeColor="text1" w:themeTint="F2"/>
                <w:sz w:val="24"/>
                <w:szCs w:val="24"/>
              </w:rPr>
              <w:t xml:space="preserve">5 g pati </w:t>
            </w:r>
          </w:p>
          <w:p w:rsidR="0046513A" w:rsidRPr="0025694A" w:rsidRDefault="00F46EA2" w:rsidP="00740B06">
            <w:pPr>
              <w:tabs>
                <w:tab w:val="left" w:pos="141"/>
                <w:tab w:val="left" w:pos="283"/>
                <w:tab w:val="left" w:pos="567"/>
                <w:tab w:val="left" w:pos="708"/>
                <w:tab w:val="left" w:pos="1134"/>
                <w:tab w:val="left" w:pos="1418"/>
              </w:tabs>
              <w:ind w:left="141" w:hanging="141"/>
              <w:contextualSpacing/>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lang w:val="en-US"/>
              </w:rPr>
              <w:t xml:space="preserve">        </w:t>
            </w:r>
            <w:r w:rsidRPr="0025694A">
              <w:rPr>
                <w:rFonts w:ascii="Times New Roman" w:hAnsi="Times New Roman" w:cs="Times New Roman"/>
                <w:color w:val="0D0D0D" w:themeColor="text1" w:themeTint="F2"/>
                <w:sz w:val="24"/>
                <w:szCs w:val="24"/>
              </w:rPr>
              <w:t>beras</w:t>
            </w:r>
            <w:r w:rsidRPr="0025694A">
              <w:rPr>
                <w:rFonts w:ascii="Times New Roman" w:hAnsi="Times New Roman" w:cs="Times New Roman"/>
                <w:color w:val="0D0D0D" w:themeColor="text1" w:themeTint="F2"/>
                <w:sz w:val="24"/>
                <w:szCs w:val="24"/>
              </w:rPr>
              <w:t xml:space="preserve"> </w:t>
            </w:r>
            <w:r w:rsidR="00D05C08" w:rsidRPr="0025694A">
              <w:rPr>
                <w:rFonts w:ascii="Times New Roman" w:hAnsi="Times New Roman" w:cs="Times New Roman"/>
                <w:color w:val="0D0D0D" w:themeColor="text1" w:themeTint="F2"/>
                <w:sz w:val="24"/>
                <w:szCs w:val="24"/>
              </w:rPr>
              <w:t xml:space="preserve">+ PHE 5.0 g </w:t>
            </w:r>
            <w:r w:rsidR="0046513A" w:rsidRPr="0025694A">
              <w:rPr>
                <w:rFonts w:ascii="Times New Roman" w:hAnsi="Times New Roman" w:cs="Times New Roman"/>
                <w:color w:val="0D0D0D" w:themeColor="text1" w:themeTint="F2"/>
                <w:sz w:val="24"/>
                <w:szCs w:val="24"/>
                <w:lang w:val="en-US"/>
              </w:rPr>
              <w:t xml:space="preserve"> </w:t>
            </w:r>
          </w:p>
          <w:p w:rsidR="00D05C08" w:rsidRPr="0025694A" w:rsidRDefault="0046513A" w:rsidP="00F46EA2">
            <w:pPr>
              <w:tabs>
                <w:tab w:val="left" w:pos="141"/>
                <w:tab w:val="left" w:pos="283"/>
                <w:tab w:val="left" w:pos="567"/>
                <w:tab w:val="left" w:pos="708"/>
                <w:tab w:val="left" w:pos="1134"/>
                <w:tab w:val="left" w:pos="1418"/>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lang w:val="en-US"/>
              </w:rPr>
              <w:t xml:space="preserve">        </w:t>
            </w:r>
          </w:p>
        </w:tc>
        <w:tc>
          <w:tcPr>
            <w:tcW w:w="1163" w:type="dxa"/>
          </w:tcPr>
          <w:p w:rsidR="00D05C08" w:rsidRPr="0025694A" w:rsidRDefault="00D05C08" w:rsidP="00740B06">
            <w:pPr>
              <w:pStyle w:val="ListParagraph"/>
              <w:tabs>
                <w:tab w:val="left" w:pos="993"/>
              </w:tabs>
              <w:ind w:left="0"/>
              <w:rPr>
                <w:b/>
                <w:color w:val="0D0D0D" w:themeColor="text1" w:themeTint="F2"/>
              </w:rPr>
            </w:pPr>
            <w:r w:rsidRPr="0025694A">
              <w:rPr>
                <w:color w:val="0D0D0D" w:themeColor="text1" w:themeTint="F2"/>
              </w:rPr>
              <w:t>0.89 de</w:t>
            </w:r>
          </w:p>
        </w:tc>
        <w:tc>
          <w:tcPr>
            <w:tcW w:w="1203" w:type="dxa"/>
          </w:tcPr>
          <w:p w:rsidR="00D05C08" w:rsidRPr="0025694A" w:rsidRDefault="00D05C08" w:rsidP="00740B06">
            <w:pPr>
              <w:pStyle w:val="ListParagraph"/>
              <w:tabs>
                <w:tab w:val="left" w:pos="993"/>
              </w:tabs>
              <w:ind w:left="0"/>
              <w:jc w:val="center"/>
              <w:rPr>
                <w:b/>
                <w:color w:val="0D0D0D" w:themeColor="text1" w:themeTint="F2"/>
              </w:rPr>
            </w:pPr>
            <w:r w:rsidRPr="0025694A">
              <w:rPr>
                <w:color w:val="0D0D0D" w:themeColor="text1" w:themeTint="F2"/>
              </w:rPr>
              <w:t>1.00 c</w:t>
            </w:r>
          </w:p>
        </w:tc>
        <w:tc>
          <w:tcPr>
            <w:tcW w:w="1204" w:type="dxa"/>
          </w:tcPr>
          <w:p w:rsidR="00D05C08" w:rsidRPr="0025694A" w:rsidRDefault="00D05C08" w:rsidP="00740B06">
            <w:pPr>
              <w:pStyle w:val="ListParagraph"/>
              <w:tabs>
                <w:tab w:val="left" w:pos="993"/>
              </w:tabs>
              <w:ind w:left="0"/>
              <w:rPr>
                <w:b/>
                <w:color w:val="0D0D0D" w:themeColor="text1" w:themeTint="F2"/>
              </w:rPr>
            </w:pPr>
            <w:r w:rsidRPr="0025694A">
              <w:rPr>
                <w:color w:val="0D0D0D" w:themeColor="text1" w:themeTint="F2"/>
              </w:rPr>
              <w:t>0.44 ab</w:t>
            </w:r>
          </w:p>
        </w:tc>
        <w:tc>
          <w:tcPr>
            <w:tcW w:w="1203" w:type="dxa"/>
          </w:tcPr>
          <w:p w:rsidR="00D05C08" w:rsidRPr="0025694A" w:rsidRDefault="00D05C08" w:rsidP="00740B06">
            <w:pPr>
              <w:pStyle w:val="ListParagraph"/>
              <w:tabs>
                <w:tab w:val="left" w:pos="993"/>
              </w:tabs>
              <w:ind w:left="0"/>
              <w:jc w:val="center"/>
              <w:rPr>
                <w:b/>
                <w:color w:val="0D0D0D" w:themeColor="text1" w:themeTint="F2"/>
              </w:rPr>
            </w:pPr>
            <w:r w:rsidRPr="0025694A">
              <w:rPr>
                <w:color w:val="0D0D0D" w:themeColor="text1" w:themeTint="F2"/>
              </w:rPr>
              <w:t>0.67 b</w:t>
            </w:r>
          </w:p>
        </w:tc>
        <w:tc>
          <w:tcPr>
            <w:tcW w:w="1006" w:type="dxa"/>
          </w:tcPr>
          <w:p w:rsidR="00D05C08" w:rsidRPr="0025694A" w:rsidRDefault="00D05C08" w:rsidP="00740B06">
            <w:pPr>
              <w:pStyle w:val="ListParagraph"/>
              <w:tabs>
                <w:tab w:val="left" w:pos="993"/>
              </w:tabs>
              <w:ind w:left="0"/>
              <w:rPr>
                <w:b/>
                <w:color w:val="0D0D0D" w:themeColor="text1" w:themeTint="F2"/>
              </w:rPr>
            </w:pPr>
            <w:r w:rsidRPr="0025694A">
              <w:rPr>
                <w:color w:val="0D0D0D" w:themeColor="text1" w:themeTint="F2"/>
              </w:rPr>
              <w:t>0.44 abc</w:t>
            </w:r>
          </w:p>
        </w:tc>
        <w:tc>
          <w:tcPr>
            <w:tcW w:w="1203" w:type="dxa"/>
          </w:tcPr>
          <w:p w:rsidR="00D05C08" w:rsidRPr="0025694A" w:rsidRDefault="00D05C08" w:rsidP="00740B06">
            <w:pPr>
              <w:pStyle w:val="ListParagraph"/>
              <w:tabs>
                <w:tab w:val="left" w:pos="993"/>
              </w:tabs>
              <w:ind w:left="0"/>
              <w:jc w:val="center"/>
              <w:rPr>
                <w:b/>
                <w:color w:val="0D0D0D" w:themeColor="text1" w:themeTint="F2"/>
              </w:rPr>
            </w:pPr>
            <w:r w:rsidRPr="0025694A">
              <w:rPr>
                <w:color w:val="0D0D0D" w:themeColor="text1" w:themeTint="F2"/>
              </w:rPr>
              <w:t>1.33 bcd</w:t>
            </w:r>
          </w:p>
        </w:tc>
      </w:tr>
    </w:tbl>
    <w:p w:rsidR="00D05C08" w:rsidRPr="0025694A" w:rsidRDefault="0046513A" w:rsidP="0046513A">
      <w:pPr>
        <w:pStyle w:val="ListParagraph"/>
        <w:tabs>
          <w:tab w:val="left" w:pos="142"/>
          <w:tab w:val="left" w:pos="284"/>
        </w:tabs>
        <w:ind w:left="1134" w:hanging="1134"/>
        <w:rPr>
          <w:color w:val="0D0D0D" w:themeColor="text1" w:themeTint="F2"/>
          <w:sz w:val="20"/>
          <w:szCs w:val="20"/>
          <w:lang w:val="id-ID"/>
        </w:rPr>
      </w:pPr>
      <w:proofErr w:type="gramStart"/>
      <w:r w:rsidRPr="0025694A">
        <w:rPr>
          <w:color w:val="0D0D0D" w:themeColor="text1" w:themeTint="F2"/>
          <w:sz w:val="20"/>
          <w:szCs w:val="20"/>
        </w:rPr>
        <w:t>Keterangan  :</w:t>
      </w:r>
      <w:proofErr w:type="gramEnd"/>
      <w:r w:rsidRPr="0025694A">
        <w:rPr>
          <w:color w:val="0D0D0D" w:themeColor="text1" w:themeTint="F2"/>
          <w:sz w:val="20"/>
          <w:szCs w:val="20"/>
        </w:rPr>
        <w:t xml:space="preserve"> </w:t>
      </w:r>
      <w:r w:rsidR="00D05C08" w:rsidRPr="0025694A">
        <w:rPr>
          <w:color w:val="0D0D0D" w:themeColor="text1" w:themeTint="F2"/>
          <w:sz w:val="20"/>
          <w:szCs w:val="20"/>
        </w:rPr>
        <w:t>Nilai rata-rata perlakuan yang ditandai dengan huruf yang sama pada kolom yang sama tidak berbeda nyata berdasarkan Uji Jarak Berganda Duncan pada taraf nyata 5%,</w:t>
      </w:r>
      <w:r w:rsidRPr="0025694A">
        <w:rPr>
          <w:color w:val="0D0D0D" w:themeColor="text1" w:themeTint="F2"/>
          <w:sz w:val="20"/>
          <w:szCs w:val="20"/>
        </w:rPr>
        <w:t xml:space="preserve"> ; </w:t>
      </w:r>
      <w:r w:rsidR="00D05C08" w:rsidRPr="0025694A">
        <w:rPr>
          <w:color w:val="0D0D0D" w:themeColor="text1" w:themeTint="F2"/>
          <w:sz w:val="20"/>
          <w:szCs w:val="20"/>
          <w:lang w:val="id-ID"/>
        </w:rPr>
        <w:t>MST</w:t>
      </w:r>
      <w:r w:rsidR="00D05C08" w:rsidRPr="0025694A">
        <w:rPr>
          <w:color w:val="0D0D0D" w:themeColor="text1" w:themeTint="F2"/>
          <w:sz w:val="20"/>
          <w:szCs w:val="20"/>
        </w:rPr>
        <w:tab/>
        <w:t xml:space="preserve">= </w:t>
      </w:r>
      <w:r w:rsidR="00D05C08" w:rsidRPr="0025694A">
        <w:rPr>
          <w:color w:val="0D0D0D" w:themeColor="text1" w:themeTint="F2"/>
          <w:sz w:val="20"/>
          <w:szCs w:val="20"/>
          <w:lang w:val="id-ID"/>
        </w:rPr>
        <w:t>Minggu Setelah Tanam</w:t>
      </w:r>
      <w:r w:rsidRPr="0025694A">
        <w:rPr>
          <w:color w:val="0D0D0D" w:themeColor="text1" w:themeTint="F2"/>
          <w:sz w:val="20"/>
          <w:szCs w:val="20"/>
        </w:rPr>
        <w:t xml:space="preserve"> ; </w:t>
      </w:r>
      <w:r w:rsidR="00D05C08" w:rsidRPr="0025694A">
        <w:rPr>
          <w:color w:val="0D0D0D" w:themeColor="text1" w:themeTint="F2"/>
          <w:sz w:val="20"/>
          <w:szCs w:val="20"/>
          <w:lang w:val="id-ID"/>
        </w:rPr>
        <w:t xml:space="preserve">PHE = Pupuk Hayati EMAS </w:t>
      </w:r>
      <w:r w:rsidR="00D05C08" w:rsidRPr="0025694A">
        <w:rPr>
          <w:color w:val="0D0D0D" w:themeColor="text1" w:themeTint="F2"/>
          <w:sz w:val="20"/>
          <w:szCs w:val="20"/>
        </w:rPr>
        <w:t xml:space="preserve"> </w:t>
      </w:r>
    </w:p>
    <w:p w:rsidR="00D05C08" w:rsidRPr="0025694A" w:rsidRDefault="00D05C08" w:rsidP="00740B06">
      <w:pPr>
        <w:tabs>
          <w:tab w:val="left" w:pos="284"/>
          <w:tab w:val="left" w:pos="1134"/>
          <w:tab w:val="left" w:pos="1418"/>
          <w:tab w:val="left" w:pos="1560"/>
          <w:tab w:val="left" w:pos="1701"/>
          <w:tab w:val="left" w:pos="1843"/>
        </w:tabs>
        <w:contextualSpacing/>
        <w:jc w:val="both"/>
        <w:rPr>
          <w:color w:val="0D0D0D" w:themeColor="text1" w:themeTint="F2"/>
          <w:sz w:val="20"/>
          <w:szCs w:val="20"/>
        </w:rPr>
      </w:pPr>
    </w:p>
    <w:p w:rsidR="00D05C08" w:rsidRPr="0025694A" w:rsidRDefault="00D05C08" w:rsidP="00F20BD4">
      <w:pPr>
        <w:ind w:firstLine="709"/>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lastRenderedPageBreak/>
        <w:t>Luas daun terbaik dihasilkan oleh tanaman nilam yang ditanam pada media tanam subsoil yang diberi 2</w:t>
      </w:r>
      <w:proofErr w:type="gramStart"/>
      <w:r w:rsidRPr="0025694A">
        <w:rPr>
          <w:rFonts w:ascii="Times New Roman" w:hAnsi="Times New Roman" w:cs="Times New Roman"/>
          <w:color w:val="0D0D0D" w:themeColor="text1" w:themeTint="F2"/>
          <w:sz w:val="24"/>
          <w:szCs w:val="24"/>
        </w:rPr>
        <w:t>,5</w:t>
      </w:r>
      <w:proofErr w:type="gramEnd"/>
      <w:r w:rsidRPr="0025694A">
        <w:rPr>
          <w:rFonts w:ascii="Times New Roman" w:hAnsi="Times New Roman" w:cs="Times New Roman"/>
          <w:color w:val="0D0D0D" w:themeColor="text1" w:themeTint="F2"/>
          <w:sz w:val="24"/>
          <w:szCs w:val="24"/>
        </w:rPr>
        <w:t xml:space="preserve"> g </w:t>
      </w:r>
      <w:r w:rsidR="00B51C73">
        <w:rPr>
          <w:rFonts w:ascii="Times New Roman" w:hAnsi="Times New Roman" w:cs="Times New Roman"/>
          <w:color w:val="0D0D0D" w:themeColor="text1" w:themeTint="F2"/>
          <w:sz w:val="24"/>
          <w:szCs w:val="24"/>
        </w:rPr>
        <w:t xml:space="preserve">pupuk hayati EMAS dan 25 g pati </w:t>
      </w:r>
      <w:r w:rsidR="001F3733">
        <w:rPr>
          <w:rFonts w:ascii="Times New Roman" w:hAnsi="Times New Roman" w:cs="Times New Roman"/>
          <w:color w:val="0D0D0D" w:themeColor="text1" w:themeTint="F2"/>
          <w:sz w:val="24"/>
          <w:szCs w:val="24"/>
        </w:rPr>
        <w:t>beras</w:t>
      </w:r>
      <w:r w:rsidRPr="0025694A">
        <w:rPr>
          <w:rFonts w:ascii="Times New Roman" w:hAnsi="Times New Roman" w:cs="Times New Roman"/>
          <w:color w:val="0D0D0D" w:themeColor="text1" w:themeTint="F2"/>
          <w:sz w:val="24"/>
          <w:szCs w:val="24"/>
        </w:rPr>
        <w:t xml:space="preserve"> (perlakuan F). Hal ini menunjukkan bahwa media tanam yang digunakan telah mampu menyuplai hara bagi tanaman terutama unsur N yang berperan untuk pembentukan luas daun menjadi lebih baik. Luas daun merupakan parameter pertumbuhan yang dapat menentukan laju fotosintesis per satuan tanaman (</w:t>
      </w:r>
      <w:r w:rsidR="00E9114B" w:rsidRPr="0025694A">
        <w:rPr>
          <w:rFonts w:ascii="Times New Roman" w:hAnsi="Times New Roman" w:cs="Times New Roman"/>
          <w:color w:val="0D0D0D" w:themeColor="text1" w:themeTint="F2"/>
          <w:sz w:val="24"/>
          <w:szCs w:val="24"/>
        </w:rPr>
        <w:t>Sitompul dan</w:t>
      </w:r>
      <w:r w:rsidRPr="0025694A">
        <w:rPr>
          <w:rFonts w:ascii="Times New Roman" w:hAnsi="Times New Roman" w:cs="Times New Roman"/>
          <w:color w:val="0D0D0D" w:themeColor="text1" w:themeTint="F2"/>
          <w:sz w:val="24"/>
          <w:szCs w:val="24"/>
        </w:rPr>
        <w:t xml:space="preserve"> Guritno</w:t>
      </w:r>
      <w:r w:rsidR="00E9114B" w:rsidRPr="0025694A">
        <w:rPr>
          <w:rFonts w:ascii="Times New Roman" w:hAnsi="Times New Roman" w:cs="Times New Roman"/>
          <w:color w:val="0D0D0D" w:themeColor="text1" w:themeTint="F2"/>
          <w:sz w:val="24"/>
          <w:szCs w:val="24"/>
        </w:rPr>
        <w:t>,</w:t>
      </w:r>
      <w:r w:rsidRPr="0025694A">
        <w:rPr>
          <w:rFonts w:ascii="Times New Roman" w:hAnsi="Times New Roman" w:cs="Times New Roman"/>
          <w:color w:val="0D0D0D" w:themeColor="text1" w:themeTint="F2"/>
          <w:sz w:val="24"/>
          <w:szCs w:val="24"/>
        </w:rPr>
        <w:t xml:space="preserve"> 1991). Sutedjo dan Kartasapoetra (1991) menambahkan bahwa fungsi N antara lain untuk meningkatkan pertumbuhan daun. Nitrogen dibutuhkan untuk membentuk senyawa penting seperti klorofil (Novizan, 2005).</w:t>
      </w:r>
    </w:p>
    <w:p w:rsidR="00D05C08" w:rsidRPr="0025694A" w:rsidRDefault="00D05C08" w:rsidP="00740B06">
      <w:pPr>
        <w:ind w:firstLine="720"/>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Pertumbuhan daun pada tanaman </w:t>
      </w:r>
      <w:proofErr w:type="gramStart"/>
      <w:r w:rsidRPr="0025694A">
        <w:rPr>
          <w:rFonts w:ascii="Times New Roman" w:hAnsi="Times New Roman" w:cs="Times New Roman"/>
          <w:color w:val="0D0D0D" w:themeColor="text1" w:themeTint="F2"/>
          <w:sz w:val="24"/>
          <w:szCs w:val="24"/>
        </w:rPr>
        <w:t>akan</w:t>
      </w:r>
      <w:proofErr w:type="gramEnd"/>
      <w:r w:rsidRPr="0025694A">
        <w:rPr>
          <w:rFonts w:ascii="Times New Roman" w:hAnsi="Times New Roman" w:cs="Times New Roman"/>
          <w:color w:val="0D0D0D" w:themeColor="text1" w:themeTint="F2"/>
          <w:sz w:val="24"/>
          <w:szCs w:val="24"/>
        </w:rPr>
        <w:t xml:space="preserve"> mempengaruhi bobot segar dan bobot kering yang dihasilkan, terlebih daun merupakan komponen hasil yang penting bagi tanaman nilam. Media tanam pada perlakuan F </w:t>
      </w:r>
      <w:r w:rsidR="0022160E" w:rsidRPr="0025694A">
        <w:rPr>
          <w:rFonts w:ascii="Times New Roman" w:hAnsi="Times New Roman" w:cs="Times New Roman"/>
          <w:color w:val="0D0D0D" w:themeColor="text1" w:themeTint="F2"/>
          <w:sz w:val="24"/>
          <w:szCs w:val="24"/>
        </w:rPr>
        <w:t>(Tabel 4</w:t>
      </w:r>
      <w:r w:rsidRPr="0025694A">
        <w:rPr>
          <w:rFonts w:ascii="Times New Roman" w:hAnsi="Times New Roman" w:cs="Times New Roman"/>
          <w:color w:val="0D0D0D" w:themeColor="text1" w:themeTint="F2"/>
          <w:sz w:val="24"/>
          <w:szCs w:val="24"/>
        </w:rPr>
        <w:t xml:space="preserve">) menghasilkan bobot </w:t>
      </w:r>
      <w:proofErr w:type="gramStart"/>
      <w:r w:rsidRPr="0025694A">
        <w:rPr>
          <w:rFonts w:ascii="Times New Roman" w:hAnsi="Times New Roman" w:cs="Times New Roman"/>
          <w:color w:val="0D0D0D" w:themeColor="text1" w:themeTint="F2"/>
          <w:sz w:val="24"/>
          <w:szCs w:val="24"/>
        </w:rPr>
        <w:t>segar</w:t>
      </w:r>
      <w:proofErr w:type="gramEnd"/>
      <w:r w:rsidRPr="0025694A">
        <w:rPr>
          <w:rFonts w:ascii="Times New Roman" w:hAnsi="Times New Roman" w:cs="Times New Roman"/>
          <w:color w:val="0D0D0D" w:themeColor="text1" w:themeTint="F2"/>
          <w:sz w:val="24"/>
          <w:szCs w:val="24"/>
        </w:rPr>
        <w:t xml:space="preserve"> dan bobot kering tanaman tertinggi.  Aktivitas fotosintesis yang tinggi di daun menjamin tersedianya fotosintat yang lebih banyak dan ini diperlukan untuk meningkatkan bobot </w:t>
      </w:r>
      <w:proofErr w:type="gramStart"/>
      <w:r w:rsidRPr="0025694A">
        <w:rPr>
          <w:rFonts w:ascii="Times New Roman" w:hAnsi="Times New Roman" w:cs="Times New Roman"/>
          <w:color w:val="0D0D0D" w:themeColor="text1" w:themeTint="F2"/>
          <w:sz w:val="24"/>
          <w:szCs w:val="24"/>
        </w:rPr>
        <w:t>segar</w:t>
      </w:r>
      <w:proofErr w:type="gramEnd"/>
      <w:r w:rsidRPr="0025694A">
        <w:rPr>
          <w:rFonts w:ascii="Times New Roman" w:hAnsi="Times New Roman" w:cs="Times New Roman"/>
          <w:color w:val="0D0D0D" w:themeColor="text1" w:themeTint="F2"/>
          <w:sz w:val="24"/>
          <w:szCs w:val="24"/>
        </w:rPr>
        <w:t xml:space="preserve"> tanaman yang lebih baik.</w:t>
      </w:r>
      <w:r w:rsidRPr="0025694A">
        <w:rPr>
          <w:color w:val="0D0D0D" w:themeColor="text1" w:themeTint="F2"/>
        </w:rPr>
        <w:t xml:space="preserve"> </w:t>
      </w:r>
    </w:p>
    <w:p w:rsidR="009D4462" w:rsidRPr="00FF7114" w:rsidRDefault="00D05C08" w:rsidP="00FF7114">
      <w:pPr>
        <w:pStyle w:val="ListParagraph"/>
        <w:ind w:left="0" w:firstLine="709"/>
        <w:jc w:val="both"/>
        <w:rPr>
          <w:color w:val="0D0D0D" w:themeColor="text1" w:themeTint="F2"/>
          <w:lang w:val="id-ID"/>
        </w:rPr>
      </w:pPr>
      <w:r w:rsidRPr="0025694A">
        <w:rPr>
          <w:color w:val="0D0D0D" w:themeColor="text1" w:themeTint="F2"/>
          <w:lang w:val="id-ID"/>
        </w:rPr>
        <w:t>Bobot kering tanaman mencerminkan pola tanaman mengakumulasikan produk dari proses fotosintesis dan merupakan integrasi dengan faktor-faktor lingkungan lainnya. Menurut Gardner dkk., (1991), berat kering total dan bahan suling tanaman budidaya di lapangan merupakan akibat dari penimbunan hasil bersih asimilasi CO</w:t>
      </w:r>
      <w:r w:rsidRPr="0025694A">
        <w:rPr>
          <w:color w:val="0D0D0D" w:themeColor="text1" w:themeTint="F2"/>
          <w:vertAlign w:val="subscript"/>
          <w:lang w:val="id-ID"/>
        </w:rPr>
        <w:t>2</w:t>
      </w:r>
      <w:r w:rsidRPr="0025694A">
        <w:rPr>
          <w:color w:val="0D0D0D" w:themeColor="text1" w:themeTint="F2"/>
          <w:sz w:val="16"/>
          <w:szCs w:val="16"/>
          <w:lang w:val="id-ID"/>
        </w:rPr>
        <w:t xml:space="preserve"> </w:t>
      </w:r>
      <w:r w:rsidR="00FF7114">
        <w:rPr>
          <w:color w:val="0D0D0D" w:themeColor="text1" w:themeTint="F2"/>
          <w:lang w:val="id-ID"/>
        </w:rPr>
        <w:t xml:space="preserve">sepanjang musim pertumbuhan. </w:t>
      </w:r>
    </w:p>
    <w:p w:rsidR="00F20BD4" w:rsidRPr="0025694A" w:rsidRDefault="00F20BD4" w:rsidP="00F20BD4">
      <w:pPr>
        <w:tabs>
          <w:tab w:val="left" w:pos="284"/>
          <w:tab w:val="left" w:pos="993"/>
          <w:tab w:val="left" w:pos="1418"/>
          <w:tab w:val="left" w:pos="1560"/>
          <w:tab w:val="left" w:pos="1701"/>
          <w:tab w:val="left" w:pos="1843"/>
        </w:tabs>
        <w:spacing w:before="120"/>
        <w:ind w:left="992" w:hanging="992"/>
        <w:contextualSpacing/>
        <w:jc w:val="both"/>
        <w:rPr>
          <w:rFonts w:ascii="Times New Roman" w:hAnsi="Times New Roman" w:cs="Times New Roman"/>
          <w:color w:val="0D0D0D" w:themeColor="text1" w:themeTint="F2"/>
          <w:sz w:val="24"/>
          <w:szCs w:val="24"/>
        </w:rPr>
      </w:pPr>
      <w:r w:rsidRPr="0025694A">
        <w:rPr>
          <w:rFonts w:ascii="Times New Roman" w:hAnsi="Times New Roman" w:cs="Times New Roman"/>
          <w:b/>
          <w:color w:val="0D0D0D" w:themeColor="text1" w:themeTint="F2"/>
          <w:sz w:val="24"/>
          <w:szCs w:val="24"/>
        </w:rPr>
        <w:t>T</w:t>
      </w:r>
      <w:r w:rsidR="002D59C1">
        <w:rPr>
          <w:rFonts w:ascii="Times New Roman" w:hAnsi="Times New Roman" w:cs="Times New Roman"/>
          <w:b/>
          <w:color w:val="0D0D0D" w:themeColor="text1" w:themeTint="F2"/>
          <w:sz w:val="24"/>
          <w:szCs w:val="24"/>
        </w:rPr>
        <w:t xml:space="preserve">abel 4. </w:t>
      </w:r>
      <w:r w:rsidR="002D59C1">
        <w:rPr>
          <w:rFonts w:ascii="Times New Roman" w:hAnsi="Times New Roman" w:cs="Times New Roman"/>
          <w:b/>
          <w:color w:val="0D0D0D" w:themeColor="text1" w:themeTint="F2"/>
          <w:sz w:val="24"/>
          <w:szCs w:val="24"/>
        </w:rPr>
        <w:tab/>
        <w:t xml:space="preserve">Pengaruh </w:t>
      </w:r>
      <w:r w:rsidRPr="0025694A">
        <w:rPr>
          <w:rFonts w:ascii="Times New Roman" w:hAnsi="Times New Roman" w:cs="Times New Roman"/>
          <w:b/>
          <w:color w:val="0D0D0D" w:themeColor="text1" w:themeTint="F2"/>
          <w:sz w:val="24"/>
          <w:szCs w:val="24"/>
        </w:rPr>
        <w:t>Pati Beras</w:t>
      </w:r>
      <w:r w:rsidR="002D59C1">
        <w:rPr>
          <w:rFonts w:ascii="Times New Roman" w:hAnsi="Times New Roman" w:cs="Times New Roman"/>
          <w:b/>
          <w:color w:val="0D0D0D" w:themeColor="text1" w:themeTint="F2"/>
          <w:sz w:val="24"/>
          <w:szCs w:val="24"/>
        </w:rPr>
        <w:t xml:space="preserve"> dan PHE</w:t>
      </w:r>
      <w:r w:rsidRPr="0025694A">
        <w:rPr>
          <w:rFonts w:ascii="Times New Roman" w:hAnsi="Times New Roman" w:cs="Times New Roman"/>
          <w:b/>
          <w:color w:val="0D0D0D" w:themeColor="text1" w:themeTint="F2"/>
          <w:sz w:val="24"/>
          <w:szCs w:val="24"/>
        </w:rPr>
        <w:t xml:space="preserve"> pada Media Tanam Subsoil terhadap Luas Daun, Bobot Segar Tanaman, Bobot Kering Tanaman</w:t>
      </w:r>
      <w:r w:rsidR="002D59C1">
        <w:rPr>
          <w:rFonts w:ascii="Times New Roman" w:hAnsi="Times New Roman" w:cs="Times New Roman"/>
          <w:b/>
          <w:color w:val="0D0D0D" w:themeColor="text1" w:themeTint="F2"/>
          <w:sz w:val="24"/>
          <w:szCs w:val="24"/>
        </w:rPr>
        <w:t xml:space="preserve"> pada 12 MST</w:t>
      </w:r>
    </w:p>
    <w:tbl>
      <w:tblPr>
        <w:tblStyle w:val="TableGrid"/>
        <w:tblW w:w="9468"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593"/>
        <w:gridCol w:w="1701"/>
        <w:gridCol w:w="1638"/>
      </w:tblGrid>
      <w:tr w:rsidR="0025694A" w:rsidRPr="0025694A" w:rsidTr="00F20BD4">
        <w:trPr>
          <w:trHeight w:val="552"/>
        </w:trPr>
        <w:tc>
          <w:tcPr>
            <w:tcW w:w="4536" w:type="dxa"/>
            <w:vAlign w:val="center"/>
          </w:tcPr>
          <w:p w:rsidR="00F20BD4" w:rsidRPr="0025694A" w:rsidRDefault="00F20BD4" w:rsidP="00E13693">
            <w:pPr>
              <w:pStyle w:val="ListParagraph"/>
              <w:tabs>
                <w:tab w:val="left" w:pos="993"/>
              </w:tabs>
              <w:ind w:left="0"/>
              <w:jc w:val="center"/>
              <w:rPr>
                <w:b/>
                <w:color w:val="0D0D0D" w:themeColor="text1" w:themeTint="F2"/>
              </w:rPr>
            </w:pPr>
            <w:r w:rsidRPr="0025694A">
              <w:rPr>
                <w:b/>
                <w:color w:val="0D0D0D" w:themeColor="text1" w:themeTint="F2"/>
              </w:rPr>
              <w:t>Perlakuan</w:t>
            </w:r>
          </w:p>
        </w:tc>
        <w:tc>
          <w:tcPr>
            <w:tcW w:w="1593" w:type="dxa"/>
            <w:tcBorders>
              <w:top w:val="single" w:sz="4" w:space="0" w:color="auto"/>
              <w:bottom w:val="single" w:sz="4" w:space="0" w:color="auto"/>
            </w:tcBorders>
          </w:tcPr>
          <w:p w:rsidR="00F20BD4" w:rsidRPr="0025694A" w:rsidRDefault="00F20BD4" w:rsidP="00E13693">
            <w:pPr>
              <w:pStyle w:val="ListParagraph"/>
              <w:tabs>
                <w:tab w:val="left" w:pos="993"/>
              </w:tabs>
              <w:ind w:left="0"/>
              <w:jc w:val="center"/>
              <w:rPr>
                <w:b/>
                <w:color w:val="0D0D0D" w:themeColor="text1" w:themeTint="F2"/>
              </w:rPr>
            </w:pPr>
            <w:r w:rsidRPr="0025694A">
              <w:rPr>
                <w:b/>
                <w:color w:val="0D0D0D" w:themeColor="text1" w:themeTint="F2"/>
              </w:rPr>
              <w:t>Luas Daun (cm</w:t>
            </w:r>
            <w:r w:rsidRPr="0025694A">
              <w:rPr>
                <w:b/>
                <w:color w:val="0D0D0D" w:themeColor="text1" w:themeTint="F2"/>
                <w:vertAlign w:val="superscript"/>
              </w:rPr>
              <w:t>2</w:t>
            </w:r>
            <w:r w:rsidRPr="0025694A">
              <w:rPr>
                <w:b/>
                <w:color w:val="0D0D0D" w:themeColor="text1" w:themeTint="F2"/>
              </w:rPr>
              <w:t>)</w:t>
            </w:r>
          </w:p>
        </w:tc>
        <w:tc>
          <w:tcPr>
            <w:tcW w:w="1701" w:type="dxa"/>
            <w:tcBorders>
              <w:top w:val="single" w:sz="4" w:space="0" w:color="auto"/>
              <w:bottom w:val="single" w:sz="4" w:space="0" w:color="auto"/>
            </w:tcBorders>
          </w:tcPr>
          <w:p w:rsidR="00F20BD4" w:rsidRPr="0025694A" w:rsidRDefault="00F20BD4" w:rsidP="00E13693">
            <w:pPr>
              <w:pStyle w:val="ListParagraph"/>
              <w:tabs>
                <w:tab w:val="left" w:pos="993"/>
              </w:tabs>
              <w:ind w:left="0"/>
              <w:jc w:val="center"/>
              <w:rPr>
                <w:b/>
                <w:color w:val="0D0D0D" w:themeColor="text1" w:themeTint="F2"/>
              </w:rPr>
            </w:pPr>
            <w:r w:rsidRPr="0025694A">
              <w:rPr>
                <w:b/>
                <w:color w:val="0D0D0D" w:themeColor="text1" w:themeTint="F2"/>
              </w:rPr>
              <w:t>Bobot Segar Tanaman (g)</w:t>
            </w:r>
          </w:p>
        </w:tc>
        <w:tc>
          <w:tcPr>
            <w:tcW w:w="1638" w:type="dxa"/>
            <w:tcBorders>
              <w:top w:val="single" w:sz="4" w:space="0" w:color="auto"/>
              <w:bottom w:val="single" w:sz="4" w:space="0" w:color="auto"/>
            </w:tcBorders>
          </w:tcPr>
          <w:p w:rsidR="00F20BD4" w:rsidRPr="0025694A" w:rsidRDefault="00F20BD4" w:rsidP="00E13693">
            <w:pPr>
              <w:pStyle w:val="ListParagraph"/>
              <w:tabs>
                <w:tab w:val="left" w:pos="993"/>
              </w:tabs>
              <w:ind w:left="0"/>
              <w:jc w:val="center"/>
              <w:rPr>
                <w:b/>
                <w:color w:val="0D0D0D" w:themeColor="text1" w:themeTint="F2"/>
              </w:rPr>
            </w:pPr>
            <w:r w:rsidRPr="0025694A">
              <w:rPr>
                <w:b/>
                <w:color w:val="0D0D0D" w:themeColor="text1" w:themeTint="F2"/>
              </w:rPr>
              <w:t>Bobot Kering Tanaman (g)</w:t>
            </w:r>
          </w:p>
        </w:tc>
      </w:tr>
      <w:tr w:rsidR="0025694A" w:rsidRPr="0025694A" w:rsidTr="00F20BD4">
        <w:tc>
          <w:tcPr>
            <w:tcW w:w="4536" w:type="dxa"/>
          </w:tcPr>
          <w:p w:rsidR="00F20BD4" w:rsidRPr="0025694A" w:rsidRDefault="00F20BD4" w:rsidP="00E13693">
            <w:pPr>
              <w:tabs>
                <w:tab w:val="left" w:pos="141"/>
                <w:tab w:val="left" w:pos="283"/>
                <w:tab w:val="left" w:pos="1134"/>
                <w:tab w:val="left" w:pos="1418"/>
                <w:tab w:val="left" w:pos="1701"/>
                <w:tab w:val="left" w:pos="1843"/>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A</w:t>
            </w:r>
            <w:r w:rsidRPr="0025694A">
              <w:rPr>
                <w:rFonts w:ascii="Times New Roman" w:hAnsi="Times New Roman" w:cs="Times New Roman"/>
                <w:color w:val="0D0D0D" w:themeColor="text1" w:themeTint="F2"/>
                <w:sz w:val="24"/>
                <w:szCs w:val="24"/>
                <w:lang w:val="en-US"/>
              </w:rPr>
              <w:t xml:space="preserve"> </w:t>
            </w:r>
            <w:r w:rsidRPr="0025694A">
              <w:rPr>
                <w:rFonts w:ascii="Times New Roman" w:hAnsi="Times New Roman" w:cs="Times New Roman"/>
                <w:color w:val="0D0D0D" w:themeColor="text1" w:themeTint="F2"/>
                <w:sz w:val="24"/>
                <w:szCs w:val="24"/>
              </w:rPr>
              <w:t xml:space="preserve">= topsoil </w:t>
            </w:r>
          </w:p>
        </w:tc>
        <w:tc>
          <w:tcPr>
            <w:tcW w:w="1593" w:type="dxa"/>
            <w:tcBorders>
              <w:top w:val="single" w:sz="4" w:space="0" w:color="auto"/>
            </w:tcBorders>
            <w:vAlign w:val="center"/>
          </w:tcPr>
          <w:p w:rsidR="00F20BD4" w:rsidRPr="0025694A" w:rsidRDefault="00F20BD4" w:rsidP="00E13693">
            <w:pPr>
              <w:pStyle w:val="ListParagraph"/>
              <w:tabs>
                <w:tab w:val="left" w:pos="284"/>
              </w:tabs>
              <w:ind w:left="0"/>
              <w:jc w:val="center"/>
              <w:rPr>
                <w:color w:val="0D0D0D" w:themeColor="text1" w:themeTint="F2"/>
              </w:rPr>
            </w:pPr>
            <w:r w:rsidRPr="0025694A">
              <w:rPr>
                <w:color w:val="0D0D0D" w:themeColor="text1" w:themeTint="F2"/>
                <w:lang w:eastAsia="id-ID"/>
              </w:rPr>
              <w:t>232.11 a</w:t>
            </w:r>
          </w:p>
        </w:tc>
        <w:tc>
          <w:tcPr>
            <w:tcW w:w="1701" w:type="dxa"/>
            <w:tcBorders>
              <w:top w:val="single" w:sz="4" w:space="0" w:color="auto"/>
            </w:tcBorders>
            <w:vAlign w:val="center"/>
          </w:tcPr>
          <w:p w:rsidR="00F20BD4" w:rsidRPr="0025694A" w:rsidRDefault="00F20BD4" w:rsidP="00E13693">
            <w:pPr>
              <w:pStyle w:val="ListParagraph"/>
              <w:tabs>
                <w:tab w:val="left" w:pos="284"/>
              </w:tabs>
              <w:ind w:left="0"/>
              <w:jc w:val="center"/>
              <w:rPr>
                <w:color w:val="0D0D0D" w:themeColor="text1" w:themeTint="F2"/>
              </w:rPr>
            </w:pPr>
            <w:r w:rsidRPr="0025694A">
              <w:rPr>
                <w:color w:val="0D0D0D" w:themeColor="text1" w:themeTint="F2"/>
              </w:rPr>
              <w:t>87.29 c</w:t>
            </w:r>
          </w:p>
        </w:tc>
        <w:tc>
          <w:tcPr>
            <w:tcW w:w="1638" w:type="dxa"/>
            <w:tcBorders>
              <w:top w:val="single" w:sz="4" w:space="0" w:color="auto"/>
            </w:tcBorders>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5.67 ab</w:t>
            </w:r>
          </w:p>
        </w:tc>
      </w:tr>
      <w:tr w:rsidR="0025694A" w:rsidRPr="0025694A" w:rsidTr="00F20BD4">
        <w:trPr>
          <w:trHeight w:val="287"/>
        </w:trPr>
        <w:tc>
          <w:tcPr>
            <w:tcW w:w="4536" w:type="dxa"/>
          </w:tcPr>
          <w:p w:rsidR="00F20BD4" w:rsidRPr="0025694A" w:rsidRDefault="00F20BD4" w:rsidP="00E13693">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B</w:t>
            </w:r>
            <w:r w:rsidRPr="0025694A">
              <w:rPr>
                <w:rFonts w:ascii="Times New Roman" w:hAnsi="Times New Roman" w:cs="Times New Roman"/>
                <w:color w:val="0D0D0D" w:themeColor="text1" w:themeTint="F2"/>
                <w:sz w:val="24"/>
                <w:szCs w:val="24"/>
              </w:rPr>
              <w:tab/>
              <w:t xml:space="preserve">= subsoil + Pupuk Anorganik N 1,75 g </w:t>
            </w:r>
          </w:p>
        </w:tc>
        <w:tc>
          <w:tcPr>
            <w:tcW w:w="1593"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lang w:eastAsia="id-ID"/>
              </w:rPr>
              <w:t>219.81 a</w:t>
            </w:r>
          </w:p>
        </w:tc>
        <w:tc>
          <w:tcPr>
            <w:tcW w:w="1701"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74.24 a</w:t>
            </w:r>
          </w:p>
        </w:tc>
        <w:tc>
          <w:tcPr>
            <w:tcW w:w="1638"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5.45 a</w:t>
            </w:r>
          </w:p>
        </w:tc>
      </w:tr>
      <w:tr w:rsidR="0025694A" w:rsidRPr="0025694A" w:rsidTr="00F20BD4">
        <w:tc>
          <w:tcPr>
            <w:tcW w:w="4536" w:type="dxa"/>
          </w:tcPr>
          <w:p w:rsidR="00F20BD4" w:rsidRPr="0025694A" w:rsidRDefault="00F20BD4" w:rsidP="00E13693">
            <w:pPr>
              <w:tabs>
                <w:tab w:val="left" w:pos="283"/>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C</w:t>
            </w:r>
            <w:r w:rsidRPr="0025694A">
              <w:rPr>
                <w:rFonts w:ascii="Times New Roman" w:hAnsi="Times New Roman" w:cs="Times New Roman"/>
                <w:color w:val="0D0D0D" w:themeColor="text1" w:themeTint="F2"/>
                <w:sz w:val="24"/>
                <w:szCs w:val="24"/>
              </w:rPr>
              <w:tab/>
              <w:t>= subsoil + 25 g pati beras</w:t>
            </w:r>
          </w:p>
        </w:tc>
        <w:tc>
          <w:tcPr>
            <w:tcW w:w="1593"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lang w:eastAsia="id-ID"/>
              </w:rPr>
              <w:t>222.47 a</w:t>
            </w:r>
          </w:p>
        </w:tc>
        <w:tc>
          <w:tcPr>
            <w:tcW w:w="1701"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77.33 ab</w:t>
            </w:r>
          </w:p>
        </w:tc>
        <w:tc>
          <w:tcPr>
            <w:tcW w:w="1638"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5.50 ab</w:t>
            </w:r>
          </w:p>
        </w:tc>
      </w:tr>
      <w:tr w:rsidR="0025694A" w:rsidRPr="0025694A" w:rsidTr="00F20BD4">
        <w:tc>
          <w:tcPr>
            <w:tcW w:w="4536" w:type="dxa"/>
          </w:tcPr>
          <w:p w:rsidR="00F20BD4" w:rsidRPr="0025694A" w:rsidRDefault="00F20BD4" w:rsidP="00E13693">
            <w:pPr>
              <w:tabs>
                <w:tab w:val="left" w:pos="283"/>
                <w:tab w:val="left" w:pos="850"/>
                <w:tab w:val="left" w:pos="1134"/>
                <w:tab w:val="left" w:pos="1418"/>
                <w:tab w:val="left" w:pos="1701"/>
                <w:tab w:val="left" w:pos="1843"/>
              </w:tabs>
              <w:ind w:left="567" w:hanging="567"/>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D</w:t>
            </w:r>
            <w:r w:rsidRPr="0025694A">
              <w:rPr>
                <w:rFonts w:ascii="Times New Roman" w:hAnsi="Times New Roman" w:cs="Times New Roman"/>
                <w:color w:val="0D0D0D" w:themeColor="text1" w:themeTint="F2"/>
                <w:sz w:val="24"/>
                <w:szCs w:val="24"/>
              </w:rPr>
              <w:tab/>
              <w:t>= subsoil + 50 g pati beras</w:t>
            </w:r>
          </w:p>
        </w:tc>
        <w:tc>
          <w:tcPr>
            <w:tcW w:w="1593" w:type="dxa"/>
          </w:tcPr>
          <w:p w:rsidR="00F20BD4" w:rsidRPr="0025694A" w:rsidRDefault="00F20BD4" w:rsidP="00E13693">
            <w:pPr>
              <w:pStyle w:val="ListParagraph"/>
              <w:tabs>
                <w:tab w:val="left" w:pos="284"/>
              </w:tabs>
              <w:ind w:left="0"/>
              <w:jc w:val="center"/>
              <w:rPr>
                <w:color w:val="0D0D0D" w:themeColor="text1" w:themeTint="F2"/>
                <w:lang w:eastAsia="id-ID"/>
              </w:rPr>
            </w:pPr>
            <w:r w:rsidRPr="0025694A">
              <w:rPr>
                <w:color w:val="0D0D0D" w:themeColor="text1" w:themeTint="F2"/>
                <w:lang w:eastAsia="id-ID"/>
              </w:rPr>
              <w:t>237.28 a</w:t>
            </w:r>
          </w:p>
        </w:tc>
        <w:tc>
          <w:tcPr>
            <w:tcW w:w="1701"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78.40 ab</w:t>
            </w:r>
          </w:p>
        </w:tc>
        <w:tc>
          <w:tcPr>
            <w:tcW w:w="1638"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5.46 a</w:t>
            </w:r>
          </w:p>
        </w:tc>
      </w:tr>
      <w:tr w:rsidR="0025694A" w:rsidRPr="0025694A" w:rsidTr="00F20BD4">
        <w:tc>
          <w:tcPr>
            <w:tcW w:w="4536" w:type="dxa"/>
          </w:tcPr>
          <w:p w:rsidR="00F20BD4" w:rsidRPr="0025694A" w:rsidRDefault="00F20BD4" w:rsidP="00E13693">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E</w:t>
            </w:r>
            <w:r w:rsidRPr="0025694A">
              <w:rPr>
                <w:rFonts w:ascii="Times New Roman" w:hAnsi="Times New Roman" w:cs="Times New Roman"/>
                <w:color w:val="0D0D0D" w:themeColor="text1" w:themeTint="F2"/>
                <w:sz w:val="24"/>
                <w:szCs w:val="24"/>
              </w:rPr>
              <w:tab/>
              <w:t>= subsoil + 75 g pati beras</w:t>
            </w:r>
          </w:p>
        </w:tc>
        <w:tc>
          <w:tcPr>
            <w:tcW w:w="1593" w:type="dxa"/>
          </w:tcPr>
          <w:p w:rsidR="00F20BD4" w:rsidRPr="0025694A" w:rsidRDefault="00F20BD4" w:rsidP="00E13693">
            <w:pPr>
              <w:pStyle w:val="ListParagraph"/>
              <w:tabs>
                <w:tab w:val="left" w:pos="284"/>
              </w:tabs>
              <w:ind w:left="0"/>
              <w:jc w:val="center"/>
              <w:rPr>
                <w:color w:val="0D0D0D" w:themeColor="text1" w:themeTint="F2"/>
              </w:rPr>
            </w:pPr>
            <w:r w:rsidRPr="0025694A">
              <w:rPr>
                <w:color w:val="0D0D0D" w:themeColor="text1" w:themeTint="F2"/>
                <w:lang w:eastAsia="id-ID"/>
              </w:rPr>
              <w:t>229.59 a</w:t>
            </w:r>
          </w:p>
        </w:tc>
        <w:tc>
          <w:tcPr>
            <w:tcW w:w="1701"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81.22b</w:t>
            </w:r>
          </w:p>
        </w:tc>
        <w:tc>
          <w:tcPr>
            <w:tcW w:w="1638"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5.93 abc</w:t>
            </w:r>
          </w:p>
        </w:tc>
      </w:tr>
      <w:tr w:rsidR="0025694A" w:rsidRPr="0025694A" w:rsidTr="00F20BD4">
        <w:tc>
          <w:tcPr>
            <w:tcW w:w="4536" w:type="dxa"/>
          </w:tcPr>
          <w:p w:rsidR="00F20BD4" w:rsidRPr="0025694A" w:rsidRDefault="00F20BD4" w:rsidP="006E6F33">
            <w:pPr>
              <w:tabs>
                <w:tab w:val="left" w:pos="567"/>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F</w:t>
            </w:r>
            <w:r w:rsidRPr="0025694A">
              <w:rPr>
                <w:rFonts w:ascii="Times New Roman" w:hAnsi="Times New Roman" w:cs="Times New Roman"/>
                <w:color w:val="0D0D0D" w:themeColor="text1" w:themeTint="F2"/>
                <w:sz w:val="24"/>
                <w:szCs w:val="24"/>
                <w:lang w:val="en-US"/>
              </w:rPr>
              <w:t xml:space="preserve"> </w:t>
            </w:r>
            <w:r w:rsidR="006E6F33">
              <w:rPr>
                <w:rFonts w:ascii="Times New Roman" w:hAnsi="Times New Roman" w:cs="Times New Roman"/>
                <w:color w:val="0D0D0D" w:themeColor="text1" w:themeTint="F2"/>
                <w:sz w:val="24"/>
                <w:szCs w:val="24"/>
              </w:rPr>
              <w:t>= subsoil +</w:t>
            </w:r>
            <w:r w:rsidR="006E6F33" w:rsidRPr="0025694A">
              <w:rPr>
                <w:rFonts w:ascii="Times New Roman" w:hAnsi="Times New Roman" w:cs="Times New Roman"/>
                <w:color w:val="0D0D0D" w:themeColor="text1" w:themeTint="F2"/>
                <w:sz w:val="24"/>
                <w:szCs w:val="24"/>
              </w:rPr>
              <w:t xml:space="preserve"> 25 g pati beras</w:t>
            </w:r>
            <w:r w:rsidR="006E6F33">
              <w:rPr>
                <w:rFonts w:ascii="Times New Roman" w:hAnsi="Times New Roman" w:cs="Times New Roman"/>
                <w:color w:val="0D0D0D" w:themeColor="text1" w:themeTint="F2"/>
                <w:sz w:val="24"/>
                <w:szCs w:val="24"/>
                <w:lang w:val="en-US"/>
              </w:rPr>
              <w:t xml:space="preserve"> +</w:t>
            </w:r>
            <w:r w:rsidR="006E6F33" w:rsidRPr="0025694A">
              <w:rPr>
                <w:rFonts w:ascii="Times New Roman" w:hAnsi="Times New Roman" w:cs="Times New Roman"/>
                <w:color w:val="0D0D0D" w:themeColor="text1" w:themeTint="F2"/>
                <w:sz w:val="24"/>
                <w:szCs w:val="24"/>
              </w:rPr>
              <w:t xml:space="preserve"> </w:t>
            </w:r>
            <w:r w:rsidRPr="0025694A">
              <w:rPr>
                <w:rFonts w:ascii="Times New Roman" w:hAnsi="Times New Roman" w:cs="Times New Roman"/>
                <w:color w:val="0D0D0D" w:themeColor="text1" w:themeTint="F2"/>
                <w:sz w:val="24"/>
                <w:szCs w:val="24"/>
              </w:rPr>
              <w:t>PHE 2</w:t>
            </w:r>
            <w:r w:rsidRPr="0025694A">
              <w:rPr>
                <w:rFonts w:ascii="Times New Roman" w:hAnsi="Times New Roman" w:cs="Times New Roman"/>
                <w:color w:val="0D0D0D" w:themeColor="text1" w:themeTint="F2"/>
                <w:sz w:val="24"/>
                <w:szCs w:val="24"/>
                <w:lang w:val="en-US"/>
              </w:rPr>
              <w:t>.</w:t>
            </w:r>
            <w:r w:rsidRPr="0025694A">
              <w:rPr>
                <w:rFonts w:ascii="Times New Roman" w:hAnsi="Times New Roman" w:cs="Times New Roman"/>
                <w:color w:val="0D0D0D" w:themeColor="text1" w:themeTint="F2"/>
                <w:sz w:val="24"/>
                <w:szCs w:val="24"/>
              </w:rPr>
              <w:t xml:space="preserve">5 g </w:t>
            </w:r>
          </w:p>
        </w:tc>
        <w:tc>
          <w:tcPr>
            <w:tcW w:w="1593"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lang w:eastAsia="id-ID"/>
              </w:rPr>
              <w:t>300.41 d</w:t>
            </w:r>
          </w:p>
        </w:tc>
        <w:tc>
          <w:tcPr>
            <w:tcW w:w="1701"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103.86 e</w:t>
            </w:r>
          </w:p>
        </w:tc>
        <w:tc>
          <w:tcPr>
            <w:tcW w:w="1638"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8.77 e</w:t>
            </w:r>
          </w:p>
        </w:tc>
      </w:tr>
      <w:tr w:rsidR="0025694A" w:rsidRPr="0025694A" w:rsidTr="00F20BD4">
        <w:tc>
          <w:tcPr>
            <w:tcW w:w="4536" w:type="dxa"/>
          </w:tcPr>
          <w:p w:rsidR="00F20BD4" w:rsidRPr="0025694A" w:rsidRDefault="006E6F33" w:rsidP="006E6F33">
            <w:pPr>
              <w:tabs>
                <w:tab w:val="left" w:pos="283"/>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rPr>
              <w:t>G</w:t>
            </w:r>
            <w:r>
              <w:rPr>
                <w:rFonts w:ascii="Times New Roman" w:hAnsi="Times New Roman" w:cs="Times New Roman"/>
                <w:color w:val="0D0D0D" w:themeColor="text1" w:themeTint="F2"/>
                <w:sz w:val="24"/>
                <w:szCs w:val="24"/>
              </w:rPr>
              <w:tab/>
              <w:t>= subsoil +</w:t>
            </w:r>
            <w:r w:rsidRPr="0025694A">
              <w:rPr>
                <w:rFonts w:ascii="Times New Roman" w:hAnsi="Times New Roman" w:cs="Times New Roman"/>
                <w:color w:val="0D0D0D" w:themeColor="text1" w:themeTint="F2"/>
                <w:sz w:val="24"/>
                <w:szCs w:val="24"/>
              </w:rPr>
              <w:t>50 g pati beras</w:t>
            </w:r>
            <w:r w:rsidRPr="0025694A">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lang w:val="en-US"/>
              </w:rPr>
              <w:t xml:space="preserve">+ </w:t>
            </w:r>
            <w:r w:rsidR="00F20BD4" w:rsidRPr="0025694A">
              <w:rPr>
                <w:rFonts w:ascii="Times New Roman" w:hAnsi="Times New Roman" w:cs="Times New Roman"/>
                <w:color w:val="0D0D0D" w:themeColor="text1" w:themeTint="F2"/>
                <w:sz w:val="24"/>
                <w:szCs w:val="24"/>
              </w:rPr>
              <w:t>PHE 2</w:t>
            </w:r>
            <w:r w:rsidR="00F20BD4" w:rsidRPr="0025694A">
              <w:rPr>
                <w:rFonts w:ascii="Times New Roman" w:hAnsi="Times New Roman" w:cs="Times New Roman"/>
                <w:color w:val="0D0D0D" w:themeColor="text1" w:themeTint="F2"/>
                <w:sz w:val="24"/>
                <w:szCs w:val="24"/>
                <w:lang w:val="en-US"/>
              </w:rPr>
              <w:t>.</w:t>
            </w:r>
            <w:r w:rsidR="00F20BD4" w:rsidRPr="0025694A">
              <w:rPr>
                <w:rFonts w:ascii="Times New Roman" w:hAnsi="Times New Roman" w:cs="Times New Roman"/>
                <w:color w:val="0D0D0D" w:themeColor="text1" w:themeTint="F2"/>
                <w:sz w:val="24"/>
                <w:szCs w:val="24"/>
              </w:rPr>
              <w:t xml:space="preserve">5 g </w:t>
            </w:r>
          </w:p>
        </w:tc>
        <w:tc>
          <w:tcPr>
            <w:tcW w:w="1593" w:type="dxa"/>
          </w:tcPr>
          <w:p w:rsidR="00F20BD4" w:rsidRPr="0025694A" w:rsidRDefault="00F20BD4" w:rsidP="00E13693">
            <w:pPr>
              <w:pStyle w:val="ListParagraph"/>
              <w:tabs>
                <w:tab w:val="left" w:pos="284"/>
              </w:tabs>
              <w:ind w:left="0"/>
              <w:jc w:val="center"/>
              <w:rPr>
                <w:color w:val="0D0D0D" w:themeColor="text1" w:themeTint="F2"/>
              </w:rPr>
            </w:pPr>
            <w:r w:rsidRPr="0025694A">
              <w:rPr>
                <w:color w:val="0D0D0D" w:themeColor="text1" w:themeTint="F2"/>
                <w:lang w:eastAsia="id-ID"/>
              </w:rPr>
              <w:t xml:space="preserve">276.73 </w:t>
            </w:r>
            <w:r w:rsidRPr="0025694A">
              <w:rPr>
                <w:color w:val="0D0D0D" w:themeColor="text1" w:themeTint="F2"/>
              </w:rPr>
              <w:t>bc</w:t>
            </w:r>
          </w:p>
        </w:tc>
        <w:tc>
          <w:tcPr>
            <w:tcW w:w="1701"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88.94 c</w:t>
            </w:r>
          </w:p>
        </w:tc>
        <w:tc>
          <w:tcPr>
            <w:tcW w:w="1638"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6.79 abcd</w:t>
            </w:r>
          </w:p>
        </w:tc>
      </w:tr>
      <w:tr w:rsidR="0025694A" w:rsidRPr="0025694A" w:rsidTr="00F20BD4">
        <w:tc>
          <w:tcPr>
            <w:tcW w:w="4536" w:type="dxa"/>
          </w:tcPr>
          <w:p w:rsidR="00F20BD4" w:rsidRPr="0025694A" w:rsidRDefault="00F20BD4" w:rsidP="006E6F33">
            <w:pPr>
              <w:tabs>
                <w:tab w:val="left" w:pos="425"/>
                <w:tab w:val="left" w:pos="1134"/>
                <w:tab w:val="left" w:pos="1418"/>
                <w:tab w:val="left" w:pos="1701"/>
                <w:tab w:val="left" w:pos="1843"/>
              </w:tabs>
              <w:ind w:left="425" w:hanging="425"/>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H</w:t>
            </w:r>
            <w:r w:rsidRPr="0025694A">
              <w:rPr>
                <w:rFonts w:ascii="Times New Roman" w:hAnsi="Times New Roman" w:cs="Times New Roman"/>
                <w:color w:val="0D0D0D" w:themeColor="text1" w:themeTint="F2"/>
                <w:sz w:val="24"/>
                <w:szCs w:val="24"/>
                <w:lang w:val="en-US"/>
              </w:rPr>
              <w:t xml:space="preserve"> </w:t>
            </w:r>
            <w:r w:rsidRPr="0025694A">
              <w:rPr>
                <w:rFonts w:ascii="Times New Roman" w:hAnsi="Times New Roman" w:cs="Times New Roman"/>
                <w:color w:val="0D0D0D" w:themeColor="text1" w:themeTint="F2"/>
                <w:sz w:val="24"/>
                <w:szCs w:val="24"/>
              </w:rPr>
              <w:t xml:space="preserve">= subsoil </w:t>
            </w:r>
            <w:r w:rsidR="006E6F33" w:rsidRPr="0025694A">
              <w:rPr>
                <w:rFonts w:ascii="Times New Roman" w:hAnsi="Times New Roman" w:cs="Times New Roman"/>
                <w:color w:val="0D0D0D" w:themeColor="text1" w:themeTint="F2"/>
                <w:sz w:val="24"/>
                <w:szCs w:val="24"/>
              </w:rPr>
              <w:t>+ 75 g pati beras</w:t>
            </w:r>
            <w:r w:rsidR="006E6F33" w:rsidRPr="0025694A">
              <w:rPr>
                <w:rFonts w:ascii="Times New Roman" w:hAnsi="Times New Roman" w:cs="Times New Roman"/>
                <w:color w:val="0D0D0D" w:themeColor="text1" w:themeTint="F2"/>
                <w:sz w:val="24"/>
                <w:szCs w:val="24"/>
              </w:rPr>
              <w:t xml:space="preserve"> </w:t>
            </w:r>
            <w:r w:rsidR="006E6F33">
              <w:rPr>
                <w:rFonts w:ascii="Times New Roman" w:hAnsi="Times New Roman" w:cs="Times New Roman"/>
                <w:color w:val="0D0D0D" w:themeColor="text1" w:themeTint="F2"/>
                <w:sz w:val="24"/>
                <w:szCs w:val="24"/>
              </w:rPr>
              <w:t xml:space="preserve">+ </w:t>
            </w:r>
            <w:r w:rsidRPr="0025694A">
              <w:rPr>
                <w:rFonts w:ascii="Times New Roman" w:hAnsi="Times New Roman" w:cs="Times New Roman"/>
                <w:color w:val="0D0D0D" w:themeColor="text1" w:themeTint="F2"/>
                <w:sz w:val="24"/>
                <w:szCs w:val="24"/>
              </w:rPr>
              <w:t>PHE 2</w:t>
            </w:r>
            <w:r w:rsidRPr="0025694A">
              <w:rPr>
                <w:rFonts w:ascii="Times New Roman" w:hAnsi="Times New Roman" w:cs="Times New Roman"/>
                <w:color w:val="0D0D0D" w:themeColor="text1" w:themeTint="F2"/>
                <w:sz w:val="24"/>
                <w:szCs w:val="24"/>
                <w:lang w:val="en-US"/>
              </w:rPr>
              <w:t>.</w:t>
            </w:r>
            <w:r w:rsidRPr="0025694A">
              <w:rPr>
                <w:rFonts w:ascii="Times New Roman" w:hAnsi="Times New Roman" w:cs="Times New Roman"/>
                <w:color w:val="0D0D0D" w:themeColor="text1" w:themeTint="F2"/>
                <w:sz w:val="24"/>
                <w:szCs w:val="24"/>
              </w:rPr>
              <w:t xml:space="preserve">5 g </w:t>
            </w:r>
          </w:p>
        </w:tc>
        <w:tc>
          <w:tcPr>
            <w:tcW w:w="1593" w:type="dxa"/>
          </w:tcPr>
          <w:p w:rsidR="00F20BD4" w:rsidRPr="0025694A" w:rsidRDefault="00F20BD4" w:rsidP="00E13693">
            <w:pPr>
              <w:pStyle w:val="ListParagraph"/>
              <w:tabs>
                <w:tab w:val="left" w:pos="284"/>
              </w:tabs>
              <w:ind w:left="0"/>
              <w:jc w:val="center"/>
              <w:rPr>
                <w:color w:val="0D0D0D" w:themeColor="text1" w:themeTint="F2"/>
              </w:rPr>
            </w:pPr>
            <w:r w:rsidRPr="0025694A">
              <w:rPr>
                <w:color w:val="0D0D0D" w:themeColor="text1" w:themeTint="F2"/>
                <w:lang w:eastAsia="id-ID"/>
              </w:rPr>
              <w:t xml:space="preserve">26.,16 </w:t>
            </w:r>
            <w:r w:rsidRPr="0025694A">
              <w:rPr>
                <w:color w:val="0D0D0D" w:themeColor="text1" w:themeTint="F2"/>
              </w:rPr>
              <w:t>b</w:t>
            </w:r>
          </w:p>
        </w:tc>
        <w:tc>
          <w:tcPr>
            <w:tcW w:w="1701"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89.40 c</w:t>
            </w:r>
          </w:p>
        </w:tc>
        <w:tc>
          <w:tcPr>
            <w:tcW w:w="1638"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6.94 bcd</w:t>
            </w:r>
          </w:p>
        </w:tc>
      </w:tr>
      <w:tr w:rsidR="0025694A" w:rsidRPr="0025694A" w:rsidTr="00F20BD4">
        <w:tc>
          <w:tcPr>
            <w:tcW w:w="4536" w:type="dxa"/>
          </w:tcPr>
          <w:p w:rsidR="00F20BD4" w:rsidRPr="0025694A" w:rsidRDefault="00F20BD4" w:rsidP="006E6F33">
            <w:pPr>
              <w:tabs>
                <w:tab w:val="left" w:pos="141"/>
                <w:tab w:val="left" w:pos="283"/>
                <w:tab w:val="left" w:pos="1134"/>
                <w:tab w:val="left" w:pos="1418"/>
                <w:tab w:val="left" w:pos="1701"/>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I</w:t>
            </w:r>
            <w:r w:rsidRPr="0025694A">
              <w:rPr>
                <w:rFonts w:ascii="Times New Roman" w:hAnsi="Times New Roman" w:cs="Times New Roman"/>
                <w:color w:val="0D0D0D" w:themeColor="text1" w:themeTint="F2"/>
                <w:sz w:val="24"/>
                <w:szCs w:val="24"/>
              </w:rPr>
              <w:tab/>
            </w:r>
            <w:r w:rsidRPr="0025694A">
              <w:rPr>
                <w:rFonts w:ascii="Times New Roman" w:hAnsi="Times New Roman" w:cs="Times New Roman"/>
                <w:color w:val="0D0D0D" w:themeColor="text1" w:themeTint="F2"/>
                <w:sz w:val="24"/>
                <w:szCs w:val="24"/>
              </w:rPr>
              <w:tab/>
              <w:t xml:space="preserve">= subsoil </w:t>
            </w:r>
            <w:r w:rsidR="006E6F33" w:rsidRPr="0025694A">
              <w:rPr>
                <w:rFonts w:ascii="Times New Roman" w:hAnsi="Times New Roman" w:cs="Times New Roman"/>
                <w:color w:val="0D0D0D" w:themeColor="text1" w:themeTint="F2"/>
                <w:sz w:val="24"/>
                <w:szCs w:val="24"/>
              </w:rPr>
              <w:t>+ 25 g pati beras</w:t>
            </w:r>
            <w:r w:rsidR="006E6F33" w:rsidRPr="0025694A">
              <w:rPr>
                <w:rFonts w:ascii="Times New Roman" w:hAnsi="Times New Roman" w:cs="Times New Roman"/>
                <w:color w:val="0D0D0D" w:themeColor="text1" w:themeTint="F2"/>
                <w:sz w:val="24"/>
                <w:szCs w:val="24"/>
              </w:rPr>
              <w:t xml:space="preserve"> </w:t>
            </w:r>
            <w:r w:rsidRPr="0025694A">
              <w:rPr>
                <w:rFonts w:ascii="Times New Roman" w:hAnsi="Times New Roman" w:cs="Times New Roman"/>
                <w:color w:val="0D0D0D" w:themeColor="text1" w:themeTint="F2"/>
                <w:sz w:val="24"/>
                <w:szCs w:val="24"/>
              </w:rPr>
              <w:t>+ PHE 5</w:t>
            </w:r>
            <w:r w:rsidRPr="0025694A">
              <w:rPr>
                <w:rFonts w:ascii="Times New Roman" w:hAnsi="Times New Roman" w:cs="Times New Roman"/>
                <w:color w:val="0D0D0D" w:themeColor="text1" w:themeTint="F2"/>
                <w:sz w:val="24"/>
                <w:szCs w:val="24"/>
                <w:lang w:val="en-US"/>
              </w:rPr>
              <w:t>.</w:t>
            </w:r>
            <w:r w:rsidRPr="0025694A">
              <w:rPr>
                <w:rFonts w:ascii="Times New Roman" w:hAnsi="Times New Roman" w:cs="Times New Roman"/>
                <w:color w:val="0D0D0D" w:themeColor="text1" w:themeTint="F2"/>
                <w:sz w:val="24"/>
                <w:szCs w:val="24"/>
              </w:rPr>
              <w:t xml:space="preserve">0 g </w:t>
            </w:r>
          </w:p>
        </w:tc>
        <w:tc>
          <w:tcPr>
            <w:tcW w:w="1593" w:type="dxa"/>
          </w:tcPr>
          <w:p w:rsidR="00F20BD4" w:rsidRPr="0025694A" w:rsidRDefault="00F20BD4" w:rsidP="00E13693">
            <w:pPr>
              <w:pStyle w:val="ListParagraph"/>
              <w:tabs>
                <w:tab w:val="left" w:pos="284"/>
              </w:tabs>
              <w:ind w:left="0"/>
              <w:jc w:val="center"/>
              <w:rPr>
                <w:color w:val="0D0D0D" w:themeColor="text1" w:themeTint="F2"/>
              </w:rPr>
            </w:pPr>
            <w:r w:rsidRPr="0025694A">
              <w:rPr>
                <w:color w:val="0D0D0D" w:themeColor="text1" w:themeTint="F2"/>
                <w:lang w:eastAsia="id-ID"/>
              </w:rPr>
              <w:t xml:space="preserve">287.02 </w:t>
            </w:r>
            <w:r w:rsidRPr="0025694A">
              <w:rPr>
                <w:color w:val="0D0D0D" w:themeColor="text1" w:themeTint="F2"/>
              </w:rPr>
              <w:t>cd</w:t>
            </w:r>
          </w:p>
        </w:tc>
        <w:tc>
          <w:tcPr>
            <w:tcW w:w="1701"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98.60 de</w:t>
            </w:r>
          </w:p>
        </w:tc>
        <w:tc>
          <w:tcPr>
            <w:tcW w:w="1638"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7.56 de</w:t>
            </w:r>
          </w:p>
        </w:tc>
      </w:tr>
      <w:tr w:rsidR="0025694A" w:rsidRPr="0025694A" w:rsidTr="00F20BD4">
        <w:tc>
          <w:tcPr>
            <w:tcW w:w="4536" w:type="dxa"/>
          </w:tcPr>
          <w:p w:rsidR="00F20BD4" w:rsidRPr="0025694A" w:rsidRDefault="00F20BD4" w:rsidP="006E6F33">
            <w:pPr>
              <w:tabs>
                <w:tab w:val="left" w:pos="141"/>
                <w:tab w:val="left" w:pos="283"/>
                <w:tab w:val="left" w:pos="1134"/>
                <w:tab w:val="left" w:pos="1418"/>
                <w:tab w:val="left" w:pos="1701"/>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J</w:t>
            </w:r>
            <w:r w:rsidRPr="0025694A">
              <w:rPr>
                <w:rFonts w:ascii="Times New Roman" w:hAnsi="Times New Roman" w:cs="Times New Roman"/>
                <w:color w:val="0D0D0D" w:themeColor="text1" w:themeTint="F2"/>
                <w:sz w:val="24"/>
                <w:szCs w:val="24"/>
              </w:rPr>
              <w:tab/>
            </w:r>
            <w:r w:rsidRPr="0025694A">
              <w:rPr>
                <w:rFonts w:ascii="Times New Roman" w:hAnsi="Times New Roman" w:cs="Times New Roman"/>
                <w:color w:val="0D0D0D" w:themeColor="text1" w:themeTint="F2"/>
                <w:sz w:val="24"/>
                <w:szCs w:val="24"/>
              </w:rPr>
              <w:tab/>
              <w:t xml:space="preserve">= subsoil </w:t>
            </w:r>
            <w:r w:rsidR="006E6F33" w:rsidRPr="0025694A">
              <w:rPr>
                <w:rFonts w:ascii="Times New Roman" w:hAnsi="Times New Roman" w:cs="Times New Roman"/>
                <w:color w:val="0D0D0D" w:themeColor="text1" w:themeTint="F2"/>
                <w:sz w:val="24"/>
                <w:szCs w:val="24"/>
              </w:rPr>
              <w:t>+ 50 g pati bera</w:t>
            </w:r>
            <w:r w:rsidR="006E6F33" w:rsidRPr="0025694A">
              <w:rPr>
                <w:rFonts w:ascii="Times New Roman" w:hAnsi="Times New Roman" w:cs="Times New Roman"/>
                <w:color w:val="0D0D0D" w:themeColor="text1" w:themeTint="F2"/>
                <w:sz w:val="24"/>
                <w:szCs w:val="24"/>
                <w:lang w:val="en-US"/>
              </w:rPr>
              <w:t>s</w:t>
            </w:r>
            <w:r w:rsidR="006E6F33" w:rsidRPr="0025694A">
              <w:rPr>
                <w:rFonts w:ascii="Times New Roman" w:hAnsi="Times New Roman" w:cs="Times New Roman"/>
                <w:color w:val="0D0D0D" w:themeColor="text1" w:themeTint="F2"/>
                <w:sz w:val="24"/>
                <w:szCs w:val="24"/>
              </w:rPr>
              <w:t xml:space="preserve"> </w:t>
            </w:r>
            <w:r w:rsidRPr="0025694A">
              <w:rPr>
                <w:rFonts w:ascii="Times New Roman" w:hAnsi="Times New Roman" w:cs="Times New Roman"/>
                <w:color w:val="0D0D0D" w:themeColor="text1" w:themeTint="F2"/>
                <w:sz w:val="24"/>
                <w:szCs w:val="24"/>
              </w:rPr>
              <w:t>+ PHE 5</w:t>
            </w:r>
            <w:r w:rsidRPr="0025694A">
              <w:rPr>
                <w:rFonts w:ascii="Times New Roman" w:hAnsi="Times New Roman" w:cs="Times New Roman"/>
                <w:color w:val="0D0D0D" w:themeColor="text1" w:themeTint="F2"/>
                <w:sz w:val="24"/>
                <w:szCs w:val="24"/>
                <w:lang w:val="en-US"/>
              </w:rPr>
              <w:t>.</w:t>
            </w:r>
            <w:r w:rsidRPr="0025694A">
              <w:rPr>
                <w:rFonts w:ascii="Times New Roman" w:hAnsi="Times New Roman" w:cs="Times New Roman"/>
                <w:color w:val="0D0D0D" w:themeColor="text1" w:themeTint="F2"/>
                <w:sz w:val="24"/>
                <w:szCs w:val="24"/>
              </w:rPr>
              <w:t xml:space="preserve">0 g </w:t>
            </w:r>
          </w:p>
        </w:tc>
        <w:tc>
          <w:tcPr>
            <w:tcW w:w="1593"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lang w:eastAsia="id-ID"/>
              </w:rPr>
              <w:t>287.54 cd</w:t>
            </w:r>
          </w:p>
        </w:tc>
        <w:tc>
          <w:tcPr>
            <w:tcW w:w="1701"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96.51 d</w:t>
            </w:r>
          </w:p>
        </w:tc>
        <w:tc>
          <w:tcPr>
            <w:tcW w:w="1638"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7.14 cd</w:t>
            </w:r>
          </w:p>
        </w:tc>
      </w:tr>
      <w:tr w:rsidR="0025694A" w:rsidRPr="0025694A" w:rsidTr="00F20BD4">
        <w:tc>
          <w:tcPr>
            <w:tcW w:w="4536" w:type="dxa"/>
          </w:tcPr>
          <w:p w:rsidR="00F20BD4" w:rsidRPr="0025694A" w:rsidRDefault="00F20BD4" w:rsidP="006E6F33">
            <w:pPr>
              <w:tabs>
                <w:tab w:val="left" w:pos="141"/>
                <w:tab w:val="left" w:pos="283"/>
                <w:tab w:val="left" w:pos="567"/>
                <w:tab w:val="left" w:pos="708"/>
                <w:tab w:val="left" w:pos="1134"/>
                <w:tab w:val="left" w:pos="1418"/>
              </w:tabs>
              <w:ind w:left="141" w:hanging="141"/>
              <w:contextualSpacing/>
              <w:rPr>
                <w:rFonts w:ascii="Times New Roman" w:hAnsi="Times New Roman" w:cs="Times New Roman"/>
                <w:color w:val="0D0D0D" w:themeColor="text1" w:themeTint="F2"/>
                <w:sz w:val="24"/>
                <w:szCs w:val="24"/>
                <w:lang w:val="en-US"/>
              </w:rPr>
            </w:pPr>
            <w:r w:rsidRPr="0025694A">
              <w:rPr>
                <w:rFonts w:ascii="Times New Roman" w:hAnsi="Times New Roman" w:cs="Times New Roman"/>
                <w:color w:val="0D0D0D" w:themeColor="text1" w:themeTint="F2"/>
                <w:sz w:val="24"/>
                <w:szCs w:val="24"/>
              </w:rPr>
              <w:t xml:space="preserve">K </w:t>
            </w:r>
            <w:r w:rsidRPr="0025694A">
              <w:rPr>
                <w:rFonts w:ascii="Times New Roman" w:hAnsi="Times New Roman" w:cs="Times New Roman"/>
                <w:color w:val="0D0D0D" w:themeColor="text1" w:themeTint="F2"/>
                <w:sz w:val="24"/>
                <w:szCs w:val="24"/>
              </w:rPr>
              <w:tab/>
              <w:t xml:space="preserve">= subsoil </w:t>
            </w:r>
            <w:r w:rsidR="006E6F33" w:rsidRPr="0025694A">
              <w:rPr>
                <w:rFonts w:ascii="Times New Roman" w:hAnsi="Times New Roman" w:cs="Times New Roman"/>
                <w:color w:val="0D0D0D" w:themeColor="text1" w:themeTint="F2"/>
                <w:sz w:val="24"/>
                <w:szCs w:val="24"/>
              </w:rPr>
              <w:t xml:space="preserve">+ </w:t>
            </w:r>
            <w:r w:rsidR="006E6F33" w:rsidRPr="0025694A">
              <w:rPr>
                <w:rFonts w:ascii="Times New Roman" w:hAnsi="Times New Roman" w:cs="Times New Roman"/>
                <w:color w:val="0D0D0D" w:themeColor="text1" w:themeTint="F2"/>
                <w:sz w:val="24"/>
                <w:szCs w:val="24"/>
                <w:lang w:val="en-US"/>
              </w:rPr>
              <w:t>75</w:t>
            </w:r>
            <w:r w:rsidR="006E6F33" w:rsidRPr="0025694A">
              <w:rPr>
                <w:rFonts w:ascii="Times New Roman" w:hAnsi="Times New Roman" w:cs="Times New Roman"/>
                <w:color w:val="0D0D0D" w:themeColor="text1" w:themeTint="F2"/>
                <w:sz w:val="24"/>
                <w:szCs w:val="24"/>
              </w:rPr>
              <w:t xml:space="preserve"> g pati beras</w:t>
            </w:r>
            <w:r w:rsidR="006E6F33" w:rsidRPr="0025694A">
              <w:rPr>
                <w:rFonts w:ascii="Times New Roman" w:hAnsi="Times New Roman" w:cs="Times New Roman"/>
                <w:color w:val="0D0D0D" w:themeColor="text1" w:themeTint="F2"/>
                <w:sz w:val="24"/>
                <w:szCs w:val="24"/>
              </w:rPr>
              <w:t xml:space="preserve"> </w:t>
            </w:r>
            <w:r w:rsidRPr="0025694A">
              <w:rPr>
                <w:rFonts w:ascii="Times New Roman" w:hAnsi="Times New Roman" w:cs="Times New Roman"/>
                <w:color w:val="0D0D0D" w:themeColor="text1" w:themeTint="F2"/>
                <w:sz w:val="24"/>
                <w:szCs w:val="24"/>
              </w:rPr>
              <w:t>+ PHE 5</w:t>
            </w:r>
            <w:r w:rsidRPr="0025694A">
              <w:rPr>
                <w:rFonts w:ascii="Times New Roman" w:hAnsi="Times New Roman" w:cs="Times New Roman"/>
                <w:color w:val="0D0D0D" w:themeColor="text1" w:themeTint="F2"/>
                <w:sz w:val="24"/>
                <w:szCs w:val="24"/>
                <w:lang w:val="en-US"/>
              </w:rPr>
              <w:t>.</w:t>
            </w:r>
            <w:r w:rsidRPr="0025694A">
              <w:rPr>
                <w:rFonts w:ascii="Times New Roman" w:hAnsi="Times New Roman" w:cs="Times New Roman"/>
                <w:color w:val="0D0D0D" w:themeColor="text1" w:themeTint="F2"/>
                <w:sz w:val="24"/>
                <w:szCs w:val="24"/>
              </w:rPr>
              <w:t xml:space="preserve">0 g </w:t>
            </w:r>
          </w:p>
        </w:tc>
        <w:tc>
          <w:tcPr>
            <w:tcW w:w="1593" w:type="dxa"/>
          </w:tcPr>
          <w:p w:rsidR="00F20BD4" w:rsidRPr="0025694A" w:rsidRDefault="00F20BD4" w:rsidP="00E13693">
            <w:pPr>
              <w:pStyle w:val="ListParagraph"/>
              <w:tabs>
                <w:tab w:val="left" w:pos="993"/>
              </w:tabs>
              <w:ind w:left="0"/>
              <w:jc w:val="center"/>
              <w:rPr>
                <w:b/>
                <w:color w:val="0D0D0D" w:themeColor="text1" w:themeTint="F2"/>
              </w:rPr>
            </w:pPr>
            <w:r w:rsidRPr="0025694A">
              <w:rPr>
                <w:color w:val="0D0D0D" w:themeColor="text1" w:themeTint="F2"/>
                <w:lang w:eastAsia="id-ID"/>
              </w:rPr>
              <w:t>285.11cd</w:t>
            </w:r>
          </w:p>
        </w:tc>
        <w:tc>
          <w:tcPr>
            <w:tcW w:w="1701"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90.19 c</w:t>
            </w:r>
          </w:p>
        </w:tc>
        <w:tc>
          <w:tcPr>
            <w:tcW w:w="1638" w:type="dxa"/>
          </w:tcPr>
          <w:p w:rsidR="00F20BD4" w:rsidRPr="0025694A" w:rsidRDefault="00F20BD4" w:rsidP="00E13693">
            <w:pPr>
              <w:pStyle w:val="ListParagraph"/>
              <w:tabs>
                <w:tab w:val="left" w:pos="993"/>
              </w:tabs>
              <w:ind w:left="0"/>
              <w:jc w:val="center"/>
              <w:rPr>
                <w:color w:val="0D0D0D" w:themeColor="text1" w:themeTint="F2"/>
              </w:rPr>
            </w:pPr>
            <w:r w:rsidRPr="0025694A">
              <w:rPr>
                <w:color w:val="0D0D0D" w:themeColor="text1" w:themeTint="F2"/>
              </w:rPr>
              <w:t>6.93 bcd</w:t>
            </w:r>
          </w:p>
        </w:tc>
      </w:tr>
    </w:tbl>
    <w:p w:rsidR="00F20BD4" w:rsidRDefault="00F20BD4" w:rsidP="002D59C1">
      <w:pPr>
        <w:pStyle w:val="ListParagraph"/>
        <w:tabs>
          <w:tab w:val="left" w:pos="284"/>
          <w:tab w:val="left" w:pos="1418"/>
          <w:tab w:val="left" w:pos="1560"/>
        </w:tabs>
        <w:ind w:left="1134" w:hanging="1134"/>
        <w:rPr>
          <w:color w:val="0D0D0D" w:themeColor="text1" w:themeTint="F2"/>
          <w:sz w:val="20"/>
          <w:szCs w:val="20"/>
        </w:rPr>
      </w:pPr>
      <w:r w:rsidRPr="0025694A">
        <w:rPr>
          <w:color w:val="0D0D0D" w:themeColor="text1" w:themeTint="F2"/>
          <w:sz w:val="20"/>
          <w:szCs w:val="20"/>
        </w:rPr>
        <w:t xml:space="preserve">Keterangan:   Nilai rata-rata perlakuan yang ditandai dengan huruf yang </w:t>
      </w:r>
      <w:proofErr w:type="gramStart"/>
      <w:r w:rsidRPr="0025694A">
        <w:rPr>
          <w:color w:val="0D0D0D" w:themeColor="text1" w:themeTint="F2"/>
          <w:sz w:val="20"/>
          <w:szCs w:val="20"/>
        </w:rPr>
        <w:t>sama</w:t>
      </w:r>
      <w:proofErr w:type="gramEnd"/>
      <w:r w:rsidRPr="0025694A">
        <w:rPr>
          <w:color w:val="0D0D0D" w:themeColor="text1" w:themeTint="F2"/>
          <w:sz w:val="20"/>
          <w:szCs w:val="20"/>
        </w:rPr>
        <w:t xml:space="preserve"> pada kolom yang sama tidak berbeda nyata berdasarkan Uji Jarak Berganda Duncan pada taraf nyata 5%</w:t>
      </w:r>
      <w:r w:rsidRPr="0025694A">
        <w:rPr>
          <w:color w:val="0D0D0D" w:themeColor="text1" w:themeTint="F2"/>
          <w:sz w:val="20"/>
          <w:szCs w:val="20"/>
          <w:lang w:val="id-ID"/>
        </w:rPr>
        <w:t>.</w:t>
      </w:r>
    </w:p>
    <w:p w:rsidR="002D59C1" w:rsidRPr="002D59C1" w:rsidRDefault="002D59C1" w:rsidP="002D59C1">
      <w:pPr>
        <w:tabs>
          <w:tab w:val="left" w:pos="284"/>
          <w:tab w:val="left" w:pos="1134"/>
          <w:tab w:val="left" w:pos="1418"/>
          <w:tab w:val="left" w:pos="1560"/>
        </w:tabs>
        <w:spacing w:after="120"/>
        <w:rPr>
          <w:rFonts w:ascii="Times New Roman" w:hAnsi="Times New Roman" w:cs="Times New Roman"/>
          <w:color w:val="0D0D0D" w:themeColor="text1" w:themeTint="F2"/>
          <w:sz w:val="20"/>
          <w:szCs w:val="20"/>
        </w:rPr>
      </w:pPr>
      <w:r>
        <w:rPr>
          <w:color w:val="0D0D0D" w:themeColor="text1" w:themeTint="F2"/>
          <w:sz w:val="20"/>
          <w:szCs w:val="20"/>
        </w:rPr>
        <w:tab/>
      </w:r>
      <w:r>
        <w:rPr>
          <w:color w:val="0D0D0D" w:themeColor="text1" w:themeTint="F2"/>
          <w:sz w:val="20"/>
          <w:szCs w:val="20"/>
        </w:rPr>
        <w:tab/>
      </w:r>
      <w:r w:rsidRPr="002D59C1">
        <w:rPr>
          <w:rFonts w:ascii="Times New Roman" w:hAnsi="Times New Roman" w:cs="Times New Roman"/>
          <w:color w:val="0D0D0D" w:themeColor="text1" w:themeTint="F2"/>
          <w:sz w:val="20"/>
          <w:szCs w:val="20"/>
        </w:rPr>
        <w:t>MST = minggu setelah tanam</w:t>
      </w:r>
    </w:p>
    <w:p w:rsidR="00AF0DC9" w:rsidRPr="0025694A" w:rsidRDefault="00D05C08" w:rsidP="00740B06">
      <w:pPr>
        <w:ind w:firstLine="709"/>
        <w:jc w:val="both"/>
        <w:rPr>
          <w:rFonts w:ascii="Times New Roman" w:hAnsi="Times New Roman" w:cs="Times New Roman"/>
          <w:color w:val="0D0D0D" w:themeColor="text1" w:themeTint="F2"/>
          <w:sz w:val="24"/>
          <w:szCs w:val="24"/>
        </w:rPr>
      </w:pPr>
      <w:r w:rsidRPr="0025694A">
        <w:rPr>
          <w:rFonts w:ascii="Times New Roman" w:hAnsi="Times New Roman" w:cs="Times New Roman"/>
          <w:color w:val="0D0D0D" w:themeColor="text1" w:themeTint="F2"/>
          <w:sz w:val="24"/>
          <w:szCs w:val="24"/>
        </w:rPr>
        <w:t xml:space="preserve">Tanaman nilam dapat tumbuh baik pada media tanam subsoil yang diberi pupuk hayati dan pati beras dengan dosis tertentu. Hal ini menunjukan bahwa campuran media tanam tersebut dapat menggantikan media tanam topsoil sebagai media tanam nilam. Kandungan hara pada media tanam memiliki peranan penting dalam pertumbuhan tanaman. Unsur hara merupakan salah satu faktor eksternal yang menunjang pertumbuhan dan perkembangan tanaman. </w:t>
      </w:r>
      <w:r w:rsidR="00B51C73">
        <w:rPr>
          <w:rFonts w:ascii="Times New Roman" w:hAnsi="Times New Roman" w:cs="Times New Roman"/>
          <w:color w:val="0D0D0D" w:themeColor="text1" w:themeTint="F2"/>
          <w:sz w:val="24"/>
          <w:szCs w:val="24"/>
        </w:rPr>
        <w:t>Kombinasi pupuk hayati dan pati</w:t>
      </w:r>
      <w:r w:rsidR="001F3733">
        <w:rPr>
          <w:rFonts w:ascii="Times New Roman" w:hAnsi="Times New Roman" w:cs="Times New Roman"/>
          <w:color w:val="0D0D0D" w:themeColor="text1" w:themeTint="F2"/>
          <w:sz w:val="24"/>
          <w:szCs w:val="24"/>
        </w:rPr>
        <w:t xml:space="preserve"> beras</w:t>
      </w:r>
      <w:r w:rsidRPr="0025694A">
        <w:rPr>
          <w:rFonts w:ascii="Times New Roman" w:hAnsi="Times New Roman" w:cs="Times New Roman"/>
          <w:color w:val="0D0D0D" w:themeColor="text1" w:themeTint="F2"/>
          <w:sz w:val="24"/>
          <w:szCs w:val="24"/>
        </w:rPr>
        <w:t xml:space="preserve"> pada media tanam subsoil dianggap sudah cukup menyediakan hara bagi tanaman untuk melakukan proses fotosintesis. Proses fotosintesis menghasilkan fotosintat yang mempengaruhi proses pembentukan organ tanaman daun dan akar yang kemudian menghasilkan produksi bahan kering (Sitompul dan Guritno, 1995). Menurut Sitompul dan Guritno (1995), hasil tanaman sangat ditentukan oleh produksi biomassa pada saat masa pertumbuhan tanaman dan pembagian biomassa pada bagian yang dipanen. </w:t>
      </w:r>
    </w:p>
    <w:p w:rsidR="00AF0DC9" w:rsidRPr="0025694A" w:rsidRDefault="00AF0DC9" w:rsidP="00740B06">
      <w:pPr>
        <w:ind w:firstLine="426"/>
        <w:rPr>
          <w:color w:val="0D0D0D" w:themeColor="text1" w:themeTint="F2"/>
        </w:rPr>
      </w:pPr>
    </w:p>
    <w:p w:rsidR="00444C63" w:rsidRPr="0025694A" w:rsidRDefault="00444C63" w:rsidP="00740B06">
      <w:pPr>
        <w:jc w:val="center"/>
        <w:rPr>
          <w:rFonts w:ascii="Times New Roman" w:hAnsi="Times New Roman" w:cs="Times New Roman"/>
          <w:b/>
          <w:color w:val="0D0D0D" w:themeColor="text1" w:themeTint="F2"/>
          <w:sz w:val="24"/>
          <w:szCs w:val="24"/>
        </w:rPr>
      </w:pPr>
      <w:r w:rsidRPr="0025694A">
        <w:rPr>
          <w:rFonts w:ascii="Times New Roman" w:hAnsi="Times New Roman" w:cs="Times New Roman"/>
          <w:b/>
          <w:color w:val="0D0D0D" w:themeColor="text1" w:themeTint="F2"/>
          <w:sz w:val="24"/>
          <w:szCs w:val="24"/>
        </w:rPr>
        <w:t>KESIMPULAN</w:t>
      </w:r>
    </w:p>
    <w:p w:rsidR="00AF0DC9" w:rsidRPr="00BC52FA" w:rsidRDefault="00AF0DC9" w:rsidP="00F20BD4">
      <w:pPr>
        <w:pStyle w:val="ListParagraph"/>
        <w:numPr>
          <w:ilvl w:val="0"/>
          <w:numId w:val="3"/>
        </w:numPr>
        <w:tabs>
          <w:tab w:val="left" w:pos="0"/>
        </w:tabs>
        <w:ind w:left="284" w:hanging="284"/>
        <w:jc w:val="both"/>
        <w:rPr>
          <w:lang w:val="id-ID"/>
        </w:rPr>
      </w:pPr>
      <w:r w:rsidRPr="00BC52FA">
        <w:rPr>
          <w:lang w:val="id-ID"/>
        </w:rPr>
        <w:t>Kombinasi dosis pupuk hayati dan pati beras pada media tanam subsoil memberikan pengaruh terhadap pertumbuhan tanaman nilam aceh (</w:t>
      </w:r>
      <w:r w:rsidRPr="009F24EE">
        <w:rPr>
          <w:i/>
          <w:lang w:val="id-ID"/>
        </w:rPr>
        <w:t>Pogostemon cablin</w:t>
      </w:r>
      <w:r w:rsidRPr="00BC52FA">
        <w:rPr>
          <w:lang w:val="id-ID"/>
        </w:rPr>
        <w:t xml:space="preserve"> Benth.) klon Sidikalang pada pertambahan tinggi, pertambahan jumlah daun, pertambahan jumlah cabang, luas daun, dan bobot kering tanaman.</w:t>
      </w:r>
    </w:p>
    <w:p w:rsidR="00AF0DC9" w:rsidRDefault="00AF0DC9" w:rsidP="00F20BD4">
      <w:pPr>
        <w:pStyle w:val="ListParagraph"/>
        <w:numPr>
          <w:ilvl w:val="0"/>
          <w:numId w:val="3"/>
        </w:numPr>
        <w:tabs>
          <w:tab w:val="left" w:pos="0"/>
        </w:tabs>
        <w:ind w:left="284" w:hanging="284"/>
        <w:jc w:val="both"/>
        <w:rPr>
          <w:lang w:val="id-ID"/>
        </w:rPr>
      </w:pPr>
      <w:r w:rsidRPr="00BC52FA">
        <w:rPr>
          <w:lang w:val="id-ID"/>
        </w:rPr>
        <w:t>Penerapan kombinasi dosis PHE 2,5 g dan 25 g pati beras pada media tanam subsoil menghasilkan pengaruh yang paling baik terhadap pertambahan tinggi, pertambahan jumlah daun, pertambahan cabang, luas daun, bobot segar tanaman, bobot kering tanaman, dan bobot kering akar</w:t>
      </w:r>
      <w:r w:rsidR="00894FFE">
        <w:t xml:space="preserve"> tanaman nilam asal setek</w:t>
      </w:r>
      <w:r w:rsidRPr="00BC52FA">
        <w:rPr>
          <w:lang w:val="id-ID"/>
        </w:rPr>
        <w:t>.</w:t>
      </w:r>
    </w:p>
    <w:p w:rsidR="00A16303" w:rsidRPr="00A16303" w:rsidRDefault="00A16303" w:rsidP="00B51C73">
      <w:pPr>
        <w:pStyle w:val="ListParagraph"/>
        <w:numPr>
          <w:ilvl w:val="0"/>
          <w:numId w:val="3"/>
        </w:numPr>
        <w:ind w:left="284" w:hanging="284"/>
        <w:jc w:val="both"/>
      </w:pPr>
      <w:r w:rsidRPr="00A16303">
        <w:t>Pati beras mengandung 0.8% N, 0.29% P</w:t>
      </w:r>
      <w:r w:rsidRPr="00A16303">
        <w:rPr>
          <w:vertAlign w:val="subscript"/>
        </w:rPr>
        <w:t>2</w:t>
      </w:r>
      <w:r w:rsidRPr="00A16303">
        <w:t>O</w:t>
      </w:r>
      <w:r w:rsidRPr="00A16303">
        <w:rPr>
          <w:vertAlign w:val="subscript"/>
        </w:rPr>
        <w:t>5</w:t>
      </w:r>
      <w:r w:rsidRPr="00A16303">
        <w:t>, 0.07% K</w:t>
      </w:r>
      <w:r w:rsidRPr="00A16303">
        <w:rPr>
          <w:vertAlign w:val="subscript"/>
        </w:rPr>
        <w:t>2</w:t>
      </w:r>
      <w:r w:rsidRPr="00A16303">
        <w:t>O, 1.48% CaO, 1.14% MgO, 10.04 % C-organik dengan C/N sebesar 13.</w:t>
      </w:r>
    </w:p>
    <w:p w:rsidR="00AF0DC9" w:rsidRPr="00BC52FA" w:rsidRDefault="00AF0DC9" w:rsidP="00740B06">
      <w:pPr>
        <w:jc w:val="center"/>
        <w:rPr>
          <w:rFonts w:ascii="Times New Roman" w:hAnsi="Times New Roman" w:cs="Times New Roman"/>
          <w:b/>
          <w:color w:val="0D0D0D" w:themeColor="text1" w:themeTint="F2"/>
          <w:sz w:val="24"/>
          <w:szCs w:val="24"/>
        </w:rPr>
      </w:pPr>
    </w:p>
    <w:p w:rsidR="00444C63" w:rsidRPr="00BC52FA" w:rsidRDefault="00444C63" w:rsidP="00444C63">
      <w:pPr>
        <w:spacing w:line="360" w:lineRule="auto"/>
        <w:jc w:val="center"/>
        <w:rPr>
          <w:rFonts w:ascii="Times New Roman" w:hAnsi="Times New Roman" w:cs="Times New Roman"/>
          <w:b/>
          <w:color w:val="0D0D0D" w:themeColor="text1" w:themeTint="F2"/>
          <w:sz w:val="24"/>
          <w:szCs w:val="24"/>
        </w:rPr>
      </w:pPr>
    </w:p>
    <w:p w:rsidR="00444C63" w:rsidRPr="009A3D6B" w:rsidRDefault="009A3D6B" w:rsidP="009A3D6B">
      <w:pPr>
        <w:spacing w:line="36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DAFTAR PUSTAKA </w:t>
      </w:r>
    </w:p>
    <w:p w:rsidR="009A3D6B" w:rsidRPr="00BC52FA" w:rsidRDefault="009A3D6B" w:rsidP="009A3D6B">
      <w:pPr>
        <w:tabs>
          <w:tab w:val="left" w:pos="720"/>
        </w:tabs>
        <w:ind w:right="-284"/>
        <w:jc w:val="both"/>
        <w:rPr>
          <w:rFonts w:ascii="Times New Roman" w:hAnsi="Times New Roman" w:cs="Times New Roman"/>
          <w:color w:val="0D0D0D" w:themeColor="text1" w:themeTint="F2"/>
          <w:sz w:val="24"/>
          <w:szCs w:val="24"/>
          <w:lang w:val="id-ID"/>
        </w:rPr>
      </w:pPr>
    </w:p>
    <w:p w:rsidR="009A3D6B" w:rsidRPr="009A3D6B" w:rsidRDefault="009A3D6B" w:rsidP="00532A0D">
      <w:pPr>
        <w:spacing w:after="100" w:afterAutospacing="1"/>
        <w:ind w:left="567" w:hanging="567"/>
        <w:jc w:val="both"/>
        <w:rPr>
          <w:rFonts w:ascii="Times New Roman" w:hAnsi="Times New Roman" w:cs="Times New Roman"/>
          <w:sz w:val="24"/>
          <w:szCs w:val="24"/>
        </w:rPr>
      </w:pPr>
      <w:r w:rsidRPr="009A3D6B">
        <w:rPr>
          <w:rFonts w:ascii="Times New Roman" w:hAnsi="Times New Roman" w:cs="Times New Roman"/>
          <w:sz w:val="24"/>
          <w:szCs w:val="24"/>
        </w:rPr>
        <w:t>Erwiyono, R. 2005. Alasan media tanam tanah di pembibitan perlu dicampur pasir dan pupuk kandang.Warta Pusat Penelitian Tanaman Perkebunan Indonesia. 21 (3</w:t>
      </w:r>
      <w:proofErr w:type="gramStart"/>
      <w:r w:rsidRPr="009A3D6B">
        <w:rPr>
          <w:rFonts w:ascii="Times New Roman" w:hAnsi="Times New Roman" w:cs="Times New Roman"/>
          <w:sz w:val="24"/>
          <w:szCs w:val="24"/>
        </w:rPr>
        <w:t>) :</w:t>
      </w:r>
      <w:proofErr w:type="gramEnd"/>
      <w:r w:rsidRPr="009A3D6B">
        <w:rPr>
          <w:rFonts w:ascii="Times New Roman" w:hAnsi="Times New Roman" w:cs="Times New Roman"/>
          <w:sz w:val="24"/>
          <w:szCs w:val="24"/>
        </w:rPr>
        <w:t xml:space="preserve"> 129-135.</w:t>
      </w:r>
    </w:p>
    <w:p w:rsidR="009A3D6B" w:rsidRDefault="009A3D6B" w:rsidP="004C1EA3">
      <w:pPr>
        <w:ind w:left="567" w:right="-284" w:hanging="567"/>
        <w:jc w:val="both"/>
        <w:rPr>
          <w:rFonts w:ascii="Times New Roman" w:hAnsi="Times New Roman" w:cs="Times New Roman"/>
          <w:color w:val="0D0D0D" w:themeColor="text1" w:themeTint="F2"/>
          <w:sz w:val="24"/>
          <w:szCs w:val="24"/>
          <w:lang w:val="id-ID"/>
        </w:rPr>
      </w:pPr>
      <w:r w:rsidRPr="009A3D6B">
        <w:rPr>
          <w:rFonts w:ascii="Times New Roman" w:hAnsi="Times New Roman" w:cs="Times New Roman"/>
          <w:color w:val="0D0D0D" w:themeColor="text1" w:themeTint="F2"/>
          <w:sz w:val="24"/>
          <w:szCs w:val="24"/>
        </w:rPr>
        <w:t>Fitrianto, L.A.</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2008.</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Pengaruh</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kombinasi</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dosis</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pupuk</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hayati</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dan</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pupuk</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anorganik</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terhadap</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pertumbuhan</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bibit</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kakao (</w:t>
      </w:r>
      <w:r w:rsidRPr="009A3D6B">
        <w:rPr>
          <w:rStyle w:val="binomial"/>
          <w:rFonts w:ascii="Times New Roman" w:hAnsi="Times New Roman" w:cs="Times New Roman"/>
          <w:i/>
          <w:iCs/>
          <w:color w:val="0D0D0D" w:themeColor="text1" w:themeTint="F2"/>
          <w:sz w:val="24"/>
          <w:szCs w:val="24"/>
        </w:rPr>
        <w:t>Theobroma cacao</w:t>
      </w:r>
      <w:r w:rsidRPr="009A3D6B">
        <w:rPr>
          <w:rStyle w:val="binomial"/>
          <w:rFonts w:ascii="Times New Roman" w:hAnsi="Times New Roman" w:cs="Times New Roman"/>
          <w:color w:val="0D0D0D" w:themeColor="text1" w:themeTint="F2"/>
          <w:sz w:val="24"/>
          <w:szCs w:val="24"/>
        </w:rPr>
        <w:t xml:space="preserve"> L.</w:t>
      </w:r>
      <w:r w:rsidRPr="009A3D6B">
        <w:rPr>
          <w:rFonts w:ascii="Times New Roman" w:hAnsi="Times New Roman" w:cs="Times New Roman"/>
          <w:color w:val="0D0D0D" w:themeColor="text1" w:themeTint="F2"/>
          <w:sz w:val="24"/>
          <w:szCs w:val="24"/>
        </w:rPr>
        <w:t>).</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Skripsi.</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Fakultas</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Pertanian. Universitas</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Padjadjaran. Bandung.</w:t>
      </w:r>
      <w:r w:rsidRPr="009A3D6B">
        <w:rPr>
          <w:rFonts w:ascii="Times New Roman" w:hAnsi="Times New Roman" w:cs="Times New Roman"/>
          <w:color w:val="0D0D0D" w:themeColor="text1" w:themeTint="F2"/>
          <w:sz w:val="24"/>
          <w:szCs w:val="24"/>
          <w:lang w:val="id-ID"/>
        </w:rPr>
        <w:t xml:space="preserve"> </w:t>
      </w:r>
    </w:p>
    <w:p w:rsidR="009A3D6B" w:rsidRPr="009A3D6B" w:rsidRDefault="009A3D6B" w:rsidP="004C1EA3">
      <w:pPr>
        <w:ind w:left="567" w:right="-284" w:hanging="567"/>
        <w:jc w:val="both"/>
        <w:rPr>
          <w:rFonts w:ascii="Times New Roman" w:hAnsi="Times New Roman" w:cs="Times New Roman"/>
          <w:color w:val="0D0D0D" w:themeColor="text1" w:themeTint="F2"/>
          <w:sz w:val="24"/>
          <w:szCs w:val="24"/>
          <w:lang w:val="id-ID"/>
        </w:rPr>
      </w:pPr>
    </w:p>
    <w:p w:rsidR="009A3D6B" w:rsidRDefault="009A3D6B" w:rsidP="004C1EA3">
      <w:pPr>
        <w:ind w:left="540" w:right="-284" w:hanging="540"/>
        <w:jc w:val="both"/>
        <w:rPr>
          <w:rFonts w:ascii="Times New Roman" w:hAnsi="Times New Roman" w:cs="Times New Roman"/>
          <w:color w:val="0D0D0D" w:themeColor="text1" w:themeTint="F2"/>
          <w:sz w:val="24"/>
          <w:szCs w:val="24"/>
          <w:lang w:val="id-ID"/>
        </w:rPr>
      </w:pPr>
      <w:r w:rsidRPr="009A3D6B">
        <w:rPr>
          <w:rFonts w:ascii="Times New Roman" w:hAnsi="Times New Roman" w:cs="Times New Roman"/>
          <w:color w:val="0D0D0D" w:themeColor="text1" w:themeTint="F2"/>
          <w:sz w:val="24"/>
          <w:szCs w:val="24"/>
          <w:lang w:val="id-ID"/>
        </w:rPr>
        <w:t>Gardner, F. P., R. Brent Pearce, Roger L. Mitchell. 1991. Fisiologi Tanaman Budidaya. Diterjemahkan oleh : Herawati Susilo. Penerbit Universitas Indonesia. Jakarta.</w:t>
      </w:r>
    </w:p>
    <w:p w:rsidR="009A3D6B" w:rsidRPr="009A3D6B" w:rsidRDefault="009A3D6B" w:rsidP="004C1EA3">
      <w:pPr>
        <w:ind w:left="540" w:right="-284" w:hanging="540"/>
        <w:jc w:val="both"/>
        <w:rPr>
          <w:rFonts w:ascii="Times New Roman" w:hAnsi="Times New Roman" w:cs="Times New Roman"/>
          <w:color w:val="0D0D0D" w:themeColor="text1" w:themeTint="F2"/>
          <w:sz w:val="24"/>
          <w:szCs w:val="24"/>
          <w:lang w:val="id-ID"/>
        </w:rPr>
      </w:pPr>
    </w:p>
    <w:p w:rsidR="009A3D6B" w:rsidRDefault="009A3D6B" w:rsidP="00084D62">
      <w:pPr>
        <w:autoSpaceDE w:val="0"/>
        <w:autoSpaceDN w:val="0"/>
        <w:adjustRightInd w:val="0"/>
        <w:ind w:left="567" w:hanging="567"/>
        <w:jc w:val="both"/>
        <w:rPr>
          <w:rFonts w:ascii="Times New Roman" w:hAnsi="Times New Roman" w:cs="Times New Roman"/>
          <w:sz w:val="24"/>
          <w:szCs w:val="24"/>
        </w:rPr>
      </w:pPr>
      <w:r w:rsidRPr="009A3D6B">
        <w:rPr>
          <w:rFonts w:ascii="Times New Roman" w:hAnsi="Times New Roman" w:cs="Times New Roman"/>
          <w:sz w:val="24"/>
          <w:szCs w:val="24"/>
        </w:rPr>
        <w:t>Hakim, M. 2013. Kelapa Sawit: Teknis Agronomis &amp; Manajemen. Jakarta: Media Perkebunan</w:t>
      </w:r>
      <w:r>
        <w:rPr>
          <w:rFonts w:ascii="Times New Roman" w:hAnsi="Times New Roman" w:cs="Times New Roman"/>
          <w:sz w:val="24"/>
          <w:szCs w:val="24"/>
        </w:rPr>
        <w:t>.</w:t>
      </w:r>
    </w:p>
    <w:p w:rsidR="009A3D6B" w:rsidRPr="009A3D6B" w:rsidRDefault="009A3D6B" w:rsidP="00084D62">
      <w:pPr>
        <w:autoSpaceDE w:val="0"/>
        <w:autoSpaceDN w:val="0"/>
        <w:adjustRightInd w:val="0"/>
        <w:ind w:left="567" w:hanging="567"/>
        <w:jc w:val="both"/>
        <w:rPr>
          <w:rFonts w:ascii="Times New Roman" w:hAnsi="Times New Roman" w:cs="Times New Roman"/>
          <w:sz w:val="24"/>
          <w:szCs w:val="24"/>
        </w:rPr>
      </w:pPr>
    </w:p>
    <w:p w:rsidR="009A3D6B" w:rsidRPr="009A3D6B" w:rsidRDefault="009A3D6B" w:rsidP="00532A0D">
      <w:pPr>
        <w:spacing w:after="100" w:afterAutospacing="1"/>
        <w:ind w:left="567" w:hanging="567"/>
        <w:jc w:val="both"/>
        <w:rPr>
          <w:rFonts w:ascii="Times New Roman" w:hAnsi="Times New Roman" w:cs="Times New Roman"/>
          <w:sz w:val="24"/>
          <w:szCs w:val="24"/>
        </w:rPr>
      </w:pPr>
      <w:r w:rsidRPr="009A3D6B">
        <w:rPr>
          <w:rFonts w:ascii="Times New Roman" w:hAnsi="Times New Roman" w:cs="Times New Roman"/>
          <w:sz w:val="24"/>
          <w:szCs w:val="24"/>
        </w:rPr>
        <w:t xml:space="preserve">Harahap, O. A. 2010. </w:t>
      </w:r>
      <w:r>
        <w:rPr>
          <w:rFonts w:ascii="Times New Roman" w:hAnsi="Times New Roman" w:cs="Times New Roman"/>
          <w:sz w:val="24"/>
          <w:szCs w:val="24"/>
        </w:rPr>
        <w:t>P</w:t>
      </w:r>
      <w:r w:rsidRPr="009A3D6B">
        <w:rPr>
          <w:rFonts w:ascii="Times New Roman" w:hAnsi="Times New Roman" w:cs="Times New Roman"/>
          <w:sz w:val="24"/>
          <w:szCs w:val="24"/>
        </w:rPr>
        <w:t>emanfaatan kompos tandan kosong kelapa sawit dan konsentrat limbah cair pabrik kelapa sawit untuk memperbaiki si</w:t>
      </w:r>
      <w:r>
        <w:rPr>
          <w:rFonts w:ascii="Times New Roman" w:hAnsi="Times New Roman" w:cs="Times New Roman"/>
          <w:sz w:val="24"/>
          <w:szCs w:val="24"/>
        </w:rPr>
        <w:t>fat kimia media tanam sub soil U</w:t>
      </w:r>
      <w:r w:rsidRPr="009A3D6B">
        <w:rPr>
          <w:rFonts w:ascii="Times New Roman" w:hAnsi="Times New Roman" w:cs="Times New Roman"/>
          <w:sz w:val="24"/>
          <w:szCs w:val="24"/>
        </w:rPr>
        <w:t>ltisol dan pertumbuhan bibit kelapa sawit (</w:t>
      </w:r>
      <w:r w:rsidRPr="009A3D6B">
        <w:rPr>
          <w:rFonts w:ascii="Times New Roman" w:hAnsi="Times New Roman" w:cs="Times New Roman"/>
          <w:i/>
          <w:sz w:val="24"/>
          <w:szCs w:val="24"/>
        </w:rPr>
        <w:t>Elaeis guineensis</w:t>
      </w:r>
      <w:r w:rsidRPr="009A3D6B">
        <w:rPr>
          <w:rFonts w:ascii="Times New Roman" w:hAnsi="Times New Roman" w:cs="Times New Roman"/>
          <w:sz w:val="24"/>
          <w:szCs w:val="24"/>
        </w:rPr>
        <w:t xml:space="preserve"> Jacq.). Universitas Sumatera Utara, Medan.</w:t>
      </w:r>
    </w:p>
    <w:p w:rsidR="009A3D6B" w:rsidRDefault="009A3D6B" w:rsidP="00A16303">
      <w:pPr>
        <w:pStyle w:val="Default"/>
        <w:ind w:left="567" w:hanging="567"/>
        <w:jc w:val="both"/>
        <w:rPr>
          <w:rFonts w:ascii="Times New Roman" w:hAnsi="Times New Roman" w:cs="Times New Roman"/>
          <w:lang w:val="en-US"/>
        </w:rPr>
      </w:pPr>
      <w:r w:rsidRPr="009A3D6B">
        <w:rPr>
          <w:rFonts w:ascii="Times New Roman" w:hAnsi="Times New Roman" w:cs="Times New Roman"/>
        </w:rPr>
        <w:t xml:space="preserve">Hartatik, Wiwik, Husnain, dan Ladiyani R. Widowati. </w:t>
      </w:r>
      <w:r w:rsidRPr="009A3D6B">
        <w:rPr>
          <w:rFonts w:ascii="Times New Roman" w:hAnsi="Times New Roman" w:cs="Times New Roman"/>
          <w:color w:val="auto"/>
        </w:rPr>
        <w:t>2015.</w:t>
      </w:r>
      <w:r w:rsidRPr="009A3D6B">
        <w:rPr>
          <w:rFonts w:ascii="Times New Roman" w:hAnsi="Times New Roman" w:cs="Times New Roman"/>
        </w:rPr>
        <w:t xml:space="preserve"> </w:t>
      </w:r>
      <w:r w:rsidRPr="009A3D6B">
        <w:rPr>
          <w:rFonts w:ascii="Times New Roman" w:hAnsi="Times New Roman" w:cs="Times New Roman"/>
          <w:bCs/>
        </w:rPr>
        <w:t xml:space="preserve">Peranan pupuk organik dalam peningkatan produktivitas tanah dan tanaman. </w:t>
      </w:r>
      <w:r w:rsidRPr="009A3D6B">
        <w:rPr>
          <w:rFonts w:ascii="Times New Roman" w:hAnsi="Times New Roman" w:cs="Times New Roman"/>
        </w:rPr>
        <w:t>Jurnal Sumberdaya Lahan Vol. 9 No. 2, Desember: 107-120</w:t>
      </w:r>
      <w:r>
        <w:rPr>
          <w:rFonts w:ascii="Times New Roman" w:hAnsi="Times New Roman" w:cs="Times New Roman"/>
          <w:lang w:val="en-US"/>
        </w:rPr>
        <w:t>.</w:t>
      </w:r>
    </w:p>
    <w:p w:rsidR="009A3D6B" w:rsidRPr="009A3D6B" w:rsidRDefault="009A3D6B" w:rsidP="00A16303">
      <w:pPr>
        <w:pStyle w:val="Default"/>
        <w:ind w:left="567" w:hanging="567"/>
        <w:jc w:val="both"/>
        <w:rPr>
          <w:rFonts w:ascii="Times New Roman" w:hAnsi="Times New Roman" w:cs="Times New Roman"/>
          <w:lang w:val="en-US"/>
        </w:rPr>
      </w:pPr>
    </w:p>
    <w:p w:rsidR="009A3D6B" w:rsidRDefault="009A3D6B" w:rsidP="004C1EA3">
      <w:pPr>
        <w:tabs>
          <w:tab w:val="left" w:pos="720"/>
        </w:tabs>
        <w:ind w:left="540" w:right="-284" w:hanging="540"/>
        <w:jc w:val="both"/>
        <w:rPr>
          <w:rFonts w:ascii="Times New Roman" w:hAnsi="Times New Roman" w:cs="Times New Roman"/>
          <w:color w:val="0D0D0D" w:themeColor="text1" w:themeTint="F2"/>
          <w:sz w:val="24"/>
          <w:szCs w:val="24"/>
          <w:lang w:val="id-ID"/>
        </w:rPr>
      </w:pPr>
      <w:r w:rsidRPr="009A3D6B">
        <w:rPr>
          <w:rFonts w:ascii="Times New Roman" w:hAnsi="Times New Roman" w:cs="Times New Roman"/>
          <w:color w:val="0D0D0D" w:themeColor="text1" w:themeTint="F2"/>
          <w:sz w:val="24"/>
          <w:szCs w:val="24"/>
          <w:lang w:val="id-ID"/>
        </w:rPr>
        <w:t>Novizan. 2005. Petunjuk Pemupukan yang Efektif. Agromedia Pustaka. Jakarta.</w:t>
      </w:r>
      <w:r w:rsidRPr="009A3D6B">
        <w:rPr>
          <w:rFonts w:ascii="Times New Roman" w:hAnsi="Times New Roman" w:cs="Times New Roman"/>
          <w:color w:val="0D0D0D" w:themeColor="text1" w:themeTint="F2"/>
          <w:sz w:val="24"/>
          <w:szCs w:val="24"/>
        </w:rPr>
        <w:t xml:space="preserve"> </w:t>
      </w:r>
      <w:r w:rsidRPr="009A3D6B">
        <w:rPr>
          <w:rFonts w:ascii="Times New Roman" w:hAnsi="Times New Roman" w:cs="Times New Roman"/>
          <w:color w:val="0D0D0D" w:themeColor="text1" w:themeTint="F2"/>
          <w:sz w:val="24"/>
          <w:szCs w:val="24"/>
          <w:lang w:val="id-ID"/>
        </w:rPr>
        <w:t>Hal 81-83.</w:t>
      </w:r>
    </w:p>
    <w:p w:rsidR="009A3D6B" w:rsidRPr="009A3D6B" w:rsidRDefault="009A3D6B" w:rsidP="004C1EA3">
      <w:pPr>
        <w:tabs>
          <w:tab w:val="left" w:pos="720"/>
        </w:tabs>
        <w:ind w:left="540" w:right="-284" w:hanging="540"/>
        <w:jc w:val="both"/>
        <w:rPr>
          <w:rFonts w:ascii="Times New Roman" w:hAnsi="Times New Roman" w:cs="Times New Roman"/>
          <w:color w:val="0D0D0D" w:themeColor="text1" w:themeTint="F2"/>
          <w:sz w:val="24"/>
          <w:szCs w:val="24"/>
          <w:lang w:val="id-ID"/>
        </w:rPr>
      </w:pPr>
    </w:p>
    <w:p w:rsidR="009A3D6B" w:rsidRDefault="009A3D6B" w:rsidP="004C1EA3">
      <w:pPr>
        <w:ind w:left="540" w:right="-284" w:hanging="540"/>
        <w:jc w:val="both"/>
        <w:rPr>
          <w:rFonts w:ascii="Times New Roman" w:hAnsi="Times New Roman" w:cs="Times New Roman"/>
          <w:color w:val="0D0D0D" w:themeColor="text1" w:themeTint="F2"/>
          <w:sz w:val="24"/>
          <w:szCs w:val="24"/>
          <w:lang w:val="id-ID"/>
        </w:rPr>
      </w:pPr>
      <w:r w:rsidRPr="009A3D6B">
        <w:rPr>
          <w:rFonts w:ascii="Times New Roman" w:hAnsi="Times New Roman" w:cs="Times New Roman"/>
          <w:color w:val="0D0D0D" w:themeColor="text1" w:themeTint="F2"/>
          <w:sz w:val="24"/>
          <w:szCs w:val="24"/>
          <w:lang w:val="id-ID"/>
        </w:rPr>
        <w:t>Nuryani</w:t>
      </w:r>
      <w:r w:rsidRPr="009A3D6B">
        <w:rPr>
          <w:rFonts w:ascii="Times New Roman" w:hAnsi="Times New Roman" w:cs="Times New Roman"/>
          <w:color w:val="0D0D0D" w:themeColor="text1" w:themeTint="F2"/>
          <w:sz w:val="24"/>
          <w:szCs w:val="24"/>
        </w:rPr>
        <w:t>, Y</w:t>
      </w:r>
      <w:r w:rsidRPr="009A3D6B">
        <w:rPr>
          <w:rFonts w:ascii="Times New Roman" w:hAnsi="Times New Roman" w:cs="Times New Roman"/>
          <w:color w:val="0D0D0D" w:themeColor="text1" w:themeTint="F2"/>
          <w:sz w:val="24"/>
          <w:szCs w:val="24"/>
          <w:lang w:val="id-ID"/>
        </w:rPr>
        <w:t>. 2006. Budidaya Tanaman Nilam (</w:t>
      </w:r>
      <w:r w:rsidRPr="009A3D6B">
        <w:rPr>
          <w:rFonts w:ascii="Times New Roman" w:hAnsi="Times New Roman" w:cs="Times New Roman"/>
          <w:i/>
          <w:color w:val="0D0D0D" w:themeColor="text1" w:themeTint="F2"/>
          <w:sz w:val="24"/>
          <w:szCs w:val="24"/>
          <w:lang w:val="id-ID"/>
        </w:rPr>
        <w:t>Pogostemon cablin</w:t>
      </w:r>
      <w:r w:rsidRPr="009A3D6B">
        <w:rPr>
          <w:rFonts w:ascii="Times New Roman" w:hAnsi="Times New Roman" w:cs="Times New Roman"/>
          <w:color w:val="0D0D0D" w:themeColor="text1" w:themeTint="F2"/>
          <w:sz w:val="24"/>
          <w:szCs w:val="24"/>
          <w:lang w:val="id-ID"/>
        </w:rPr>
        <w:t xml:space="preserve"> Benth.). Balai Penelitian Tanaman Rempah dan Aromatik.</w:t>
      </w:r>
    </w:p>
    <w:p w:rsidR="009A3D6B" w:rsidRPr="009A3D6B" w:rsidRDefault="009A3D6B" w:rsidP="004C1EA3">
      <w:pPr>
        <w:ind w:left="540" w:right="-284" w:hanging="540"/>
        <w:jc w:val="both"/>
        <w:rPr>
          <w:rFonts w:ascii="Times New Roman" w:hAnsi="Times New Roman" w:cs="Times New Roman"/>
          <w:color w:val="0D0D0D" w:themeColor="text1" w:themeTint="F2"/>
          <w:sz w:val="24"/>
          <w:szCs w:val="24"/>
          <w:lang w:val="id-ID"/>
        </w:rPr>
      </w:pPr>
    </w:p>
    <w:p w:rsidR="009A3D6B" w:rsidRDefault="009A3D6B" w:rsidP="004C1EA3">
      <w:pPr>
        <w:autoSpaceDE w:val="0"/>
        <w:autoSpaceDN w:val="0"/>
        <w:adjustRightInd w:val="0"/>
        <w:ind w:left="540" w:right="-285" w:hanging="540"/>
        <w:jc w:val="both"/>
        <w:rPr>
          <w:rFonts w:ascii="Times New Roman" w:hAnsi="Times New Roman" w:cs="Times New Roman"/>
          <w:color w:val="0D0D0D" w:themeColor="text1" w:themeTint="F2"/>
          <w:sz w:val="24"/>
          <w:szCs w:val="24"/>
        </w:rPr>
      </w:pPr>
      <w:r w:rsidRPr="009A3D6B">
        <w:rPr>
          <w:rFonts w:ascii="Times New Roman" w:hAnsi="Times New Roman" w:cs="Times New Roman"/>
          <w:color w:val="0D0D0D" w:themeColor="text1" w:themeTint="F2"/>
          <w:sz w:val="24"/>
          <w:szCs w:val="24"/>
          <w:lang w:val="id-ID"/>
        </w:rPr>
        <w:t>Nuryani</w:t>
      </w:r>
      <w:r w:rsidRPr="009A3D6B">
        <w:rPr>
          <w:rFonts w:ascii="Times New Roman" w:hAnsi="Times New Roman" w:cs="Times New Roman"/>
          <w:color w:val="0D0D0D" w:themeColor="text1" w:themeTint="F2"/>
          <w:sz w:val="24"/>
          <w:szCs w:val="24"/>
        </w:rPr>
        <w:t>, Y.</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Emmyzar, MS</w:t>
      </w:r>
      <w:r w:rsidRPr="009A3D6B">
        <w:rPr>
          <w:rFonts w:ascii="Times New Roman" w:hAnsi="Times New Roman" w:cs="Times New Roman"/>
          <w:color w:val="0D0D0D" w:themeColor="text1" w:themeTint="F2"/>
          <w:sz w:val="24"/>
          <w:szCs w:val="24"/>
          <w:lang w:val="id-ID"/>
        </w:rPr>
        <w:t xml:space="preserve"> dan </w:t>
      </w:r>
      <w:r w:rsidRPr="009A3D6B">
        <w:rPr>
          <w:rFonts w:ascii="Times New Roman" w:hAnsi="Times New Roman" w:cs="Times New Roman"/>
          <w:color w:val="0D0D0D" w:themeColor="text1" w:themeTint="F2"/>
          <w:sz w:val="24"/>
          <w:szCs w:val="24"/>
        </w:rPr>
        <w:t>A.</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Wahyudi</w:t>
      </w:r>
      <w:r w:rsidRPr="009A3D6B">
        <w:rPr>
          <w:rFonts w:ascii="Times New Roman" w:hAnsi="Times New Roman" w:cs="Times New Roman"/>
          <w:color w:val="0D0D0D" w:themeColor="text1" w:themeTint="F2"/>
          <w:sz w:val="24"/>
          <w:szCs w:val="24"/>
          <w:lang w:val="id-ID"/>
        </w:rPr>
        <w:t>. 2007. N</w:t>
      </w:r>
      <w:r w:rsidRPr="009A3D6B">
        <w:rPr>
          <w:rFonts w:ascii="Times New Roman" w:hAnsi="Times New Roman" w:cs="Times New Roman"/>
          <w:color w:val="0D0D0D" w:themeColor="text1" w:themeTint="F2"/>
          <w:sz w:val="24"/>
          <w:szCs w:val="24"/>
        </w:rPr>
        <w:t>ilam</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Perbenihan</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dan</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Budidaya</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Pendukung</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Varietas</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Unggul</w:t>
      </w:r>
      <w:r w:rsidRPr="009A3D6B">
        <w:rPr>
          <w:rFonts w:ascii="Times New Roman" w:hAnsi="Times New Roman" w:cs="Times New Roman"/>
          <w:color w:val="0D0D0D" w:themeColor="text1" w:themeTint="F2"/>
          <w:sz w:val="24"/>
          <w:szCs w:val="24"/>
          <w:lang w:val="id-ID"/>
        </w:rPr>
        <w:t>. P</w:t>
      </w:r>
      <w:r w:rsidRPr="009A3D6B">
        <w:rPr>
          <w:rFonts w:ascii="Times New Roman" w:hAnsi="Times New Roman" w:cs="Times New Roman"/>
          <w:color w:val="0D0D0D" w:themeColor="text1" w:themeTint="F2"/>
          <w:sz w:val="24"/>
          <w:szCs w:val="24"/>
        </w:rPr>
        <w:t>enerbit</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Pusat</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Penelitian</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dan</w:t>
      </w:r>
      <w:r>
        <w:rPr>
          <w:rFonts w:ascii="Times New Roman" w:hAnsi="Times New Roman" w:cs="Times New Roman"/>
          <w:color w:val="0D0D0D" w:themeColor="text1" w:themeTint="F2"/>
          <w:sz w:val="24"/>
          <w:szCs w:val="24"/>
          <w:lang w:val="id-ID"/>
        </w:rPr>
        <w:t xml:space="preserve"> P</w:t>
      </w:r>
      <w:r w:rsidRPr="009A3D6B">
        <w:rPr>
          <w:rFonts w:ascii="Times New Roman" w:hAnsi="Times New Roman" w:cs="Times New Roman"/>
          <w:color w:val="0D0D0D" w:themeColor="text1" w:themeTint="F2"/>
          <w:sz w:val="24"/>
          <w:szCs w:val="24"/>
        </w:rPr>
        <w:t>engembangan Perkebunan</w:t>
      </w:r>
      <w:r w:rsidRPr="009A3D6B">
        <w:rPr>
          <w:rFonts w:ascii="Times New Roman" w:hAnsi="Times New Roman" w:cs="Times New Roman"/>
          <w:color w:val="0D0D0D" w:themeColor="text1" w:themeTint="F2"/>
          <w:sz w:val="24"/>
          <w:szCs w:val="24"/>
          <w:lang w:val="id-ID"/>
        </w:rPr>
        <w:t>. Bogor.</w:t>
      </w:r>
      <w:r w:rsidRPr="009A3D6B">
        <w:rPr>
          <w:rFonts w:ascii="Times New Roman" w:hAnsi="Times New Roman" w:cs="Times New Roman"/>
          <w:color w:val="0D0D0D" w:themeColor="text1" w:themeTint="F2"/>
          <w:sz w:val="24"/>
          <w:szCs w:val="24"/>
        </w:rPr>
        <w:t xml:space="preserve"> </w:t>
      </w:r>
    </w:p>
    <w:p w:rsidR="009A3D6B" w:rsidRPr="009A3D6B" w:rsidRDefault="009A3D6B" w:rsidP="004C1EA3">
      <w:pPr>
        <w:autoSpaceDE w:val="0"/>
        <w:autoSpaceDN w:val="0"/>
        <w:adjustRightInd w:val="0"/>
        <w:ind w:left="540" w:right="-285" w:hanging="540"/>
        <w:jc w:val="both"/>
        <w:rPr>
          <w:rFonts w:ascii="Times New Roman" w:hAnsi="Times New Roman" w:cs="Times New Roman"/>
          <w:color w:val="0D0D0D" w:themeColor="text1" w:themeTint="F2"/>
          <w:sz w:val="24"/>
          <w:szCs w:val="24"/>
        </w:rPr>
      </w:pPr>
    </w:p>
    <w:p w:rsidR="009A3D6B" w:rsidRDefault="009A3D6B" w:rsidP="004C1EA3">
      <w:pPr>
        <w:ind w:left="567" w:right="-284" w:hanging="567"/>
        <w:jc w:val="both"/>
        <w:rPr>
          <w:rFonts w:ascii="Times New Roman" w:hAnsi="Times New Roman" w:cs="Times New Roman"/>
          <w:color w:val="0D0D0D" w:themeColor="text1" w:themeTint="F2"/>
          <w:sz w:val="24"/>
          <w:szCs w:val="24"/>
        </w:rPr>
      </w:pPr>
      <w:r w:rsidRPr="009A3D6B">
        <w:rPr>
          <w:rFonts w:ascii="Times New Roman" w:hAnsi="Times New Roman" w:cs="Times New Roman"/>
          <w:color w:val="0D0D0D" w:themeColor="text1" w:themeTint="F2"/>
          <w:sz w:val="24"/>
          <w:szCs w:val="24"/>
        </w:rPr>
        <w:t>Rohiman, I.</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2006.</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Pengaruh</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kombinasi</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dosis</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pupuk</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hayati</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dan</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pupuk</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anorganik</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terhadap</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lastRenderedPageBreak/>
        <w:t>pertumbuhan</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bibit</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batang</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bawah</w:t>
      </w:r>
      <w:r w:rsidRPr="009A3D6B">
        <w:rPr>
          <w:rFonts w:ascii="Times New Roman" w:hAnsi="Times New Roman" w:cs="Times New Roman"/>
          <w:color w:val="0D0D0D" w:themeColor="text1" w:themeTint="F2"/>
          <w:sz w:val="24"/>
          <w:szCs w:val="24"/>
          <w:lang w:val="id-ID"/>
        </w:rPr>
        <w:t xml:space="preserve"> </w:t>
      </w:r>
      <w:proofErr w:type="gramStart"/>
      <w:r w:rsidRPr="009A3D6B">
        <w:rPr>
          <w:rFonts w:ascii="Times New Roman" w:hAnsi="Times New Roman" w:cs="Times New Roman"/>
          <w:color w:val="0D0D0D" w:themeColor="text1" w:themeTint="F2"/>
          <w:sz w:val="24"/>
          <w:szCs w:val="24"/>
        </w:rPr>
        <w:t>karet</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 xml:space="preserve"> (</w:t>
      </w:r>
      <w:proofErr w:type="gramEnd"/>
      <w:r w:rsidRPr="009A3D6B">
        <w:rPr>
          <w:rFonts w:ascii="Times New Roman" w:hAnsi="Times New Roman" w:cs="Times New Roman"/>
          <w:i/>
          <w:iCs/>
          <w:color w:val="0D0D0D" w:themeColor="text1" w:themeTint="F2"/>
          <w:sz w:val="24"/>
          <w:szCs w:val="24"/>
        </w:rPr>
        <w:t>Hevea brasiliensis</w:t>
      </w:r>
      <w:r w:rsidRPr="009A3D6B">
        <w:rPr>
          <w:rFonts w:ascii="Times New Roman" w:hAnsi="Times New Roman" w:cs="Times New Roman"/>
          <w:iCs/>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Muell.</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Arg) Klon GT 1.</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Skripsi.</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Fakultas</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Pertanian.</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Universitas</w:t>
      </w:r>
      <w:r w:rsidRPr="009A3D6B">
        <w:rPr>
          <w:rFonts w:ascii="Times New Roman" w:hAnsi="Times New Roman" w:cs="Times New Roman"/>
          <w:color w:val="0D0D0D" w:themeColor="text1" w:themeTint="F2"/>
          <w:sz w:val="24"/>
          <w:szCs w:val="24"/>
          <w:lang w:val="id-ID"/>
        </w:rPr>
        <w:t xml:space="preserve"> </w:t>
      </w:r>
      <w:r w:rsidRPr="009A3D6B">
        <w:rPr>
          <w:rFonts w:ascii="Times New Roman" w:hAnsi="Times New Roman" w:cs="Times New Roman"/>
          <w:color w:val="0D0D0D" w:themeColor="text1" w:themeTint="F2"/>
          <w:sz w:val="24"/>
          <w:szCs w:val="24"/>
        </w:rPr>
        <w:t xml:space="preserve">Padjadjaran. Bandung. </w:t>
      </w:r>
    </w:p>
    <w:p w:rsidR="009A3D6B" w:rsidRPr="009A3D6B" w:rsidRDefault="009A3D6B" w:rsidP="004C1EA3">
      <w:pPr>
        <w:ind w:left="567" w:right="-284" w:hanging="567"/>
        <w:jc w:val="both"/>
        <w:rPr>
          <w:rFonts w:ascii="Times New Roman" w:hAnsi="Times New Roman" w:cs="Times New Roman"/>
          <w:color w:val="0D0D0D" w:themeColor="text1" w:themeTint="F2"/>
          <w:sz w:val="24"/>
          <w:szCs w:val="24"/>
        </w:rPr>
      </w:pPr>
    </w:p>
    <w:p w:rsidR="009A3D6B" w:rsidRDefault="009A3D6B" w:rsidP="004C1EA3">
      <w:pPr>
        <w:ind w:left="540" w:right="-284" w:hanging="540"/>
        <w:jc w:val="both"/>
        <w:rPr>
          <w:rFonts w:ascii="Times New Roman" w:hAnsi="Times New Roman" w:cs="Times New Roman"/>
          <w:color w:val="0D0D0D" w:themeColor="text1" w:themeTint="F2"/>
          <w:sz w:val="24"/>
          <w:szCs w:val="24"/>
          <w:lang w:val="id-ID"/>
        </w:rPr>
      </w:pPr>
      <w:r w:rsidRPr="009A3D6B">
        <w:rPr>
          <w:rFonts w:ascii="Times New Roman" w:hAnsi="Times New Roman" w:cs="Times New Roman"/>
          <w:color w:val="0D0D0D" w:themeColor="text1" w:themeTint="F2"/>
          <w:sz w:val="24"/>
          <w:szCs w:val="24"/>
          <w:lang w:val="id-ID"/>
        </w:rPr>
        <w:t>Sitompul S.M. dan Bambang Guritno. 1995. Analisis Pertumbuhan Tanaman. Gajah Mada University Press. Yogyakarta. Hal 113-114.</w:t>
      </w:r>
    </w:p>
    <w:p w:rsidR="009A3D6B" w:rsidRPr="009A3D6B" w:rsidRDefault="009A3D6B" w:rsidP="004C1EA3">
      <w:pPr>
        <w:ind w:left="540" w:right="-284" w:hanging="540"/>
        <w:jc w:val="both"/>
        <w:rPr>
          <w:rFonts w:ascii="Times New Roman" w:hAnsi="Times New Roman" w:cs="Times New Roman"/>
          <w:color w:val="0D0D0D" w:themeColor="text1" w:themeTint="F2"/>
          <w:sz w:val="24"/>
          <w:szCs w:val="24"/>
          <w:lang w:val="id-ID"/>
        </w:rPr>
      </w:pPr>
    </w:p>
    <w:p w:rsidR="009A3D6B" w:rsidRDefault="009A3D6B" w:rsidP="004C1EA3">
      <w:pPr>
        <w:rPr>
          <w:rFonts w:ascii="Times New Roman" w:hAnsi="Times New Roman" w:cs="Times New Roman"/>
          <w:color w:val="0D0D0D" w:themeColor="text1" w:themeTint="F2"/>
          <w:sz w:val="24"/>
          <w:szCs w:val="24"/>
        </w:rPr>
      </w:pPr>
      <w:r w:rsidRPr="009A3D6B">
        <w:rPr>
          <w:rFonts w:ascii="Times New Roman" w:hAnsi="Times New Roman" w:cs="Times New Roman"/>
          <w:color w:val="0D0D0D" w:themeColor="text1" w:themeTint="F2"/>
          <w:sz w:val="24"/>
          <w:szCs w:val="24"/>
        </w:rPr>
        <w:t>Sutedjo, M.M., dan Kartasapoetra 1999. Pupuk dan Cara Pemupukan. Rineka Cipta. Jakarta</w:t>
      </w:r>
    </w:p>
    <w:p w:rsidR="009A3D6B" w:rsidRPr="009A3D6B" w:rsidRDefault="009A3D6B" w:rsidP="004C1EA3">
      <w:pPr>
        <w:rPr>
          <w:rFonts w:ascii="Times New Roman" w:hAnsi="Times New Roman" w:cs="Times New Roman"/>
          <w:color w:val="0D0D0D" w:themeColor="text1" w:themeTint="F2"/>
          <w:sz w:val="24"/>
          <w:szCs w:val="24"/>
        </w:rPr>
      </w:pPr>
    </w:p>
    <w:p w:rsidR="009A3D6B" w:rsidRPr="009A3D6B" w:rsidRDefault="009A3D6B" w:rsidP="004C1EA3">
      <w:pPr>
        <w:tabs>
          <w:tab w:val="left" w:pos="720"/>
        </w:tabs>
        <w:ind w:left="540" w:right="-284" w:hanging="540"/>
        <w:jc w:val="both"/>
        <w:rPr>
          <w:rFonts w:ascii="Times New Roman" w:hAnsi="Times New Roman" w:cs="Times New Roman"/>
          <w:color w:val="0D0D0D" w:themeColor="text1" w:themeTint="F2"/>
          <w:sz w:val="24"/>
          <w:szCs w:val="24"/>
        </w:rPr>
      </w:pPr>
      <w:r w:rsidRPr="009A3D6B">
        <w:rPr>
          <w:rFonts w:ascii="Times New Roman" w:hAnsi="Times New Roman" w:cs="Times New Roman"/>
          <w:color w:val="0D0D0D" w:themeColor="text1" w:themeTint="F2"/>
          <w:sz w:val="24"/>
          <w:szCs w:val="24"/>
        </w:rPr>
        <w:t>Yuliawati, A. 2006. Pengaruh air kelapa dan air leri terhadap pertumbuhan nenas hias (</w:t>
      </w:r>
      <w:r>
        <w:rPr>
          <w:rFonts w:ascii="Times New Roman" w:hAnsi="Times New Roman" w:cs="Times New Roman"/>
          <w:i/>
          <w:color w:val="0D0D0D" w:themeColor="text1" w:themeTint="F2"/>
          <w:sz w:val="24"/>
          <w:szCs w:val="24"/>
        </w:rPr>
        <w:t>N</w:t>
      </w:r>
      <w:r w:rsidRPr="009A3D6B">
        <w:rPr>
          <w:rFonts w:ascii="Times New Roman" w:hAnsi="Times New Roman" w:cs="Times New Roman"/>
          <w:i/>
          <w:color w:val="0D0D0D" w:themeColor="text1" w:themeTint="F2"/>
          <w:sz w:val="24"/>
          <w:szCs w:val="24"/>
        </w:rPr>
        <w:t>eoregelia spectabilis</w:t>
      </w:r>
      <w:r w:rsidRPr="009A3D6B">
        <w:rPr>
          <w:rFonts w:ascii="Times New Roman" w:hAnsi="Times New Roman" w:cs="Times New Roman"/>
          <w:color w:val="0D0D0D" w:themeColor="text1" w:themeTint="F2"/>
          <w:sz w:val="24"/>
          <w:szCs w:val="24"/>
        </w:rPr>
        <w:t xml:space="preserve">) pada media tanam yang berbeda. Skripsi. Universitas Muhammadiyah Surakarta. </w:t>
      </w:r>
    </w:p>
    <w:p w:rsidR="00444C63" w:rsidRPr="009A3D6B" w:rsidRDefault="00444C63">
      <w:pPr>
        <w:rPr>
          <w:rFonts w:ascii="Times New Roman" w:hAnsi="Times New Roman" w:cs="Times New Roman"/>
          <w:color w:val="0D0D0D" w:themeColor="text1" w:themeTint="F2"/>
          <w:sz w:val="24"/>
          <w:szCs w:val="24"/>
        </w:rPr>
      </w:pPr>
    </w:p>
    <w:sectPr w:rsidR="00444C63" w:rsidRPr="009A3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6ADD"/>
    <w:multiLevelType w:val="hybridMultilevel"/>
    <w:tmpl w:val="F16C74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1792F7D"/>
    <w:multiLevelType w:val="hybridMultilevel"/>
    <w:tmpl w:val="F466ADF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34195E8A"/>
    <w:multiLevelType w:val="hybridMultilevel"/>
    <w:tmpl w:val="01C414BC"/>
    <w:lvl w:ilvl="0" w:tplc="71B0F29C">
      <w:numFmt w:val="bullet"/>
      <w:lvlText w:val="-"/>
      <w:lvlJc w:val="left"/>
      <w:pPr>
        <w:ind w:left="1785" w:hanging="360"/>
      </w:pPr>
      <w:rPr>
        <w:rFonts w:ascii="Times New Roman" w:eastAsia="Times New Roman" w:hAnsi="Times New Roman" w:hint="default"/>
      </w:rPr>
    </w:lvl>
    <w:lvl w:ilvl="1" w:tplc="04090003" w:tentative="1">
      <w:start w:val="1"/>
      <w:numFmt w:val="bullet"/>
      <w:lvlText w:val="o"/>
      <w:lvlJc w:val="left"/>
      <w:pPr>
        <w:ind w:left="2505" w:hanging="360"/>
      </w:pPr>
      <w:rPr>
        <w:rFonts w:ascii="Courier New" w:hAnsi="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hint="default"/>
      </w:rPr>
    </w:lvl>
    <w:lvl w:ilvl="8" w:tplc="04090005" w:tentative="1">
      <w:start w:val="1"/>
      <w:numFmt w:val="bullet"/>
      <w:lvlText w:val=""/>
      <w:lvlJc w:val="left"/>
      <w:pPr>
        <w:ind w:left="754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252"/>
    <w:rsid w:val="000012CD"/>
    <w:rsid w:val="000265CF"/>
    <w:rsid w:val="00032C55"/>
    <w:rsid w:val="00084D62"/>
    <w:rsid w:val="00086334"/>
    <w:rsid w:val="000A3C03"/>
    <w:rsid w:val="000D02D0"/>
    <w:rsid w:val="000E6442"/>
    <w:rsid w:val="000E7EC1"/>
    <w:rsid w:val="000F05FA"/>
    <w:rsid w:val="001146C6"/>
    <w:rsid w:val="00137595"/>
    <w:rsid w:val="00165401"/>
    <w:rsid w:val="00185A57"/>
    <w:rsid w:val="001F3733"/>
    <w:rsid w:val="0022160E"/>
    <w:rsid w:val="00236234"/>
    <w:rsid w:val="0025694A"/>
    <w:rsid w:val="002920B8"/>
    <w:rsid w:val="00295132"/>
    <w:rsid w:val="002975B7"/>
    <w:rsid w:val="002A7803"/>
    <w:rsid w:val="002C1FBD"/>
    <w:rsid w:val="002C4377"/>
    <w:rsid w:val="002D59C1"/>
    <w:rsid w:val="002E37CB"/>
    <w:rsid w:val="002E5C5A"/>
    <w:rsid w:val="00305118"/>
    <w:rsid w:val="00347E6B"/>
    <w:rsid w:val="0035299E"/>
    <w:rsid w:val="00370C88"/>
    <w:rsid w:val="00373020"/>
    <w:rsid w:val="003750B9"/>
    <w:rsid w:val="0038780A"/>
    <w:rsid w:val="00394130"/>
    <w:rsid w:val="00444C63"/>
    <w:rsid w:val="00456592"/>
    <w:rsid w:val="00464FA6"/>
    <w:rsid w:val="0046513A"/>
    <w:rsid w:val="004714CD"/>
    <w:rsid w:val="004B6E41"/>
    <w:rsid w:val="004C1EA3"/>
    <w:rsid w:val="004C7035"/>
    <w:rsid w:val="00500D4B"/>
    <w:rsid w:val="005031EC"/>
    <w:rsid w:val="00532A0D"/>
    <w:rsid w:val="005373F9"/>
    <w:rsid w:val="00557217"/>
    <w:rsid w:val="00583FAC"/>
    <w:rsid w:val="005E6CEE"/>
    <w:rsid w:val="006149BF"/>
    <w:rsid w:val="00624EB7"/>
    <w:rsid w:val="00665300"/>
    <w:rsid w:val="0067365E"/>
    <w:rsid w:val="00684A4D"/>
    <w:rsid w:val="006B2B17"/>
    <w:rsid w:val="006E44F8"/>
    <w:rsid w:val="006E6F33"/>
    <w:rsid w:val="006F7252"/>
    <w:rsid w:val="00740B06"/>
    <w:rsid w:val="0075627B"/>
    <w:rsid w:val="00760212"/>
    <w:rsid w:val="007753AC"/>
    <w:rsid w:val="007D6143"/>
    <w:rsid w:val="00815011"/>
    <w:rsid w:val="0082702B"/>
    <w:rsid w:val="00851BF8"/>
    <w:rsid w:val="00876908"/>
    <w:rsid w:val="00894FFE"/>
    <w:rsid w:val="008E387E"/>
    <w:rsid w:val="008E5A28"/>
    <w:rsid w:val="00976234"/>
    <w:rsid w:val="00981A18"/>
    <w:rsid w:val="00985952"/>
    <w:rsid w:val="00992B91"/>
    <w:rsid w:val="009A3D6B"/>
    <w:rsid w:val="009C6B49"/>
    <w:rsid w:val="009D4462"/>
    <w:rsid w:val="009D6C83"/>
    <w:rsid w:val="009F24EE"/>
    <w:rsid w:val="00A16303"/>
    <w:rsid w:val="00A20934"/>
    <w:rsid w:val="00A44D81"/>
    <w:rsid w:val="00A75DD6"/>
    <w:rsid w:val="00AC6807"/>
    <w:rsid w:val="00AF0DC9"/>
    <w:rsid w:val="00AF5656"/>
    <w:rsid w:val="00B06D86"/>
    <w:rsid w:val="00B154BD"/>
    <w:rsid w:val="00B26548"/>
    <w:rsid w:val="00B34101"/>
    <w:rsid w:val="00B51C73"/>
    <w:rsid w:val="00BA6CA3"/>
    <w:rsid w:val="00BB3B05"/>
    <w:rsid w:val="00BB3DB6"/>
    <w:rsid w:val="00BC52FA"/>
    <w:rsid w:val="00BD73A5"/>
    <w:rsid w:val="00BE0D51"/>
    <w:rsid w:val="00C71AF5"/>
    <w:rsid w:val="00C754F8"/>
    <w:rsid w:val="00D05C08"/>
    <w:rsid w:val="00D16DB7"/>
    <w:rsid w:val="00D36CD5"/>
    <w:rsid w:val="00D75BF3"/>
    <w:rsid w:val="00D84092"/>
    <w:rsid w:val="00DC66E7"/>
    <w:rsid w:val="00E13693"/>
    <w:rsid w:val="00E25DDD"/>
    <w:rsid w:val="00E9114B"/>
    <w:rsid w:val="00EA64D4"/>
    <w:rsid w:val="00ED4781"/>
    <w:rsid w:val="00EE0EFA"/>
    <w:rsid w:val="00F059A5"/>
    <w:rsid w:val="00F20BD4"/>
    <w:rsid w:val="00F35D6A"/>
    <w:rsid w:val="00F3672E"/>
    <w:rsid w:val="00F46EA2"/>
    <w:rsid w:val="00F52006"/>
    <w:rsid w:val="00F5668F"/>
    <w:rsid w:val="00F8382C"/>
    <w:rsid w:val="00F90632"/>
    <w:rsid w:val="00FC398A"/>
    <w:rsid w:val="00FE43ED"/>
    <w:rsid w:val="00FF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D4E3"/>
  <w15:chartTrackingRefBased/>
  <w15:docId w15:val="{AE55DE70-FC4A-492B-AA10-9AA20524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F7252"/>
    <w:pPr>
      <w:widowControl w:val="0"/>
      <w:spacing w:after="0" w:line="240" w:lineRule="auto"/>
    </w:pPr>
    <w:rPr>
      <w:rFonts w:ascii="Perpetua" w:eastAsia="Perpetua" w:hAnsi="Perpetua" w:cs="Perpetua"/>
    </w:rPr>
  </w:style>
  <w:style w:type="paragraph" w:styleId="Heading1">
    <w:name w:val="heading 1"/>
    <w:basedOn w:val="Normal"/>
    <w:link w:val="Heading1Char"/>
    <w:uiPriority w:val="1"/>
    <w:qFormat/>
    <w:rsid w:val="00444C63"/>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F7252"/>
    <w:rPr>
      <w:sz w:val="24"/>
      <w:szCs w:val="24"/>
    </w:rPr>
  </w:style>
  <w:style w:type="character" w:customStyle="1" w:styleId="BodyTextChar">
    <w:name w:val="Body Text Char"/>
    <w:basedOn w:val="DefaultParagraphFont"/>
    <w:link w:val="BodyText"/>
    <w:uiPriority w:val="1"/>
    <w:rsid w:val="006F7252"/>
    <w:rPr>
      <w:rFonts w:ascii="Perpetua" w:eastAsia="Perpetua" w:hAnsi="Perpetua" w:cs="Perpetua"/>
      <w:sz w:val="24"/>
      <w:szCs w:val="24"/>
    </w:rPr>
  </w:style>
  <w:style w:type="character" w:styleId="FootnoteReference">
    <w:name w:val="footnote reference"/>
    <w:basedOn w:val="DefaultParagraphFont"/>
    <w:uiPriority w:val="99"/>
    <w:semiHidden/>
    <w:unhideWhenUsed/>
    <w:rsid w:val="006F7252"/>
    <w:rPr>
      <w:vertAlign w:val="superscript"/>
    </w:rPr>
  </w:style>
  <w:style w:type="character" w:customStyle="1" w:styleId="Heading1Char">
    <w:name w:val="Heading 1 Char"/>
    <w:basedOn w:val="DefaultParagraphFont"/>
    <w:link w:val="Heading1"/>
    <w:uiPriority w:val="1"/>
    <w:rsid w:val="00444C63"/>
    <w:rPr>
      <w:rFonts w:ascii="Perpetua" w:eastAsia="Perpetua" w:hAnsi="Perpetua" w:cs="Perpetua"/>
      <w:b/>
      <w:bCs/>
      <w:sz w:val="24"/>
      <w:szCs w:val="24"/>
    </w:rPr>
  </w:style>
  <w:style w:type="paragraph" w:styleId="ListParagraph">
    <w:name w:val="List Paragraph"/>
    <w:basedOn w:val="Normal"/>
    <w:uiPriority w:val="99"/>
    <w:qFormat/>
    <w:rsid w:val="00D05C08"/>
    <w:pPr>
      <w:widowControl/>
      <w:ind w:left="720"/>
    </w:pPr>
    <w:rPr>
      <w:rFonts w:ascii="Times New Roman" w:eastAsia="Times New Roman" w:hAnsi="Times New Roman" w:cs="Times New Roman"/>
      <w:sz w:val="24"/>
      <w:szCs w:val="24"/>
    </w:rPr>
  </w:style>
  <w:style w:type="table" w:styleId="TableGrid">
    <w:name w:val="Table Grid"/>
    <w:basedOn w:val="TableNormal"/>
    <w:uiPriority w:val="59"/>
    <w:rsid w:val="00D05C08"/>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99"/>
    <w:qFormat/>
    <w:rsid w:val="00992B91"/>
    <w:rPr>
      <w:i/>
      <w:iCs/>
    </w:rPr>
  </w:style>
  <w:style w:type="character" w:customStyle="1" w:styleId="binomial">
    <w:name w:val="binomial"/>
    <w:basedOn w:val="DefaultParagraphFont"/>
    <w:uiPriority w:val="99"/>
    <w:rsid w:val="004C1EA3"/>
  </w:style>
  <w:style w:type="paragraph" w:customStyle="1" w:styleId="Default">
    <w:name w:val="Default"/>
    <w:rsid w:val="00A16303"/>
    <w:pPr>
      <w:autoSpaceDE w:val="0"/>
      <w:autoSpaceDN w:val="0"/>
      <w:adjustRightInd w:val="0"/>
      <w:spacing w:after="0" w:line="240" w:lineRule="auto"/>
    </w:pPr>
    <w:rPr>
      <w:rFonts w:ascii="Calibri" w:hAnsi="Calibri" w:cs="Calibri"/>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803</TotalTime>
  <Pages>10</Pages>
  <Words>4297</Words>
  <Characters>24496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Ariyanti</dc:creator>
  <cp:keywords/>
  <dc:description/>
  <cp:lastModifiedBy>Mira Ariyanti</cp:lastModifiedBy>
  <cp:revision>90</cp:revision>
  <dcterms:created xsi:type="dcterms:W3CDTF">2017-10-01T10:10:00Z</dcterms:created>
  <dcterms:modified xsi:type="dcterms:W3CDTF">2017-11-03T09:27:00Z</dcterms:modified>
</cp:coreProperties>
</file>