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C6315" w14:textId="1854D5EF" w:rsidR="002B4B8C" w:rsidRPr="007E2C8C" w:rsidRDefault="002B4B8C" w:rsidP="002B4B8C">
      <w:pPr>
        <w:jc w:val="center"/>
        <w:rPr>
          <w:rFonts w:asciiTheme="minorHAnsi" w:hAnsiTheme="minorHAnsi" w:cstheme="minorHAnsi"/>
          <w:b/>
          <w:lang w:val="en-US"/>
        </w:rPr>
      </w:pPr>
      <w:r w:rsidRPr="007E2C8C">
        <w:rPr>
          <w:b/>
          <w:noProof/>
          <w:lang w:eastAsia="id-ID"/>
        </w:rPr>
        <w:drawing>
          <wp:anchor distT="0" distB="0" distL="114300" distR="114300" simplePos="0" relativeHeight="251660288" behindDoc="0" locked="0" layoutInCell="1" allowOverlap="1" wp14:anchorId="51F0DEC6" wp14:editId="209F28A0">
            <wp:simplePos x="0" y="0"/>
            <wp:positionH relativeFrom="column">
              <wp:posOffset>4445</wp:posOffset>
            </wp:positionH>
            <wp:positionV relativeFrom="paragraph">
              <wp:posOffset>13970</wp:posOffset>
            </wp:positionV>
            <wp:extent cx="5867400" cy="868680"/>
            <wp:effectExtent l="0" t="0" r="0" b="0"/>
            <wp:wrapTopAndBottom/>
            <wp:docPr id="1" name="Picture 1" descr="C:\Users\Kholidilamin\Downloads\Comdent Journal\Header Comdent V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olidilamin\Downloads\Comdent Journal\Header Comdent Ver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2C8C">
        <w:rPr>
          <w:rFonts w:asciiTheme="minorHAnsi" w:hAnsiTheme="minorHAnsi" w:cstheme="minorHAnsi"/>
          <w:b/>
          <w:lang w:val="en-US"/>
        </w:rPr>
        <w:t>Evaluasi Diri Artikel untuk Comdent 2023</w:t>
      </w:r>
    </w:p>
    <w:p w14:paraId="4D11E994" w14:textId="77777777" w:rsidR="002B4B8C" w:rsidRPr="005242CD" w:rsidRDefault="002B4B8C" w:rsidP="002B4B8C">
      <w:pPr>
        <w:rPr>
          <w:rFonts w:asciiTheme="minorHAnsi" w:hAnsiTheme="minorHAnsi" w:cstheme="minorHAnsi"/>
          <w:lang w:val="en-US"/>
        </w:rPr>
      </w:pPr>
      <w:r w:rsidRPr="005242CD">
        <w:rPr>
          <w:rFonts w:asciiTheme="minorHAnsi" w:hAnsiTheme="minorHAnsi" w:cstheme="minorHAnsi"/>
          <w:lang w:val="en-US"/>
        </w:rPr>
        <w:t>Nama Penulis</w:t>
      </w:r>
      <w:r w:rsidRPr="005242CD">
        <w:rPr>
          <w:rFonts w:asciiTheme="minorHAnsi" w:hAnsiTheme="minorHAnsi" w:cstheme="minorHAnsi"/>
          <w:lang w:val="en-US"/>
        </w:rPr>
        <w:tab/>
      </w:r>
      <w:r w:rsidRPr="005242CD">
        <w:rPr>
          <w:rFonts w:asciiTheme="minorHAnsi" w:hAnsiTheme="minorHAnsi" w:cstheme="minorHAnsi"/>
          <w:lang w:val="en-US"/>
        </w:rPr>
        <w:tab/>
        <w:t xml:space="preserve">: </w:t>
      </w:r>
      <w:r w:rsidRPr="005242CD">
        <w:rPr>
          <w:rFonts w:ascii="Calibri" w:eastAsia="Calibri" w:hAnsi="Calibri" w:cs="Calibri"/>
          <w:bCs/>
        </w:rPr>
        <w:t>Kahfi Achmad Muharram</w:t>
      </w:r>
      <w:r w:rsidRPr="005242CD">
        <w:rPr>
          <w:rFonts w:ascii="Calibri" w:eastAsia="Calibri" w:hAnsi="Calibri" w:cs="Calibri"/>
          <w:bCs/>
          <w:color w:val="000000"/>
          <w:vertAlign w:val="superscript"/>
        </w:rPr>
        <w:t>1</w:t>
      </w:r>
      <w:r w:rsidRPr="005242CD">
        <w:rPr>
          <w:rFonts w:ascii="Calibri" w:eastAsia="Calibri" w:hAnsi="Calibri" w:cs="Calibri"/>
          <w:bCs/>
          <w:color w:val="000000"/>
        </w:rPr>
        <w:t xml:space="preserve">, </w:t>
      </w:r>
      <w:r w:rsidRPr="005242CD">
        <w:rPr>
          <w:rFonts w:ascii="Calibri" w:eastAsia="Calibri" w:hAnsi="Calibri" w:cs="Calibri"/>
          <w:bCs/>
        </w:rPr>
        <w:t>Ikhsan</w:t>
      </w:r>
      <w:r w:rsidRPr="005242CD">
        <w:rPr>
          <w:rFonts w:ascii="Calibri" w:eastAsia="Calibri" w:hAnsi="Calibri" w:cs="Calibri"/>
          <w:bCs/>
          <w:color w:val="000000"/>
          <w:vertAlign w:val="superscript"/>
        </w:rPr>
        <w:t>2</w:t>
      </w:r>
      <w:r w:rsidRPr="005242CD">
        <w:rPr>
          <w:rFonts w:ascii="Calibri" w:eastAsia="Calibri" w:hAnsi="Calibri" w:cs="Calibri"/>
          <w:bCs/>
          <w:color w:val="000000"/>
        </w:rPr>
        <w:t xml:space="preserve">, </w:t>
      </w:r>
      <w:r w:rsidRPr="005242CD">
        <w:rPr>
          <w:rFonts w:ascii="Calibri" w:eastAsia="Calibri" w:hAnsi="Calibri" w:cs="Calibri"/>
          <w:bCs/>
        </w:rPr>
        <w:t>Kiki Saepul Anam</w:t>
      </w:r>
      <w:r w:rsidRPr="005242CD">
        <w:rPr>
          <w:rFonts w:ascii="Calibri" w:eastAsia="Calibri" w:hAnsi="Calibri" w:cs="Calibri"/>
          <w:bCs/>
          <w:color w:val="000000"/>
          <w:vertAlign w:val="superscript"/>
        </w:rPr>
        <w:t>3</w:t>
      </w:r>
      <w:r w:rsidRPr="005242CD">
        <w:rPr>
          <w:rFonts w:ascii="Calibri" w:eastAsia="Calibri" w:hAnsi="Calibri" w:cs="Calibri"/>
          <w:bCs/>
        </w:rPr>
        <w:t>, Sani Zulviah</w:t>
      </w:r>
      <w:r w:rsidRPr="005242CD">
        <w:rPr>
          <w:rFonts w:ascii="Calibri" w:eastAsia="Calibri" w:hAnsi="Calibri" w:cs="Calibri"/>
          <w:bCs/>
          <w:vertAlign w:val="superscript"/>
        </w:rPr>
        <w:t>4</w:t>
      </w:r>
      <w:r w:rsidRPr="005242CD">
        <w:rPr>
          <w:rFonts w:ascii="Calibri" w:eastAsia="Calibri" w:hAnsi="Calibri" w:cs="Calibri"/>
          <w:bCs/>
        </w:rPr>
        <w:t>, Assyifa Maulida</w:t>
      </w:r>
      <w:r w:rsidRPr="005242CD">
        <w:rPr>
          <w:rFonts w:ascii="Calibri" w:eastAsia="Calibri" w:hAnsi="Calibri" w:cs="Calibri"/>
          <w:bCs/>
          <w:vertAlign w:val="superscript"/>
        </w:rPr>
        <w:t>5</w:t>
      </w:r>
    </w:p>
    <w:p w14:paraId="433AC183" w14:textId="77777777" w:rsidR="002B4B8C" w:rsidRPr="005242CD" w:rsidRDefault="002B4B8C" w:rsidP="002B4B8C">
      <w:pPr>
        <w:rPr>
          <w:rFonts w:asciiTheme="minorHAnsi" w:hAnsiTheme="minorHAnsi" w:cstheme="minorHAnsi"/>
          <w:lang w:val="en-US"/>
        </w:rPr>
      </w:pPr>
      <w:r w:rsidRPr="005242CD">
        <w:rPr>
          <w:rFonts w:asciiTheme="minorHAnsi" w:hAnsiTheme="minorHAnsi" w:cstheme="minorHAnsi"/>
          <w:lang w:val="en-US"/>
        </w:rPr>
        <w:t>Judul Artikel</w:t>
      </w:r>
      <w:r w:rsidRPr="005242CD">
        <w:rPr>
          <w:rFonts w:asciiTheme="minorHAnsi" w:hAnsiTheme="minorHAnsi" w:cstheme="minorHAnsi"/>
          <w:lang w:val="en-US"/>
        </w:rPr>
        <w:tab/>
      </w:r>
      <w:r w:rsidRPr="005242CD">
        <w:rPr>
          <w:rFonts w:asciiTheme="minorHAnsi" w:hAnsiTheme="minorHAnsi" w:cstheme="minorHAnsi"/>
          <w:lang w:val="en-US"/>
        </w:rPr>
        <w:tab/>
        <w:t xml:space="preserve">: </w:t>
      </w:r>
      <w:r w:rsidRPr="005242CD">
        <w:rPr>
          <w:rFonts w:ascii="Calibri" w:eastAsia="Calibri" w:hAnsi="Calibri" w:cs="Calibri"/>
          <w:bCs/>
        </w:rPr>
        <w:t>Analisis Bibliometrik: Tren Penelitian dan Publikasi Teori Atribusi</w:t>
      </w:r>
    </w:p>
    <w:p w14:paraId="401E83E6" w14:textId="77777777" w:rsidR="002B4B8C" w:rsidRPr="005242CD" w:rsidRDefault="002B4B8C" w:rsidP="002B4B8C">
      <w:pPr>
        <w:rPr>
          <w:rFonts w:asciiTheme="minorHAnsi" w:hAnsiTheme="minorHAnsi" w:cstheme="minorHAnsi"/>
          <w:lang w:val="en-US"/>
        </w:rPr>
      </w:pPr>
    </w:p>
    <w:p w14:paraId="6DB6E911" w14:textId="77777777" w:rsidR="002B4B8C" w:rsidRPr="005242CD" w:rsidRDefault="002B4B8C" w:rsidP="002B4B8C">
      <w:pPr>
        <w:rPr>
          <w:rFonts w:asciiTheme="minorHAnsi" w:hAnsiTheme="minorHAnsi" w:cstheme="minorHAnsi"/>
          <w:lang w:val="en-US"/>
        </w:rPr>
      </w:pPr>
      <w:r w:rsidRPr="005242CD">
        <w:rPr>
          <w:rFonts w:asciiTheme="minorHAnsi" w:hAnsiTheme="minorHAnsi" w:cstheme="minorHAnsi"/>
          <w:lang w:val="en-US"/>
        </w:rPr>
        <w:t>No HP/WA</w:t>
      </w:r>
      <w:r w:rsidRPr="005242CD">
        <w:rPr>
          <w:rFonts w:asciiTheme="minorHAnsi" w:hAnsiTheme="minorHAnsi" w:cstheme="minorHAnsi"/>
          <w:lang w:val="en-US"/>
        </w:rPr>
        <w:tab/>
      </w:r>
      <w:r w:rsidRPr="005242CD">
        <w:rPr>
          <w:rFonts w:asciiTheme="minorHAnsi" w:hAnsiTheme="minorHAnsi" w:cstheme="minorHAnsi"/>
          <w:lang w:val="en-US"/>
        </w:rPr>
        <w:tab/>
        <w:t>:</w:t>
      </w:r>
      <w:r>
        <w:rPr>
          <w:rFonts w:asciiTheme="minorHAnsi" w:hAnsiTheme="minorHAnsi" w:cstheme="minorHAnsi"/>
          <w:lang w:val="en-US"/>
        </w:rPr>
        <w:t xml:space="preserve"> 0858 7501 3504</w:t>
      </w:r>
    </w:p>
    <w:p w14:paraId="1D181B34" w14:textId="77777777" w:rsidR="002B4B8C" w:rsidRPr="005242CD" w:rsidRDefault="002B4B8C" w:rsidP="002B4B8C">
      <w:pPr>
        <w:jc w:val="both"/>
        <w:rPr>
          <w:rFonts w:asciiTheme="minorHAnsi" w:hAnsiTheme="minorHAnsi" w:cstheme="minorHAnsi"/>
          <w:lang w:val="en-US"/>
        </w:rPr>
      </w:pPr>
    </w:p>
    <w:p w14:paraId="40D84E44" w14:textId="77777777" w:rsidR="002B4B8C" w:rsidRDefault="002B4B8C" w:rsidP="002B4B8C">
      <w:pPr>
        <w:tabs>
          <w:tab w:val="left" w:pos="5978"/>
        </w:tabs>
        <w:jc w:val="both"/>
        <w:rPr>
          <w:rFonts w:ascii="Calibri" w:hAnsi="Calibri" w:cs="Calibri"/>
          <w:lang w:val="en-US"/>
        </w:rPr>
      </w:pPr>
      <w:r>
        <w:rPr>
          <w:rFonts w:ascii="Calibri" w:hAnsi="Calibri" w:cs="Calibri"/>
          <w:lang w:val="en-US"/>
        </w:rPr>
        <w:t xml:space="preserve">Beri tanda centang </w:t>
      </w:r>
      <w:r>
        <w:rPr>
          <w:rFonts w:ascii="Calibri" w:hAnsi="Calibri" w:cs="Calibri"/>
          <w:b/>
          <w:bCs/>
          <w:lang w:val="en-US"/>
        </w:rPr>
        <w:t>(√)</w:t>
      </w:r>
      <w:r>
        <w:rPr>
          <w:rFonts w:ascii="Calibri" w:hAnsi="Calibri" w:cs="Calibri"/>
          <w:lang w:val="en-US"/>
        </w:rPr>
        <w:t xml:space="preserve"> pada poin evaluasi artikel di bawah ini. Formulir ini menunjukkan apakah artikel yang dikirimkan telah sesuai dengan pedoman penulisan atau belum. </w:t>
      </w:r>
      <w:r>
        <w:rPr>
          <w:rFonts w:ascii="Calibri" w:hAnsi="Calibri" w:cs="Calibri"/>
          <w:b/>
          <w:bCs/>
          <w:lang w:val="en-US"/>
        </w:rPr>
        <w:t>Jika belum</w:t>
      </w:r>
      <w:r>
        <w:rPr>
          <w:rFonts w:ascii="Calibri" w:hAnsi="Calibri" w:cs="Calibri"/>
          <w:lang w:val="en-US"/>
        </w:rPr>
        <w:t xml:space="preserve">, harap sesuaikan terlebih dahulu. </w:t>
      </w:r>
      <w:r>
        <w:rPr>
          <w:rFonts w:ascii="Calibri" w:hAnsi="Calibri" w:cs="Calibri"/>
          <w:b/>
          <w:bCs/>
          <w:lang w:val="en-US"/>
        </w:rPr>
        <w:t>Lakukan pengisian evaluasi diri artikel ini setelah Anda selesai mengetik naskah dan melakukan cek turnitin. Anda bisa Copy-paste formulir yang telah di isi ini di bagian atas artikel Anda sebelum submit ke web jurnal.</w:t>
      </w:r>
      <w:r>
        <w:rPr>
          <w:rFonts w:ascii="Calibri" w:hAnsi="Calibri" w:cs="Calibri"/>
          <w:lang w:val="en-US"/>
        </w:rPr>
        <w:t xml:space="preserve"> Terima kasih.</w:t>
      </w:r>
    </w:p>
    <w:p w14:paraId="453F5F45" w14:textId="77777777" w:rsidR="002B4B8C" w:rsidRPr="00835E0C" w:rsidRDefault="002B4B8C" w:rsidP="002B4B8C">
      <w:pPr>
        <w:tabs>
          <w:tab w:val="left" w:pos="5978"/>
        </w:tabs>
        <w:jc w:val="both"/>
        <w:rPr>
          <w:rFonts w:ascii="Calibri" w:hAnsi="Calibri" w:cs="Calibri"/>
          <w:lang w:val="en-US"/>
        </w:rPr>
      </w:pPr>
    </w:p>
    <w:tbl>
      <w:tblPr>
        <w:tblW w:w="4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6257"/>
        <w:gridCol w:w="1238"/>
        <w:gridCol w:w="1278"/>
      </w:tblGrid>
      <w:tr w:rsidR="002B4B8C" w:rsidRPr="007E2C8C" w14:paraId="26AFD252" w14:textId="77777777" w:rsidTr="00A90B99">
        <w:trPr>
          <w:trHeight w:val="916"/>
          <w:jc w:val="center"/>
        </w:trPr>
        <w:tc>
          <w:tcPr>
            <w:tcW w:w="380" w:type="pct"/>
          </w:tcPr>
          <w:p w14:paraId="2B36A85E" w14:textId="77777777" w:rsidR="002B4B8C" w:rsidRPr="007E2C8C" w:rsidRDefault="002B4B8C" w:rsidP="00A90B99">
            <w:pPr>
              <w:contextualSpacing/>
              <w:jc w:val="center"/>
              <w:rPr>
                <w:rFonts w:asciiTheme="minorHAnsi" w:hAnsiTheme="minorHAnsi" w:cstheme="minorHAnsi"/>
                <w:b/>
                <w:lang w:val="en-US"/>
              </w:rPr>
            </w:pPr>
            <w:r w:rsidRPr="007E2C8C">
              <w:rPr>
                <w:rFonts w:asciiTheme="minorHAnsi" w:hAnsiTheme="minorHAnsi" w:cstheme="minorHAnsi"/>
                <w:b/>
                <w:lang w:val="en-US"/>
              </w:rPr>
              <w:t>NO.</w:t>
            </w:r>
          </w:p>
        </w:tc>
        <w:tc>
          <w:tcPr>
            <w:tcW w:w="3295" w:type="pct"/>
          </w:tcPr>
          <w:p w14:paraId="6AE5F0DE"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Item evaluasi diri (Teknikal)</w:t>
            </w:r>
          </w:p>
          <w:p w14:paraId="125662DF" w14:textId="77777777" w:rsidR="002B4B8C" w:rsidRPr="007E2C8C" w:rsidRDefault="002B4B8C" w:rsidP="00A90B99">
            <w:pPr>
              <w:contextualSpacing/>
              <w:jc w:val="center"/>
              <w:rPr>
                <w:rFonts w:asciiTheme="minorHAnsi" w:hAnsiTheme="minorHAnsi" w:cstheme="minorHAnsi"/>
                <w:b/>
                <w:lang w:val="en-US"/>
              </w:rPr>
            </w:pPr>
            <w:r w:rsidRPr="007E2C8C">
              <w:rPr>
                <w:rFonts w:asciiTheme="minorHAnsi" w:hAnsiTheme="minorHAnsi" w:cstheme="minorHAnsi"/>
                <w:b/>
                <w:lang w:val="en-US"/>
              </w:rPr>
              <w:t>*Jika Anda menjawab BELUM, maka artikel HARUS disesuaikan terlebih dahulu.</w:t>
            </w:r>
          </w:p>
        </w:tc>
        <w:tc>
          <w:tcPr>
            <w:tcW w:w="652" w:type="pct"/>
          </w:tcPr>
          <w:p w14:paraId="171BBFFC" w14:textId="77777777" w:rsidR="002B4B8C" w:rsidRPr="007E2C8C" w:rsidRDefault="002B4B8C" w:rsidP="00A90B99">
            <w:pPr>
              <w:contextualSpacing/>
              <w:jc w:val="center"/>
              <w:rPr>
                <w:rFonts w:asciiTheme="minorHAnsi" w:hAnsiTheme="minorHAnsi" w:cstheme="minorHAnsi"/>
                <w:b/>
                <w:lang w:val="en-US"/>
              </w:rPr>
            </w:pPr>
            <w:r w:rsidRPr="007E2C8C">
              <w:rPr>
                <w:rFonts w:asciiTheme="minorHAnsi" w:hAnsiTheme="minorHAnsi" w:cstheme="minorHAnsi"/>
                <w:b/>
                <w:lang w:val="en-US"/>
              </w:rPr>
              <w:t>SUDAH</w:t>
            </w:r>
          </w:p>
        </w:tc>
        <w:tc>
          <w:tcPr>
            <w:tcW w:w="673" w:type="pct"/>
          </w:tcPr>
          <w:p w14:paraId="1EA0D827" w14:textId="77777777" w:rsidR="002B4B8C" w:rsidRPr="007E2C8C" w:rsidRDefault="002B4B8C" w:rsidP="00A90B99">
            <w:pPr>
              <w:contextualSpacing/>
              <w:jc w:val="center"/>
              <w:rPr>
                <w:rFonts w:asciiTheme="minorHAnsi" w:hAnsiTheme="minorHAnsi" w:cstheme="minorHAnsi"/>
                <w:b/>
                <w:lang w:val="en-US"/>
              </w:rPr>
            </w:pPr>
            <w:r w:rsidRPr="007E2C8C">
              <w:rPr>
                <w:rFonts w:asciiTheme="minorHAnsi" w:hAnsiTheme="minorHAnsi" w:cstheme="minorHAnsi"/>
                <w:b/>
                <w:lang w:val="en-US"/>
              </w:rPr>
              <w:t>BELUM</w:t>
            </w:r>
          </w:p>
          <w:p w14:paraId="1B910D16"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0E2C8141" w14:textId="77777777" w:rsidTr="00A90B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9"/>
          <w:jc w:val="center"/>
        </w:trPr>
        <w:tc>
          <w:tcPr>
            <w:tcW w:w="380" w:type="pct"/>
            <w:tcBorders>
              <w:top w:val="single" w:sz="4" w:space="0" w:color="auto"/>
              <w:left w:val="single" w:sz="4" w:space="0" w:color="auto"/>
              <w:bottom w:val="single" w:sz="4" w:space="0" w:color="auto"/>
              <w:right w:val="single" w:sz="4" w:space="0" w:color="auto"/>
            </w:tcBorders>
          </w:tcPr>
          <w:p w14:paraId="422458A6" w14:textId="77777777" w:rsidR="002B4B8C" w:rsidRPr="007E2C8C" w:rsidRDefault="002B4B8C" w:rsidP="00A90B99">
            <w:pPr>
              <w:contextualSpacing/>
              <w:jc w:val="center"/>
              <w:rPr>
                <w:rFonts w:asciiTheme="minorHAnsi" w:hAnsiTheme="minorHAnsi" w:cstheme="minorHAnsi"/>
                <w:b/>
                <w:lang w:val="en-US"/>
              </w:rPr>
            </w:pPr>
          </w:p>
        </w:tc>
        <w:tc>
          <w:tcPr>
            <w:tcW w:w="3295" w:type="pct"/>
            <w:tcBorders>
              <w:top w:val="single" w:sz="4" w:space="0" w:color="auto"/>
              <w:left w:val="single" w:sz="4" w:space="0" w:color="auto"/>
              <w:bottom w:val="single" w:sz="4" w:space="0" w:color="auto"/>
              <w:right w:val="single" w:sz="4" w:space="0" w:color="auto"/>
            </w:tcBorders>
          </w:tcPr>
          <w:p w14:paraId="0769AF60" w14:textId="77777777" w:rsidR="002B4B8C" w:rsidRPr="007E2C8C" w:rsidRDefault="002B4B8C" w:rsidP="00A90B99">
            <w:pPr>
              <w:contextualSpacing/>
              <w:jc w:val="center"/>
              <w:rPr>
                <w:rFonts w:asciiTheme="minorHAnsi" w:hAnsiTheme="minorHAnsi" w:cstheme="minorHAnsi"/>
                <w:b/>
                <w:lang w:val="en-US"/>
              </w:rPr>
            </w:pPr>
            <w:r w:rsidRPr="007E2C8C">
              <w:rPr>
                <w:rFonts w:asciiTheme="minorHAnsi" w:hAnsiTheme="minorHAnsi" w:cstheme="minorHAnsi"/>
                <w:b/>
                <w:lang w:val="en-US"/>
              </w:rPr>
              <w:t>Hasil similarity (Turnitin) sebesar</w:t>
            </w:r>
            <w:r>
              <w:rPr>
                <w:rFonts w:asciiTheme="minorHAnsi" w:hAnsiTheme="minorHAnsi" w:cstheme="minorHAnsi"/>
                <w:b/>
                <w:lang w:val="en-US"/>
              </w:rPr>
              <w:t xml:space="preserve"> </w:t>
            </w:r>
            <w:r>
              <w:rPr>
                <w:rFonts w:asciiTheme="minorHAnsi" w:hAnsiTheme="minorHAnsi" w:cstheme="minorHAnsi"/>
                <w:b/>
                <w:highlight w:val="yellow"/>
                <w:lang w:val="en-US"/>
              </w:rPr>
              <w:t>19</w:t>
            </w:r>
            <w:r w:rsidRPr="007E2C8C">
              <w:rPr>
                <w:rFonts w:asciiTheme="minorHAnsi" w:hAnsiTheme="minorHAnsi" w:cstheme="minorHAnsi"/>
                <w:b/>
                <w:highlight w:val="yellow"/>
                <w:lang w:val="en-US"/>
              </w:rPr>
              <w:t>%</w:t>
            </w:r>
          </w:p>
          <w:p w14:paraId="7C79ABE5" w14:textId="77777777" w:rsidR="002B4B8C" w:rsidRPr="007E2C8C" w:rsidRDefault="002B4B8C" w:rsidP="00A90B99">
            <w:pPr>
              <w:contextualSpacing/>
              <w:jc w:val="center"/>
              <w:rPr>
                <w:rFonts w:asciiTheme="minorHAnsi" w:hAnsiTheme="minorHAnsi" w:cstheme="minorHAnsi"/>
                <w:b/>
                <w:lang w:val="en-US"/>
              </w:rPr>
            </w:pPr>
            <w:r w:rsidRPr="007E2C8C">
              <w:rPr>
                <w:rFonts w:asciiTheme="minorHAnsi" w:hAnsiTheme="minorHAnsi" w:cstheme="minorHAnsi"/>
                <w:b/>
                <w:lang w:val="en-US"/>
              </w:rPr>
              <w:t xml:space="preserve">Hasil cek similarity tidak boleh lebih dari </w:t>
            </w:r>
            <w:r w:rsidRPr="007E2C8C">
              <w:rPr>
                <w:rFonts w:asciiTheme="minorHAnsi" w:hAnsiTheme="minorHAnsi" w:cstheme="minorHAnsi"/>
                <w:b/>
                <w:highlight w:val="red"/>
                <w:lang w:val="en-US"/>
              </w:rPr>
              <w:t>20%</w:t>
            </w:r>
          </w:p>
        </w:tc>
        <w:tc>
          <w:tcPr>
            <w:tcW w:w="652" w:type="pct"/>
            <w:tcBorders>
              <w:top w:val="single" w:sz="4" w:space="0" w:color="auto"/>
              <w:left w:val="single" w:sz="4" w:space="0" w:color="auto"/>
              <w:bottom w:val="single" w:sz="4" w:space="0" w:color="auto"/>
              <w:right w:val="single" w:sz="4" w:space="0" w:color="auto"/>
            </w:tcBorders>
            <w:vAlign w:val="center"/>
          </w:tcPr>
          <w:p w14:paraId="62C46EF8" w14:textId="77777777" w:rsidR="002B4B8C" w:rsidRPr="007E2C8C" w:rsidRDefault="002B4B8C" w:rsidP="00A90B99">
            <w:pPr>
              <w:contextualSpacing/>
              <w:jc w:val="center"/>
              <w:rPr>
                <w:rFonts w:asciiTheme="minorHAnsi" w:hAnsiTheme="minorHAnsi" w:cstheme="minorHAnsi"/>
                <w:b/>
                <w:lang w:val="en-US"/>
              </w:rPr>
            </w:pPr>
            <w:r>
              <w:rPr>
                <w:rFonts w:ascii="Calibri" w:hAnsi="Calibri" w:cs="Calibri"/>
                <w:b/>
                <w:bCs/>
                <w:lang w:val="en-US"/>
              </w:rPr>
              <w:t>√</w:t>
            </w:r>
          </w:p>
        </w:tc>
        <w:tc>
          <w:tcPr>
            <w:tcW w:w="673" w:type="pct"/>
            <w:tcBorders>
              <w:top w:val="single" w:sz="4" w:space="0" w:color="auto"/>
              <w:left w:val="single" w:sz="4" w:space="0" w:color="auto"/>
              <w:bottom w:val="single" w:sz="4" w:space="0" w:color="auto"/>
              <w:right w:val="single" w:sz="4" w:space="0" w:color="auto"/>
            </w:tcBorders>
          </w:tcPr>
          <w:p w14:paraId="24E206D3"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6012BB27" w14:textId="77777777" w:rsidTr="00A90B99">
        <w:trPr>
          <w:jc w:val="center"/>
        </w:trPr>
        <w:tc>
          <w:tcPr>
            <w:tcW w:w="380" w:type="pct"/>
            <w:shd w:val="clear" w:color="auto" w:fill="EEECE1" w:themeFill="background2"/>
          </w:tcPr>
          <w:p w14:paraId="5C6761B8" w14:textId="77777777" w:rsidR="002B4B8C" w:rsidRPr="00112ED9" w:rsidRDefault="002B4B8C" w:rsidP="00A90B99">
            <w:pPr>
              <w:contextualSpacing/>
              <w:jc w:val="center"/>
              <w:rPr>
                <w:rFonts w:asciiTheme="minorHAnsi" w:hAnsiTheme="minorHAnsi" w:cstheme="minorHAnsi"/>
                <w:bCs/>
                <w:lang w:val="en-US"/>
              </w:rPr>
            </w:pPr>
            <w:r w:rsidRPr="00112ED9">
              <w:rPr>
                <w:rFonts w:asciiTheme="minorHAnsi" w:hAnsiTheme="minorHAnsi" w:cstheme="minorHAnsi"/>
                <w:bCs/>
                <w:lang w:val="en-US"/>
              </w:rPr>
              <w:t>1</w:t>
            </w:r>
          </w:p>
        </w:tc>
        <w:tc>
          <w:tcPr>
            <w:tcW w:w="3295" w:type="pct"/>
            <w:shd w:val="clear" w:color="auto" w:fill="EEECE1" w:themeFill="background2"/>
          </w:tcPr>
          <w:p w14:paraId="051CB826" w14:textId="77777777" w:rsidR="002B4B8C" w:rsidRPr="007E2C8C" w:rsidRDefault="002B4B8C" w:rsidP="00A90B99">
            <w:pPr>
              <w:contextualSpacing/>
              <w:jc w:val="center"/>
              <w:rPr>
                <w:rFonts w:asciiTheme="minorHAnsi" w:hAnsiTheme="minorHAnsi" w:cstheme="minorHAnsi"/>
                <w:b/>
                <w:lang w:val="en-US"/>
              </w:rPr>
            </w:pPr>
            <w:r w:rsidRPr="007E2C8C">
              <w:rPr>
                <w:rFonts w:asciiTheme="minorHAnsi" w:hAnsiTheme="minorHAnsi" w:cstheme="minorHAnsi"/>
                <w:lang w:val="en-US"/>
              </w:rPr>
              <w:t>JUDUL DALAM BAHASA</w:t>
            </w:r>
          </w:p>
        </w:tc>
        <w:tc>
          <w:tcPr>
            <w:tcW w:w="652" w:type="pct"/>
            <w:shd w:val="clear" w:color="auto" w:fill="EEECE1" w:themeFill="background2"/>
          </w:tcPr>
          <w:p w14:paraId="39D13749" w14:textId="77777777" w:rsidR="002B4B8C" w:rsidRPr="007E2C8C" w:rsidRDefault="002B4B8C" w:rsidP="00A90B99">
            <w:pPr>
              <w:contextualSpacing/>
              <w:jc w:val="center"/>
              <w:rPr>
                <w:rFonts w:asciiTheme="minorHAnsi" w:hAnsiTheme="minorHAnsi" w:cstheme="minorHAnsi"/>
                <w:b/>
                <w:lang w:val="en-US"/>
              </w:rPr>
            </w:pPr>
          </w:p>
        </w:tc>
        <w:tc>
          <w:tcPr>
            <w:tcW w:w="673" w:type="pct"/>
            <w:shd w:val="clear" w:color="auto" w:fill="EEECE1" w:themeFill="background2"/>
          </w:tcPr>
          <w:p w14:paraId="2A42CF2D"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61232234" w14:textId="77777777" w:rsidTr="00A90B99">
        <w:trPr>
          <w:jc w:val="center"/>
        </w:trPr>
        <w:tc>
          <w:tcPr>
            <w:tcW w:w="380" w:type="pct"/>
            <w:vMerge w:val="restart"/>
          </w:tcPr>
          <w:p w14:paraId="49A29DC9"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7E8C00F5"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Maksimal 12 kata</w:t>
            </w:r>
          </w:p>
        </w:tc>
        <w:tc>
          <w:tcPr>
            <w:tcW w:w="652" w:type="pct"/>
          </w:tcPr>
          <w:p w14:paraId="5C0DA825" w14:textId="77777777" w:rsidR="002B4B8C" w:rsidRPr="007E2C8C" w:rsidRDefault="002B4B8C" w:rsidP="00A90B99">
            <w:pPr>
              <w:contextualSpacing/>
              <w:jc w:val="center"/>
              <w:rPr>
                <w:rFonts w:asciiTheme="minorHAnsi" w:hAnsiTheme="minorHAnsi" w:cstheme="minorHAnsi"/>
                <w:b/>
                <w:lang w:val="en-US"/>
              </w:rPr>
            </w:pPr>
            <w:r w:rsidRPr="00C473D9">
              <w:rPr>
                <w:rFonts w:ascii="Calibri" w:hAnsi="Calibri" w:cs="Calibri"/>
                <w:b/>
                <w:bCs/>
                <w:lang w:val="en-US"/>
              </w:rPr>
              <w:t>√</w:t>
            </w:r>
          </w:p>
        </w:tc>
        <w:tc>
          <w:tcPr>
            <w:tcW w:w="673" w:type="pct"/>
          </w:tcPr>
          <w:p w14:paraId="12F87813"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40F44A85" w14:textId="77777777" w:rsidTr="00A90B99">
        <w:trPr>
          <w:jc w:val="center"/>
        </w:trPr>
        <w:tc>
          <w:tcPr>
            <w:tcW w:w="380" w:type="pct"/>
            <w:vMerge/>
          </w:tcPr>
          <w:p w14:paraId="1BE412AA"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17ACBB35"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Tanpa singkatan</w:t>
            </w:r>
          </w:p>
        </w:tc>
        <w:tc>
          <w:tcPr>
            <w:tcW w:w="652" w:type="pct"/>
          </w:tcPr>
          <w:p w14:paraId="5896A39D" w14:textId="77777777" w:rsidR="002B4B8C" w:rsidRPr="007E2C8C" w:rsidRDefault="002B4B8C" w:rsidP="00A90B99">
            <w:pPr>
              <w:contextualSpacing/>
              <w:jc w:val="center"/>
              <w:rPr>
                <w:rFonts w:asciiTheme="minorHAnsi" w:hAnsiTheme="minorHAnsi" w:cstheme="minorHAnsi"/>
                <w:b/>
                <w:lang w:val="en-US"/>
              </w:rPr>
            </w:pPr>
            <w:r w:rsidRPr="00C473D9">
              <w:rPr>
                <w:rFonts w:ascii="Calibri" w:hAnsi="Calibri" w:cs="Calibri"/>
                <w:b/>
                <w:bCs/>
                <w:lang w:val="en-US"/>
              </w:rPr>
              <w:t>√</w:t>
            </w:r>
          </w:p>
        </w:tc>
        <w:tc>
          <w:tcPr>
            <w:tcW w:w="673" w:type="pct"/>
          </w:tcPr>
          <w:p w14:paraId="260FA331"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7DA29E55" w14:textId="77777777" w:rsidTr="00A90B99">
        <w:trPr>
          <w:jc w:val="center"/>
        </w:trPr>
        <w:tc>
          <w:tcPr>
            <w:tcW w:w="380" w:type="pct"/>
            <w:vMerge/>
          </w:tcPr>
          <w:p w14:paraId="76DBA13C"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62C58197"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Tanpa sub judul</w:t>
            </w:r>
          </w:p>
        </w:tc>
        <w:tc>
          <w:tcPr>
            <w:tcW w:w="652" w:type="pct"/>
          </w:tcPr>
          <w:p w14:paraId="4E09755E" w14:textId="77777777" w:rsidR="002B4B8C" w:rsidRPr="007E2C8C" w:rsidRDefault="002B4B8C" w:rsidP="00A90B99">
            <w:pPr>
              <w:contextualSpacing/>
              <w:jc w:val="center"/>
              <w:rPr>
                <w:rFonts w:asciiTheme="minorHAnsi" w:hAnsiTheme="minorHAnsi" w:cstheme="minorHAnsi"/>
                <w:b/>
                <w:lang w:val="en-US"/>
              </w:rPr>
            </w:pPr>
            <w:r w:rsidRPr="00C473D9">
              <w:rPr>
                <w:rFonts w:ascii="Calibri" w:hAnsi="Calibri" w:cs="Calibri"/>
                <w:b/>
                <w:bCs/>
                <w:lang w:val="en-US"/>
              </w:rPr>
              <w:t>√</w:t>
            </w:r>
          </w:p>
        </w:tc>
        <w:tc>
          <w:tcPr>
            <w:tcW w:w="673" w:type="pct"/>
          </w:tcPr>
          <w:p w14:paraId="5BE8661F"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1A03CA8F" w14:textId="77777777" w:rsidTr="00A90B99">
        <w:trPr>
          <w:trHeight w:val="912"/>
          <w:jc w:val="center"/>
        </w:trPr>
        <w:tc>
          <w:tcPr>
            <w:tcW w:w="380" w:type="pct"/>
            <w:vMerge/>
          </w:tcPr>
          <w:p w14:paraId="62A1125F"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84AAB24"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 xml:space="preserve">Calibri 14, Sentence Case (Kapital hanya pada huruf awal atau menunjukkan nama, tempat, dan waktu) </w:t>
            </w:r>
            <w:r w:rsidRPr="007E2C8C">
              <w:rPr>
                <w:rFonts w:asciiTheme="minorHAnsi" w:hAnsiTheme="minorHAnsi" w:cstheme="minorHAnsi"/>
                <w:b/>
                <w:bCs/>
                <w:lang w:val="en-US"/>
              </w:rPr>
              <w:t>Bold</w:t>
            </w:r>
            <w:r w:rsidRPr="007E2C8C">
              <w:rPr>
                <w:rFonts w:asciiTheme="minorHAnsi" w:hAnsiTheme="minorHAnsi" w:cstheme="minorHAnsi"/>
                <w:lang w:val="en-US"/>
              </w:rPr>
              <w:t>, Center, Spacing 1.15</w:t>
            </w:r>
          </w:p>
        </w:tc>
        <w:tc>
          <w:tcPr>
            <w:tcW w:w="652" w:type="pct"/>
          </w:tcPr>
          <w:p w14:paraId="43945BBF" w14:textId="77777777" w:rsidR="002B4B8C" w:rsidRPr="007E2C8C" w:rsidRDefault="002B4B8C" w:rsidP="00A90B99">
            <w:pPr>
              <w:contextualSpacing/>
              <w:jc w:val="center"/>
              <w:rPr>
                <w:rFonts w:asciiTheme="minorHAnsi" w:hAnsiTheme="minorHAnsi" w:cstheme="minorHAnsi"/>
                <w:b/>
                <w:lang w:val="en-US"/>
              </w:rPr>
            </w:pPr>
            <w:r w:rsidRPr="00C473D9">
              <w:rPr>
                <w:rFonts w:ascii="Calibri" w:hAnsi="Calibri" w:cs="Calibri"/>
                <w:b/>
                <w:bCs/>
                <w:lang w:val="en-US"/>
              </w:rPr>
              <w:t>√</w:t>
            </w:r>
          </w:p>
        </w:tc>
        <w:tc>
          <w:tcPr>
            <w:tcW w:w="673" w:type="pct"/>
          </w:tcPr>
          <w:p w14:paraId="2D9075CB"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45D3AFC9" w14:textId="77777777" w:rsidTr="00A90B99">
        <w:trPr>
          <w:jc w:val="center"/>
        </w:trPr>
        <w:tc>
          <w:tcPr>
            <w:tcW w:w="380" w:type="pct"/>
            <w:shd w:val="clear" w:color="auto" w:fill="EEECE1" w:themeFill="background2"/>
          </w:tcPr>
          <w:p w14:paraId="1E7E9350"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2</w:t>
            </w:r>
          </w:p>
        </w:tc>
        <w:tc>
          <w:tcPr>
            <w:tcW w:w="3295" w:type="pct"/>
            <w:shd w:val="clear" w:color="auto" w:fill="EEECE1" w:themeFill="background2"/>
          </w:tcPr>
          <w:p w14:paraId="78E622D9" w14:textId="77777777" w:rsidR="002B4B8C" w:rsidRPr="007E2C8C" w:rsidRDefault="002B4B8C" w:rsidP="00A90B99">
            <w:pPr>
              <w:jc w:val="center"/>
              <w:rPr>
                <w:rFonts w:asciiTheme="minorHAnsi" w:hAnsiTheme="minorHAnsi" w:cstheme="minorHAnsi"/>
                <w:lang w:val="en-US"/>
              </w:rPr>
            </w:pPr>
            <w:r w:rsidRPr="007E2C8C">
              <w:rPr>
                <w:rFonts w:asciiTheme="minorHAnsi" w:hAnsiTheme="minorHAnsi" w:cstheme="minorHAnsi"/>
                <w:lang w:val="en-US"/>
              </w:rPr>
              <w:t>NAMA PENULIS</w:t>
            </w:r>
          </w:p>
        </w:tc>
        <w:tc>
          <w:tcPr>
            <w:tcW w:w="652" w:type="pct"/>
            <w:shd w:val="clear" w:color="auto" w:fill="EEECE1" w:themeFill="background2"/>
          </w:tcPr>
          <w:p w14:paraId="2FD3E747" w14:textId="77777777" w:rsidR="002B4B8C" w:rsidRPr="007E2C8C" w:rsidRDefault="002B4B8C" w:rsidP="00A90B99">
            <w:pPr>
              <w:contextualSpacing/>
              <w:jc w:val="center"/>
              <w:rPr>
                <w:rFonts w:asciiTheme="minorHAnsi" w:hAnsiTheme="minorHAnsi" w:cstheme="minorHAnsi"/>
                <w:b/>
                <w:lang w:val="en-US"/>
              </w:rPr>
            </w:pPr>
          </w:p>
        </w:tc>
        <w:tc>
          <w:tcPr>
            <w:tcW w:w="673" w:type="pct"/>
            <w:shd w:val="clear" w:color="auto" w:fill="EEECE1" w:themeFill="background2"/>
          </w:tcPr>
          <w:p w14:paraId="6F5C5FCA"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59764DD7" w14:textId="77777777" w:rsidTr="00A90B99">
        <w:trPr>
          <w:jc w:val="center"/>
        </w:trPr>
        <w:tc>
          <w:tcPr>
            <w:tcW w:w="380" w:type="pct"/>
            <w:vMerge w:val="restart"/>
          </w:tcPr>
          <w:p w14:paraId="650B7EF8"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0512DED7"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Semua penulis ditulis secara lengkap, sesuai dengan Metadata di OJS (Web Jurnal) saat mengirimkan artikel</w:t>
            </w:r>
          </w:p>
        </w:tc>
        <w:tc>
          <w:tcPr>
            <w:tcW w:w="652" w:type="pct"/>
          </w:tcPr>
          <w:p w14:paraId="3FFBA36A" w14:textId="77777777" w:rsidR="002B4B8C" w:rsidRPr="007E2C8C" w:rsidRDefault="002B4B8C" w:rsidP="00A90B99">
            <w:pPr>
              <w:contextualSpacing/>
              <w:jc w:val="center"/>
              <w:rPr>
                <w:rFonts w:asciiTheme="minorHAnsi" w:hAnsiTheme="minorHAnsi" w:cstheme="minorHAnsi"/>
                <w:b/>
                <w:lang w:val="en-US"/>
              </w:rPr>
            </w:pPr>
            <w:r w:rsidRPr="002C297D">
              <w:rPr>
                <w:rFonts w:ascii="Calibri" w:hAnsi="Calibri" w:cs="Calibri"/>
                <w:b/>
                <w:bCs/>
                <w:lang w:val="en-US"/>
              </w:rPr>
              <w:t>√</w:t>
            </w:r>
          </w:p>
        </w:tc>
        <w:tc>
          <w:tcPr>
            <w:tcW w:w="673" w:type="pct"/>
          </w:tcPr>
          <w:p w14:paraId="33B8F406"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2B92DD67" w14:textId="77777777" w:rsidTr="00A90B99">
        <w:trPr>
          <w:jc w:val="center"/>
        </w:trPr>
        <w:tc>
          <w:tcPr>
            <w:tcW w:w="380" w:type="pct"/>
            <w:vMerge/>
          </w:tcPr>
          <w:p w14:paraId="2A950BC5"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32F1562A"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Tanpa singkatan</w:t>
            </w:r>
          </w:p>
        </w:tc>
        <w:tc>
          <w:tcPr>
            <w:tcW w:w="652" w:type="pct"/>
          </w:tcPr>
          <w:p w14:paraId="6F835BAD" w14:textId="77777777" w:rsidR="002B4B8C" w:rsidRPr="007E2C8C" w:rsidRDefault="002B4B8C" w:rsidP="00A90B99">
            <w:pPr>
              <w:contextualSpacing/>
              <w:jc w:val="center"/>
              <w:rPr>
                <w:rFonts w:asciiTheme="minorHAnsi" w:hAnsiTheme="minorHAnsi" w:cstheme="minorHAnsi"/>
                <w:b/>
                <w:lang w:val="en-US"/>
              </w:rPr>
            </w:pPr>
            <w:r w:rsidRPr="002C297D">
              <w:rPr>
                <w:rFonts w:ascii="Calibri" w:hAnsi="Calibri" w:cs="Calibri"/>
                <w:b/>
                <w:bCs/>
                <w:lang w:val="en-US"/>
              </w:rPr>
              <w:t>√</w:t>
            </w:r>
          </w:p>
        </w:tc>
        <w:tc>
          <w:tcPr>
            <w:tcW w:w="673" w:type="pct"/>
          </w:tcPr>
          <w:p w14:paraId="1D60F48F"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5A2268F9" w14:textId="77777777" w:rsidTr="00A90B99">
        <w:trPr>
          <w:jc w:val="center"/>
        </w:trPr>
        <w:tc>
          <w:tcPr>
            <w:tcW w:w="380" w:type="pct"/>
            <w:vMerge/>
          </w:tcPr>
          <w:p w14:paraId="3C448EE3"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2D2A6578"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Tanpa gelar akademik</w:t>
            </w:r>
          </w:p>
        </w:tc>
        <w:tc>
          <w:tcPr>
            <w:tcW w:w="652" w:type="pct"/>
          </w:tcPr>
          <w:p w14:paraId="4E837F9D" w14:textId="77777777" w:rsidR="002B4B8C" w:rsidRPr="007E2C8C" w:rsidRDefault="002B4B8C" w:rsidP="00A90B99">
            <w:pPr>
              <w:contextualSpacing/>
              <w:jc w:val="center"/>
              <w:rPr>
                <w:rFonts w:asciiTheme="minorHAnsi" w:hAnsiTheme="minorHAnsi" w:cstheme="minorHAnsi"/>
                <w:b/>
                <w:lang w:val="en-US"/>
              </w:rPr>
            </w:pPr>
            <w:r w:rsidRPr="002C297D">
              <w:rPr>
                <w:rFonts w:ascii="Calibri" w:hAnsi="Calibri" w:cs="Calibri"/>
                <w:b/>
                <w:bCs/>
                <w:lang w:val="en-US"/>
              </w:rPr>
              <w:t>√</w:t>
            </w:r>
          </w:p>
        </w:tc>
        <w:tc>
          <w:tcPr>
            <w:tcW w:w="673" w:type="pct"/>
          </w:tcPr>
          <w:p w14:paraId="25C38DC4"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3123FDA9" w14:textId="77777777" w:rsidTr="00A90B99">
        <w:trPr>
          <w:trHeight w:val="322"/>
          <w:jc w:val="center"/>
        </w:trPr>
        <w:tc>
          <w:tcPr>
            <w:tcW w:w="380" w:type="pct"/>
            <w:vMerge/>
          </w:tcPr>
          <w:p w14:paraId="75221150"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36FF29BE"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Calibri 12, Capital Each Word, Bold, Center, Spacing 1</w:t>
            </w:r>
          </w:p>
        </w:tc>
        <w:tc>
          <w:tcPr>
            <w:tcW w:w="652" w:type="pct"/>
          </w:tcPr>
          <w:p w14:paraId="75F12547" w14:textId="77777777" w:rsidR="002B4B8C" w:rsidRPr="007E2C8C" w:rsidRDefault="002B4B8C" w:rsidP="00A90B99">
            <w:pPr>
              <w:contextualSpacing/>
              <w:jc w:val="center"/>
              <w:rPr>
                <w:rFonts w:asciiTheme="minorHAnsi" w:hAnsiTheme="minorHAnsi" w:cstheme="minorHAnsi"/>
                <w:b/>
                <w:lang w:val="en-US"/>
              </w:rPr>
            </w:pPr>
            <w:r w:rsidRPr="002C297D">
              <w:rPr>
                <w:rFonts w:ascii="Calibri" w:hAnsi="Calibri" w:cs="Calibri"/>
                <w:b/>
                <w:bCs/>
                <w:lang w:val="en-US"/>
              </w:rPr>
              <w:t>√</w:t>
            </w:r>
          </w:p>
        </w:tc>
        <w:tc>
          <w:tcPr>
            <w:tcW w:w="673" w:type="pct"/>
          </w:tcPr>
          <w:p w14:paraId="3F300B08"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2413F66C" w14:textId="77777777" w:rsidTr="00A90B99">
        <w:trPr>
          <w:jc w:val="center"/>
        </w:trPr>
        <w:tc>
          <w:tcPr>
            <w:tcW w:w="380" w:type="pct"/>
            <w:shd w:val="clear" w:color="auto" w:fill="EEECE1" w:themeFill="background2"/>
          </w:tcPr>
          <w:p w14:paraId="4CC7085F"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3</w:t>
            </w:r>
          </w:p>
        </w:tc>
        <w:tc>
          <w:tcPr>
            <w:tcW w:w="3295" w:type="pct"/>
            <w:shd w:val="clear" w:color="auto" w:fill="EEECE1" w:themeFill="background2"/>
          </w:tcPr>
          <w:p w14:paraId="0A990566" w14:textId="77777777" w:rsidR="002B4B8C" w:rsidRPr="007E2C8C" w:rsidRDefault="002B4B8C" w:rsidP="00A90B99">
            <w:pPr>
              <w:jc w:val="center"/>
              <w:rPr>
                <w:rFonts w:asciiTheme="minorHAnsi" w:hAnsiTheme="minorHAnsi" w:cstheme="minorHAnsi"/>
                <w:lang w:val="en-US"/>
              </w:rPr>
            </w:pPr>
            <w:r w:rsidRPr="007E2C8C">
              <w:rPr>
                <w:rFonts w:asciiTheme="minorHAnsi" w:hAnsiTheme="minorHAnsi" w:cstheme="minorHAnsi"/>
                <w:lang w:val="en-US"/>
              </w:rPr>
              <w:t>INSTITUSI/AFILIASI PENULIS</w:t>
            </w:r>
          </w:p>
        </w:tc>
        <w:tc>
          <w:tcPr>
            <w:tcW w:w="652" w:type="pct"/>
            <w:shd w:val="clear" w:color="auto" w:fill="EEECE1" w:themeFill="background2"/>
          </w:tcPr>
          <w:p w14:paraId="2B70C836" w14:textId="77777777" w:rsidR="002B4B8C" w:rsidRPr="007E2C8C" w:rsidRDefault="002B4B8C" w:rsidP="00A90B99">
            <w:pPr>
              <w:contextualSpacing/>
              <w:jc w:val="center"/>
              <w:rPr>
                <w:rFonts w:asciiTheme="minorHAnsi" w:hAnsiTheme="minorHAnsi" w:cstheme="minorHAnsi"/>
                <w:lang w:val="en-US"/>
              </w:rPr>
            </w:pPr>
          </w:p>
        </w:tc>
        <w:tc>
          <w:tcPr>
            <w:tcW w:w="673" w:type="pct"/>
            <w:shd w:val="clear" w:color="auto" w:fill="EEECE1" w:themeFill="background2"/>
          </w:tcPr>
          <w:p w14:paraId="20BD9543" w14:textId="77777777" w:rsidR="002B4B8C" w:rsidRPr="007E2C8C" w:rsidRDefault="002B4B8C" w:rsidP="00A90B99">
            <w:pPr>
              <w:contextualSpacing/>
              <w:jc w:val="center"/>
              <w:rPr>
                <w:rFonts w:asciiTheme="minorHAnsi" w:hAnsiTheme="minorHAnsi" w:cstheme="minorHAnsi"/>
                <w:lang w:val="en-US"/>
              </w:rPr>
            </w:pPr>
          </w:p>
        </w:tc>
      </w:tr>
      <w:tr w:rsidR="002B4B8C" w:rsidRPr="007E2C8C" w14:paraId="2282002F" w14:textId="77777777" w:rsidTr="00A90B99">
        <w:trPr>
          <w:trHeight w:val="2152"/>
          <w:jc w:val="center"/>
        </w:trPr>
        <w:tc>
          <w:tcPr>
            <w:tcW w:w="380" w:type="pct"/>
          </w:tcPr>
          <w:p w14:paraId="2CE140DD"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8821787" w14:textId="77777777" w:rsidR="002B4B8C" w:rsidRPr="007E2C8C" w:rsidRDefault="002B4B8C" w:rsidP="00A90B99">
            <w:pPr>
              <w:rPr>
                <w:rFonts w:asciiTheme="minorHAnsi" w:hAnsiTheme="minorHAnsi" w:cstheme="minorHAnsi"/>
                <w:lang w:val="en-US"/>
              </w:rPr>
            </w:pPr>
            <w:r w:rsidRPr="007E2C8C">
              <w:rPr>
                <w:rFonts w:asciiTheme="minorHAnsi" w:hAnsiTheme="minorHAnsi" w:cstheme="minorHAnsi"/>
                <w:lang w:val="en-US"/>
              </w:rPr>
              <w:t>Nama masing-masing institusi yang penulis cantumkan yaitu nama program studi/, fakultas, universitas, kota, negara (tanpa singkatan)</w:t>
            </w:r>
          </w:p>
          <w:p w14:paraId="11CD8D8F" w14:textId="77777777" w:rsidR="002B4B8C" w:rsidRPr="007E2C8C" w:rsidRDefault="002B4B8C" w:rsidP="00A90B99">
            <w:pPr>
              <w:rPr>
                <w:rFonts w:asciiTheme="minorHAnsi" w:hAnsiTheme="minorHAnsi" w:cstheme="minorHAnsi"/>
                <w:lang w:val="en-US"/>
              </w:rPr>
            </w:pPr>
            <w:r w:rsidRPr="007E2C8C">
              <w:rPr>
                <w:rFonts w:asciiTheme="minorHAnsi" w:hAnsiTheme="minorHAnsi" w:cstheme="minorHAnsi"/>
                <w:lang w:val="en-US"/>
              </w:rPr>
              <w:t>Juga, sesuaikan di metadata. Calibri 12, Gunakan huruf besar di setiap kata, center, spasi 1.</w:t>
            </w:r>
          </w:p>
          <w:p w14:paraId="15BC4F90" w14:textId="77777777" w:rsidR="002B4B8C" w:rsidRPr="007E2C8C" w:rsidRDefault="002B4B8C" w:rsidP="00A90B99">
            <w:pPr>
              <w:rPr>
                <w:rFonts w:asciiTheme="minorHAnsi" w:hAnsiTheme="minorHAnsi" w:cstheme="minorHAnsi"/>
                <w:b/>
                <w:bCs/>
                <w:lang w:val="en-US"/>
              </w:rPr>
            </w:pPr>
            <w:r w:rsidRPr="007E2C8C">
              <w:rPr>
                <w:rFonts w:asciiTheme="minorHAnsi" w:hAnsiTheme="minorHAnsi" w:cstheme="minorHAnsi"/>
                <w:b/>
                <w:bCs/>
                <w:lang w:val="en-US"/>
              </w:rPr>
              <w:t>Contoh:</w:t>
            </w:r>
          </w:p>
          <w:p w14:paraId="74450C05" w14:textId="77777777" w:rsidR="002B4B8C" w:rsidRPr="007E2C8C" w:rsidRDefault="002B4B8C" w:rsidP="00A90B99">
            <w:pPr>
              <w:rPr>
                <w:rFonts w:asciiTheme="minorHAnsi" w:hAnsiTheme="minorHAnsi" w:cstheme="minorHAnsi"/>
                <w:lang w:val="en-US"/>
              </w:rPr>
            </w:pPr>
            <w:r w:rsidRPr="007E2C8C">
              <w:rPr>
                <w:rFonts w:asciiTheme="minorHAnsi" w:hAnsiTheme="minorHAnsi" w:cstheme="minorHAnsi"/>
                <w:lang w:val="en-US"/>
              </w:rPr>
              <w:t>Program Studi Ilmu Komunikasi, Fakultas Ilmu Komunikasi, Universitas Padjadjaran, Sumedang, Indonesia</w:t>
            </w:r>
          </w:p>
        </w:tc>
        <w:tc>
          <w:tcPr>
            <w:tcW w:w="652" w:type="pct"/>
          </w:tcPr>
          <w:p w14:paraId="17EB0B50" w14:textId="77777777" w:rsidR="002B4B8C" w:rsidRPr="007E2C8C" w:rsidRDefault="002B4B8C" w:rsidP="00A90B99">
            <w:pPr>
              <w:contextualSpacing/>
              <w:jc w:val="center"/>
              <w:rPr>
                <w:rFonts w:asciiTheme="minorHAnsi" w:hAnsiTheme="minorHAnsi" w:cstheme="minorHAnsi"/>
                <w:b/>
                <w:lang w:val="en-US"/>
              </w:rPr>
            </w:pPr>
            <w:r>
              <w:rPr>
                <w:rFonts w:ascii="Calibri" w:hAnsi="Calibri" w:cs="Calibri"/>
                <w:b/>
                <w:bCs/>
                <w:lang w:val="en-US"/>
              </w:rPr>
              <w:t>√</w:t>
            </w:r>
          </w:p>
        </w:tc>
        <w:tc>
          <w:tcPr>
            <w:tcW w:w="673" w:type="pct"/>
          </w:tcPr>
          <w:p w14:paraId="2F1DBA54"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4ABA42D6" w14:textId="77777777" w:rsidTr="00A90B99">
        <w:trPr>
          <w:jc w:val="center"/>
        </w:trPr>
        <w:tc>
          <w:tcPr>
            <w:tcW w:w="380" w:type="pct"/>
            <w:shd w:val="clear" w:color="auto" w:fill="EEECE1" w:themeFill="background2"/>
          </w:tcPr>
          <w:p w14:paraId="704DD27A"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4</w:t>
            </w:r>
          </w:p>
        </w:tc>
        <w:tc>
          <w:tcPr>
            <w:tcW w:w="3295" w:type="pct"/>
            <w:shd w:val="clear" w:color="auto" w:fill="EEECE1" w:themeFill="background2"/>
          </w:tcPr>
          <w:p w14:paraId="7490967E" w14:textId="77777777" w:rsidR="002B4B8C" w:rsidRPr="007E2C8C" w:rsidRDefault="002B4B8C" w:rsidP="00A90B99">
            <w:pPr>
              <w:jc w:val="center"/>
              <w:rPr>
                <w:rFonts w:asciiTheme="minorHAnsi" w:hAnsiTheme="minorHAnsi" w:cstheme="minorHAnsi"/>
                <w:lang w:val="en-US"/>
              </w:rPr>
            </w:pPr>
            <w:r w:rsidRPr="007E2C8C">
              <w:rPr>
                <w:rFonts w:asciiTheme="minorHAnsi" w:hAnsiTheme="minorHAnsi" w:cstheme="minorHAnsi"/>
                <w:lang w:val="en-US"/>
              </w:rPr>
              <w:t>KORESPONDENSI</w:t>
            </w:r>
          </w:p>
        </w:tc>
        <w:tc>
          <w:tcPr>
            <w:tcW w:w="652" w:type="pct"/>
            <w:shd w:val="clear" w:color="auto" w:fill="EEECE1" w:themeFill="background2"/>
          </w:tcPr>
          <w:p w14:paraId="69EA497F" w14:textId="77777777" w:rsidR="002B4B8C" w:rsidRPr="007E2C8C" w:rsidRDefault="002B4B8C" w:rsidP="00A90B99">
            <w:pPr>
              <w:contextualSpacing/>
              <w:jc w:val="center"/>
              <w:rPr>
                <w:rFonts w:asciiTheme="minorHAnsi" w:hAnsiTheme="minorHAnsi" w:cstheme="minorHAnsi"/>
                <w:b/>
                <w:lang w:val="en-US"/>
              </w:rPr>
            </w:pPr>
          </w:p>
        </w:tc>
        <w:tc>
          <w:tcPr>
            <w:tcW w:w="673" w:type="pct"/>
            <w:shd w:val="clear" w:color="auto" w:fill="EEECE1" w:themeFill="background2"/>
          </w:tcPr>
          <w:p w14:paraId="5C12725D" w14:textId="77777777" w:rsidR="002B4B8C" w:rsidRPr="007E2C8C" w:rsidRDefault="002B4B8C" w:rsidP="00A90B99">
            <w:pPr>
              <w:contextualSpacing/>
              <w:jc w:val="center"/>
              <w:rPr>
                <w:rFonts w:asciiTheme="minorHAnsi" w:hAnsiTheme="minorHAnsi" w:cstheme="minorHAnsi"/>
                <w:b/>
                <w:lang w:val="en-US"/>
              </w:rPr>
            </w:pPr>
          </w:p>
        </w:tc>
      </w:tr>
      <w:tr w:rsidR="002B4B8C" w:rsidRPr="007E2C8C" w14:paraId="431FBCB4" w14:textId="77777777" w:rsidTr="00A90B99">
        <w:trPr>
          <w:trHeight w:val="1804"/>
          <w:jc w:val="center"/>
        </w:trPr>
        <w:tc>
          <w:tcPr>
            <w:tcW w:w="380" w:type="pct"/>
          </w:tcPr>
          <w:p w14:paraId="66A2D88B"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105A2D4F" w14:textId="77777777" w:rsidR="002B4B8C" w:rsidRPr="007E2C8C" w:rsidRDefault="002B4B8C" w:rsidP="00A90B99">
            <w:pPr>
              <w:rPr>
                <w:rFonts w:asciiTheme="minorHAnsi" w:hAnsiTheme="minorHAnsi" w:cstheme="minorHAnsi"/>
                <w:lang w:val="en-US"/>
              </w:rPr>
            </w:pPr>
            <w:r w:rsidRPr="007E2C8C">
              <w:rPr>
                <w:rFonts w:asciiTheme="minorHAnsi" w:hAnsiTheme="minorHAnsi" w:cstheme="minorHAnsi"/>
                <w:lang w:val="en-US"/>
              </w:rPr>
              <w:t>Korespondensi ditulis dalam bentuk catatan kaki pada halaman pertama, terdiri dari nama lengkap (penulis yang menjadi koresponden), instansi, alamat instansi, email penulis yang sesuai.</w:t>
            </w:r>
          </w:p>
          <w:p w14:paraId="6E88D6E2" w14:textId="77777777" w:rsidR="002B4B8C" w:rsidRPr="007E2C8C" w:rsidRDefault="002B4B8C" w:rsidP="00A90B99">
            <w:pPr>
              <w:rPr>
                <w:rFonts w:asciiTheme="minorHAnsi" w:hAnsiTheme="minorHAnsi" w:cstheme="minorHAnsi"/>
                <w:lang w:val="en-US"/>
              </w:rPr>
            </w:pPr>
            <w:r w:rsidRPr="007E2C8C">
              <w:rPr>
                <w:rFonts w:asciiTheme="minorHAnsi" w:hAnsiTheme="minorHAnsi" w:cstheme="minorHAnsi"/>
                <w:b/>
                <w:bCs/>
                <w:lang w:val="en-US"/>
              </w:rPr>
              <w:t>Contoh email yang tidak sesuai</w:t>
            </w:r>
            <w:r w:rsidRPr="007E2C8C">
              <w:rPr>
                <w:rFonts w:asciiTheme="minorHAnsi" w:hAnsiTheme="minorHAnsi" w:cstheme="minorHAnsi"/>
                <w:lang w:val="en-US"/>
              </w:rPr>
              <w:t xml:space="preserve">: </w:t>
            </w:r>
            <w:hyperlink r:id="rId10" w:history="1">
              <w:r w:rsidRPr="007E2C8C">
                <w:rPr>
                  <w:rStyle w:val="Hyperlink"/>
                  <w:rFonts w:asciiTheme="minorHAnsi" w:hAnsiTheme="minorHAnsi" w:cstheme="minorHAnsi"/>
                  <w:lang w:val="en-US"/>
                </w:rPr>
                <w:t>sicantikmira@gmail.com</w:t>
              </w:r>
            </w:hyperlink>
            <w:r w:rsidRPr="007E2C8C">
              <w:rPr>
                <w:rFonts w:asciiTheme="minorHAnsi" w:hAnsiTheme="minorHAnsi" w:cstheme="minorHAnsi"/>
                <w:lang w:val="en-US"/>
              </w:rPr>
              <w:t>.</w:t>
            </w:r>
          </w:p>
          <w:p w14:paraId="12A89C3B" w14:textId="77777777" w:rsidR="002B4B8C" w:rsidRPr="007E2C8C" w:rsidRDefault="002B4B8C" w:rsidP="00A90B99">
            <w:pPr>
              <w:rPr>
                <w:rFonts w:asciiTheme="minorHAnsi" w:hAnsiTheme="minorHAnsi" w:cstheme="minorHAnsi"/>
                <w:lang w:val="en-US"/>
              </w:rPr>
            </w:pPr>
            <w:r w:rsidRPr="007E2C8C">
              <w:rPr>
                <w:rFonts w:asciiTheme="minorHAnsi" w:hAnsiTheme="minorHAnsi" w:cstheme="minorHAnsi"/>
                <w:lang w:val="en-US"/>
              </w:rPr>
              <w:t>Calibri 11, spasi 1.15, justify</w:t>
            </w:r>
          </w:p>
        </w:tc>
        <w:tc>
          <w:tcPr>
            <w:tcW w:w="652" w:type="pct"/>
          </w:tcPr>
          <w:p w14:paraId="697E4E49" w14:textId="77777777" w:rsidR="002B4B8C" w:rsidRPr="007E2C8C" w:rsidRDefault="002B4B8C" w:rsidP="00A90B99">
            <w:pPr>
              <w:contextualSpacing/>
              <w:jc w:val="center"/>
              <w:rPr>
                <w:rFonts w:asciiTheme="minorHAnsi" w:hAnsiTheme="minorHAnsi" w:cstheme="minorHAnsi"/>
                <w:lang w:val="en-US"/>
              </w:rPr>
            </w:pPr>
            <w:r>
              <w:rPr>
                <w:rFonts w:ascii="Calibri" w:hAnsi="Calibri" w:cs="Calibri"/>
                <w:b/>
                <w:bCs/>
                <w:lang w:val="en-US"/>
              </w:rPr>
              <w:t>√</w:t>
            </w:r>
          </w:p>
        </w:tc>
        <w:tc>
          <w:tcPr>
            <w:tcW w:w="673" w:type="pct"/>
          </w:tcPr>
          <w:p w14:paraId="2D8E31F8"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34D7559A" w14:textId="77777777" w:rsidTr="00A90B99">
        <w:trPr>
          <w:jc w:val="center"/>
        </w:trPr>
        <w:tc>
          <w:tcPr>
            <w:tcW w:w="380" w:type="pct"/>
            <w:shd w:val="clear" w:color="auto" w:fill="EEECE1" w:themeFill="background2"/>
          </w:tcPr>
          <w:p w14:paraId="3397156A"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5</w:t>
            </w:r>
          </w:p>
        </w:tc>
        <w:tc>
          <w:tcPr>
            <w:tcW w:w="3295" w:type="pct"/>
            <w:shd w:val="clear" w:color="auto" w:fill="EEECE1" w:themeFill="background2"/>
          </w:tcPr>
          <w:p w14:paraId="461D5D0C" w14:textId="77777777" w:rsidR="002B4B8C" w:rsidRPr="007E2C8C" w:rsidRDefault="002B4B8C" w:rsidP="00A90B99">
            <w:pPr>
              <w:jc w:val="center"/>
              <w:rPr>
                <w:rFonts w:asciiTheme="minorHAnsi" w:hAnsiTheme="minorHAnsi" w:cstheme="minorHAnsi"/>
                <w:lang w:val="en-US"/>
              </w:rPr>
            </w:pPr>
            <w:r w:rsidRPr="007E2C8C">
              <w:rPr>
                <w:rFonts w:asciiTheme="minorHAnsi" w:hAnsiTheme="minorHAnsi" w:cstheme="minorHAnsi"/>
                <w:lang w:val="en-US"/>
              </w:rPr>
              <w:t>ABSTRAK DALAM BAHASA</w:t>
            </w:r>
          </w:p>
        </w:tc>
        <w:tc>
          <w:tcPr>
            <w:tcW w:w="652" w:type="pct"/>
            <w:shd w:val="clear" w:color="auto" w:fill="EEECE1" w:themeFill="background2"/>
          </w:tcPr>
          <w:p w14:paraId="6F877185" w14:textId="77777777" w:rsidR="002B4B8C" w:rsidRPr="007E2C8C" w:rsidRDefault="002B4B8C" w:rsidP="00A90B99">
            <w:pPr>
              <w:contextualSpacing/>
              <w:jc w:val="center"/>
              <w:rPr>
                <w:rFonts w:asciiTheme="minorHAnsi" w:hAnsiTheme="minorHAnsi" w:cstheme="minorHAnsi"/>
                <w:lang w:val="en-US"/>
              </w:rPr>
            </w:pPr>
          </w:p>
        </w:tc>
        <w:tc>
          <w:tcPr>
            <w:tcW w:w="673" w:type="pct"/>
            <w:shd w:val="clear" w:color="auto" w:fill="EEECE1" w:themeFill="background2"/>
          </w:tcPr>
          <w:p w14:paraId="3A1AE531"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6F293D1C" w14:textId="77777777" w:rsidTr="00A90B99">
        <w:trPr>
          <w:jc w:val="center"/>
        </w:trPr>
        <w:tc>
          <w:tcPr>
            <w:tcW w:w="380" w:type="pct"/>
            <w:vMerge w:val="restart"/>
          </w:tcPr>
          <w:p w14:paraId="43FBD5C1"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2F441AAA"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Ditulis dalam satu paragraf</w:t>
            </w:r>
          </w:p>
        </w:tc>
        <w:tc>
          <w:tcPr>
            <w:tcW w:w="652" w:type="pct"/>
          </w:tcPr>
          <w:p w14:paraId="62BFC585"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72097061"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7623D50" w14:textId="77777777" w:rsidTr="00A90B99">
        <w:trPr>
          <w:jc w:val="center"/>
        </w:trPr>
        <w:tc>
          <w:tcPr>
            <w:tcW w:w="380" w:type="pct"/>
            <w:vMerge/>
          </w:tcPr>
          <w:p w14:paraId="1C1A4F63"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38645851"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200-250 kata</w:t>
            </w:r>
          </w:p>
        </w:tc>
        <w:tc>
          <w:tcPr>
            <w:tcW w:w="652" w:type="pct"/>
          </w:tcPr>
          <w:p w14:paraId="7C9CDC9C"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28C84DED"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4807B93B" w14:textId="77777777" w:rsidTr="00A90B99">
        <w:trPr>
          <w:jc w:val="center"/>
        </w:trPr>
        <w:tc>
          <w:tcPr>
            <w:tcW w:w="380" w:type="pct"/>
            <w:vMerge/>
          </w:tcPr>
          <w:p w14:paraId="7ED6F316"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173888B5"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Tanpa numbering</w:t>
            </w:r>
          </w:p>
        </w:tc>
        <w:tc>
          <w:tcPr>
            <w:tcW w:w="652" w:type="pct"/>
          </w:tcPr>
          <w:p w14:paraId="6EE14904"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53BB004F"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768B57AB" w14:textId="77777777" w:rsidTr="00A90B99">
        <w:trPr>
          <w:jc w:val="center"/>
        </w:trPr>
        <w:tc>
          <w:tcPr>
            <w:tcW w:w="380" w:type="pct"/>
            <w:vMerge/>
          </w:tcPr>
          <w:p w14:paraId="6B59E0CD"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7212068A"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Ditulis dalam bahasa Indonesia</w:t>
            </w:r>
          </w:p>
        </w:tc>
        <w:tc>
          <w:tcPr>
            <w:tcW w:w="652" w:type="pct"/>
          </w:tcPr>
          <w:p w14:paraId="3891D5E4"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4DC76C1C"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3902C36E" w14:textId="77777777" w:rsidTr="00A90B99">
        <w:trPr>
          <w:jc w:val="center"/>
        </w:trPr>
        <w:tc>
          <w:tcPr>
            <w:tcW w:w="380" w:type="pct"/>
            <w:vMerge/>
          </w:tcPr>
          <w:p w14:paraId="5AAF31BB"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0E13C175"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Calibri 10, spasi 1, justify</w:t>
            </w:r>
          </w:p>
        </w:tc>
        <w:tc>
          <w:tcPr>
            <w:tcW w:w="652" w:type="pct"/>
          </w:tcPr>
          <w:p w14:paraId="26F155E9"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13798C29"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312F3D26" w14:textId="77777777" w:rsidTr="00A90B99">
        <w:trPr>
          <w:trHeight w:val="690"/>
          <w:jc w:val="center"/>
        </w:trPr>
        <w:tc>
          <w:tcPr>
            <w:tcW w:w="380" w:type="pct"/>
            <w:vMerge/>
          </w:tcPr>
          <w:p w14:paraId="3A103831"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1B48727D"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Kata kunci terdiri dari 5 kata atau frasa dalam bahasa Indonesia. Gunakan semicolon (;)</w:t>
            </w:r>
          </w:p>
        </w:tc>
        <w:tc>
          <w:tcPr>
            <w:tcW w:w="652" w:type="pct"/>
          </w:tcPr>
          <w:p w14:paraId="455CF236"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19C4E26D"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06F4BEEE" w14:textId="77777777" w:rsidTr="00A90B99">
        <w:trPr>
          <w:jc w:val="center"/>
        </w:trPr>
        <w:tc>
          <w:tcPr>
            <w:tcW w:w="380" w:type="pct"/>
            <w:shd w:val="clear" w:color="auto" w:fill="EEECE1" w:themeFill="background2"/>
          </w:tcPr>
          <w:p w14:paraId="7C49B491"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6</w:t>
            </w:r>
          </w:p>
        </w:tc>
        <w:tc>
          <w:tcPr>
            <w:tcW w:w="3295" w:type="pct"/>
            <w:shd w:val="clear" w:color="auto" w:fill="EEECE1" w:themeFill="background2"/>
          </w:tcPr>
          <w:p w14:paraId="32A10FBE" w14:textId="77777777" w:rsidR="002B4B8C" w:rsidRPr="007E2C8C" w:rsidRDefault="002B4B8C" w:rsidP="00A90B99">
            <w:pPr>
              <w:jc w:val="center"/>
              <w:rPr>
                <w:rFonts w:asciiTheme="minorHAnsi" w:hAnsiTheme="minorHAnsi" w:cstheme="minorHAnsi"/>
                <w:lang w:val="en-US"/>
              </w:rPr>
            </w:pPr>
            <w:r w:rsidRPr="007E2C8C">
              <w:rPr>
                <w:rFonts w:asciiTheme="minorHAnsi" w:hAnsiTheme="minorHAnsi" w:cstheme="minorHAnsi"/>
                <w:lang w:val="en-US"/>
              </w:rPr>
              <w:t>JUDUL DALAM BAHASA INGGRIS</w:t>
            </w:r>
          </w:p>
        </w:tc>
        <w:tc>
          <w:tcPr>
            <w:tcW w:w="652" w:type="pct"/>
            <w:shd w:val="clear" w:color="auto" w:fill="EEECE1" w:themeFill="background2"/>
          </w:tcPr>
          <w:p w14:paraId="67E5C99B" w14:textId="77777777" w:rsidR="002B4B8C" w:rsidRPr="007E2C8C" w:rsidRDefault="002B4B8C" w:rsidP="00A90B99">
            <w:pPr>
              <w:contextualSpacing/>
              <w:jc w:val="center"/>
              <w:rPr>
                <w:rFonts w:asciiTheme="minorHAnsi" w:hAnsiTheme="minorHAnsi" w:cstheme="minorHAnsi"/>
                <w:lang w:val="en-US"/>
              </w:rPr>
            </w:pPr>
          </w:p>
        </w:tc>
        <w:tc>
          <w:tcPr>
            <w:tcW w:w="673" w:type="pct"/>
            <w:shd w:val="clear" w:color="auto" w:fill="EEECE1" w:themeFill="background2"/>
          </w:tcPr>
          <w:p w14:paraId="75743A7D"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7960CFE" w14:textId="77777777" w:rsidTr="00A90B99">
        <w:trPr>
          <w:jc w:val="center"/>
        </w:trPr>
        <w:tc>
          <w:tcPr>
            <w:tcW w:w="380" w:type="pct"/>
            <w:vMerge w:val="restart"/>
          </w:tcPr>
          <w:p w14:paraId="764D6B20"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1313B372"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Maksimal 12 kata</w:t>
            </w:r>
          </w:p>
        </w:tc>
        <w:tc>
          <w:tcPr>
            <w:tcW w:w="652" w:type="pct"/>
          </w:tcPr>
          <w:p w14:paraId="75D7E9F6"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7737827E"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34880588" w14:textId="77777777" w:rsidTr="00A90B99">
        <w:trPr>
          <w:jc w:val="center"/>
        </w:trPr>
        <w:tc>
          <w:tcPr>
            <w:tcW w:w="380" w:type="pct"/>
            <w:vMerge/>
          </w:tcPr>
          <w:p w14:paraId="427D316F"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7DE3BE6"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Tanpa singkatan</w:t>
            </w:r>
          </w:p>
        </w:tc>
        <w:tc>
          <w:tcPr>
            <w:tcW w:w="652" w:type="pct"/>
          </w:tcPr>
          <w:p w14:paraId="03ACD8D3"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1906CA35"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6BF1559F" w14:textId="77777777" w:rsidTr="00A90B99">
        <w:trPr>
          <w:jc w:val="center"/>
        </w:trPr>
        <w:tc>
          <w:tcPr>
            <w:tcW w:w="380" w:type="pct"/>
            <w:vMerge/>
          </w:tcPr>
          <w:p w14:paraId="614907AC"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49B84672"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Tanpa sub judul</w:t>
            </w:r>
          </w:p>
        </w:tc>
        <w:tc>
          <w:tcPr>
            <w:tcW w:w="652" w:type="pct"/>
          </w:tcPr>
          <w:p w14:paraId="3D737202"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10E99477"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42F04EA4" w14:textId="77777777" w:rsidTr="00A90B99">
        <w:trPr>
          <w:trHeight w:val="945"/>
          <w:jc w:val="center"/>
        </w:trPr>
        <w:tc>
          <w:tcPr>
            <w:tcW w:w="380" w:type="pct"/>
            <w:vMerge/>
          </w:tcPr>
          <w:p w14:paraId="246E9E0A"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42B1A10D"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 xml:space="preserve">Calibri 14, Sentence case (Kapital hanya pada huruf awal atau menunjukkan nama, tempat, waktu) </w:t>
            </w:r>
            <w:r w:rsidRPr="007E2C8C">
              <w:rPr>
                <w:rFonts w:asciiTheme="minorHAnsi" w:hAnsiTheme="minorHAnsi" w:cstheme="minorHAnsi"/>
                <w:b/>
                <w:bCs/>
                <w:lang w:val="en-US"/>
              </w:rPr>
              <w:t>Bold</w:t>
            </w:r>
            <w:r w:rsidRPr="007E2C8C">
              <w:rPr>
                <w:rFonts w:asciiTheme="minorHAnsi" w:hAnsiTheme="minorHAnsi" w:cstheme="minorHAnsi"/>
                <w:lang w:val="en-US"/>
              </w:rPr>
              <w:t xml:space="preserve">, </w:t>
            </w:r>
            <w:r w:rsidRPr="007E2C8C">
              <w:rPr>
                <w:rFonts w:asciiTheme="minorHAnsi" w:hAnsiTheme="minorHAnsi" w:cstheme="minorHAnsi"/>
                <w:i/>
                <w:iCs/>
                <w:lang w:val="en-US"/>
              </w:rPr>
              <w:t>Italic</w:t>
            </w:r>
            <w:r w:rsidRPr="007E2C8C">
              <w:rPr>
                <w:rFonts w:asciiTheme="minorHAnsi" w:hAnsiTheme="minorHAnsi" w:cstheme="minorHAnsi"/>
                <w:lang w:val="en-US"/>
              </w:rPr>
              <w:t>, Center, Spasi 1.15</w:t>
            </w:r>
          </w:p>
        </w:tc>
        <w:tc>
          <w:tcPr>
            <w:tcW w:w="652" w:type="pct"/>
          </w:tcPr>
          <w:p w14:paraId="337C4B23"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425B4845"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6E1ED59A" w14:textId="77777777" w:rsidTr="00A90B99">
        <w:trPr>
          <w:jc w:val="center"/>
        </w:trPr>
        <w:tc>
          <w:tcPr>
            <w:tcW w:w="380" w:type="pct"/>
            <w:shd w:val="clear" w:color="auto" w:fill="EEECE1" w:themeFill="background2"/>
          </w:tcPr>
          <w:p w14:paraId="1805BFAC"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7</w:t>
            </w:r>
          </w:p>
        </w:tc>
        <w:tc>
          <w:tcPr>
            <w:tcW w:w="3295" w:type="pct"/>
            <w:shd w:val="clear" w:color="auto" w:fill="EEECE1" w:themeFill="background2"/>
          </w:tcPr>
          <w:p w14:paraId="2F96F803" w14:textId="77777777" w:rsidR="002B4B8C" w:rsidRPr="007E2C8C" w:rsidRDefault="002B4B8C" w:rsidP="00A90B99">
            <w:pPr>
              <w:jc w:val="center"/>
              <w:rPr>
                <w:rFonts w:asciiTheme="minorHAnsi" w:hAnsiTheme="minorHAnsi" w:cstheme="minorHAnsi"/>
                <w:lang w:val="en-US"/>
              </w:rPr>
            </w:pPr>
            <w:r w:rsidRPr="007E2C8C">
              <w:rPr>
                <w:rFonts w:asciiTheme="minorHAnsi" w:hAnsiTheme="minorHAnsi" w:cstheme="minorHAnsi"/>
                <w:lang w:val="en-US"/>
              </w:rPr>
              <w:t>ABSTRAK DALAM BAHASA INGGRIS</w:t>
            </w:r>
          </w:p>
        </w:tc>
        <w:tc>
          <w:tcPr>
            <w:tcW w:w="652" w:type="pct"/>
            <w:shd w:val="clear" w:color="auto" w:fill="EEECE1" w:themeFill="background2"/>
          </w:tcPr>
          <w:p w14:paraId="4DB54C5A" w14:textId="77777777" w:rsidR="002B4B8C" w:rsidRPr="007E2C8C" w:rsidRDefault="002B4B8C" w:rsidP="00A90B99">
            <w:pPr>
              <w:contextualSpacing/>
              <w:jc w:val="center"/>
              <w:rPr>
                <w:rFonts w:asciiTheme="minorHAnsi" w:hAnsiTheme="minorHAnsi" w:cstheme="minorHAnsi"/>
                <w:lang w:val="en-US"/>
              </w:rPr>
            </w:pPr>
          </w:p>
        </w:tc>
        <w:tc>
          <w:tcPr>
            <w:tcW w:w="673" w:type="pct"/>
            <w:shd w:val="clear" w:color="auto" w:fill="EEECE1" w:themeFill="background2"/>
          </w:tcPr>
          <w:p w14:paraId="3F3EFA8D"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1CE717E5" w14:textId="77777777" w:rsidTr="00A90B99">
        <w:trPr>
          <w:jc w:val="center"/>
        </w:trPr>
        <w:tc>
          <w:tcPr>
            <w:tcW w:w="380" w:type="pct"/>
            <w:vMerge w:val="restart"/>
          </w:tcPr>
          <w:p w14:paraId="2FF561BE"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73B385F8"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Ditulis dalam satu paragraf</w:t>
            </w:r>
          </w:p>
        </w:tc>
        <w:tc>
          <w:tcPr>
            <w:tcW w:w="652" w:type="pct"/>
          </w:tcPr>
          <w:p w14:paraId="49277407"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099B10FB"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60759947" w14:textId="77777777" w:rsidTr="00A90B99">
        <w:trPr>
          <w:jc w:val="center"/>
        </w:trPr>
        <w:tc>
          <w:tcPr>
            <w:tcW w:w="380" w:type="pct"/>
            <w:vMerge/>
          </w:tcPr>
          <w:p w14:paraId="688C7432"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6F52915B"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200-250 kata</w:t>
            </w:r>
          </w:p>
        </w:tc>
        <w:tc>
          <w:tcPr>
            <w:tcW w:w="652" w:type="pct"/>
          </w:tcPr>
          <w:p w14:paraId="4D9F3F2D"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71478992"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6CA6DC53" w14:textId="77777777" w:rsidTr="00A90B99">
        <w:trPr>
          <w:jc w:val="center"/>
        </w:trPr>
        <w:tc>
          <w:tcPr>
            <w:tcW w:w="380" w:type="pct"/>
            <w:vMerge/>
          </w:tcPr>
          <w:p w14:paraId="1A8620B9"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26A20A36"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Tanpa numbering</w:t>
            </w:r>
          </w:p>
        </w:tc>
        <w:tc>
          <w:tcPr>
            <w:tcW w:w="652" w:type="pct"/>
          </w:tcPr>
          <w:p w14:paraId="316E8B84"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78EB0EE2"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7472EEB9" w14:textId="77777777" w:rsidTr="00A90B99">
        <w:trPr>
          <w:jc w:val="center"/>
        </w:trPr>
        <w:tc>
          <w:tcPr>
            <w:tcW w:w="380" w:type="pct"/>
            <w:vMerge/>
          </w:tcPr>
          <w:p w14:paraId="585F4F77"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B78770C"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Ditulis dalam bahasa Inggris</w:t>
            </w:r>
          </w:p>
        </w:tc>
        <w:tc>
          <w:tcPr>
            <w:tcW w:w="652" w:type="pct"/>
          </w:tcPr>
          <w:p w14:paraId="377BFA00"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2A32A865"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64EFB33A" w14:textId="77777777" w:rsidTr="00A90B99">
        <w:trPr>
          <w:jc w:val="center"/>
        </w:trPr>
        <w:tc>
          <w:tcPr>
            <w:tcW w:w="380" w:type="pct"/>
            <w:vMerge/>
          </w:tcPr>
          <w:p w14:paraId="783D2CB5"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DE9258C"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 xml:space="preserve">Calibri 10, </w:t>
            </w:r>
            <w:r w:rsidRPr="007E2C8C">
              <w:rPr>
                <w:rFonts w:asciiTheme="minorHAnsi" w:hAnsiTheme="minorHAnsi" w:cstheme="minorHAnsi"/>
                <w:i/>
                <w:iCs/>
                <w:lang w:val="en-US"/>
              </w:rPr>
              <w:t>italic</w:t>
            </w:r>
            <w:r w:rsidRPr="007E2C8C">
              <w:rPr>
                <w:rFonts w:asciiTheme="minorHAnsi" w:hAnsiTheme="minorHAnsi" w:cstheme="minorHAnsi"/>
                <w:lang w:val="en-US"/>
              </w:rPr>
              <w:t>, spasi 1, justify</w:t>
            </w:r>
          </w:p>
        </w:tc>
        <w:tc>
          <w:tcPr>
            <w:tcW w:w="652" w:type="pct"/>
          </w:tcPr>
          <w:p w14:paraId="54524732"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7382331C"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108F5BCB" w14:textId="77777777" w:rsidTr="00A90B99">
        <w:trPr>
          <w:trHeight w:val="730"/>
          <w:jc w:val="center"/>
        </w:trPr>
        <w:tc>
          <w:tcPr>
            <w:tcW w:w="380" w:type="pct"/>
            <w:vMerge/>
          </w:tcPr>
          <w:p w14:paraId="5ABBB43A"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6DFDEE15"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Kata kunci terdiri dari 5 kata atau frasa dalam bahasa Indonesia. Gunakan semicolon (;)</w:t>
            </w:r>
          </w:p>
        </w:tc>
        <w:tc>
          <w:tcPr>
            <w:tcW w:w="652" w:type="pct"/>
          </w:tcPr>
          <w:p w14:paraId="41A393BD"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3B679A18"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116A7D57" w14:textId="77777777" w:rsidTr="00A90B99">
        <w:trPr>
          <w:jc w:val="center"/>
        </w:trPr>
        <w:tc>
          <w:tcPr>
            <w:tcW w:w="380" w:type="pct"/>
            <w:shd w:val="clear" w:color="auto" w:fill="EEECE1" w:themeFill="background2"/>
          </w:tcPr>
          <w:p w14:paraId="66C142C0"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8</w:t>
            </w:r>
          </w:p>
        </w:tc>
        <w:tc>
          <w:tcPr>
            <w:tcW w:w="3295" w:type="pct"/>
            <w:shd w:val="clear" w:color="auto" w:fill="EEECE1" w:themeFill="background2"/>
          </w:tcPr>
          <w:p w14:paraId="1F2AAEF2" w14:textId="77777777" w:rsidR="002B4B8C" w:rsidRPr="007E2C8C" w:rsidRDefault="002B4B8C" w:rsidP="00A90B99">
            <w:pPr>
              <w:jc w:val="center"/>
              <w:rPr>
                <w:rFonts w:asciiTheme="minorHAnsi" w:hAnsiTheme="minorHAnsi" w:cstheme="minorHAnsi"/>
                <w:lang w:val="en-US"/>
              </w:rPr>
            </w:pPr>
            <w:r w:rsidRPr="007E2C8C">
              <w:rPr>
                <w:rFonts w:asciiTheme="minorHAnsi" w:hAnsiTheme="minorHAnsi" w:cstheme="minorHAnsi"/>
                <w:lang w:val="en-US"/>
              </w:rPr>
              <w:t>NASKAH</w:t>
            </w:r>
          </w:p>
        </w:tc>
        <w:tc>
          <w:tcPr>
            <w:tcW w:w="652" w:type="pct"/>
            <w:shd w:val="clear" w:color="auto" w:fill="EEECE1" w:themeFill="background2"/>
          </w:tcPr>
          <w:p w14:paraId="438642AB" w14:textId="77777777" w:rsidR="002B4B8C" w:rsidRPr="007E2C8C" w:rsidRDefault="002B4B8C" w:rsidP="00A90B99">
            <w:pPr>
              <w:contextualSpacing/>
              <w:jc w:val="center"/>
              <w:rPr>
                <w:rFonts w:asciiTheme="minorHAnsi" w:hAnsiTheme="minorHAnsi" w:cstheme="minorHAnsi"/>
                <w:lang w:val="en-US"/>
              </w:rPr>
            </w:pPr>
          </w:p>
        </w:tc>
        <w:tc>
          <w:tcPr>
            <w:tcW w:w="673" w:type="pct"/>
            <w:shd w:val="clear" w:color="auto" w:fill="EEECE1" w:themeFill="background2"/>
          </w:tcPr>
          <w:p w14:paraId="10B88246"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475798D8" w14:textId="77777777" w:rsidTr="00A90B99">
        <w:trPr>
          <w:jc w:val="center"/>
        </w:trPr>
        <w:tc>
          <w:tcPr>
            <w:tcW w:w="380" w:type="pct"/>
            <w:vMerge w:val="restart"/>
          </w:tcPr>
          <w:p w14:paraId="3D573824"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6118622"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Semua bagian ditulis dalam bahasa Indonesia. Calibri 12, spasi 1.5, justify, tab/7 ketukan</w:t>
            </w:r>
          </w:p>
        </w:tc>
        <w:tc>
          <w:tcPr>
            <w:tcW w:w="652" w:type="pct"/>
          </w:tcPr>
          <w:p w14:paraId="7953A402"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18C7E2E1"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37CBDA34" w14:textId="77777777" w:rsidTr="00A90B99">
        <w:trPr>
          <w:jc w:val="center"/>
        </w:trPr>
        <w:tc>
          <w:tcPr>
            <w:tcW w:w="380" w:type="pct"/>
            <w:vMerge/>
          </w:tcPr>
          <w:p w14:paraId="068F7EC6" w14:textId="77777777" w:rsidR="002B4B8C" w:rsidRPr="007E2C8C" w:rsidRDefault="002B4B8C" w:rsidP="00A90B99">
            <w:pPr>
              <w:contextualSpacing/>
              <w:rPr>
                <w:rFonts w:asciiTheme="minorHAnsi" w:hAnsiTheme="minorHAnsi" w:cstheme="minorHAnsi"/>
                <w:lang w:val="en-US"/>
              </w:rPr>
            </w:pPr>
          </w:p>
        </w:tc>
        <w:tc>
          <w:tcPr>
            <w:tcW w:w="3295" w:type="pct"/>
          </w:tcPr>
          <w:p w14:paraId="49FF1F69"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Sistematika bagian wajib terdiri dari:</w:t>
            </w:r>
          </w:p>
          <w:p w14:paraId="5B64E2CC" w14:textId="77777777" w:rsidR="002B4B8C" w:rsidRPr="007E2C8C" w:rsidRDefault="002B4B8C" w:rsidP="00A90B99">
            <w:pPr>
              <w:jc w:val="both"/>
              <w:rPr>
                <w:rFonts w:asciiTheme="minorHAnsi" w:hAnsiTheme="minorHAnsi" w:cstheme="minorHAnsi"/>
                <w:b/>
                <w:lang w:val="en-US"/>
              </w:rPr>
            </w:pPr>
            <w:r>
              <w:rPr>
                <w:rFonts w:asciiTheme="minorHAnsi" w:hAnsiTheme="minorHAnsi" w:cstheme="minorHAnsi"/>
                <w:b/>
                <w:noProof/>
                <w:lang w:eastAsia="id-ID"/>
              </w:rPr>
              <mc:AlternateContent>
                <mc:Choice Requires="wps">
                  <w:drawing>
                    <wp:anchor distT="0" distB="0" distL="114300" distR="114300" simplePos="0" relativeHeight="251661312" behindDoc="0" locked="0" layoutInCell="1" allowOverlap="1" wp14:anchorId="14E63BAC" wp14:editId="5F8BFC24">
                      <wp:simplePos x="0" y="0"/>
                      <wp:positionH relativeFrom="column">
                        <wp:posOffset>1217295</wp:posOffset>
                      </wp:positionH>
                      <wp:positionV relativeFrom="paragraph">
                        <wp:posOffset>33655</wp:posOffset>
                      </wp:positionV>
                      <wp:extent cx="1531620" cy="308610"/>
                      <wp:effectExtent l="7620" t="10795" r="13335" b="1397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30861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C849387" w14:textId="77777777" w:rsidR="002B4B8C" w:rsidRPr="006D0625" w:rsidRDefault="002B4B8C" w:rsidP="002B4B8C">
                                  <w:pPr>
                                    <w:jc w:val="center"/>
                                    <w:rPr>
                                      <w:rFonts w:asciiTheme="minorHAnsi" w:hAnsiTheme="minorHAnsi" w:cstheme="minorHAnsi"/>
                                      <w:lang w:val="en-US"/>
                                    </w:rPr>
                                  </w:pPr>
                                  <w:r w:rsidRPr="006D0625">
                                    <w:rPr>
                                      <w:rFonts w:asciiTheme="minorHAnsi" w:hAnsiTheme="minorHAnsi" w:cstheme="minorHAnsi"/>
                                      <w:lang w:val="en-US"/>
                                    </w:rPr>
                                    <w:t>1000-1250 kata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63BA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 o:spid="_x0000_s1026" type="#_x0000_t185" style="position:absolute;left:0;text-align:left;margin-left:95.85pt;margin-top:2.65pt;width:120.6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">
                      <v:textbox>
                        <w:txbxContent>
                          <w:p w14:paraId="1C849387" w14:textId="77777777" w:rsidR="002B4B8C" w:rsidRPr="006D0625" w:rsidRDefault="002B4B8C" w:rsidP="002B4B8C">
                            <w:pPr>
                              <w:jc w:val="center"/>
                              <w:rPr>
                                <w:rFonts w:asciiTheme="minorHAnsi" w:hAnsiTheme="minorHAnsi" w:cstheme="minorHAnsi"/>
                                <w:lang w:val="en-US"/>
                              </w:rPr>
                            </w:pPr>
                            <w:r w:rsidRPr="006D0625">
                              <w:rPr>
                                <w:rFonts w:asciiTheme="minorHAnsi" w:hAnsiTheme="minorHAnsi" w:cstheme="minorHAnsi"/>
                                <w:lang w:val="en-US"/>
                              </w:rPr>
                              <w:t>1000-1250 kata</w:t>
                            </w:r>
                          </w:p>
                        </w:txbxContent>
                      </v:textbox>
                    </v:shape>
                  </w:pict>
                </mc:Fallback>
              </mc:AlternateContent>
            </w:r>
            <w:r w:rsidRPr="007E2C8C">
              <w:rPr>
                <w:rFonts w:asciiTheme="minorHAnsi" w:hAnsiTheme="minorHAnsi" w:cstheme="minorHAnsi"/>
                <w:b/>
                <w:lang w:val="en-US"/>
              </w:rPr>
              <w:t>PENDAHULUAN</w:t>
            </w:r>
          </w:p>
          <w:p w14:paraId="485D9C47" w14:textId="77777777" w:rsidR="002B4B8C" w:rsidRPr="007E2C8C" w:rsidRDefault="002B4B8C" w:rsidP="00A90B99">
            <w:pPr>
              <w:jc w:val="both"/>
              <w:rPr>
                <w:rFonts w:asciiTheme="minorHAnsi" w:hAnsiTheme="minorHAnsi" w:cstheme="minorHAnsi"/>
                <w:b/>
                <w:lang w:val="en-US"/>
              </w:rPr>
            </w:pPr>
            <w:r w:rsidRPr="007E2C8C">
              <w:rPr>
                <w:rFonts w:asciiTheme="minorHAnsi" w:hAnsiTheme="minorHAnsi" w:cstheme="minorHAnsi"/>
                <w:b/>
                <w:lang w:val="en-US"/>
              </w:rPr>
              <w:t>KAJIAN PUSTAKA</w:t>
            </w:r>
          </w:p>
          <w:p w14:paraId="4A412669" w14:textId="77777777" w:rsidR="002B4B8C" w:rsidRPr="007E2C8C" w:rsidRDefault="002B4B8C" w:rsidP="00A90B99">
            <w:pPr>
              <w:jc w:val="both"/>
              <w:rPr>
                <w:rFonts w:asciiTheme="minorHAnsi" w:hAnsiTheme="minorHAnsi" w:cstheme="minorHAnsi"/>
                <w:b/>
                <w:lang w:val="en-US"/>
              </w:rPr>
            </w:pPr>
            <w:r w:rsidRPr="007E2C8C">
              <w:rPr>
                <w:rFonts w:asciiTheme="minorHAnsi" w:hAnsiTheme="minorHAnsi" w:cstheme="minorHAnsi"/>
                <w:b/>
                <w:lang w:val="en-US"/>
              </w:rPr>
              <w:t xml:space="preserve">METODE PENELITIAN </w:t>
            </w:r>
            <w:r w:rsidRPr="007E2C8C">
              <w:rPr>
                <w:rFonts w:asciiTheme="minorHAnsi" w:hAnsiTheme="minorHAnsi" w:cstheme="minorHAnsi"/>
                <w:lang w:val="en-US"/>
              </w:rPr>
              <w:t>(600-750 kata)</w:t>
            </w:r>
          </w:p>
          <w:p w14:paraId="406B6316"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b/>
                <w:lang w:val="en-US"/>
              </w:rPr>
              <w:t xml:space="preserve">HASIL DAN PEMBAHASAN </w:t>
            </w:r>
            <w:r w:rsidRPr="007E2C8C">
              <w:rPr>
                <w:rFonts w:asciiTheme="minorHAnsi" w:hAnsiTheme="minorHAnsi" w:cstheme="minorHAnsi"/>
                <w:lang w:val="en-US"/>
              </w:rPr>
              <w:t>(2000-2500 kata)</w:t>
            </w:r>
          </w:p>
          <w:p w14:paraId="72C50DC5" w14:textId="77777777" w:rsidR="002B4B8C" w:rsidRPr="007E2C8C" w:rsidRDefault="002B4B8C" w:rsidP="00A90B99">
            <w:pPr>
              <w:jc w:val="both"/>
              <w:rPr>
                <w:rFonts w:asciiTheme="minorHAnsi" w:hAnsiTheme="minorHAnsi" w:cstheme="minorHAnsi"/>
                <w:b/>
                <w:bCs/>
                <w:lang w:val="en-US"/>
              </w:rPr>
            </w:pPr>
            <w:r w:rsidRPr="007E2C8C">
              <w:rPr>
                <w:rFonts w:asciiTheme="minorHAnsi" w:hAnsiTheme="minorHAnsi" w:cstheme="minorHAnsi"/>
                <w:b/>
                <w:bCs/>
                <w:lang w:val="en-US"/>
              </w:rPr>
              <w:t xml:space="preserve">SIMPULAN </w:t>
            </w:r>
            <w:r w:rsidRPr="007E2C8C">
              <w:rPr>
                <w:rFonts w:asciiTheme="minorHAnsi" w:hAnsiTheme="minorHAnsi" w:cstheme="minorHAnsi"/>
                <w:lang w:val="en-US"/>
              </w:rPr>
              <w:t>(400-500 kata)</w:t>
            </w:r>
          </w:p>
          <w:p w14:paraId="0CAE230C" w14:textId="77777777" w:rsidR="002B4B8C" w:rsidRDefault="002B4B8C" w:rsidP="00A90B99">
            <w:pPr>
              <w:jc w:val="both"/>
              <w:rPr>
                <w:rFonts w:asciiTheme="minorHAnsi" w:hAnsiTheme="minorHAnsi" w:cstheme="minorHAnsi"/>
                <w:lang w:val="en-US"/>
              </w:rPr>
            </w:pPr>
            <w:r w:rsidRPr="007E2C8C">
              <w:rPr>
                <w:rFonts w:asciiTheme="minorHAnsi" w:hAnsiTheme="minorHAnsi" w:cstheme="minorHAnsi"/>
                <w:b/>
                <w:lang w:val="en-US"/>
              </w:rPr>
              <w:t xml:space="preserve">DAFTAR PUSTAKA </w:t>
            </w:r>
            <w:r w:rsidRPr="007E2C8C">
              <w:rPr>
                <w:rFonts w:asciiTheme="minorHAnsi" w:hAnsiTheme="minorHAnsi" w:cstheme="minorHAnsi"/>
                <w:lang w:val="en-US"/>
              </w:rPr>
              <w:t>(minimal 20 referensi, dengan harus ada 25% jurnal nasional dan 25% jurnal internasional).</w:t>
            </w:r>
          </w:p>
          <w:p w14:paraId="0F834D2B" w14:textId="77777777" w:rsidR="002B4B8C" w:rsidRPr="007E2C8C" w:rsidRDefault="002B4B8C" w:rsidP="00A90B99">
            <w:pPr>
              <w:jc w:val="both"/>
              <w:rPr>
                <w:rFonts w:asciiTheme="minorHAnsi" w:hAnsiTheme="minorHAnsi" w:cstheme="minorHAnsi"/>
                <w:b/>
                <w:lang w:val="en-US"/>
              </w:rPr>
            </w:pPr>
          </w:p>
        </w:tc>
        <w:tc>
          <w:tcPr>
            <w:tcW w:w="652" w:type="pct"/>
          </w:tcPr>
          <w:p w14:paraId="3B341AE0"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58F7DC50"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3C6130A2" w14:textId="77777777" w:rsidTr="00A90B99">
        <w:trPr>
          <w:jc w:val="center"/>
        </w:trPr>
        <w:tc>
          <w:tcPr>
            <w:tcW w:w="380" w:type="pct"/>
            <w:vMerge/>
          </w:tcPr>
          <w:p w14:paraId="227EE15F"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7898C33D"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 xml:space="preserve">Naskah berisi berkisar antara </w:t>
            </w:r>
            <w:r w:rsidRPr="003C646C">
              <w:rPr>
                <w:rFonts w:asciiTheme="minorHAnsi" w:hAnsiTheme="minorHAnsi" w:cstheme="minorHAnsi"/>
                <w:b/>
                <w:bCs/>
                <w:lang w:val="en-US"/>
              </w:rPr>
              <w:t>4000-5000 kata</w:t>
            </w:r>
            <w:r w:rsidRPr="007E2C8C">
              <w:rPr>
                <w:rFonts w:asciiTheme="minorHAnsi" w:hAnsiTheme="minorHAnsi" w:cstheme="minorHAnsi"/>
                <w:lang w:val="en-US"/>
              </w:rPr>
              <w:t xml:space="preserve"> (Tidak termasuk abstrak dan daftar pustaka)</w:t>
            </w:r>
          </w:p>
        </w:tc>
        <w:tc>
          <w:tcPr>
            <w:tcW w:w="652" w:type="pct"/>
          </w:tcPr>
          <w:p w14:paraId="1786F12D"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2EDF021F"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1DD84185" w14:textId="77777777" w:rsidTr="00A90B99">
        <w:trPr>
          <w:jc w:val="center"/>
        </w:trPr>
        <w:tc>
          <w:tcPr>
            <w:tcW w:w="380" w:type="pct"/>
            <w:vMerge/>
          </w:tcPr>
          <w:p w14:paraId="77939ABA"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74A3D6A4"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Tanpa numbering dan footnote</w:t>
            </w:r>
          </w:p>
        </w:tc>
        <w:tc>
          <w:tcPr>
            <w:tcW w:w="652" w:type="pct"/>
          </w:tcPr>
          <w:p w14:paraId="4C6E4232"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3CEE524E"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1491DAF7" w14:textId="77777777" w:rsidTr="00A90B99">
        <w:trPr>
          <w:jc w:val="center"/>
        </w:trPr>
        <w:tc>
          <w:tcPr>
            <w:tcW w:w="380" w:type="pct"/>
            <w:vMerge/>
          </w:tcPr>
          <w:p w14:paraId="0C56543A"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66E9DE6E" w14:textId="77777777" w:rsidR="002B4B8C" w:rsidRPr="007E2C8C" w:rsidRDefault="002B4B8C" w:rsidP="00A90B99">
            <w:pPr>
              <w:jc w:val="both"/>
              <w:rPr>
                <w:rFonts w:asciiTheme="minorHAnsi" w:hAnsiTheme="minorHAnsi" w:cstheme="minorHAnsi"/>
                <w:iCs/>
                <w:lang w:val="en-US"/>
              </w:rPr>
            </w:pPr>
            <w:r w:rsidRPr="007E2C8C">
              <w:rPr>
                <w:rFonts w:asciiTheme="minorHAnsi" w:hAnsiTheme="minorHAnsi" w:cstheme="minorHAnsi"/>
                <w:lang w:val="en-US"/>
              </w:rPr>
              <w:t xml:space="preserve">Bahasa asing ditulis </w:t>
            </w:r>
            <w:r w:rsidRPr="007E2C8C">
              <w:rPr>
                <w:rFonts w:asciiTheme="minorHAnsi" w:hAnsiTheme="minorHAnsi" w:cstheme="minorHAnsi"/>
                <w:i/>
                <w:lang w:val="en-US"/>
              </w:rPr>
              <w:t>ITALIC (miring)</w:t>
            </w:r>
          </w:p>
        </w:tc>
        <w:tc>
          <w:tcPr>
            <w:tcW w:w="652" w:type="pct"/>
          </w:tcPr>
          <w:p w14:paraId="350705FE"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697DA78E"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770AF5C3" w14:textId="77777777" w:rsidTr="00A90B99">
        <w:trPr>
          <w:jc w:val="center"/>
        </w:trPr>
        <w:tc>
          <w:tcPr>
            <w:tcW w:w="380" w:type="pct"/>
            <w:vMerge/>
          </w:tcPr>
          <w:p w14:paraId="3A89EA2E"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7E9C63E"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Kutipan lebih dari 40 kata (margin menjorok ke dalam 1 spasi)</w:t>
            </w:r>
          </w:p>
        </w:tc>
        <w:tc>
          <w:tcPr>
            <w:tcW w:w="652" w:type="pct"/>
          </w:tcPr>
          <w:p w14:paraId="3E672911"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169F4446"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3AFC7D5" w14:textId="77777777" w:rsidTr="00A90B99">
        <w:trPr>
          <w:jc w:val="center"/>
        </w:trPr>
        <w:tc>
          <w:tcPr>
            <w:tcW w:w="380" w:type="pct"/>
            <w:vMerge/>
          </w:tcPr>
          <w:p w14:paraId="7A832CDA" w14:textId="77777777" w:rsidR="002B4B8C" w:rsidRPr="007E2C8C" w:rsidRDefault="002B4B8C" w:rsidP="00A90B99">
            <w:pPr>
              <w:contextualSpacing/>
              <w:rPr>
                <w:rFonts w:asciiTheme="minorHAnsi" w:hAnsiTheme="minorHAnsi" w:cstheme="minorHAnsi"/>
                <w:lang w:val="en-US"/>
              </w:rPr>
            </w:pPr>
          </w:p>
        </w:tc>
        <w:tc>
          <w:tcPr>
            <w:tcW w:w="3295" w:type="pct"/>
          </w:tcPr>
          <w:p w14:paraId="155CA082"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Setiap paragraf harus terdiri dari minimal 2 kalimat</w:t>
            </w:r>
          </w:p>
        </w:tc>
        <w:tc>
          <w:tcPr>
            <w:tcW w:w="652" w:type="pct"/>
          </w:tcPr>
          <w:p w14:paraId="1D8651B4"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44F91BE4"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0B13319" w14:textId="77777777" w:rsidTr="00A90B99">
        <w:trPr>
          <w:trHeight w:val="705"/>
          <w:jc w:val="center"/>
        </w:trPr>
        <w:tc>
          <w:tcPr>
            <w:tcW w:w="380" w:type="pct"/>
            <w:vMerge/>
          </w:tcPr>
          <w:p w14:paraId="2991ED3A"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E46A269"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 xml:space="preserve">Sumber yang dikutip dalam naskah adalah kutipan utama. Tidak mengutip seperti </w:t>
            </w:r>
            <w:r w:rsidRPr="007E2C8C">
              <w:rPr>
                <w:rFonts w:asciiTheme="minorHAnsi" w:hAnsiTheme="minorHAnsi" w:cstheme="minorHAnsi"/>
                <w:b/>
                <w:bCs/>
                <w:lang w:val="en-US"/>
              </w:rPr>
              <w:t>Mr. X yang dikutip oleh Mr. Y (2020)</w:t>
            </w:r>
          </w:p>
        </w:tc>
        <w:tc>
          <w:tcPr>
            <w:tcW w:w="652" w:type="pct"/>
          </w:tcPr>
          <w:p w14:paraId="56D175E7"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3CA4FE01"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1E865DF3" w14:textId="77777777" w:rsidTr="00A90B99">
        <w:trPr>
          <w:jc w:val="center"/>
        </w:trPr>
        <w:tc>
          <w:tcPr>
            <w:tcW w:w="380" w:type="pct"/>
            <w:shd w:val="clear" w:color="auto" w:fill="EEECE1" w:themeFill="background2"/>
          </w:tcPr>
          <w:p w14:paraId="49020B8A"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9</w:t>
            </w:r>
          </w:p>
        </w:tc>
        <w:tc>
          <w:tcPr>
            <w:tcW w:w="3295" w:type="pct"/>
            <w:shd w:val="clear" w:color="auto" w:fill="EEECE1" w:themeFill="background2"/>
          </w:tcPr>
          <w:p w14:paraId="6E819595" w14:textId="77777777" w:rsidR="002B4B8C" w:rsidRPr="007E2C8C" w:rsidRDefault="002B4B8C" w:rsidP="00A90B99">
            <w:pPr>
              <w:jc w:val="center"/>
              <w:rPr>
                <w:rFonts w:asciiTheme="minorHAnsi" w:hAnsiTheme="minorHAnsi" w:cstheme="minorHAnsi"/>
                <w:lang w:val="en-US"/>
              </w:rPr>
            </w:pPr>
            <w:r w:rsidRPr="007E2C8C">
              <w:rPr>
                <w:rFonts w:asciiTheme="minorHAnsi" w:hAnsiTheme="minorHAnsi" w:cstheme="minorHAnsi"/>
                <w:lang w:val="en-US"/>
              </w:rPr>
              <w:t>KUTIPAN</w:t>
            </w:r>
          </w:p>
        </w:tc>
        <w:tc>
          <w:tcPr>
            <w:tcW w:w="652" w:type="pct"/>
            <w:shd w:val="clear" w:color="auto" w:fill="EEECE1" w:themeFill="background2"/>
          </w:tcPr>
          <w:p w14:paraId="7C5456E8" w14:textId="77777777" w:rsidR="002B4B8C" w:rsidRPr="007E2C8C" w:rsidRDefault="002B4B8C" w:rsidP="00A90B99">
            <w:pPr>
              <w:contextualSpacing/>
              <w:jc w:val="center"/>
              <w:rPr>
                <w:rFonts w:asciiTheme="minorHAnsi" w:hAnsiTheme="minorHAnsi" w:cstheme="minorHAnsi"/>
                <w:lang w:val="en-US"/>
              </w:rPr>
            </w:pPr>
          </w:p>
        </w:tc>
        <w:tc>
          <w:tcPr>
            <w:tcW w:w="673" w:type="pct"/>
            <w:shd w:val="clear" w:color="auto" w:fill="EEECE1" w:themeFill="background2"/>
          </w:tcPr>
          <w:p w14:paraId="4A970422"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054360E3" w14:textId="77777777" w:rsidTr="00A90B99">
        <w:trPr>
          <w:jc w:val="center"/>
        </w:trPr>
        <w:tc>
          <w:tcPr>
            <w:tcW w:w="380" w:type="pct"/>
            <w:vMerge w:val="restart"/>
          </w:tcPr>
          <w:p w14:paraId="23CF05B3"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81A765F" w14:textId="77777777" w:rsidR="002B4B8C" w:rsidRPr="007E2C8C" w:rsidRDefault="002B4B8C" w:rsidP="00A90B99">
            <w:pPr>
              <w:rPr>
                <w:rFonts w:asciiTheme="minorHAnsi" w:hAnsiTheme="minorHAnsi" w:cstheme="minorHAnsi"/>
                <w:lang w:val="en-US"/>
              </w:rPr>
            </w:pPr>
            <w:r w:rsidRPr="007E2C8C">
              <w:rPr>
                <w:rFonts w:asciiTheme="minorHAnsi" w:hAnsiTheme="minorHAnsi" w:cstheme="minorHAnsi"/>
                <w:lang w:val="en-US"/>
              </w:rPr>
              <w:t xml:space="preserve">Sepanjang naskah, semua kutipan dibuat dengan gaya APA menggunakan </w:t>
            </w:r>
            <w:r w:rsidRPr="007E2C8C">
              <w:rPr>
                <w:rFonts w:asciiTheme="minorHAnsi" w:hAnsiTheme="minorHAnsi" w:cstheme="minorHAnsi"/>
                <w:b/>
                <w:bCs/>
                <w:lang w:val="en-US"/>
              </w:rPr>
              <w:t>MENDELEY</w:t>
            </w:r>
            <w:r w:rsidRPr="007E2C8C">
              <w:rPr>
                <w:rFonts w:asciiTheme="minorHAnsi" w:hAnsiTheme="minorHAnsi" w:cstheme="minorHAnsi"/>
                <w:lang w:val="en-US"/>
              </w:rPr>
              <w:t xml:space="preserve"> atau </w:t>
            </w:r>
            <w:r w:rsidRPr="007E2C8C">
              <w:rPr>
                <w:rFonts w:asciiTheme="minorHAnsi" w:hAnsiTheme="minorHAnsi" w:cstheme="minorHAnsi"/>
                <w:b/>
                <w:bCs/>
                <w:lang w:val="en-US"/>
              </w:rPr>
              <w:t>Reference manager</w:t>
            </w:r>
            <w:r w:rsidRPr="007E2C8C">
              <w:rPr>
                <w:rFonts w:asciiTheme="minorHAnsi" w:hAnsiTheme="minorHAnsi" w:cstheme="minorHAnsi"/>
                <w:lang w:val="en-US"/>
              </w:rPr>
              <w:t xml:space="preserve"> lain, secara lengkap dan konsisten.</w:t>
            </w:r>
          </w:p>
          <w:p w14:paraId="0A3C0C42" w14:textId="77777777" w:rsidR="002B4B8C" w:rsidRPr="007E2C8C" w:rsidRDefault="002B4B8C" w:rsidP="00A90B99">
            <w:pPr>
              <w:rPr>
                <w:rFonts w:asciiTheme="minorHAnsi" w:hAnsiTheme="minorHAnsi" w:cstheme="minorHAnsi"/>
                <w:lang w:val="en-US"/>
              </w:rPr>
            </w:pPr>
            <w:r w:rsidRPr="007E2C8C">
              <w:rPr>
                <w:rFonts w:asciiTheme="minorHAnsi" w:hAnsiTheme="minorHAnsi" w:cstheme="minorHAnsi"/>
                <w:lang w:val="en-US"/>
              </w:rPr>
              <w:t>Contoh: (Putri et al., 2016) atau Putri et al. (2016)</w:t>
            </w:r>
          </w:p>
          <w:p w14:paraId="3CAEE91D"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Tidak boleh: Putri, Hakim, &amp; Yamin (2016) atau (Putri, dkk, 2016)</w:t>
            </w:r>
          </w:p>
        </w:tc>
        <w:tc>
          <w:tcPr>
            <w:tcW w:w="652" w:type="pct"/>
          </w:tcPr>
          <w:p w14:paraId="1D31CCA9"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1A85420B"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42BEC026" w14:textId="77777777" w:rsidTr="00A90B99">
        <w:trPr>
          <w:jc w:val="center"/>
        </w:trPr>
        <w:tc>
          <w:tcPr>
            <w:tcW w:w="380" w:type="pct"/>
            <w:vMerge/>
          </w:tcPr>
          <w:p w14:paraId="04E8A37C"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6BD4764E"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Kutipan dari internet harus mencantumkan nama penulis/lembaga, tahun posting, dan judul, kemudian lengkapi alamat website dari sumber yang kredibel.</w:t>
            </w:r>
          </w:p>
        </w:tc>
        <w:tc>
          <w:tcPr>
            <w:tcW w:w="652" w:type="pct"/>
          </w:tcPr>
          <w:p w14:paraId="50CB7942"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28F7BA9C"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064E978F" w14:textId="77777777" w:rsidTr="00A90B99">
        <w:trPr>
          <w:jc w:val="center"/>
        </w:trPr>
        <w:tc>
          <w:tcPr>
            <w:tcW w:w="380" w:type="pct"/>
            <w:vMerge/>
          </w:tcPr>
          <w:p w14:paraId="2ADE449A"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2BFA96C5" w14:textId="77777777" w:rsidR="002B4B8C" w:rsidRPr="007E2C8C" w:rsidRDefault="002B4B8C" w:rsidP="00A90B99">
            <w:pPr>
              <w:rPr>
                <w:rFonts w:asciiTheme="minorHAnsi" w:hAnsiTheme="minorHAnsi" w:cstheme="minorHAnsi"/>
                <w:lang w:val="en-US"/>
              </w:rPr>
            </w:pPr>
            <w:r w:rsidRPr="007E2C8C">
              <w:rPr>
                <w:rFonts w:asciiTheme="minorHAnsi" w:hAnsiTheme="minorHAnsi" w:cstheme="minorHAnsi"/>
                <w:lang w:val="en-US"/>
              </w:rPr>
              <w:t>Semua kutipan dikutip dalam naskah, dan semua referensi dicantumkan dalam daftar pustaka</w:t>
            </w:r>
          </w:p>
          <w:p w14:paraId="4776E0B4" w14:textId="77777777" w:rsidR="002B4B8C" w:rsidRPr="007E2C8C" w:rsidRDefault="002B4B8C" w:rsidP="00A90B99">
            <w:pPr>
              <w:jc w:val="both"/>
              <w:rPr>
                <w:rFonts w:asciiTheme="minorHAnsi" w:hAnsiTheme="minorHAnsi" w:cstheme="minorHAnsi"/>
                <w:b/>
                <w:bCs/>
                <w:lang w:val="en-US"/>
              </w:rPr>
            </w:pPr>
            <w:r w:rsidRPr="007E2C8C">
              <w:rPr>
                <w:rFonts w:asciiTheme="minorHAnsi" w:hAnsiTheme="minorHAnsi" w:cstheme="minorHAnsi"/>
                <w:b/>
                <w:bCs/>
                <w:lang w:val="en-US"/>
              </w:rPr>
              <w:t>*Silakan periksa satu per satu</w:t>
            </w:r>
          </w:p>
        </w:tc>
        <w:tc>
          <w:tcPr>
            <w:tcW w:w="652" w:type="pct"/>
          </w:tcPr>
          <w:p w14:paraId="36972AC3"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60505EB8"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09DD5561" w14:textId="77777777" w:rsidTr="00A90B99">
        <w:trPr>
          <w:trHeight w:val="1276"/>
          <w:jc w:val="center"/>
        </w:trPr>
        <w:tc>
          <w:tcPr>
            <w:tcW w:w="380" w:type="pct"/>
            <w:vMerge/>
          </w:tcPr>
          <w:p w14:paraId="1018ECD8"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2742CE2C" w14:textId="77777777" w:rsidR="002B4B8C" w:rsidRPr="007E2C8C" w:rsidRDefault="002B4B8C" w:rsidP="00A90B99">
            <w:pPr>
              <w:rPr>
                <w:rFonts w:asciiTheme="minorHAnsi" w:hAnsiTheme="minorHAnsi" w:cstheme="minorHAnsi"/>
                <w:lang w:val="en-US"/>
              </w:rPr>
            </w:pPr>
            <w:r w:rsidRPr="007E2C8C">
              <w:rPr>
                <w:rFonts w:asciiTheme="minorHAnsi" w:hAnsiTheme="minorHAnsi" w:cstheme="minorHAnsi"/>
                <w:lang w:val="en-US"/>
              </w:rPr>
              <w:t>Semua kutipan yang dikutip dalam naskah, dan semua referensi sesuai dengan sumber yang tercantum dalam daftar pustaka</w:t>
            </w:r>
          </w:p>
          <w:p w14:paraId="48EC2E33" w14:textId="77777777" w:rsidR="002B4B8C" w:rsidRPr="007E2C8C" w:rsidRDefault="002B4B8C" w:rsidP="00A90B99">
            <w:pPr>
              <w:jc w:val="both"/>
              <w:rPr>
                <w:rFonts w:asciiTheme="minorHAnsi" w:hAnsiTheme="minorHAnsi" w:cstheme="minorHAnsi"/>
                <w:b/>
                <w:bCs/>
                <w:lang w:val="en-US"/>
              </w:rPr>
            </w:pPr>
            <w:r w:rsidRPr="007E2C8C">
              <w:rPr>
                <w:rFonts w:asciiTheme="minorHAnsi" w:hAnsiTheme="minorHAnsi" w:cstheme="minorHAnsi"/>
                <w:b/>
                <w:bCs/>
                <w:lang w:val="en-US"/>
              </w:rPr>
              <w:t>*Silakan periksa kesesuaian tahun referensi dan kelengkapan nama penulis.</w:t>
            </w:r>
          </w:p>
        </w:tc>
        <w:tc>
          <w:tcPr>
            <w:tcW w:w="652" w:type="pct"/>
          </w:tcPr>
          <w:p w14:paraId="27B5278E"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6BBB41EF"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DBFA801" w14:textId="77777777" w:rsidTr="00A90B99">
        <w:trPr>
          <w:jc w:val="center"/>
        </w:trPr>
        <w:tc>
          <w:tcPr>
            <w:tcW w:w="380" w:type="pct"/>
            <w:shd w:val="clear" w:color="auto" w:fill="EEECE1" w:themeFill="background2"/>
          </w:tcPr>
          <w:p w14:paraId="0B211EEB"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10</w:t>
            </w:r>
          </w:p>
        </w:tc>
        <w:tc>
          <w:tcPr>
            <w:tcW w:w="3295" w:type="pct"/>
            <w:shd w:val="clear" w:color="auto" w:fill="EEECE1" w:themeFill="background2"/>
          </w:tcPr>
          <w:p w14:paraId="10ABC516" w14:textId="77777777" w:rsidR="002B4B8C" w:rsidRPr="007E2C8C" w:rsidRDefault="002B4B8C" w:rsidP="00A90B99">
            <w:pPr>
              <w:jc w:val="center"/>
              <w:rPr>
                <w:rFonts w:asciiTheme="minorHAnsi" w:hAnsiTheme="minorHAnsi" w:cstheme="minorHAnsi"/>
                <w:lang w:val="en-US"/>
              </w:rPr>
            </w:pPr>
            <w:r>
              <w:rPr>
                <w:rFonts w:asciiTheme="minorHAnsi" w:hAnsiTheme="minorHAnsi" w:cstheme="minorHAnsi"/>
                <w:lang w:val="en-US"/>
              </w:rPr>
              <w:t>TABEL DAN GAMBAR</w:t>
            </w:r>
          </w:p>
        </w:tc>
        <w:tc>
          <w:tcPr>
            <w:tcW w:w="652" w:type="pct"/>
            <w:shd w:val="clear" w:color="auto" w:fill="EEECE1" w:themeFill="background2"/>
          </w:tcPr>
          <w:p w14:paraId="28B49ACF" w14:textId="77777777" w:rsidR="002B4B8C" w:rsidRPr="007E2C8C" w:rsidRDefault="002B4B8C" w:rsidP="00A90B99">
            <w:pPr>
              <w:contextualSpacing/>
              <w:jc w:val="center"/>
              <w:rPr>
                <w:rFonts w:asciiTheme="minorHAnsi" w:hAnsiTheme="minorHAnsi" w:cstheme="minorHAnsi"/>
                <w:lang w:val="en-US"/>
              </w:rPr>
            </w:pPr>
          </w:p>
        </w:tc>
        <w:tc>
          <w:tcPr>
            <w:tcW w:w="673" w:type="pct"/>
            <w:shd w:val="clear" w:color="auto" w:fill="EEECE1" w:themeFill="background2"/>
          </w:tcPr>
          <w:p w14:paraId="33A3CB6B"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AE103CB" w14:textId="77777777" w:rsidTr="00A90B99">
        <w:trPr>
          <w:trHeight w:val="2297"/>
          <w:jc w:val="center"/>
        </w:trPr>
        <w:tc>
          <w:tcPr>
            <w:tcW w:w="380" w:type="pct"/>
            <w:vMerge w:val="restart"/>
          </w:tcPr>
          <w:p w14:paraId="2C9D09ED"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1F92A197" w14:textId="77777777" w:rsidR="002B4B8C" w:rsidRPr="007E2C8C" w:rsidRDefault="002B4B8C" w:rsidP="00A90B99">
            <w:pPr>
              <w:jc w:val="both"/>
              <w:rPr>
                <w:rFonts w:asciiTheme="minorHAnsi" w:hAnsiTheme="minorHAnsi" w:cstheme="minorHAnsi"/>
                <w:lang w:val="en-US"/>
              </w:rPr>
            </w:pPr>
            <w:r w:rsidRPr="007E2C8C">
              <w:rPr>
                <w:rFonts w:asciiTheme="minorHAnsi" w:hAnsiTheme="minorHAnsi" w:cstheme="minorHAnsi"/>
                <w:lang w:val="en-US"/>
              </w:rPr>
              <w:t>Setidaknya ada 1 tabel atau 1 gambar dalam naskah (maksimal 6)</w:t>
            </w:r>
          </w:p>
          <w:p w14:paraId="574DE530" w14:textId="77777777" w:rsidR="002B4B8C" w:rsidRPr="007E2C8C" w:rsidRDefault="002B4B8C" w:rsidP="00A90B99">
            <w:pPr>
              <w:jc w:val="both"/>
              <w:rPr>
                <w:rFonts w:asciiTheme="minorHAnsi" w:hAnsiTheme="minorHAnsi" w:cstheme="minorHAnsi"/>
                <w:b/>
                <w:bCs/>
                <w:lang w:val="en-US"/>
              </w:rPr>
            </w:pPr>
            <w:r w:rsidRPr="007E2C8C">
              <w:rPr>
                <w:rFonts w:asciiTheme="minorHAnsi" w:hAnsiTheme="minorHAnsi" w:cstheme="minorHAnsi"/>
                <w:b/>
                <w:bCs/>
                <w:lang w:val="en-US"/>
              </w:rPr>
              <w:t>Prosedur penyisipan tabel:</w:t>
            </w:r>
          </w:p>
          <w:p w14:paraId="625E3947" w14:textId="77777777" w:rsidR="002B4B8C" w:rsidRPr="007E2C8C" w:rsidRDefault="002B4B8C" w:rsidP="002B4B8C">
            <w:pPr>
              <w:pStyle w:val="ListParagraph"/>
              <w:numPr>
                <w:ilvl w:val="0"/>
                <w:numId w:val="2"/>
              </w:numPr>
              <w:spacing w:line="240" w:lineRule="auto"/>
              <w:ind w:left="275" w:hanging="275"/>
              <w:jc w:val="both"/>
              <w:rPr>
                <w:rFonts w:cstheme="minorHAnsi"/>
                <w:noProof w:val="0"/>
                <w:lang w:val="en-US"/>
              </w:rPr>
            </w:pPr>
            <w:r w:rsidRPr="007E2C8C">
              <w:rPr>
                <w:rFonts w:cstheme="minorHAnsi"/>
                <w:noProof w:val="0"/>
                <w:lang w:val="en-US"/>
              </w:rPr>
              <w:t xml:space="preserve">Tabel dibuat tanpa garis vertikal. </w:t>
            </w:r>
          </w:p>
          <w:p w14:paraId="53C846A3" w14:textId="77777777" w:rsidR="002B4B8C" w:rsidRDefault="002B4B8C" w:rsidP="002B4B8C">
            <w:pPr>
              <w:pStyle w:val="ListParagraph"/>
              <w:numPr>
                <w:ilvl w:val="0"/>
                <w:numId w:val="2"/>
              </w:numPr>
              <w:spacing w:line="240" w:lineRule="auto"/>
              <w:ind w:left="275" w:hanging="275"/>
              <w:jc w:val="both"/>
              <w:rPr>
                <w:rFonts w:cstheme="minorHAnsi"/>
                <w:noProof w:val="0"/>
                <w:lang w:val="en-US"/>
              </w:rPr>
            </w:pPr>
            <w:r w:rsidRPr="007E2C8C">
              <w:rPr>
                <w:rFonts w:cstheme="minorHAnsi"/>
                <w:noProof w:val="0"/>
                <w:lang w:val="en-US"/>
              </w:rPr>
              <w:t>Garis horizontal hanya di atas (2 garis) dan di bawah (1 atau 2 garis)</w:t>
            </w:r>
          </w:p>
          <w:p w14:paraId="454ABFFE" w14:textId="77777777" w:rsidR="002B4B8C" w:rsidRPr="007E2C8C" w:rsidRDefault="002B4B8C" w:rsidP="002B4B8C">
            <w:pPr>
              <w:pStyle w:val="ListParagraph"/>
              <w:numPr>
                <w:ilvl w:val="0"/>
                <w:numId w:val="2"/>
              </w:numPr>
              <w:spacing w:line="240" w:lineRule="auto"/>
              <w:ind w:left="275" w:hanging="275"/>
              <w:jc w:val="both"/>
              <w:rPr>
                <w:rFonts w:cstheme="minorHAnsi"/>
                <w:noProof w:val="0"/>
                <w:lang w:val="en-US"/>
              </w:rPr>
            </w:pPr>
            <w:r w:rsidRPr="007E2C8C">
              <w:rPr>
                <w:rFonts w:cstheme="minorHAnsi"/>
                <w:noProof w:val="0"/>
                <w:lang w:val="en-US"/>
              </w:rPr>
              <w:t>Tabel diberi nomor, dan judul tabel diletakkan di atas tabel, margin kiri.</w:t>
            </w:r>
          </w:p>
          <w:p w14:paraId="5FB458E0" w14:textId="77777777" w:rsidR="002B4B8C" w:rsidRPr="007E2C8C" w:rsidRDefault="002B4B8C" w:rsidP="002B4B8C">
            <w:pPr>
              <w:pStyle w:val="ListParagraph"/>
              <w:numPr>
                <w:ilvl w:val="0"/>
                <w:numId w:val="2"/>
              </w:numPr>
              <w:spacing w:line="240" w:lineRule="auto"/>
              <w:ind w:left="275" w:hanging="275"/>
              <w:jc w:val="both"/>
              <w:rPr>
                <w:rFonts w:cstheme="minorHAnsi"/>
                <w:noProof w:val="0"/>
                <w:lang w:val="en-US"/>
              </w:rPr>
            </w:pPr>
            <w:r w:rsidRPr="007E2C8C">
              <w:rPr>
                <w:rFonts w:cstheme="minorHAnsi"/>
                <w:noProof w:val="0"/>
                <w:lang w:val="en-US"/>
              </w:rPr>
              <w:t xml:space="preserve">Judul dengan font Calibri 12pt, spasi 1, </w:t>
            </w:r>
            <w:r w:rsidRPr="007E2C8C">
              <w:rPr>
                <w:rFonts w:cstheme="minorHAnsi"/>
                <w:b/>
                <w:bCs/>
                <w:noProof w:val="0"/>
                <w:lang w:val="en-US"/>
              </w:rPr>
              <w:t>Bold</w:t>
            </w:r>
            <w:r w:rsidRPr="007E2C8C">
              <w:rPr>
                <w:rFonts w:cstheme="minorHAnsi"/>
                <w:noProof w:val="0"/>
                <w:lang w:val="en-US"/>
              </w:rPr>
              <w:t>.</w:t>
            </w:r>
          </w:p>
          <w:p w14:paraId="24C26EE8" w14:textId="77777777" w:rsidR="002B4B8C" w:rsidRDefault="002B4B8C" w:rsidP="002B4B8C">
            <w:pPr>
              <w:pStyle w:val="ListParagraph"/>
              <w:numPr>
                <w:ilvl w:val="0"/>
                <w:numId w:val="2"/>
              </w:numPr>
              <w:spacing w:line="240" w:lineRule="auto"/>
              <w:ind w:left="275" w:hanging="275"/>
              <w:jc w:val="both"/>
              <w:rPr>
                <w:rFonts w:cstheme="minorHAnsi"/>
                <w:noProof w:val="0"/>
                <w:lang w:val="en-US"/>
              </w:rPr>
            </w:pPr>
            <w:r w:rsidRPr="007E2C8C">
              <w:rPr>
                <w:rFonts w:cstheme="minorHAnsi"/>
                <w:noProof w:val="0"/>
                <w:lang w:val="en-US"/>
              </w:rPr>
              <w:t>Isi tabel dengan font Calibri</w:t>
            </w:r>
            <w:r>
              <w:rPr>
                <w:rFonts w:cstheme="minorHAnsi"/>
                <w:noProof w:val="0"/>
                <w:lang w:val="en-US"/>
              </w:rPr>
              <w:t xml:space="preserve"> 10pt, spasi 1.15.</w:t>
            </w:r>
          </w:p>
          <w:p w14:paraId="5225727A" w14:textId="77777777" w:rsidR="002B4B8C" w:rsidRPr="003C646C" w:rsidRDefault="002B4B8C" w:rsidP="002B4B8C">
            <w:pPr>
              <w:pStyle w:val="ListParagraph"/>
              <w:numPr>
                <w:ilvl w:val="0"/>
                <w:numId w:val="2"/>
              </w:numPr>
              <w:spacing w:line="240" w:lineRule="auto"/>
              <w:ind w:left="275" w:hanging="275"/>
              <w:jc w:val="both"/>
              <w:rPr>
                <w:rFonts w:cstheme="minorHAnsi"/>
                <w:noProof w:val="0"/>
                <w:lang w:val="en-US"/>
              </w:rPr>
            </w:pPr>
            <w:r w:rsidRPr="007E2C8C">
              <w:rPr>
                <w:rFonts w:cstheme="minorHAnsi"/>
                <w:noProof w:val="0"/>
                <w:lang w:val="en-US"/>
              </w:rPr>
              <w:t>Sumber dicantu</w:t>
            </w:r>
            <w:r>
              <w:rPr>
                <w:rFonts w:cstheme="minorHAnsi"/>
                <w:noProof w:val="0"/>
                <w:lang w:val="en-US"/>
              </w:rPr>
              <w:t>mkan di bagian kiri bawah tabel, Calibri 10pt, spasi 1.</w:t>
            </w:r>
          </w:p>
          <w:p w14:paraId="01A59501" w14:textId="77777777" w:rsidR="002B4B8C" w:rsidRPr="007E2C8C" w:rsidRDefault="002B4B8C" w:rsidP="00A90B99">
            <w:pPr>
              <w:jc w:val="both"/>
              <w:rPr>
                <w:rFonts w:asciiTheme="minorHAnsi" w:hAnsiTheme="minorHAnsi" w:cstheme="minorHAnsi"/>
                <w:b/>
                <w:bCs/>
                <w:lang w:val="en-US"/>
              </w:rPr>
            </w:pPr>
            <w:r w:rsidRPr="007E2C8C">
              <w:rPr>
                <w:rFonts w:asciiTheme="minorHAnsi" w:hAnsiTheme="minorHAnsi" w:cstheme="minorHAnsi"/>
                <w:b/>
                <w:bCs/>
                <w:lang w:val="en-US"/>
              </w:rPr>
              <w:t>Lihat contoh di bawah…</w:t>
            </w:r>
          </w:p>
        </w:tc>
        <w:tc>
          <w:tcPr>
            <w:tcW w:w="652" w:type="pct"/>
          </w:tcPr>
          <w:p w14:paraId="4852034E"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0D55AD2B"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6533AA8E" w14:textId="77777777" w:rsidTr="00A90B99">
        <w:trPr>
          <w:trHeight w:val="3070"/>
          <w:jc w:val="center"/>
        </w:trPr>
        <w:tc>
          <w:tcPr>
            <w:tcW w:w="380" w:type="pct"/>
            <w:vMerge/>
          </w:tcPr>
          <w:p w14:paraId="155B4CEE"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6AA2F331" w14:textId="77777777" w:rsidR="002B4B8C" w:rsidRDefault="002B4B8C" w:rsidP="00A90B99">
            <w:pPr>
              <w:jc w:val="both"/>
              <w:rPr>
                <w:rFonts w:asciiTheme="minorHAnsi" w:hAnsiTheme="minorHAnsi" w:cstheme="minorHAnsi"/>
                <w:lang w:val="en-US"/>
              </w:rPr>
            </w:pPr>
            <w:r>
              <w:rPr>
                <w:rFonts w:asciiTheme="minorHAnsi" w:hAnsiTheme="minorHAnsi" w:cstheme="minorHAnsi"/>
                <w:lang w:val="en-US"/>
              </w:rPr>
              <w:t xml:space="preserve">Gambar, </w:t>
            </w:r>
            <w:r w:rsidRPr="003C646C">
              <w:rPr>
                <w:rFonts w:asciiTheme="minorHAnsi" w:hAnsiTheme="minorHAnsi" w:cstheme="minorHAnsi"/>
                <w:lang w:val="en-US"/>
              </w:rPr>
              <w:t xml:space="preserve">baik skema, grafik, diagram, foto diberi nama </w:t>
            </w:r>
            <w:r>
              <w:rPr>
                <w:rFonts w:asciiTheme="minorHAnsi" w:hAnsiTheme="minorHAnsi" w:cstheme="minorHAnsi"/>
                <w:lang w:val="en-US"/>
              </w:rPr>
              <w:t xml:space="preserve">Gambar </w:t>
            </w:r>
            <w:r w:rsidRPr="003C646C">
              <w:rPr>
                <w:rFonts w:asciiTheme="minorHAnsi" w:hAnsiTheme="minorHAnsi" w:cstheme="minorHAnsi"/>
                <w:lang w:val="en-US"/>
              </w:rPr>
              <w:t>dan dibuat dengan menggunakan Corel agar tidak pecah saat ditata</w:t>
            </w:r>
            <w:r>
              <w:rPr>
                <w:rFonts w:asciiTheme="minorHAnsi" w:hAnsiTheme="minorHAnsi" w:cstheme="minorHAnsi"/>
                <w:lang w:val="en-US"/>
              </w:rPr>
              <w:t xml:space="preserve"> atau gambar harus dipastikan</w:t>
            </w:r>
            <w:r w:rsidRPr="003C646C">
              <w:rPr>
                <w:rFonts w:asciiTheme="minorHAnsi" w:hAnsiTheme="minorHAnsi" w:cstheme="minorHAnsi"/>
                <w:lang w:val="en-US"/>
              </w:rPr>
              <w:t xml:space="preserve"> </w:t>
            </w:r>
            <w:r>
              <w:rPr>
                <w:rFonts w:asciiTheme="minorHAnsi" w:hAnsiTheme="minorHAnsi" w:cstheme="minorHAnsi"/>
                <w:lang w:val="en-US"/>
              </w:rPr>
              <w:t>memiliki kualitas bagus.</w:t>
            </w:r>
          </w:p>
          <w:p w14:paraId="08588981" w14:textId="77777777" w:rsidR="002B4B8C" w:rsidRPr="007E2C8C" w:rsidRDefault="002B4B8C" w:rsidP="00A90B99">
            <w:pPr>
              <w:jc w:val="both"/>
              <w:rPr>
                <w:rFonts w:asciiTheme="minorHAnsi" w:hAnsiTheme="minorHAnsi" w:cstheme="minorHAnsi"/>
                <w:b/>
                <w:lang w:val="en-US"/>
              </w:rPr>
            </w:pPr>
            <w:r w:rsidRPr="007E2C8C">
              <w:rPr>
                <w:rFonts w:asciiTheme="minorHAnsi" w:hAnsiTheme="minorHAnsi" w:cstheme="minorHAnsi"/>
                <w:b/>
                <w:lang w:val="en-US"/>
              </w:rPr>
              <w:t>Figure insertion procedure:</w:t>
            </w:r>
          </w:p>
          <w:p w14:paraId="479FC027" w14:textId="77777777" w:rsidR="002B4B8C" w:rsidRPr="003C646C" w:rsidRDefault="002B4B8C" w:rsidP="002B4B8C">
            <w:pPr>
              <w:pStyle w:val="ListParagraph"/>
              <w:numPr>
                <w:ilvl w:val="0"/>
                <w:numId w:val="1"/>
              </w:numPr>
              <w:spacing w:line="240" w:lineRule="auto"/>
              <w:jc w:val="both"/>
              <w:rPr>
                <w:rFonts w:cstheme="minorHAnsi"/>
                <w:bCs/>
                <w:noProof w:val="0"/>
                <w:sz w:val="24"/>
                <w:szCs w:val="24"/>
                <w:lang w:val="en-US"/>
              </w:rPr>
            </w:pPr>
            <w:r w:rsidRPr="003C646C">
              <w:rPr>
                <w:rFonts w:cstheme="minorHAnsi"/>
                <w:bCs/>
                <w:noProof w:val="0"/>
                <w:sz w:val="24"/>
                <w:szCs w:val="24"/>
                <w:lang w:val="en-US"/>
              </w:rPr>
              <w:t>Sumber dicantu</w:t>
            </w:r>
            <w:r>
              <w:rPr>
                <w:rFonts w:cstheme="minorHAnsi"/>
                <w:bCs/>
                <w:noProof w:val="0"/>
                <w:sz w:val="24"/>
                <w:szCs w:val="24"/>
                <w:lang w:val="en-US"/>
              </w:rPr>
              <w:t>mkan di bagian kiri bawah tabel, Calibri 10pt, spasi 1</w:t>
            </w:r>
          </w:p>
          <w:p w14:paraId="569B6B0A" w14:textId="77777777" w:rsidR="002B4B8C" w:rsidRPr="003C646C" w:rsidRDefault="002B4B8C" w:rsidP="002B4B8C">
            <w:pPr>
              <w:pStyle w:val="ListParagraph"/>
              <w:numPr>
                <w:ilvl w:val="0"/>
                <w:numId w:val="1"/>
              </w:numPr>
              <w:spacing w:line="240" w:lineRule="auto"/>
              <w:jc w:val="both"/>
              <w:rPr>
                <w:rFonts w:cstheme="minorHAnsi"/>
                <w:bCs/>
                <w:noProof w:val="0"/>
                <w:sz w:val="24"/>
                <w:szCs w:val="24"/>
                <w:lang w:val="en-US"/>
              </w:rPr>
            </w:pPr>
            <w:r w:rsidRPr="003C646C">
              <w:rPr>
                <w:rFonts w:cstheme="minorHAnsi"/>
                <w:bCs/>
                <w:noProof w:val="0"/>
                <w:sz w:val="24"/>
                <w:szCs w:val="24"/>
                <w:lang w:val="en-US"/>
              </w:rPr>
              <w:t>Gambar diberi nomor, dan judul gambar diletakkan di bawah tabel, margin kiri.</w:t>
            </w:r>
          </w:p>
          <w:p w14:paraId="2366346E" w14:textId="77777777" w:rsidR="002B4B8C" w:rsidRPr="003C646C" w:rsidRDefault="002B4B8C" w:rsidP="002B4B8C">
            <w:pPr>
              <w:pStyle w:val="ListParagraph"/>
              <w:numPr>
                <w:ilvl w:val="0"/>
                <w:numId w:val="1"/>
              </w:numPr>
              <w:spacing w:line="240" w:lineRule="auto"/>
              <w:jc w:val="both"/>
              <w:rPr>
                <w:rFonts w:cstheme="minorHAnsi"/>
                <w:bCs/>
                <w:noProof w:val="0"/>
                <w:sz w:val="24"/>
                <w:szCs w:val="24"/>
                <w:lang w:val="en-US"/>
              </w:rPr>
            </w:pPr>
            <w:r>
              <w:rPr>
                <w:rFonts w:cstheme="minorHAnsi"/>
                <w:bCs/>
                <w:noProof w:val="0"/>
                <w:sz w:val="24"/>
                <w:szCs w:val="24"/>
                <w:lang w:val="en-US"/>
              </w:rPr>
              <w:t>Caption gambar dengan font C</w:t>
            </w:r>
            <w:r w:rsidRPr="003C646C">
              <w:rPr>
                <w:rFonts w:cstheme="minorHAnsi"/>
                <w:bCs/>
                <w:noProof w:val="0"/>
                <w:sz w:val="24"/>
                <w:szCs w:val="24"/>
                <w:lang w:val="en-US"/>
              </w:rPr>
              <w:t xml:space="preserve">alibri 12, spasi 1, </w:t>
            </w:r>
            <w:r w:rsidRPr="003C646C">
              <w:rPr>
                <w:rFonts w:cstheme="minorHAnsi"/>
                <w:b/>
                <w:noProof w:val="0"/>
                <w:sz w:val="24"/>
                <w:szCs w:val="24"/>
                <w:lang w:val="en-US"/>
              </w:rPr>
              <w:t>bold</w:t>
            </w:r>
            <w:r>
              <w:rPr>
                <w:rFonts w:cstheme="minorHAnsi"/>
                <w:bCs/>
                <w:noProof w:val="0"/>
                <w:sz w:val="24"/>
                <w:szCs w:val="24"/>
                <w:lang w:val="en-US"/>
              </w:rPr>
              <w:t>.</w:t>
            </w:r>
          </w:p>
          <w:p w14:paraId="22F6129D" w14:textId="77777777" w:rsidR="002B4B8C" w:rsidRPr="007E2C8C" w:rsidRDefault="002B4B8C" w:rsidP="00A90B99">
            <w:pPr>
              <w:contextualSpacing/>
              <w:rPr>
                <w:rFonts w:asciiTheme="minorHAnsi" w:hAnsiTheme="minorHAnsi" w:cstheme="minorHAnsi"/>
                <w:lang w:val="en-US"/>
              </w:rPr>
            </w:pPr>
            <w:r>
              <w:rPr>
                <w:rFonts w:asciiTheme="minorHAnsi" w:hAnsiTheme="minorHAnsi" w:cstheme="minorHAnsi"/>
                <w:b/>
                <w:bCs/>
                <w:lang w:val="en-US"/>
              </w:rPr>
              <w:t>Lihat contoh di bawah</w:t>
            </w:r>
            <w:r w:rsidRPr="007E2C8C">
              <w:rPr>
                <w:rFonts w:asciiTheme="minorHAnsi" w:hAnsiTheme="minorHAnsi" w:cstheme="minorHAnsi"/>
                <w:b/>
                <w:bCs/>
                <w:lang w:val="en-US"/>
              </w:rPr>
              <w:t>…</w:t>
            </w:r>
          </w:p>
        </w:tc>
        <w:tc>
          <w:tcPr>
            <w:tcW w:w="652" w:type="pct"/>
          </w:tcPr>
          <w:p w14:paraId="5534E2C8"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68ECF303"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512B5DD4" w14:textId="77777777" w:rsidTr="00A90B99">
        <w:trPr>
          <w:jc w:val="center"/>
        </w:trPr>
        <w:tc>
          <w:tcPr>
            <w:tcW w:w="380" w:type="pct"/>
            <w:shd w:val="clear" w:color="auto" w:fill="EEECE1" w:themeFill="background2"/>
          </w:tcPr>
          <w:p w14:paraId="0A22FC14"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11</w:t>
            </w:r>
          </w:p>
        </w:tc>
        <w:tc>
          <w:tcPr>
            <w:tcW w:w="3295" w:type="pct"/>
            <w:shd w:val="clear" w:color="auto" w:fill="EEECE1" w:themeFill="background2"/>
          </w:tcPr>
          <w:p w14:paraId="7B2D53B8" w14:textId="77777777" w:rsidR="002B4B8C" w:rsidRPr="007E2C8C" w:rsidRDefault="002B4B8C" w:rsidP="00A90B99">
            <w:pPr>
              <w:jc w:val="center"/>
              <w:rPr>
                <w:rFonts w:asciiTheme="minorHAnsi" w:hAnsiTheme="minorHAnsi" w:cstheme="minorHAnsi"/>
                <w:lang w:val="en-US"/>
              </w:rPr>
            </w:pPr>
            <w:r>
              <w:rPr>
                <w:rFonts w:asciiTheme="minorHAnsi" w:hAnsiTheme="minorHAnsi" w:cstheme="minorHAnsi"/>
                <w:lang w:val="en-US"/>
              </w:rPr>
              <w:t>SIMPULAN</w:t>
            </w:r>
          </w:p>
        </w:tc>
        <w:tc>
          <w:tcPr>
            <w:tcW w:w="652" w:type="pct"/>
            <w:shd w:val="clear" w:color="auto" w:fill="EEECE1" w:themeFill="background2"/>
          </w:tcPr>
          <w:p w14:paraId="14F1AC7D" w14:textId="77777777" w:rsidR="002B4B8C" w:rsidRPr="007E2C8C" w:rsidRDefault="002B4B8C" w:rsidP="00A90B99">
            <w:pPr>
              <w:contextualSpacing/>
              <w:jc w:val="center"/>
              <w:rPr>
                <w:rFonts w:asciiTheme="minorHAnsi" w:hAnsiTheme="minorHAnsi" w:cstheme="minorHAnsi"/>
                <w:lang w:val="en-US"/>
              </w:rPr>
            </w:pPr>
          </w:p>
        </w:tc>
        <w:tc>
          <w:tcPr>
            <w:tcW w:w="673" w:type="pct"/>
            <w:shd w:val="clear" w:color="auto" w:fill="EEECE1" w:themeFill="background2"/>
          </w:tcPr>
          <w:p w14:paraId="1672E798"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0042619F" w14:textId="77777777" w:rsidTr="00A90B99">
        <w:trPr>
          <w:trHeight w:val="397"/>
          <w:jc w:val="center"/>
        </w:trPr>
        <w:tc>
          <w:tcPr>
            <w:tcW w:w="380" w:type="pct"/>
          </w:tcPr>
          <w:p w14:paraId="07BB5CEB"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39E8611D" w14:textId="77777777" w:rsidR="002B4B8C" w:rsidRPr="007E2C8C" w:rsidRDefault="002B4B8C" w:rsidP="00A90B99">
            <w:pPr>
              <w:jc w:val="both"/>
              <w:rPr>
                <w:rFonts w:asciiTheme="minorHAnsi" w:hAnsiTheme="minorHAnsi" w:cstheme="minorHAnsi"/>
                <w:lang w:val="en-US"/>
              </w:rPr>
            </w:pPr>
            <w:r w:rsidRPr="007C4A85">
              <w:rPr>
                <w:rFonts w:asciiTheme="minorHAnsi" w:hAnsiTheme="minorHAnsi" w:cstheme="minorHAnsi"/>
                <w:lang w:val="en-US"/>
              </w:rPr>
              <w:t xml:space="preserve">Ditulis dalam </w:t>
            </w:r>
            <w:r>
              <w:rPr>
                <w:rFonts w:asciiTheme="minorHAnsi" w:hAnsiTheme="minorHAnsi" w:cstheme="minorHAnsi"/>
                <w:lang w:val="en-US"/>
              </w:rPr>
              <w:t>paragraf</w:t>
            </w:r>
            <w:r w:rsidRPr="007C4A85">
              <w:rPr>
                <w:rFonts w:asciiTheme="minorHAnsi" w:hAnsiTheme="minorHAnsi" w:cstheme="minorHAnsi"/>
                <w:lang w:val="en-US"/>
              </w:rPr>
              <w:t xml:space="preserve"> tanpa penomoran dan tanpa kutipan</w:t>
            </w:r>
            <w:r>
              <w:rPr>
                <w:rFonts w:asciiTheme="minorHAnsi" w:hAnsiTheme="minorHAnsi" w:cstheme="minorHAnsi"/>
                <w:lang w:val="en-US"/>
              </w:rPr>
              <w:t>.</w:t>
            </w:r>
          </w:p>
        </w:tc>
        <w:tc>
          <w:tcPr>
            <w:tcW w:w="652" w:type="pct"/>
          </w:tcPr>
          <w:p w14:paraId="22E262CA"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61F49D46"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7DD9DD92" w14:textId="77777777" w:rsidTr="00A90B99">
        <w:trPr>
          <w:jc w:val="center"/>
        </w:trPr>
        <w:tc>
          <w:tcPr>
            <w:tcW w:w="380" w:type="pct"/>
            <w:shd w:val="clear" w:color="auto" w:fill="EEECE1" w:themeFill="background2"/>
          </w:tcPr>
          <w:p w14:paraId="0DA7C66A"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12</w:t>
            </w:r>
          </w:p>
        </w:tc>
        <w:tc>
          <w:tcPr>
            <w:tcW w:w="3295" w:type="pct"/>
            <w:shd w:val="clear" w:color="auto" w:fill="EEECE1" w:themeFill="background2"/>
          </w:tcPr>
          <w:p w14:paraId="78738614" w14:textId="77777777" w:rsidR="002B4B8C" w:rsidRPr="007E2C8C" w:rsidRDefault="002B4B8C" w:rsidP="00A90B99">
            <w:pPr>
              <w:jc w:val="center"/>
              <w:rPr>
                <w:rFonts w:asciiTheme="minorHAnsi" w:hAnsiTheme="minorHAnsi" w:cstheme="minorHAnsi"/>
                <w:lang w:val="en-US"/>
              </w:rPr>
            </w:pPr>
            <w:r w:rsidRPr="007E2C8C">
              <w:rPr>
                <w:rFonts w:asciiTheme="minorHAnsi" w:hAnsiTheme="minorHAnsi" w:cstheme="minorHAnsi"/>
                <w:lang w:val="en-US"/>
              </w:rPr>
              <w:t>DAFTAR PUSTAKA</w:t>
            </w:r>
          </w:p>
        </w:tc>
        <w:tc>
          <w:tcPr>
            <w:tcW w:w="652" w:type="pct"/>
            <w:shd w:val="clear" w:color="auto" w:fill="EEECE1" w:themeFill="background2"/>
          </w:tcPr>
          <w:p w14:paraId="02EBB6F8" w14:textId="77777777" w:rsidR="002B4B8C" w:rsidRPr="007E2C8C" w:rsidRDefault="002B4B8C" w:rsidP="00A90B99">
            <w:pPr>
              <w:contextualSpacing/>
              <w:jc w:val="center"/>
              <w:rPr>
                <w:rFonts w:asciiTheme="minorHAnsi" w:hAnsiTheme="minorHAnsi" w:cstheme="minorHAnsi"/>
                <w:lang w:val="en-US"/>
              </w:rPr>
            </w:pPr>
          </w:p>
        </w:tc>
        <w:tc>
          <w:tcPr>
            <w:tcW w:w="673" w:type="pct"/>
            <w:shd w:val="clear" w:color="auto" w:fill="EEECE1" w:themeFill="background2"/>
          </w:tcPr>
          <w:p w14:paraId="27D6FDF8"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1C8C84BB" w14:textId="77777777" w:rsidTr="00A90B99">
        <w:trPr>
          <w:jc w:val="center"/>
        </w:trPr>
        <w:tc>
          <w:tcPr>
            <w:tcW w:w="380" w:type="pct"/>
            <w:vMerge w:val="restart"/>
          </w:tcPr>
          <w:p w14:paraId="2A163003"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303CB43D" w14:textId="77777777" w:rsidR="002B4B8C" w:rsidRPr="007E2C8C" w:rsidRDefault="002B4B8C" w:rsidP="00A90B99">
            <w:pPr>
              <w:jc w:val="both"/>
              <w:rPr>
                <w:rFonts w:asciiTheme="minorHAnsi" w:hAnsiTheme="minorHAnsi" w:cstheme="minorHAnsi"/>
                <w:lang w:val="en-US"/>
              </w:rPr>
            </w:pPr>
            <w:r w:rsidRPr="00DF3CBE">
              <w:rPr>
                <w:rFonts w:asciiTheme="minorHAnsi" w:hAnsiTheme="minorHAnsi" w:cstheme="minorHAnsi"/>
                <w:lang w:val="en-US"/>
              </w:rPr>
              <w:t xml:space="preserve">Terdiri dari minimal </w:t>
            </w:r>
            <w:r w:rsidRPr="00DF3CBE">
              <w:rPr>
                <w:rFonts w:asciiTheme="minorHAnsi" w:hAnsiTheme="minorHAnsi" w:cstheme="minorHAnsi"/>
                <w:b/>
                <w:bCs/>
                <w:lang w:val="en-US"/>
              </w:rPr>
              <w:t xml:space="preserve">20 </w:t>
            </w:r>
            <w:r w:rsidRPr="00DF3CBE">
              <w:rPr>
                <w:rFonts w:asciiTheme="minorHAnsi" w:hAnsiTheme="minorHAnsi" w:cstheme="minorHAnsi"/>
                <w:lang w:val="en-US"/>
              </w:rPr>
              <w:t>sumber/referensi</w:t>
            </w:r>
            <w:r>
              <w:rPr>
                <w:rFonts w:asciiTheme="minorHAnsi" w:hAnsiTheme="minorHAnsi" w:cstheme="minorHAnsi"/>
                <w:lang w:val="en-US"/>
              </w:rPr>
              <w:t xml:space="preserve"> dengan </w:t>
            </w:r>
            <w:r w:rsidRPr="00512E18">
              <w:rPr>
                <w:rFonts w:asciiTheme="minorHAnsi" w:hAnsiTheme="minorHAnsi" w:cstheme="minorHAnsi"/>
                <w:b/>
                <w:lang w:val="en-US"/>
              </w:rPr>
              <w:t>WAJIB</w:t>
            </w:r>
            <w:r w:rsidRPr="00512E18">
              <w:rPr>
                <w:rFonts w:asciiTheme="minorHAnsi" w:hAnsiTheme="minorHAnsi" w:cstheme="minorHAnsi"/>
                <w:bCs/>
                <w:lang w:val="en-US"/>
              </w:rPr>
              <w:t xml:space="preserve"> </w:t>
            </w:r>
            <w:r>
              <w:rPr>
                <w:rFonts w:asciiTheme="minorHAnsi" w:hAnsiTheme="minorHAnsi" w:cstheme="minorHAnsi"/>
                <w:bCs/>
                <w:lang w:val="en-US"/>
              </w:rPr>
              <w:t xml:space="preserve">mencantumkan sumber sitasi yakni minimal </w:t>
            </w:r>
            <w:r w:rsidRPr="00512E18">
              <w:rPr>
                <w:rFonts w:asciiTheme="minorHAnsi" w:hAnsiTheme="minorHAnsi" w:cstheme="minorHAnsi"/>
                <w:b/>
                <w:lang w:val="en-US"/>
              </w:rPr>
              <w:t>25% jurnal internasional</w:t>
            </w:r>
            <w:r>
              <w:rPr>
                <w:rFonts w:asciiTheme="minorHAnsi" w:hAnsiTheme="minorHAnsi" w:cstheme="minorHAnsi"/>
                <w:b/>
                <w:lang w:val="en-US"/>
              </w:rPr>
              <w:t xml:space="preserve"> </w:t>
            </w:r>
            <w:r w:rsidRPr="00512E18">
              <w:rPr>
                <w:rFonts w:asciiTheme="minorHAnsi" w:hAnsiTheme="minorHAnsi" w:cstheme="minorHAnsi"/>
                <w:bCs/>
                <w:lang w:val="en-US"/>
              </w:rPr>
              <w:t>(5 referensi)</w:t>
            </w:r>
            <w:r>
              <w:rPr>
                <w:rFonts w:asciiTheme="minorHAnsi" w:hAnsiTheme="minorHAnsi" w:cstheme="minorHAnsi"/>
                <w:bCs/>
                <w:lang w:val="en-US"/>
              </w:rPr>
              <w:t xml:space="preserve"> dan </w:t>
            </w:r>
            <w:r w:rsidRPr="00512E18">
              <w:rPr>
                <w:rFonts w:asciiTheme="minorHAnsi" w:hAnsiTheme="minorHAnsi" w:cstheme="minorHAnsi"/>
                <w:b/>
                <w:lang w:val="en-US"/>
              </w:rPr>
              <w:t>25% jurnal</w:t>
            </w:r>
            <w:r>
              <w:rPr>
                <w:rFonts w:asciiTheme="minorHAnsi" w:hAnsiTheme="minorHAnsi" w:cstheme="minorHAnsi"/>
                <w:b/>
                <w:lang w:val="en-US"/>
              </w:rPr>
              <w:t xml:space="preserve"> nasional </w:t>
            </w:r>
            <w:r w:rsidRPr="00512E18">
              <w:rPr>
                <w:rFonts w:asciiTheme="minorHAnsi" w:hAnsiTheme="minorHAnsi" w:cstheme="minorHAnsi"/>
                <w:bCs/>
                <w:lang w:val="en-US"/>
              </w:rPr>
              <w:t>(5 referensi)</w:t>
            </w:r>
            <w:r>
              <w:rPr>
                <w:rFonts w:asciiTheme="minorHAnsi" w:hAnsiTheme="minorHAnsi" w:cstheme="minorHAnsi"/>
                <w:bCs/>
                <w:lang w:val="en-US"/>
              </w:rPr>
              <w:t>.</w:t>
            </w:r>
          </w:p>
        </w:tc>
        <w:tc>
          <w:tcPr>
            <w:tcW w:w="652" w:type="pct"/>
          </w:tcPr>
          <w:p w14:paraId="23DB5723"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30AA9E6D"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7A4C458D" w14:textId="77777777" w:rsidTr="00A90B99">
        <w:trPr>
          <w:jc w:val="center"/>
        </w:trPr>
        <w:tc>
          <w:tcPr>
            <w:tcW w:w="380" w:type="pct"/>
            <w:vMerge/>
          </w:tcPr>
          <w:p w14:paraId="55CCB833"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29C35432" w14:textId="77777777" w:rsidR="002B4B8C" w:rsidRPr="007E2C8C" w:rsidRDefault="002B4B8C" w:rsidP="00A90B99">
            <w:pPr>
              <w:jc w:val="both"/>
              <w:rPr>
                <w:rFonts w:asciiTheme="minorHAnsi" w:hAnsiTheme="minorHAnsi" w:cstheme="minorHAnsi"/>
                <w:lang w:val="en-US"/>
              </w:rPr>
            </w:pPr>
            <w:r>
              <w:rPr>
                <w:rFonts w:asciiTheme="minorHAnsi" w:hAnsiTheme="minorHAnsi" w:cstheme="minorHAnsi"/>
                <w:lang w:val="en-US"/>
              </w:rPr>
              <w:t>Gunakan</w:t>
            </w:r>
            <w:r w:rsidRPr="007E2C8C">
              <w:rPr>
                <w:rFonts w:asciiTheme="minorHAnsi" w:hAnsiTheme="minorHAnsi" w:cstheme="minorHAnsi"/>
                <w:lang w:val="en-US"/>
              </w:rPr>
              <w:t xml:space="preserve"> APA</w:t>
            </w:r>
            <w:r>
              <w:rPr>
                <w:rFonts w:asciiTheme="minorHAnsi" w:hAnsiTheme="minorHAnsi" w:cstheme="minorHAnsi"/>
                <w:lang w:val="en-US"/>
              </w:rPr>
              <w:t xml:space="preserve"> 7</w:t>
            </w:r>
            <w:r w:rsidRPr="00DF3CBE">
              <w:rPr>
                <w:rFonts w:asciiTheme="minorHAnsi" w:hAnsiTheme="minorHAnsi" w:cstheme="minorHAnsi"/>
                <w:vertAlign w:val="superscript"/>
                <w:lang w:val="en-US"/>
              </w:rPr>
              <w:t>th</w:t>
            </w:r>
            <w:r>
              <w:rPr>
                <w:rFonts w:asciiTheme="minorHAnsi" w:hAnsiTheme="minorHAnsi" w:cstheme="minorHAnsi"/>
                <w:lang w:val="en-US"/>
              </w:rPr>
              <w:t xml:space="preserve"> reference </w:t>
            </w:r>
            <w:r w:rsidRPr="007E2C8C">
              <w:rPr>
                <w:rFonts w:asciiTheme="minorHAnsi" w:hAnsiTheme="minorHAnsi" w:cstheme="minorHAnsi"/>
                <w:lang w:val="en-US"/>
              </w:rPr>
              <w:t xml:space="preserve">style </w:t>
            </w:r>
            <w:r>
              <w:rPr>
                <w:rFonts w:asciiTheme="minorHAnsi" w:hAnsiTheme="minorHAnsi" w:cstheme="minorHAnsi"/>
                <w:b/>
                <w:bCs/>
                <w:lang w:val="en-US"/>
              </w:rPr>
              <w:t>(Gunakan</w:t>
            </w:r>
            <w:r w:rsidRPr="007E2C8C">
              <w:rPr>
                <w:rFonts w:asciiTheme="minorHAnsi" w:hAnsiTheme="minorHAnsi" w:cstheme="minorHAnsi"/>
                <w:b/>
                <w:bCs/>
                <w:lang w:val="en-US"/>
              </w:rPr>
              <w:t xml:space="preserve"> Mendeley or Zotero Reference Software)</w:t>
            </w:r>
          </w:p>
        </w:tc>
        <w:tc>
          <w:tcPr>
            <w:tcW w:w="652" w:type="pct"/>
          </w:tcPr>
          <w:p w14:paraId="4581C992"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1F1EC3DA"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F83FDD0" w14:textId="77777777" w:rsidTr="00A90B99">
        <w:trPr>
          <w:jc w:val="center"/>
        </w:trPr>
        <w:tc>
          <w:tcPr>
            <w:tcW w:w="380" w:type="pct"/>
            <w:vMerge/>
          </w:tcPr>
          <w:p w14:paraId="5B153DBD"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8EE5DE4" w14:textId="77777777" w:rsidR="002B4B8C" w:rsidRPr="007E2C8C" w:rsidRDefault="002B4B8C" w:rsidP="00A90B99">
            <w:pPr>
              <w:jc w:val="both"/>
              <w:rPr>
                <w:rFonts w:asciiTheme="minorHAnsi" w:hAnsiTheme="minorHAnsi" w:cstheme="minorHAnsi"/>
                <w:lang w:val="en-US"/>
              </w:rPr>
            </w:pPr>
            <w:r w:rsidRPr="00DF3CBE">
              <w:rPr>
                <w:rFonts w:asciiTheme="minorHAnsi" w:hAnsiTheme="minorHAnsi" w:cstheme="minorHAnsi"/>
                <w:lang w:val="en-US"/>
              </w:rPr>
              <w:t xml:space="preserve">Disusun </w:t>
            </w:r>
            <w:r>
              <w:rPr>
                <w:rFonts w:asciiTheme="minorHAnsi" w:hAnsiTheme="minorHAnsi" w:cstheme="minorHAnsi"/>
                <w:lang w:val="en-US"/>
              </w:rPr>
              <w:t xml:space="preserve">urut </w:t>
            </w:r>
            <w:r w:rsidRPr="00DF3CBE">
              <w:rPr>
                <w:rFonts w:asciiTheme="minorHAnsi" w:hAnsiTheme="minorHAnsi" w:cstheme="minorHAnsi"/>
                <w:lang w:val="en-US"/>
              </w:rPr>
              <w:t>menurut abjad</w:t>
            </w:r>
            <w:r>
              <w:rPr>
                <w:rFonts w:asciiTheme="minorHAnsi" w:hAnsiTheme="minorHAnsi" w:cstheme="minorHAnsi"/>
                <w:lang w:val="en-US"/>
              </w:rPr>
              <w:t xml:space="preserve"> </w:t>
            </w:r>
          </w:p>
        </w:tc>
        <w:tc>
          <w:tcPr>
            <w:tcW w:w="652" w:type="pct"/>
          </w:tcPr>
          <w:p w14:paraId="4B94D2B0"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27638221"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3F6A220" w14:textId="77777777" w:rsidTr="00A90B99">
        <w:trPr>
          <w:jc w:val="center"/>
        </w:trPr>
        <w:tc>
          <w:tcPr>
            <w:tcW w:w="380" w:type="pct"/>
            <w:vMerge/>
          </w:tcPr>
          <w:p w14:paraId="75ACD586"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02886208" w14:textId="77777777" w:rsidR="002B4B8C" w:rsidRPr="00512E18" w:rsidRDefault="002B4B8C" w:rsidP="00A90B99">
            <w:pPr>
              <w:rPr>
                <w:rFonts w:asciiTheme="minorHAnsi" w:hAnsiTheme="minorHAnsi" w:cstheme="minorHAnsi"/>
                <w:lang w:val="en-US"/>
              </w:rPr>
            </w:pPr>
            <w:r w:rsidRPr="00512E18">
              <w:rPr>
                <w:rFonts w:asciiTheme="minorHAnsi" w:hAnsiTheme="minorHAnsi" w:cstheme="minorHAnsi"/>
                <w:lang w:val="en-US"/>
              </w:rPr>
              <w:t>Semua sumber/referensi yang tercantum dalam daftar pustaka adalah sumber yang memang dikutip dalam naskah</w:t>
            </w:r>
          </w:p>
          <w:p w14:paraId="45257332" w14:textId="77777777" w:rsidR="002B4B8C" w:rsidRPr="00512E18" w:rsidRDefault="002B4B8C" w:rsidP="00A90B99">
            <w:pPr>
              <w:jc w:val="both"/>
              <w:rPr>
                <w:rFonts w:asciiTheme="minorHAnsi" w:hAnsiTheme="minorHAnsi" w:cstheme="minorHAnsi"/>
                <w:b/>
                <w:bCs/>
                <w:lang w:val="en-US"/>
              </w:rPr>
            </w:pPr>
            <w:r w:rsidRPr="00512E18">
              <w:rPr>
                <w:rFonts w:asciiTheme="minorHAnsi" w:hAnsiTheme="minorHAnsi" w:cstheme="minorHAnsi"/>
                <w:b/>
                <w:bCs/>
                <w:lang w:val="en-US"/>
              </w:rPr>
              <w:t>*Silakan periksa satu per satu</w:t>
            </w:r>
          </w:p>
        </w:tc>
        <w:tc>
          <w:tcPr>
            <w:tcW w:w="652" w:type="pct"/>
          </w:tcPr>
          <w:p w14:paraId="48C11809"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32C3FE11"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320E0040" w14:textId="77777777" w:rsidTr="00A90B99">
        <w:trPr>
          <w:trHeight w:val="1172"/>
          <w:jc w:val="center"/>
        </w:trPr>
        <w:tc>
          <w:tcPr>
            <w:tcW w:w="380" w:type="pct"/>
            <w:vMerge/>
          </w:tcPr>
          <w:p w14:paraId="47B67832"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3E2DF673" w14:textId="77777777" w:rsidR="002B4B8C" w:rsidRPr="00512E18" w:rsidRDefault="002B4B8C" w:rsidP="00A90B99">
            <w:pPr>
              <w:rPr>
                <w:rFonts w:asciiTheme="minorHAnsi" w:hAnsiTheme="minorHAnsi" w:cstheme="minorHAnsi"/>
                <w:lang w:val="en-US"/>
              </w:rPr>
            </w:pPr>
            <w:r w:rsidRPr="00512E18">
              <w:rPr>
                <w:rFonts w:asciiTheme="minorHAnsi" w:hAnsiTheme="minorHAnsi" w:cstheme="minorHAnsi"/>
                <w:lang w:val="en-US"/>
              </w:rPr>
              <w:t>Semua kutipan yang terdapat dalam naskah harus sama dengan nama penulis dan tahun sesuai dengan yang tercantum dalam daftar pustaka</w:t>
            </w:r>
          </w:p>
          <w:p w14:paraId="04545CEB" w14:textId="77777777" w:rsidR="002B4B8C" w:rsidRPr="00512E18" w:rsidRDefault="002B4B8C" w:rsidP="00A90B99">
            <w:pPr>
              <w:jc w:val="both"/>
              <w:rPr>
                <w:rFonts w:asciiTheme="minorHAnsi" w:hAnsiTheme="minorHAnsi" w:cstheme="minorHAnsi"/>
                <w:b/>
                <w:bCs/>
                <w:lang w:val="en-US"/>
              </w:rPr>
            </w:pPr>
            <w:r w:rsidRPr="00512E18">
              <w:rPr>
                <w:rFonts w:asciiTheme="minorHAnsi" w:hAnsiTheme="minorHAnsi" w:cstheme="minorHAnsi"/>
                <w:b/>
                <w:bCs/>
                <w:lang w:val="en-US"/>
              </w:rPr>
              <w:t>*Silakan periksa satu per satu</w:t>
            </w:r>
          </w:p>
        </w:tc>
        <w:tc>
          <w:tcPr>
            <w:tcW w:w="652" w:type="pct"/>
          </w:tcPr>
          <w:p w14:paraId="337D4D42"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6909A50E"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66AECE0C" w14:textId="77777777" w:rsidTr="00A90B99">
        <w:trPr>
          <w:trHeight w:val="1072"/>
          <w:jc w:val="center"/>
        </w:trPr>
        <w:tc>
          <w:tcPr>
            <w:tcW w:w="380" w:type="pct"/>
            <w:vMerge/>
          </w:tcPr>
          <w:p w14:paraId="5E2C5BE2"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66CDD5A0" w14:textId="77777777" w:rsidR="002B4B8C" w:rsidRPr="007E2C8C" w:rsidRDefault="002B4B8C" w:rsidP="00A90B99">
            <w:pPr>
              <w:contextualSpacing/>
              <w:jc w:val="both"/>
              <w:rPr>
                <w:rFonts w:asciiTheme="minorHAnsi" w:hAnsiTheme="minorHAnsi" w:cstheme="minorHAnsi"/>
                <w:lang w:val="en-US"/>
              </w:rPr>
            </w:pPr>
            <w:r w:rsidRPr="00512E18">
              <w:rPr>
                <w:rFonts w:asciiTheme="minorHAnsi" w:hAnsiTheme="minorHAnsi" w:cstheme="minorHAnsi"/>
                <w:lang w:val="en-US"/>
              </w:rPr>
              <w:t xml:space="preserve">Tahun sumber referensi tidak boleh lebih dari </w:t>
            </w:r>
            <w:r w:rsidRPr="00512E18">
              <w:rPr>
                <w:rFonts w:asciiTheme="minorHAnsi" w:hAnsiTheme="minorHAnsi" w:cstheme="minorHAnsi"/>
                <w:b/>
                <w:bCs/>
                <w:lang w:val="en-US"/>
              </w:rPr>
              <w:t>sepuluh tahun</w:t>
            </w:r>
            <w:r w:rsidRPr="00512E18">
              <w:rPr>
                <w:rFonts w:asciiTheme="minorHAnsi" w:hAnsiTheme="minorHAnsi" w:cstheme="minorHAnsi"/>
                <w:lang w:val="en-US"/>
              </w:rPr>
              <w:t>; jika tidak memungkinkan, maka maksimal empat sumber referensi saja</w:t>
            </w:r>
            <w:r>
              <w:rPr>
                <w:rFonts w:asciiTheme="minorHAnsi" w:hAnsiTheme="minorHAnsi" w:cstheme="minorHAnsi"/>
                <w:lang w:val="en-US"/>
              </w:rPr>
              <w:t xml:space="preserve"> yang</w:t>
            </w:r>
            <w:r w:rsidRPr="00512E18">
              <w:rPr>
                <w:rFonts w:asciiTheme="minorHAnsi" w:hAnsiTheme="minorHAnsi" w:cstheme="minorHAnsi"/>
                <w:lang w:val="en-US"/>
              </w:rPr>
              <w:t xml:space="preserve"> boleh lebih dari sepuluh tahun.</w:t>
            </w:r>
          </w:p>
        </w:tc>
        <w:tc>
          <w:tcPr>
            <w:tcW w:w="652" w:type="pct"/>
          </w:tcPr>
          <w:p w14:paraId="018943E1"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09FDBFAC"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7050811B" w14:textId="77777777" w:rsidTr="00A90B99">
        <w:trPr>
          <w:jc w:val="center"/>
        </w:trPr>
        <w:tc>
          <w:tcPr>
            <w:tcW w:w="380" w:type="pct"/>
            <w:shd w:val="clear" w:color="auto" w:fill="EEECE1" w:themeFill="background2"/>
          </w:tcPr>
          <w:p w14:paraId="5B23A046"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13</w:t>
            </w:r>
          </w:p>
        </w:tc>
        <w:tc>
          <w:tcPr>
            <w:tcW w:w="3295" w:type="pct"/>
            <w:shd w:val="clear" w:color="auto" w:fill="EEECE1" w:themeFill="background2"/>
          </w:tcPr>
          <w:p w14:paraId="00C893F8" w14:textId="77777777" w:rsidR="002B4B8C" w:rsidRPr="007E2C8C" w:rsidRDefault="002B4B8C" w:rsidP="00A90B99">
            <w:pPr>
              <w:contextualSpacing/>
              <w:jc w:val="center"/>
              <w:rPr>
                <w:rFonts w:asciiTheme="minorHAnsi" w:hAnsiTheme="minorHAnsi" w:cstheme="minorHAnsi"/>
                <w:bCs/>
                <w:lang w:val="en-US"/>
              </w:rPr>
            </w:pPr>
            <w:r>
              <w:rPr>
                <w:rFonts w:asciiTheme="minorHAnsi" w:hAnsiTheme="minorHAnsi" w:cstheme="minorHAnsi"/>
                <w:bCs/>
                <w:lang w:val="en-US"/>
              </w:rPr>
              <w:t>TATA BAHASA</w:t>
            </w:r>
          </w:p>
        </w:tc>
        <w:tc>
          <w:tcPr>
            <w:tcW w:w="652" w:type="pct"/>
            <w:shd w:val="clear" w:color="auto" w:fill="EEECE1" w:themeFill="background2"/>
          </w:tcPr>
          <w:p w14:paraId="29E15235" w14:textId="77777777" w:rsidR="002B4B8C" w:rsidRPr="007E2C8C" w:rsidRDefault="002B4B8C" w:rsidP="00A90B99">
            <w:pPr>
              <w:contextualSpacing/>
              <w:jc w:val="center"/>
              <w:rPr>
                <w:rFonts w:asciiTheme="minorHAnsi" w:hAnsiTheme="minorHAnsi" w:cstheme="minorHAnsi"/>
                <w:lang w:val="en-US"/>
              </w:rPr>
            </w:pPr>
          </w:p>
        </w:tc>
        <w:tc>
          <w:tcPr>
            <w:tcW w:w="673" w:type="pct"/>
            <w:shd w:val="clear" w:color="auto" w:fill="EEECE1" w:themeFill="background2"/>
          </w:tcPr>
          <w:p w14:paraId="441B8F2D"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48F2F59E" w14:textId="77777777" w:rsidTr="00A90B99">
        <w:trPr>
          <w:jc w:val="center"/>
        </w:trPr>
        <w:tc>
          <w:tcPr>
            <w:tcW w:w="380" w:type="pct"/>
            <w:vMerge w:val="restart"/>
          </w:tcPr>
          <w:p w14:paraId="5B75E38A"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4A7135A" w14:textId="77777777" w:rsidR="002B4B8C" w:rsidRPr="007E2C8C" w:rsidRDefault="002B4B8C" w:rsidP="00A90B99">
            <w:pPr>
              <w:contextualSpacing/>
              <w:jc w:val="both"/>
              <w:rPr>
                <w:rFonts w:asciiTheme="minorHAnsi" w:hAnsiTheme="minorHAnsi" w:cstheme="minorHAnsi"/>
                <w:lang w:val="en-US"/>
              </w:rPr>
            </w:pPr>
            <w:r w:rsidRPr="00467680">
              <w:rPr>
                <w:rFonts w:asciiTheme="minorHAnsi" w:hAnsiTheme="minorHAnsi" w:cstheme="minorHAnsi"/>
                <w:lang w:val="en-US"/>
              </w:rPr>
              <w:t>Seluruh artikel telah ditulis dalam aturan kalimat lengkap</w:t>
            </w:r>
            <w:r>
              <w:rPr>
                <w:rFonts w:asciiTheme="minorHAnsi" w:hAnsiTheme="minorHAnsi" w:cstheme="minorHAnsi"/>
                <w:lang w:val="en-US"/>
              </w:rPr>
              <w:t xml:space="preserve"> (minimal ada subjek dan predikat)</w:t>
            </w:r>
          </w:p>
        </w:tc>
        <w:tc>
          <w:tcPr>
            <w:tcW w:w="652" w:type="pct"/>
          </w:tcPr>
          <w:p w14:paraId="289E44F4"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5AC815A3"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40786008" w14:textId="77777777" w:rsidTr="00A90B99">
        <w:trPr>
          <w:jc w:val="center"/>
        </w:trPr>
        <w:tc>
          <w:tcPr>
            <w:tcW w:w="380" w:type="pct"/>
            <w:vMerge/>
          </w:tcPr>
          <w:p w14:paraId="2BC57B5A"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5219F413" w14:textId="77777777" w:rsidR="002B4B8C" w:rsidRPr="007E2C8C" w:rsidRDefault="002B4B8C" w:rsidP="00A90B99">
            <w:pPr>
              <w:contextualSpacing/>
              <w:jc w:val="both"/>
              <w:rPr>
                <w:rFonts w:asciiTheme="minorHAnsi" w:hAnsiTheme="minorHAnsi" w:cstheme="minorHAnsi"/>
                <w:lang w:val="en-US"/>
              </w:rPr>
            </w:pPr>
            <w:r w:rsidRPr="00467680">
              <w:rPr>
                <w:rFonts w:asciiTheme="minorHAnsi" w:hAnsiTheme="minorHAnsi" w:cstheme="minorHAnsi"/>
                <w:lang w:val="en-US"/>
              </w:rPr>
              <w:t>Seluruh artikel telah ditulis menggunakan tanda baca yang tepat</w:t>
            </w:r>
          </w:p>
        </w:tc>
        <w:tc>
          <w:tcPr>
            <w:tcW w:w="652" w:type="pct"/>
          </w:tcPr>
          <w:p w14:paraId="48B56893"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7279A9EA"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62C8880F" w14:textId="77777777" w:rsidTr="00A90B99">
        <w:trPr>
          <w:jc w:val="center"/>
        </w:trPr>
        <w:tc>
          <w:tcPr>
            <w:tcW w:w="380" w:type="pct"/>
            <w:vMerge/>
          </w:tcPr>
          <w:p w14:paraId="6508EDA4"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2291AB82" w14:textId="77777777" w:rsidR="002B4B8C" w:rsidRPr="007E2C8C" w:rsidRDefault="002B4B8C" w:rsidP="00A90B99">
            <w:pPr>
              <w:contextualSpacing/>
              <w:jc w:val="both"/>
              <w:rPr>
                <w:rFonts w:asciiTheme="minorHAnsi" w:hAnsiTheme="minorHAnsi" w:cstheme="minorHAnsi"/>
                <w:lang w:val="en-US"/>
              </w:rPr>
            </w:pPr>
            <w:r w:rsidRPr="00467680">
              <w:rPr>
                <w:rFonts w:asciiTheme="minorHAnsi" w:hAnsiTheme="minorHAnsi" w:cstheme="minorHAnsi"/>
                <w:lang w:val="en-US"/>
              </w:rPr>
              <w:t>Seluruh artikel telah ditulis dengan hati-hati tanpa kesalahan ketik</w:t>
            </w:r>
          </w:p>
        </w:tc>
        <w:tc>
          <w:tcPr>
            <w:tcW w:w="652" w:type="pct"/>
          </w:tcPr>
          <w:p w14:paraId="496D6887"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054FD5C5"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40CDEBA5" w14:textId="77777777" w:rsidTr="00A90B99">
        <w:trPr>
          <w:jc w:val="center"/>
        </w:trPr>
        <w:tc>
          <w:tcPr>
            <w:tcW w:w="380" w:type="pct"/>
            <w:vMerge/>
          </w:tcPr>
          <w:p w14:paraId="421888B5"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424158C0" w14:textId="77777777" w:rsidR="002B4B8C" w:rsidRPr="007E2C8C" w:rsidRDefault="002B4B8C" w:rsidP="00A90B99">
            <w:pPr>
              <w:contextualSpacing/>
              <w:jc w:val="both"/>
              <w:rPr>
                <w:rFonts w:asciiTheme="minorHAnsi" w:hAnsiTheme="minorHAnsi" w:cstheme="minorHAnsi"/>
                <w:lang w:val="en-US"/>
              </w:rPr>
            </w:pPr>
            <w:r w:rsidRPr="00467680">
              <w:rPr>
                <w:rFonts w:asciiTheme="minorHAnsi" w:hAnsiTheme="minorHAnsi" w:cstheme="minorHAnsi"/>
                <w:lang w:val="en-US"/>
              </w:rPr>
              <w:t>Seluruh kutipan telah diparafrasekan</w:t>
            </w:r>
            <w:r>
              <w:rPr>
                <w:rFonts w:asciiTheme="minorHAnsi" w:hAnsiTheme="minorHAnsi" w:cstheme="minorHAnsi"/>
                <w:lang w:val="en-US"/>
              </w:rPr>
              <w:t xml:space="preserve"> untuk meminimalisasi similarity</w:t>
            </w:r>
          </w:p>
        </w:tc>
        <w:tc>
          <w:tcPr>
            <w:tcW w:w="652" w:type="pct"/>
          </w:tcPr>
          <w:p w14:paraId="5FF6A526"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142A961F"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5E8778DF" w14:textId="77777777" w:rsidTr="00A90B99">
        <w:trPr>
          <w:jc w:val="center"/>
        </w:trPr>
        <w:tc>
          <w:tcPr>
            <w:tcW w:w="380" w:type="pct"/>
            <w:vMerge/>
          </w:tcPr>
          <w:p w14:paraId="36D5DE40"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45BC17C3" w14:textId="77777777" w:rsidR="002B4B8C" w:rsidRPr="007E2C8C" w:rsidRDefault="002B4B8C" w:rsidP="00A90B99">
            <w:pPr>
              <w:contextualSpacing/>
              <w:jc w:val="both"/>
              <w:rPr>
                <w:rFonts w:asciiTheme="minorHAnsi" w:hAnsiTheme="minorHAnsi" w:cstheme="minorHAnsi"/>
                <w:lang w:val="en-US"/>
              </w:rPr>
            </w:pPr>
            <w:r w:rsidRPr="00467680">
              <w:rPr>
                <w:rFonts w:asciiTheme="minorHAnsi" w:hAnsiTheme="minorHAnsi" w:cstheme="minorHAnsi"/>
                <w:lang w:val="en-US"/>
              </w:rPr>
              <w:t>Seluruh artikel ditulis tanpa header, footer,</w:t>
            </w:r>
            <w:r>
              <w:rPr>
                <w:rFonts w:asciiTheme="minorHAnsi" w:hAnsiTheme="minorHAnsi" w:cstheme="minorHAnsi"/>
                <w:lang w:val="en-US"/>
              </w:rPr>
              <w:t xml:space="preserve"> footnote</w:t>
            </w:r>
            <w:r w:rsidRPr="00467680">
              <w:rPr>
                <w:rFonts w:asciiTheme="minorHAnsi" w:hAnsiTheme="minorHAnsi" w:cstheme="minorHAnsi"/>
                <w:lang w:val="en-US"/>
              </w:rPr>
              <w:t xml:space="preserve"> dan nomor halaman</w:t>
            </w:r>
            <w:r>
              <w:rPr>
                <w:rFonts w:asciiTheme="minorHAnsi" w:hAnsiTheme="minorHAnsi" w:cstheme="minorHAnsi"/>
                <w:lang w:val="en-US"/>
              </w:rPr>
              <w:t xml:space="preserve"> selain yang telah ada di template</w:t>
            </w:r>
          </w:p>
        </w:tc>
        <w:tc>
          <w:tcPr>
            <w:tcW w:w="652" w:type="pct"/>
          </w:tcPr>
          <w:p w14:paraId="5BE87DDD"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013161F4"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0AFB53F" w14:textId="77777777" w:rsidTr="00A90B99">
        <w:trPr>
          <w:jc w:val="center"/>
        </w:trPr>
        <w:tc>
          <w:tcPr>
            <w:tcW w:w="380" w:type="pct"/>
            <w:shd w:val="clear" w:color="auto" w:fill="EEECE1" w:themeFill="background2"/>
          </w:tcPr>
          <w:p w14:paraId="0E34FBCD" w14:textId="77777777" w:rsidR="002B4B8C" w:rsidRPr="007E2C8C" w:rsidRDefault="002B4B8C" w:rsidP="00A90B99">
            <w:pPr>
              <w:contextualSpacing/>
              <w:jc w:val="center"/>
              <w:rPr>
                <w:rFonts w:asciiTheme="minorHAnsi" w:hAnsiTheme="minorHAnsi" w:cstheme="minorHAnsi"/>
                <w:lang w:val="en-US"/>
              </w:rPr>
            </w:pPr>
            <w:r w:rsidRPr="007E2C8C">
              <w:rPr>
                <w:rFonts w:asciiTheme="minorHAnsi" w:hAnsiTheme="minorHAnsi" w:cstheme="minorHAnsi"/>
                <w:lang w:val="en-US"/>
              </w:rPr>
              <w:t>14</w:t>
            </w:r>
          </w:p>
        </w:tc>
        <w:tc>
          <w:tcPr>
            <w:tcW w:w="3295" w:type="pct"/>
            <w:shd w:val="clear" w:color="auto" w:fill="EEECE1" w:themeFill="background2"/>
          </w:tcPr>
          <w:p w14:paraId="21AC9EEC" w14:textId="77777777" w:rsidR="002B4B8C" w:rsidRPr="007E2C8C" w:rsidRDefault="002B4B8C" w:rsidP="00A90B99">
            <w:pPr>
              <w:jc w:val="center"/>
              <w:rPr>
                <w:rFonts w:asciiTheme="minorHAnsi" w:hAnsiTheme="minorHAnsi" w:cstheme="minorHAnsi"/>
                <w:lang w:val="en-US"/>
              </w:rPr>
            </w:pPr>
            <w:r w:rsidRPr="007E2C8C">
              <w:rPr>
                <w:rFonts w:asciiTheme="minorHAnsi" w:hAnsiTheme="minorHAnsi" w:cstheme="minorHAnsi"/>
                <w:lang w:val="en-US"/>
              </w:rPr>
              <w:t>METADATA</w:t>
            </w:r>
          </w:p>
        </w:tc>
        <w:tc>
          <w:tcPr>
            <w:tcW w:w="652" w:type="pct"/>
            <w:shd w:val="clear" w:color="auto" w:fill="EEECE1" w:themeFill="background2"/>
          </w:tcPr>
          <w:p w14:paraId="76598718" w14:textId="77777777" w:rsidR="002B4B8C" w:rsidRPr="007E2C8C" w:rsidRDefault="002B4B8C" w:rsidP="00A90B99">
            <w:pPr>
              <w:contextualSpacing/>
              <w:jc w:val="center"/>
              <w:rPr>
                <w:rFonts w:asciiTheme="minorHAnsi" w:hAnsiTheme="minorHAnsi" w:cstheme="minorHAnsi"/>
                <w:lang w:val="en-US"/>
              </w:rPr>
            </w:pPr>
          </w:p>
        </w:tc>
        <w:tc>
          <w:tcPr>
            <w:tcW w:w="673" w:type="pct"/>
            <w:shd w:val="clear" w:color="auto" w:fill="EEECE1" w:themeFill="background2"/>
          </w:tcPr>
          <w:p w14:paraId="63A088DF"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5D85859" w14:textId="77777777" w:rsidTr="00A90B99">
        <w:trPr>
          <w:jc w:val="center"/>
        </w:trPr>
        <w:tc>
          <w:tcPr>
            <w:tcW w:w="380" w:type="pct"/>
          </w:tcPr>
          <w:p w14:paraId="0FC8EA63"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29D489CB" w14:textId="77777777" w:rsidR="002B4B8C" w:rsidRPr="007E2C8C" w:rsidRDefault="002B4B8C" w:rsidP="00A90B99">
            <w:pPr>
              <w:contextualSpacing/>
              <w:jc w:val="both"/>
              <w:rPr>
                <w:rFonts w:asciiTheme="minorHAnsi" w:hAnsiTheme="minorHAnsi" w:cstheme="minorHAnsi"/>
                <w:lang w:val="en-US"/>
              </w:rPr>
            </w:pPr>
            <w:r>
              <w:rPr>
                <w:rFonts w:asciiTheme="minorHAnsi" w:hAnsiTheme="minorHAnsi" w:cstheme="minorHAnsi"/>
                <w:lang w:val="en-US"/>
              </w:rPr>
              <w:t>Harap Copy</w:t>
            </w:r>
            <w:r w:rsidRPr="00467680">
              <w:rPr>
                <w:rFonts w:asciiTheme="minorHAnsi" w:hAnsiTheme="minorHAnsi" w:cstheme="minorHAnsi"/>
                <w:lang w:val="en-US"/>
              </w:rPr>
              <w:t>-</w:t>
            </w:r>
            <w:r>
              <w:rPr>
                <w:rFonts w:asciiTheme="minorHAnsi" w:hAnsiTheme="minorHAnsi" w:cstheme="minorHAnsi"/>
                <w:lang w:val="en-US"/>
              </w:rPr>
              <w:t>Paste</w:t>
            </w:r>
            <w:r w:rsidRPr="00467680">
              <w:rPr>
                <w:rFonts w:asciiTheme="minorHAnsi" w:hAnsiTheme="minorHAnsi" w:cstheme="minorHAnsi"/>
                <w:lang w:val="en-US"/>
              </w:rPr>
              <w:t xml:space="preserve"> judul yang telah direvisi dalam metadata</w:t>
            </w:r>
            <w:r>
              <w:rPr>
                <w:rFonts w:asciiTheme="minorHAnsi" w:hAnsiTheme="minorHAnsi" w:cstheme="minorHAnsi"/>
                <w:lang w:val="en-US"/>
              </w:rPr>
              <w:t xml:space="preserve"> </w:t>
            </w:r>
            <w:r w:rsidRPr="00467680">
              <w:rPr>
                <w:rFonts w:asciiTheme="minorHAnsi" w:hAnsiTheme="minorHAnsi" w:cstheme="minorHAnsi"/>
                <w:lang w:val="en-US"/>
              </w:rPr>
              <w:t>saat Anda mengirimkan</w:t>
            </w:r>
            <w:r>
              <w:rPr>
                <w:rFonts w:asciiTheme="minorHAnsi" w:hAnsiTheme="minorHAnsi" w:cstheme="minorHAnsi"/>
                <w:lang w:val="en-US"/>
              </w:rPr>
              <w:t xml:space="preserve"> di web OJS</w:t>
            </w:r>
          </w:p>
        </w:tc>
        <w:tc>
          <w:tcPr>
            <w:tcW w:w="652" w:type="pct"/>
          </w:tcPr>
          <w:p w14:paraId="59B70291"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5CEA5C00"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3ADEED0" w14:textId="77777777" w:rsidTr="00A90B99">
        <w:trPr>
          <w:jc w:val="center"/>
        </w:trPr>
        <w:tc>
          <w:tcPr>
            <w:tcW w:w="380" w:type="pct"/>
          </w:tcPr>
          <w:p w14:paraId="77C21AD5"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6C8C48AC" w14:textId="77777777" w:rsidR="002B4B8C" w:rsidRPr="007E2C8C" w:rsidRDefault="002B4B8C" w:rsidP="00A90B99">
            <w:pPr>
              <w:contextualSpacing/>
              <w:jc w:val="both"/>
              <w:rPr>
                <w:rFonts w:asciiTheme="minorHAnsi" w:hAnsiTheme="minorHAnsi" w:cstheme="minorHAnsi"/>
                <w:lang w:val="en-US"/>
              </w:rPr>
            </w:pPr>
            <w:r w:rsidRPr="00467680">
              <w:rPr>
                <w:rFonts w:asciiTheme="minorHAnsi" w:hAnsiTheme="minorHAnsi" w:cstheme="minorHAnsi"/>
                <w:lang w:val="en-US"/>
              </w:rPr>
              <w:t xml:space="preserve">Harap </w:t>
            </w:r>
            <w:r>
              <w:rPr>
                <w:rFonts w:asciiTheme="minorHAnsi" w:hAnsiTheme="minorHAnsi" w:cstheme="minorHAnsi"/>
                <w:lang w:val="en-US"/>
              </w:rPr>
              <w:t>Copy</w:t>
            </w:r>
            <w:r w:rsidRPr="00467680">
              <w:rPr>
                <w:rFonts w:asciiTheme="minorHAnsi" w:hAnsiTheme="minorHAnsi" w:cstheme="minorHAnsi"/>
                <w:lang w:val="en-US"/>
              </w:rPr>
              <w:t>-</w:t>
            </w:r>
            <w:r>
              <w:rPr>
                <w:rFonts w:asciiTheme="minorHAnsi" w:hAnsiTheme="minorHAnsi" w:cstheme="minorHAnsi"/>
                <w:lang w:val="en-US"/>
              </w:rPr>
              <w:t>Paste</w:t>
            </w:r>
            <w:r w:rsidRPr="00467680">
              <w:rPr>
                <w:rFonts w:asciiTheme="minorHAnsi" w:hAnsiTheme="minorHAnsi" w:cstheme="minorHAnsi"/>
                <w:lang w:val="en-US"/>
              </w:rPr>
              <w:t xml:space="preserve"> abstrak yang telah direvisi di metadata saat Anda mengirimkan</w:t>
            </w:r>
            <w:r>
              <w:rPr>
                <w:rFonts w:asciiTheme="minorHAnsi" w:hAnsiTheme="minorHAnsi" w:cstheme="minorHAnsi"/>
                <w:lang w:val="en-US"/>
              </w:rPr>
              <w:t xml:space="preserve"> di web OJS</w:t>
            </w:r>
          </w:p>
        </w:tc>
        <w:tc>
          <w:tcPr>
            <w:tcW w:w="652" w:type="pct"/>
          </w:tcPr>
          <w:p w14:paraId="5CCCF2E2"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3D8EA071"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2ED8590" w14:textId="77777777" w:rsidTr="00A90B99">
        <w:trPr>
          <w:jc w:val="center"/>
        </w:trPr>
        <w:tc>
          <w:tcPr>
            <w:tcW w:w="380" w:type="pct"/>
          </w:tcPr>
          <w:p w14:paraId="62AF5A48"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7C276940" w14:textId="77777777" w:rsidR="002B4B8C" w:rsidRPr="007E2C8C" w:rsidRDefault="002B4B8C" w:rsidP="00A90B99">
            <w:pPr>
              <w:contextualSpacing/>
              <w:jc w:val="both"/>
              <w:rPr>
                <w:rFonts w:asciiTheme="minorHAnsi" w:hAnsiTheme="minorHAnsi" w:cstheme="minorHAnsi"/>
                <w:lang w:val="en-US"/>
              </w:rPr>
            </w:pPr>
            <w:r w:rsidRPr="00165172">
              <w:rPr>
                <w:rFonts w:asciiTheme="minorHAnsi" w:hAnsiTheme="minorHAnsi" w:cstheme="minorHAnsi"/>
                <w:lang w:val="en-US"/>
              </w:rPr>
              <w:t xml:space="preserve">Harap </w:t>
            </w:r>
            <w:r>
              <w:rPr>
                <w:rFonts w:asciiTheme="minorHAnsi" w:hAnsiTheme="minorHAnsi" w:cstheme="minorHAnsi"/>
                <w:lang w:val="en-US"/>
              </w:rPr>
              <w:t>Copy</w:t>
            </w:r>
            <w:r w:rsidRPr="00467680">
              <w:rPr>
                <w:rFonts w:asciiTheme="minorHAnsi" w:hAnsiTheme="minorHAnsi" w:cstheme="minorHAnsi"/>
                <w:lang w:val="en-US"/>
              </w:rPr>
              <w:t>-</w:t>
            </w:r>
            <w:r>
              <w:rPr>
                <w:rFonts w:asciiTheme="minorHAnsi" w:hAnsiTheme="minorHAnsi" w:cstheme="minorHAnsi"/>
                <w:lang w:val="en-US"/>
              </w:rPr>
              <w:t>Paste</w:t>
            </w:r>
            <w:r w:rsidRPr="00467680">
              <w:rPr>
                <w:rFonts w:asciiTheme="minorHAnsi" w:hAnsiTheme="minorHAnsi" w:cstheme="minorHAnsi"/>
                <w:lang w:val="en-US"/>
              </w:rPr>
              <w:t xml:space="preserve"> </w:t>
            </w:r>
            <w:r w:rsidRPr="00165172">
              <w:rPr>
                <w:rFonts w:asciiTheme="minorHAnsi" w:hAnsiTheme="minorHAnsi" w:cstheme="minorHAnsi"/>
                <w:lang w:val="en-US"/>
              </w:rPr>
              <w:t>bibliografi yang telah direvisi di metadata saat Anda mengirimkan</w:t>
            </w:r>
            <w:r>
              <w:rPr>
                <w:rFonts w:asciiTheme="minorHAnsi" w:hAnsiTheme="minorHAnsi" w:cstheme="minorHAnsi"/>
                <w:lang w:val="en-US"/>
              </w:rPr>
              <w:t xml:space="preserve"> di web OJS</w:t>
            </w:r>
          </w:p>
        </w:tc>
        <w:tc>
          <w:tcPr>
            <w:tcW w:w="652" w:type="pct"/>
          </w:tcPr>
          <w:p w14:paraId="0EFDA813"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3425A311"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6A5573FD" w14:textId="77777777" w:rsidTr="00A90B99">
        <w:trPr>
          <w:jc w:val="center"/>
        </w:trPr>
        <w:tc>
          <w:tcPr>
            <w:tcW w:w="380" w:type="pct"/>
          </w:tcPr>
          <w:p w14:paraId="0D29BC9B" w14:textId="77777777" w:rsidR="002B4B8C" w:rsidRPr="007E2C8C" w:rsidRDefault="002B4B8C" w:rsidP="00A90B99">
            <w:pPr>
              <w:contextualSpacing/>
              <w:jc w:val="center"/>
              <w:rPr>
                <w:rFonts w:asciiTheme="minorHAnsi" w:hAnsiTheme="minorHAnsi" w:cstheme="minorHAnsi"/>
                <w:lang w:val="en-US"/>
              </w:rPr>
            </w:pPr>
          </w:p>
        </w:tc>
        <w:tc>
          <w:tcPr>
            <w:tcW w:w="3295" w:type="pct"/>
          </w:tcPr>
          <w:p w14:paraId="1535513D" w14:textId="77777777" w:rsidR="002B4B8C" w:rsidRPr="007E2C8C" w:rsidRDefault="002B4B8C" w:rsidP="00A90B99">
            <w:pPr>
              <w:jc w:val="both"/>
              <w:rPr>
                <w:rFonts w:asciiTheme="minorHAnsi" w:hAnsiTheme="minorHAnsi" w:cstheme="minorHAnsi"/>
                <w:color w:val="FF0000"/>
                <w:lang w:val="en-US"/>
              </w:rPr>
            </w:pPr>
            <w:r w:rsidRPr="001D2AB8">
              <w:rPr>
                <w:rFonts w:asciiTheme="minorHAnsi" w:hAnsiTheme="minorHAnsi" w:cstheme="minorHAnsi"/>
                <w:lang w:val="en-US"/>
              </w:rPr>
              <w:t xml:space="preserve">Cocokkan nama penulis pada metadata dengan yang tertera pada badan artikel </w:t>
            </w:r>
            <w:r w:rsidRPr="001D2AB8">
              <w:rPr>
                <w:rFonts w:asciiTheme="minorHAnsi" w:hAnsiTheme="minorHAnsi" w:cstheme="minorHAnsi"/>
                <w:color w:val="FF0000"/>
                <w:lang w:val="en-US"/>
              </w:rPr>
              <w:t xml:space="preserve">(Login, klik </w:t>
            </w:r>
            <w:r>
              <w:rPr>
                <w:rFonts w:asciiTheme="minorHAnsi" w:hAnsiTheme="minorHAnsi" w:cstheme="minorHAnsi"/>
                <w:color w:val="FF0000"/>
                <w:lang w:val="en-US"/>
              </w:rPr>
              <w:t>link Judul artikel, klik link</w:t>
            </w:r>
            <w:r w:rsidRPr="001D2AB8">
              <w:rPr>
                <w:rFonts w:asciiTheme="minorHAnsi" w:hAnsiTheme="minorHAnsi" w:cstheme="minorHAnsi"/>
                <w:color w:val="FF0000"/>
                <w:lang w:val="en-US"/>
              </w:rPr>
              <w:t xml:space="preserve"> Edit Metadata, klik </w:t>
            </w:r>
            <w:r>
              <w:rPr>
                <w:rFonts w:asciiTheme="minorHAnsi" w:hAnsiTheme="minorHAnsi" w:cstheme="minorHAnsi"/>
                <w:color w:val="FF0000"/>
                <w:lang w:val="en-US"/>
              </w:rPr>
              <w:t>Add Author). T</w:t>
            </w:r>
            <w:r w:rsidRPr="001D2AB8">
              <w:rPr>
                <w:rFonts w:asciiTheme="minorHAnsi" w:hAnsiTheme="minorHAnsi" w:cstheme="minorHAnsi"/>
                <w:color w:val="FF0000"/>
                <w:lang w:val="en-US"/>
              </w:rPr>
              <w:t xml:space="preserve">ambahkan nama penulis </w:t>
            </w:r>
            <w:r>
              <w:rPr>
                <w:rFonts w:asciiTheme="minorHAnsi" w:hAnsiTheme="minorHAnsi" w:cstheme="minorHAnsi"/>
                <w:color w:val="FF0000"/>
                <w:lang w:val="en-US"/>
              </w:rPr>
              <w:t>(</w:t>
            </w:r>
            <w:r w:rsidRPr="001D2AB8">
              <w:rPr>
                <w:rFonts w:asciiTheme="minorHAnsi" w:hAnsiTheme="minorHAnsi" w:cstheme="minorHAnsi"/>
                <w:color w:val="FF0000"/>
                <w:lang w:val="en-US"/>
              </w:rPr>
              <w:t>tanpa gelar akademik</w:t>
            </w:r>
            <w:r>
              <w:rPr>
                <w:rFonts w:asciiTheme="minorHAnsi" w:hAnsiTheme="minorHAnsi" w:cstheme="minorHAnsi"/>
                <w:color w:val="FF0000"/>
                <w:lang w:val="en-US"/>
              </w:rPr>
              <w:t>)</w:t>
            </w:r>
            <w:r w:rsidRPr="001D2AB8">
              <w:rPr>
                <w:rFonts w:asciiTheme="minorHAnsi" w:hAnsiTheme="minorHAnsi" w:cstheme="minorHAnsi"/>
                <w:color w:val="FF0000"/>
                <w:lang w:val="en-US"/>
              </w:rPr>
              <w:t xml:space="preserve">, alamat email, afiliasi, dan negara asal. Klik </w:t>
            </w:r>
            <w:r>
              <w:rPr>
                <w:rFonts w:asciiTheme="minorHAnsi" w:hAnsiTheme="minorHAnsi" w:cstheme="minorHAnsi"/>
                <w:color w:val="FF0000"/>
                <w:lang w:val="en-US"/>
              </w:rPr>
              <w:t>simpan untuk menambahkan co-author.</w:t>
            </w:r>
          </w:p>
        </w:tc>
        <w:tc>
          <w:tcPr>
            <w:tcW w:w="652" w:type="pct"/>
          </w:tcPr>
          <w:p w14:paraId="397A5D37" w14:textId="77777777" w:rsidR="002B4B8C" w:rsidRPr="007E2C8C" w:rsidRDefault="002B4B8C" w:rsidP="00A90B99">
            <w:pPr>
              <w:contextualSpacing/>
              <w:jc w:val="center"/>
              <w:rPr>
                <w:rFonts w:asciiTheme="minorHAnsi" w:hAnsiTheme="minorHAnsi" w:cstheme="minorHAnsi"/>
                <w:lang w:val="en-US"/>
              </w:rPr>
            </w:pPr>
            <w:r w:rsidRPr="0029409B">
              <w:rPr>
                <w:rFonts w:ascii="Calibri" w:hAnsi="Calibri" w:cs="Calibri"/>
                <w:b/>
                <w:bCs/>
                <w:lang w:val="en-US"/>
              </w:rPr>
              <w:t>√</w:t>
            </w:r>
          </w:p>
        </w:tc>
        <w:tc>
          <w:tcPr>
            <w:tcW w:w="673" w:type="pct"/>
          </w:tcPr>
          <w:p w14:paraId="2656C878" w14:textId="77777777" w:rsidR="002B4B8C" w:rsidRPr="007E2C8C" w:rsidRDefault="002B4B8C" w:rsidP="00A90B99">
            <w:pPr>
              <w:ind w:left="720"/>
              <w:contextualSpacing/>
              <w:jc w:val="center"/>
              <w:rPr>
                <w:rFonts w:asciiTheme="minorHAnsi" w:hAnsiTheme="minorHAnsi" w:cstheme="minorHAnsi"/>
                <w:lang w:val="en-US"/>
              </w:rPr>
            </w:pPr>
          </w:p>
        </w:tc>
      </w:tr>
      <w:tr w:rsidR="002B4B8C" w:rsidRPr="007E2C8C" w14:paraId="2AC4ED4C" w14:textId="77777777" w:rsidTr="00A90B99">
        <w:trPr>
          <w:jc w:val="center"/>
        </w:trPr>
        <w:tc>
          <w:tcPr>
            <w:tcW w:w="5000" w:type="pct"/>
            <w:gridSpan w:val="4"/>
          </w:tcPr>
          <w:p w14:paraId="6B4FAD4A" w14:textId="77777777" w:rsidR="002B4B8C" w:rsidRPr="00835E0C" w:rsidRDefault="002B4B8C" w:rsidP="00A90B99">
            <w:pPr>
              <w:ind w:left="1"/>
              <w:contextualSpacing/>
              <w:jc w:val="center"/>
              <w:rPr>
                <w:rFonts w:asciiTheme="minorHAnsi" w:hAnsiTheme="minorHAnsi" w:cstheme="minorHAnsi"/>
                <w:b/>
                <w:lang w:val="en-US"/>
              </w:rPr>
            </w:pPr>
            <w:r w:rsidRPr="00835E0C">
              <w:rPr>
                <w:rFonts w:asciiTheme="minorHAnsi" w:hAnsiTheme="minorHAnsi" w:cstheme="minorHAnsi"/>
                <w:b/>
                <w:sz w:val="22"/>
                <w:szCs w:val="22"/>
                <w:lang w:val="en-US"/>
              </w:rPr>
              <w:t>Silahkan review teknis penulisannya dan sedapat mungkin sesuaikan dengan pedoman penulisan yang bisa dilihat dari link berikut:</w:t>
            </w:r>
          </w:p>
          <w:p w14:paraId="6AB7DDCD" w14:textId="77777777" w:rsidR="002B4B8C" w:rsidRPr="00835E0C" w:rsidRDefault="00CE41E8" w:rsidP="00A90B99">
            <w:pPr>
              <w:ind w:left="1"/>
              <w:contextualSpacing/>
              <w:jc w:val="center"/>
              <w:rPr>
                <w:rFonts w:asciiTheme="minorHAnsi" w:hAnsiTheme="minorHAnsi" w:cstheme="minorHAnsi"/>
                <w:b/>
                <w:lang w:val="en-US"/>
              </w:rPr>
            </w:pPr>
            <w:hyperlink r:id="rId11" w:history="1">
              <w:r w:rsidR="002B4B8C" w:rsidRPr="005404CA">
                <w:rPr>
                  <w:rStyle w:val="Hyperlink"/>
                  <w:rFonts w:asciiTheme="minorHAnsi" w:hAnsiTheme="minorHAnsi" w:cstheme="minorHAnsi"/>
                  <w:sz w:val="22"/>
                  <w:szCs w:val="22"/>
                </w:rPr>
                <w:t>https://drive.google.com/drive/folders/1tyQxF-97CztfehiX6HdNXBo-GjOHL65B?usp=share_link</w:t>
              </w:r>
            </w:hyperlink>
            <w:r w:rsidR="002B4B8C" w:rsidRPr="005404CA">
              <w:rPr>
                <w:rFonts w:asciiTheme="minorHAnsi" w:hAnsiTheme="minorHAnsi" w:cstheme="minorHAnsi"/>
                <w:sz w:val="22"/>
                <w:szCs w:val="22"/>
                <w:lang w:val="en-US"/>
              </w:rPr>
              <w:t xml:space="preserve"> </w:t>
            </w:r>
            <w:r w:rsidR="002B4B8C" w:rsidRPr="005404CA">
              <w:rPr>
                <w:rFonts w:asciiTheme="minorHAnsi" w:hAnsiTheme="minorHAnsi" w:cstheme="minorHAnsi"/>
              </w:rPr>
              <w:t xml:space="preserve"> </w:t>
            </w:r>
            <w:r w:rsidR="002B4B8C" w:rsidRPr="00835E0C">
              <w:rPr>
                <w:rFonts w:asciiTheme="minorHAnsi" w:hAnsiTheme="minorHAnsi" w:cstheme="minorHAnsi"/>
                <w:b/>
                <w:sz w:val="22"/>
                <w:szCs w:val="22"/>
                <w:lang w:val="en-US"/>
              </w:rPr>
              <w:t>(Template Word)</w:t>
            </w:r>
            <w:r w:rsidR="002B4B8C">
              <w:rPr>
                <w:rFonts w:asciiTheme="minorHAnsi" w:hAnsiTheme="minorHAnsi" w:cstheme="minorHAnsi"/>
                <w:b/>
                <w:sz w:val="22"/>
                <w:szCs w:val="22"/>
                <w:lang w:val="en-US"/>
              </w:rPr>
              <w:t>. Pastikan artikan Anda</w:t>
            </w:r>
            <w:r w:rsidR="002B4B8C" w:rsidRPr="00835E0C">
              <w:rPr>
                <w:rFonts w:asciiTheme="minorHAnsi" w:hAnsiTheme="minorHAnsi" w:cstheme="minorHAnsi"/>
                <w:b/>
                <w:sz w:val="22"/>
                <w:szCs w:val="22"/>
                <w:lang w:val="en-US"/>
              </w:rPr>
              <w:t xml:space="preserve"> mem</w:t>
            </w:r>
            <w:r w:rsidR="002B4B8C">
              <w:rPr>
                <w:rFonts w:asciiTheme="minorHAnsi" w:hAnsiTheme="minorHAnsi" w:cstheme="minorHAnsi"/>
                <w:b/>
                <w:sz w:val="22"/>
                <w:szCs w:val="22"/>
                <w:lang w:val="en-US"/>
              </w:rPr>
              <w:t>enuhi syarat evaluasi diri ini agar artikel tidak perlu di</w:t>
            </w:r>
            <w:r w:rsidR="002B4B8C" w:rsidRPr="00835E0C">
              <w:rPr>
                <w:rFonts w:asciiTheme="minorHAnsi" w:hAnsiTheme="minorHAnsi" w:cstheme="minorHAnsi"/>
                <w:b/>
                <w:sz w:val="22"/>
                <w:szCs w:val="22"/>
                <w:lang w:val="en-US"/>
              </w:rPr>
              <w:t>kembali</w:t>
            </w:r>
            <w:r w:rsidR="002B4B8C">
              <w:rPr>
                <w:rFonts w:asciiTheme="minorHAnsi" w:hAnsiTheme="minorHAnsi" w:cstheme="minorHAnsi"/>
                <w:b/>
                <w:sz w:val="22"/>
                <w:szCs w:val="22"/>
                <w:lang w:val="en-US"/>
              </w:rPr>
              <w:t>kan</w:t>
            </w:r>
            <w:r w:rsidR="002B4B8C" w:rsidRPr="00835E0C">
              <w:rPr>
                <w:rFonts w:asciiTheme="minorHAnsi" w:hAnsiTheme="minorHAnsi" w:cstheme="minorHAnsi"/>
                <w:b/>
                <w:sz w:val="22"/>
                <w:szCs w:val="22"/>
                <w:lang w:val="en-US"/>
              </w:rPr>
              <w:t xml:space="preserve"> ke penulis</w:t>
            </w:r>
            <w:r w:rsidR="002B4B8C">
              <w:rPr>
                <w:rFonts w:asciiTheme="minorHAnsi" w:hAnsiTheme="minorHAnsi" w:cstheme="minorHAnsi"/>
                <w:b/>
                <w:sz w:val="22"/>
                <w:szCs w:val="22"/>
                <w:lang w:val="en-US"/>
              </w:rPr>
              <w:t>.</w:t>
            </w:r>
          </w:p>
        </w:tc>
      </w:tr>
    </w:tbl>
    <w:p w14:paraId="5FD03EB2" w14:textId="77777777" w:rsidR="002B4B8C" w:rsidRPr="007E2C8C" w:rsidRDefault="002B4B8C" w:rsidP="002B4B8C">
      <w:pPr>
        <w:tabs>
          <w:tab w:val="left" w:pos="5978"/>
        </w:tabs>
        <w:rPr>
          <w:lang w:val="en-US"/>
        </w:rPr>
      </w:pPr>
    </w:p>
    <w:p w14:paraId="53021472" w14:textId="77777777" w:rsidR="002B4B8C" w:rsidRPr="007E2C8C" w:rsidRDefault="002B4B8C" w:rsidP="002B4B8C">
      <w:pPr>
        <w:rPr>
          <w:b/>
          <w:lang w:val="en-US"/>
        </w:rPr>
      </w:pPr>
    </w:p>
    <w:tbl>
      <w:tblPr>
        <w:tblStyle w:val="TableGrid"/>
        <w:tblW w:w="4810" w:type="pct"/>
        <w:jc w:val="center"/>
        <w:tblLayout w:type="fixed"/>
        <w:tblLook w:val="04A0" w:firstRow="1" w:lastRow="0" w:firstColumn="1" w:lastColumn="0" w:noHBand="0" w:noVBand="1"/>
      </w:tblPr>
      <w:tblGrid>
        <w:gridCol w:w="608"/>
        <w:gridCol w:w="6796"/>
        <w:gridCol w:w="867"/>
        <w:gridCol w:w="991"/>
      </w:tblGrid>
      <w:tr w:rsidR="002B4B8C" w:rsidRPr="007E2C8C" w14:paraId="32CBA138" w14:textId="77777777" w:rsidTr="00A90B99">
        <w:trPr>
          <w:trHeight w:val="639"/>
          <w:jc w:val="center"/>
        </w:trPr>
        <w:tc>
          <w:tcPr>
            <w:tcW w:w="328" w:type="pct"/>
            <w:shd w:val="clear" w:color="auto" w:fill="BFBFBF" w:themeFill="background1" w:themeFillShade="BF"/>
            <w:vAlign w:val="center"/>
          </w:tcPr>
          <w:p w14:paraId="11D734D4" w14:textId="77777777" w:rsidR="002B4B8C" w:rsidRPr="007E2C8C" w:rsidRDefault="002B4B8C" w:rsidP="00A90B99">
            <w:pPr>
              <w:jc w:val="center"/>
              <w:rPr>
                <w:rFonts w:cstheme="minorHAnsi"/>
                <w:lang w:val="en-US"/>
              </w:rPr>
            </w:pPr>
            <w:r w:rsidRPr="007E2C8C">
              <w:rPr>
                <w:rFonts w:cstheme="minorHAnsi"/>
                <w:lang w:val="en-US"/>
              </w:rPr>
              <w:t>No.</w:t>
            </w:r>
          </w:p>
        </w:tc>
        <w:tc>
          <w:tcPr>
            <w:tcW w:w="3669" w:type="pct"/>
            <w:shd w:val="clear" w:color="auto" w:fill="BFBFBF" w:themeFill="background1" w:themeFillShade="BF"/>
            <w:vAlign w:val="center"/>
          </w:tcPr>
          <w:p w14:paraId="08127393" w14:textId="77777777" w:rsidR="002B4B8C" w:rsidRPr="007E2C8C" w:rsidRDefault="002B4B8C" w:rsidP="00A90B99">
            <w:pPr>
              <w:contextualSpacing/>
              <w:jc w:val="center"/>
              <w:rPr>
                <w:rFonts w:cstheme="minorHAnsi"/>
                <w:lang w:val="en-US"/>
              </w:rPr>
            </w:pPr>
            <w:r w:rsidRPr="007E2C8C">
              <w:rPr>
                <w:rFonts w:cstheme="minorHAnsi"/>
                <w:lang w:val="en-US"/>
              </w:rPr>
              <w:t>Item evaluasi diri (</w:t>
            </w:r>
            <w:r>
              <w:rPr>
                <w:rFonts w:cstheme="minorHAnsi"/>
                <w:lang w:val="en-US"/>
              </w:rPr>
              <w:t>Substansi</w:t>
            </w:r>
            <w:r w:rsidRPr="007E2C8C">
              <w:rPr>
                <w:rFonts w:cstheme="minorHAnsi"/>
                <w:lang w:val="en-US"/>
              </w:rPr>
              <w:t>l)</w:t>
            </w:r>
          </w:p>
          <w:p w14:paraId="46E8779D" w14:textId="77777777" w:rsidR="002B4B8C" w:rsidRPr="007E2C8C" w:rsidRDefault="002B4B8C" w:rsidP="00A90B99">
            <w:pPr>
              <w:jc w:val="center"/>
              <w:rPr>
                <w:rFonts w:cstheme="minorHAnsi"/>
                <w:lang w:val="en-US"/>
              </w:rPr>
            </w:pPr>
            <w:r w:rsidRPr="007E2C8C">
              <w:rPr>
                <w:rFonts w:cstheme="minorHAnsi"/>
                <w:b/>
                <w:lang w:val="en-US"/>
              </w:rPr>
              <w:lastRenderedPageBreak/>
              <w:t>*Jika Anda menjawab BELUM, maka artikel HARUS disesuaikan terlebih dahulu sebelum dikirim kembali.</w:t>
            </w:r>
          </w:p>
        </w:tc>
        <w:tc>
          <w:tcPr>
            <w:tcW w:w="468" w:type="pct"/>
            <w:shd w:val="clear" w:color="auto" w:fill="BFBFBF" w:themeFill="background1" w:themeFillShade="BF"/>
            <w:vAlign w:val="center"/>
          </w:tcPr>
          <w:p w14:paraId="5F419820" w14:textId="77777777" w:rsidR="002B4B8C" w:rsidRPr="007E2C8C" w:rsidRDefault="002B4B8C" w:rsidP="00A90B99">
            <w:pPr>
              <w:jc w:val="center"/>
              <w:rPr>
                <w:rFonts w:cstheme="minorHAnsi"/>
                <w:b/>
                <w:bCs/>
                <w:lang w:val="en-US"/>
              </w:rPr>
            </w:pPr>
            <w:r>
              <w:rPr>
                <w:rFonts w:cstheme="minorHAnsi"/>
                <w:b/>
                <w:bCs/>
                <w:lang w:val="en-US"/>
              </w:rPr>
              <w:lastRenderedPageBreak/>
              <w:t>Sudah</w:t>
            </w:r>
          </w:p>
        </w:tc>
        <w:tc>
          <w:tcPr>
            <w:tcW w:w="535" w:type="pct"/>
            <w:shd w:val="clear" w:color="auto" w:fill="BFBFBF" w:themeFill="background1" w:themeFillShade="BF"/>
            <w:vAlign w:val="center"/>
          </w:tcPr>
          <w:p w14:paraId="7275F883" w14:textId="77777777" w:rsidR="002B4B8C" w:rsidRPr="007E2C8C" w:rsidRDefault="002B4B8C" w:rsidP="00A90B99">
            <w:pPr>
              <w:jc w:val="center"/>
              <w:rPr>
                <w:rFonts w:cstheme="minorHAnsi"/>
                <w:b/>
                <w:bCs/>
                <w:lang w:val="en-US"/>
              </w:rPr>
            </w:pPr>
            <w:r>
              <w:rPr>
                <w:rFonts w:cstheme="minorHAnsi"/>
                <w:b/>
                <w:bCs/>
                <w:lang w:val="en-US"/>
              </w:rPr>
              <w:t>Belum</w:t>
            </w:r>
          </w:p>
        </w:tc>
      </w:tr>
      <w:tr w:rsidR="002B4B8C" w:rsidRPr="007E2C8C" w14:paraId="170007DE" w14:textId="77777777" w:rsidTr="00A90B99">
        <w:trPr>
          <w:jc w:val="center"/>
        </w:trPr>
        <w:tc>
          <w:tcPr>
            <w:tcW w:w="328" w:type="pct"/>
          </w:tcPr>
          <w:p w14:paraId="48F49CE9" w14:textId="77777777" w:rsidR="002B4B8C" w:rsidRPr="007E2C8C" w:rsidRDefault="002B4B8C" w:rsidP="00A90B99">
            <w:pPr>
              <w:contextualSpacing/>
              <w:jc w:val="center"/>
              <w:rPr>
                <w:rFonts w:cstheme="minorHAnsi"/>
                <w:lang w:val="en-US"/>
              </w:rPr>
            </w:pPr>
            <w:r w:rsidRPr="007E2C8C">
              <w:rPr>
                <w:rFonts w:cstheme="minorHAnsi"/>
                <w:lang w:val="en-US"/>
              </w:rPr>
              <w:t>1</w:t>
            </w:r>
          </w:p>
        </w:tc>
        <w:tc>
          <w:tcPr>
            <w:tcW w:w="3669" w:type="pct"/>
          </w:tcPr>
          <w:p w14:paraId="6B347FFE" w14:textId="77777777" w:rsidR="002B4B8C" w:rsidRPr="007E2C8C" w:rsidRDefault="002B4B8C" w:rsidP="00A90B99">
            <w:pPr>
              <w:jc w:val="both"/>
              <w:rPr>
                <w:rFonts w:cstheme="minorHAnsi"/>
                <w:lang w:val="en-US"/>
              </w:rPr>
            </w:pPr>
            <w:r w:rsidRPr="00687119">
              <w:rPr>
                <w:rFonts w:cstheme="minorHAnsi"/>
                <w:lang w:val="en-US"/>
              </w:rPr>
              <w:t xml:space="preserve">Artikel tersebut merupakan hasil penelitian pada Studi Jurnalistik, Studi Kehumasan, Studi Manajemen Komunikasi, Studi Televisi dan Film, Studi Komunikasi. Silakan periksa </w:t>
            </w:r>
            <w:r>
              <w:rPr>
                <w:rFonts w:cstheme="minorHAnsi"/>
                <w:lang w:val="en-US"/>
              </w:rPr>
              <w:t xml:space="preserve">focus </w:t>
            </w:r>
            <w:r w:rsidRPr="00687119">
              <w:rPr>
                <w:rFonts w:cstheme="minorHAnsi"/>
                <w:lang w:val="en-US"/>
              </w:rPr>
              <w:t xml:space="preserve">dan </w:t>
            </w:r>
            <w:r>
              <w:rPr>
                <w:rFonts w:cstheme="minorHAnsi"/>
                <w:lang w:val="en-US"/>
              </w:rPr>
              <w:t xml:space="preserve">scope </w:t>
            </w:r>
            <w:r w:rsidRPr="00687119">
              <w:rPr>
                <w:rFonts w:cstheme="minorHAnsi"/>
                <w:lang w:val="en-US"/>
              </w:rPr>
              <w:t>jurnal Comdent.</w:t>
            </w:r>
          </w:p>
        </w:tc>
        <w:tc>
          <w:tcPr>
            <w:tcW w:w="468" w:type="pct"/>
          </w:tcPr>
          <w:p w14:paraId="581F1BF2" w14:textId="77777777" w:rsidR="002B4B8C" w:rsidRPr="007E2C8C" w:rsidRDefault="002B4B8C" w:rsidP="00A90B99">
            <w:pPr>
              <w:contextualSpacing/>
              <w:jc w:val="center"/>
              <w:rPr>
                <w:rFonts w:cstheme="minorHAnsi"/>
                <w:lang w:val="en-US"/>
              </w:rPr>
            </w:pPr>
            <w:r>
              <w:rPr>
                <w:rFonts w:ascii="Calibri" w:hAnsi="Calibri" w:cs="Calibri"/>
                <w:b/>
                <w:bCs/>
                <w:lang w:val="en-US"/>
              </w:rPr>
              <w:t>√</w:t>
            </w:r>
          </w:p>
        </w:tc>
        <w:tc>
          <w:tcPr>
            <w:tcW w:w="535" w:type="pct"/>
          </w:tcPr>
          <w:p w14:paraId="3C8009AD" w14:textId="77777777" w:rsidR="002B4B8C" w:rsidRPr="007E2C8C" w:rsidRDefault="002B4B8C" w:rsidP="00A90B99">
            <w:pPr>
              <w:contextualSpacing/>
              <w:jc w:val="center"/>
              <w:rPr>
                <w:rFonts w:cstheme="minorHAnsi"/>
                <w:lang w:val="en-US"/>
              </w:rPr>
            </w:pPr>
          </w:p>
        </w:tc>
      </w:tr>
      <w:tr w:rsidR="002B4B8C" w:rsidRPr="007E2C8C" w14:paraId="42C9867F" w14:textId="77777777" w:rsidTr="00A90B99">
        <w:trPr>
          <w:jc w:val="center"/>
        </w:trPr>
        <w:tc>
          <w:tcPr>
            <w:tcW w:w="328" w:type="pct"/>
          </w:tcPr>
          <w:p w14:paraId="773A9734" w14:textId="77777777" w:rsidR="002B4B8C" w:rsidRPr="007E2C8C" w:rsidRDefault="002B4B8C" w:rsidP="00A90B99">
            <w:pPr>
              <w:contextualSpacing/>
              <w:jc w:val="center"/>
              <w:rPr>
                <w:rFonts w:cstheme="minorHAnsi"/>
                <w:lang w:val="en-US"/>
              </w:rPr>
            </w:pPr>
            <w:r w:rsidRPr="007E2C8C">
              <w:rPr>
                <w:rFonts w:cstheme="minorHAnsi"/>
                <w:lang w:val="en-US"/>
              </w:rPr>
              <w:t>2</w:t>
            </w:r>
          </w:p>
        </w:tc>
        <w:tc>
          <w:tcPr>
            <w:tcW w:w="3669" w:type="pct"/>
          </w:tcPr>
          <w:p w14:paraId="1DC791A4" w14:textId="77777777" w:rsidR="002B4B8C" w:rsidRPr="007E2C8C" w:rsidRDefault="002B4B8C" w:rsidP="00A90B99">
            <w:pPr>
              <w:jc w:val="both"/>
              <w:rPr>
                <w:rFonts w:cstheme="minorHAnsi"/>
                <w:lang w:val="en-US"/>
              </w:rPr>
            </w:pPr>
            <w:r w:rsidRPr="00687119">
              <w:rPr>
                <w:rFonts w:cstheme="minorHAnsi"/>
                <w:lang w:val="en-US"/>
              </w:rPr>
              <w:t>Judul adalah kalimat pendek dan informatif.</w:t>
            </w:r>
          </w:p>
        </w:tc>
        <w:tc>
          <w:tcPr>
            <w:tcW w:w="468" w:type="pct"/>
          </w:tcPr>
          <w:p w14:paraId="0C2AFBDA" w14:textId="77777777" w:rsidR="002B4B8C" w:rsidRPr="007E2C8C" w:rsidRDefault="002B4B8C" w:rsidP="00A90B99">
            <w:pPr>
              <w:contextualSpacing/>
              <w:jc w:val="center"/>
              <w:rPr>
                <w:rFonts w:cstheme="minorHAnsi"/>
                <w:lang w:val="en-US"/>
              </w:rPr>
            </w:pPr>
            <w:r w:rsidRPr="000F0BD6">
              <w:rPr>
                <w:rFonts w:ascii="Calibri" w:hAnsi="Calibri" w:cs="Calibri"/>
                <w:b/>
                <w:bCs/>
                <w:lang w:val="en-US"/>
              </w:rPr>
              <w:t>√</w:t>
            </w:r>
          </w:p>
        </w:tc>
        <w:tc>
          <w:tcPr>
            <w:tcW w:w="535" w:type="pct"/>
          </w:tcPr>
          <w:p w14:paraId="680C814E" w14:textId="77777777" w:rsidR="002B4B8C" w:rsidRPr="007E2C8C" w:rsidRDefault="002B4B8C" w:rsidP="00A90B99">
            <w:pPr>
              <w:contextualSpacing/>
              <w:jc w:val="center"/>
              <w:rPr>
                <w:rFonts w:cstheme="minorHAnsi"/>
                <w:lang w:val="en-US"/>
              </w:rPr>
            </w:pPr>
          </w:p>
        </w:tc>
      </w:tr>
      <w:tr w:rsidR="002B4B8C" w:rsidRPr="007E2C8C" w14:paraId="5E24C48E" w14:textId="77777777" w:rsidTr="00A90B99">
        <w:trPr>
          <w:jc w:val="center"/>
        </w:trPr>
        <w:tc>
          <w:tcPr>
            <w:tcW w:w="328" w:type="pct"/>
          </w:tcPr>
          <w:p w14:paraId="483984F6" w14:textId="77777777" w:rsidR="002B4B8C" w:rsidRPr="007E2C8C" w:rsidRDefault="002B4B8C" w:rsidP="00A90B99">
            <w:pPr>
              <w:contextualSpacing/>
              <w:jc w:val="center"/>
              <w:rPr>
                <w:rFonts w:cstheme="minorHAnsi"/>
                <w:lang w:val="en-US"/>
              </w:rPr>
            </w:pPr>
            <w:r w:rsidRPr="007E2C8C">
              <w:rPr>
                <w:rFonts w:cstheme="minorHAnsi"/>
                <w:lang w:val="en-US"/>
              </w:rPr>
              <w:t>3</w:t>
            </w:r>
          </w:p>
        </w:tc>
        <w:tc>
          <w:tcPr>
            <w:tcW w:w="3669" w:type="pct"/>
          </w:tcPr>
          <w:p w14:paraId="61AEAE80" w14:textId="77777777" w:rsidR="002B4B8C" w:rsidRPr="007E2C8C" w:rsidRDefault="002B4B8C" w:rsidP="00A90B99">
            <w:pPr>
              <w:jc w:val="both"/>
              <w:rPr>
                <w:rFonts w:cstheme="minorHAnsi"/>
                <w:lang w:val="en-US"/>
              </w:rPr>
            </w:pPr>
            <w:r w:rsidRPr="00687119">
              <w:rPr>
                <w:rFonts w:cstheme="minorHAnsi"/>
                <w:lang w:val="en-US"/>
              </w:rPr>
              <w:t xml:space="preserve">Judul sudah menunjukkan secara eksplisit bahwa artikel tersebut Studi Jurnalistik, Studi Kehumasan, Studi Manajemen Komunikasi, Studi Televisi dan Film, Studi Komunikasi. Silakan periksa </w:t>
            </w:r>
            <w:r>
              <w:rPr>
                <w:rFonts w:cstheme="minorHAnsi"/>
                <w:lang w:val="en-US"/>
              </w:rPr>
              <w:t xml:space="preserve">focus </w:t>
            </w:r>
            <w:r w:rsidRPr="00687119">
              <w:rPr>
                <w:rFonts w:cstheme="minorHAnsi"/>
                <w:lang w:val="en-US"/>
              </w:rPr>
              <w:t xml:space="preserve">dan </w:t>
            </w:r>
            <w:r>
              <w:rPr>
                <w:rFonts w:cstheme="minorHAnsi"/>
                <w:lang w:val="en-US"/>
              </w:rPr>
              <w:t xml:space="preserve">scope </w:t>
            </w:r>
            <w:r w:rsidRPr="00687119">
              <w:rPr>
                <w:rFonts w:cstheme="minorHAnsi"/>
                <w:lang w:val="en-US"/>
              </w:rPr>
              <w:t>jurnal Comdent.</w:t>
            </w:r>
          </w:p>
        </w:tc>
        <w:tc>
          <w:tcPr>
            <w:tcW w:w="468" w:type="pct"/>
          </w:tcPr>
          <w:p w14:paraId="05695C3D" w14:textId="77777777" w:rsidR="002B4B8C" w:rsidRPr="007E2C8C" w:rsidRDefault="002B4B8C" w:rsidP="00A90B99">
            <w:pPr>
              <w:contextualSpacing/>
              <w:jc w:val="center"/>
              <w:rPr>
                <w:rFonts w:cstheme="minorHAnsi"/>
                <w:lang w:val="en-US"/>
              </w:rPr>
            </w:pPr>
            <w:r w:rsidRPr="000F0BD6">
              <w:rPr>
                <w:rFonts w:ascii="Calibri" w:hAnsi="Calibri" w:cs="Calibri"/>
                <w:b/>
                <w:bCs/>
                <w:lang w:val="en-US"/>
              </w:rPr>
              <w:t>√</w:t>
            </w:r>
          </w:p>
        </w:tc>
        <w:tc>
          <w:tcPr>
            <w:tcW w:w="535" w:type="pct"/>
          </w:tcPr>
          <w:p w14:paraId="36044DAD" w14:textId="77777777" w:rsidR="002B4B8C" w:rsidRPr="007E2C8C" w:rsidRDefault="002B4B8C" w:rsidP="00A90B99">
            <w:pPr>
              <w:contextualSpacing/>
              <w:jc w:val="center"/>
              <w:rPr>
                <w:rFonts w:cstheme="minorHAnsi"/>
                <w:lang w:val="en-US"/>
              </w:rPr>
            </w:pPr>
          </w:p>
        </w:tc>
      </w:tr>
      <w:tr w:rsidR="002B4B8C" w:rsidRPr="007E2C8C" w14:paraId="5DBDA7DC" w14:textId="77777777" w:rsidTr="00A90B99">
        <w:trPr>
          <w:jc w:val="center"/>
        </w:trPr>
        <w:tc>
          <w:tcPr>
            <w:tcW w:w="328" w:type="pct"/>
          </w:tcPr>
          <w:p w14:paraId="43956C34" w14:textId="77777777" w:rsidR="002B4B8C" w:rsidRPr="007E2C8C" w:rsidRDefault="002B4B8C" w:rsidP="00A90B99">
            <w:pPr>
              <w:contextualSpacing/>
              <w:jc w:val="center"/>
              <w:rPr>
                <w:rFonts w:cstheme="minorHAnsi"/>
                <w:lang w:val="en-US"/>
              </w:rPr>
            </w:pPr>
            <w:r w:rsidRPr="007E2C8C">
              <w:rPr>
                <w:rFonts w:cstheme="minorHAnsi"/>
                <w:lang w:val="en-US"/>
              </w:rPr>
              <w:t>4</w:t>
            </w:r>
          </w:p>
        </w:tc>
        <w:tc>
          <w:tcPr>
            <w:tcW w:w="3669" w:type="pct"/>
          </w:tcPr>
          <w:p w14:paraId="5664E0F4" w14:textId="77777777" w:rsidR="002B4B8C" w:rsidRPr="007E2C8C" w:rsidRDefault="002B4B8C" w:rsidP="00A90B99">
            <w:pPr>
              <w:jc w:val="both"/>
              <w:rPr>
                <w:rFonts w:cstheme="minorHAnsi"/>
                <w:lang w:val="en-US"/>
              </w:rPr>
            </w:pPr>
            <w:r w:rsidRPr="00687119">
              <w:rPr>
                <w:rFonts w:cstheme="minorHAnsi"/>
                <w:lang w:val="en-US"/>
              </w:rPr>
              <w:t xml:space="preserve">Abstrak sudah memuat unsur </w:t>
            </w:r>
            <w:r>
              <w:rPr>
                <w:rFonts w:cstheme="minorHAnsi"/>
                <w:lang w:val="en-US"/>
              </w:rPr>
              <w:t>latar belakang/konteks penelitian (research gap)</w:t>
            </w:r>
            <w:r w:rsidRPr="00687119">
              <w:rPr>
                <w:rFonts w:cstheme="minorHAnsi"/>
                <w:lang w:val="en-US"/>
              </w:rPr>
              <w:t xml:space="preserve">, tujuan, metode, dan </w:t>
            </w:r>
            <w:r>
              <w:rPr>
                <w:rFonts w:cstheme="minorHAnsi"/>
                <w:lang w:val="en-US"/>
              </w:rPr>
              <w:t>hasil penelitian yang jelas.</w:t>
            </w:r>
          </w:p>
        </w:tc>
        <w:tc>
          <w:tcPr>
            <w:tcW w:w="468" w:type="pct"/>
          </w:tcPr>
          <w:p w14:paraId="7716D737" w14:textId="77777777" w:rsidR="002B4B8C" w:rsidRPr="007E2C8C" w:rsidRDefault="002B4B8C" w:rsidP="00A90B99">
            <w:pPr>
              <w:contextualSpacing/>
              <w:jc w:val="center"/>
              <w:rPr>
                <w:rFonts w:cstheme="minorHAnsi"/>
                <w:lang w:val="en-US"/>
              </w:rPr>
            </w:pPr>
            <w:r w:rsidRPr="00C04176">
              <w:rPr>
                <w:rFonts w:ascii="Calibri" w:hAnsi="Calibri" w:cs="Calibri"/>
                <w:b/>
                <w:bCs/>
                <w:lang w:val="en-US"/>
              </w:rPr>
              <w:t>√</w:t>
            </w:r>
          </w:p>
        </w:tc>
        <w:tc>
          <w:tcPr>
            <w:tcW w:w="535" w:type="pct"/>
          </w:tcPr>
          <w:p w14:paraId="424B4C5F" w14:textId="77777777" w:rsidR="002B4B8C" w:rsidRPr="007E2C8C" w:rsidRDefault="002B4B8C" w:rsidP="00A90B99">
            <w:pPr>
              <w:contextualSpacing/>
              <w:jc w:val="center"/>
              <w:rPr>
                <w:rFonts w:cstheme="minorHAnsi"/>
                <w:lang w:val="en-US"/>
              </w:rPr>
            </w:pPr>
          </w:p>
        </w:tc>
      </w:tr>
      <w:tr w:rsidR="002B4B8C" w:rsidRPr="007E2C8C" w14:paraId="70339EE2" w14:textId="77777777" w:rsidTr="00A90B99">
        <w:trPr>
          <w:trHeight w:val="352"/>
          <w:jc w:val="center"/>
        </w:trPr>
        <w:tc>
          <w:tcPr>
            <w:tcW w:w="328" w:type="pct"/>
          </w:tcPr>
          <w:p w14:paraId="4FDD8A79" w14:textId="77777777" w:rsidR="002B4B8C" w:rsidRPr="007E2C8C" w:rsidRDefault="002B4B8C" w:rsidP="00A90B99">
            <w:pPr>
              <w:contextualSpacing/>
              <w:jc w:val="center"/>
              <w:rPr>
                <w:rFonts w:cstheme="minorHAnsi"/>
                <w:lang w:val="en-US"/>
              </w:rPr>
            </w:pPr>
            <w:r w:rsidRPr="007E2C8C">
              <w:rPr>
                <w:rFonts w:cstheme="minorHAnsi"/>
                <w:lang w:val="en-US"/>
              </w:rPr>
              <w:t>5</w:t>
            </w:r>
          </w:p>
        </w:tc>
        <w:tc>
          <w:tcPr>
            <w:tcW w:w="3669" w:type="pct"/>
          </w:tcPr>
          <w:p w14:paraId="01161ED9" w14:textId="77777777" w:rsidR="002B4B8C" w:rsidRPr="007E2C8C" w:rsidRDefault="002B4B8C" w:rsidP="00A90B99">
            <w:pPr>
              <w:jc w:val="both"/>
              <w:rPr>
                <w:rFonts w:cstheme="minorHAnsi"/>
                <w:lang w:val="en-US"/>
              </w:rPr>
            </w:pPr>
            <w:r w:rsidRPr="00687119">
              <w:rPr>
                <w:rFonts w:cstheme="minorHAnsi"/>
                <w:lang w:val="en-US"/>
              </w:rPr>
              <w:t>Kata kunci relevan dengan isi artikel.</w:t>
            </w:r>
          </w:p>
        </w:tc>
        <w:tc>
          <w:tcPr>
            <w:tcW w:w="468" w:type="pct"/>
          </w:tcPr>
          <w:p w14:paraId="48AA2AF8"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433F5884" w14:textId="77777777" w:rsidR="002B4B8C" w:rsidRPr="007E2C8C" w:rsidRDefault="002B4B8C" w:rsidP="00A90B99">
            <w:pPr>
              <w:contextualSpacing/>
              <w:jc w:val="center"/>
              <w:rPr>
                <w:rFonts w:cstheme="minorHAnsi"/>
                <w:lang w:val="en-US"/>
              </w:rPr>
            </w:pPr>
          </w:p>
        </w:tc>
      </w:tr>
      <w:tr w:rsidR="002B4B8C" w:rsidRPr="007E2C8C" w14:paraId="76CED00E" w14:textId="77777777" w:rsidTr="00A90B99">
        <w:trPr>
          <w:trHeight w:val="352"/>
          <w:jc w:val="center"/>
        </w:trPr>
        <w:tc>
          <w:tcPr>
            <w:tcW w:w="328" w:type="pct"/>
          </w:tcPr>
          <w:p w14:paraId="076349A1" w14:textId="77777777" w:rsidR="002B4B8C" w:rsidRPr="007E2C8C" w:rsidRDefault="002B4B8C" w:rsidP="00A90B99">
            <w:pPr>
              <w:contextualSpacing/>
              <w:jc w:val="center"/>
              <w:rPr>
                <w:rFonts w:cstheme="minorHAnsi"/>
                <w:lang w:val="en-US"/>
              </w:rPr>
            </w:pPr>
            <w:r w:rsidRPr="007E2C8C">
              <w:rPr>
                <w:rFonts w:cstheme="minorHAnsi"/>
                <w:lang w:val="en-US"/>
              </w:rPr>
              <w:t>6</w:t>
            </w:r>
          </w:p>
        </w:tc>
        <w:tc>
          <w:tcPr>
            <w:tcW w:w="3669" w:type="pct"/>
          </w:tcPr>
          <w:p w14:paraId="070C4CFB" w14:textId="77777777" w:rsidR="002B4B8C" w:rsidRPr="007E2C8C" w:rsidRDefault="002B4B8C" w:rsidP="00A90B99">
            <w:pPr>
              <w:contextualSpacing/>
              <w:rPr>
                <w:rFonts w:cstheme="minorHAnsi"/>
                <w:lang w:val="en-US"/>
              </w:rPr>
            </w:pPr>
            <w:r w:rsidRPr="00687119">
              <w:rPr>
                <w:rFonts w:cstheme="minorHAnsi"/>
                <w:lang w:val="en-US"/>
              </w:rPr>
              <w:t xml:space="preserve">Sistematika penulisan sesuai dengan pedoman </w:t>
            </w:r>
            <w:r w:rsidRPr="00687119">
              <w:rPr>
                <w:rFonts w:cstheme="minorHAnsi"/>
                <w:b/>
                <w:bCs/>
                <w:lang w:val="en-US"/>
              </w:rPr>
              <w:t>(PENDAHULUAN, KAJIAN PUSTAKA, METODE PENELITIAN, HASIL DAN PEMBAHASAN, SIMPULAN, DAN DAFTAR PUSTAKA)</w:t>
            </w:r>
          </w:p>
        </w:tc>
        <w:tc>
          <w:tcPr>
            <w:tcW w:w="468" w:type="pct"/>
          </w:tcPr>
          <w:p w14:paraId="7DF1E217"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437B934D" w14:textId="77777777" w:rsidR="002B4B8C" w:rsidRPr="007E2C8C" w:rsidRDefault="002B4B8C" w:rsidP="00A90B99">
            <w:pPr>
              <w:ind w:left="720"/>
              <w:contextualSpacing/>
              <w:jc w:val="center"/>
              <w:rPr>
                <w:rFonts w:cstheme="minorHAnsi"/>
                <w:lang w:val="en-US"/>
              </w:rPr>
            </w:pPr>
          </w:p>
        </w:tc>
      </w:tr>
      <w:tr w:rsidR="002B4B8C" w:rsidRPr="007E2C8C" w14:paraId="1B5B2CE9" w14:textId="77777777" w:rsidTr="00A90B99">
        <w:trPr>
          <w:trHeight w:val="352"/>
          <w:jc w:val="center"/>
        </w:trPr>
        <w:tc>
          <w:tcPr>
            <w:tcW w:w="328" w:type="pct"/>
          </w:tcPr>
          <w:p w14:paraId="7710962E" w14:textId="77777777" w:rsidR="002B4B8C" w:rsidRPr="007E2C8C" w:rsidRDefault="002B4B8C" w:rsidP="00A90B99">
            <w:pPr>
              <w:contextualSpacing/>
              <w:jc w:val="center"/>
              <w:rPr>
                <w:rFonts w:cstheme="minorHAnsi"/>
                <w:lang w:val="en-US"/>
              </w:rPr>
            </w:pPr>
            <w:r w:rsidRPr="007E2C8C">
              <w:rPr>
                <w:rFonts w:cstheme="minorHAnsi"/>
                <w:lang w:val="en-US"/>
              </w:rPr>
              <w:t>7</w:t>
            </w:r>
          </w:p>
        </w:tc>
        <w:tc>
          <w:tcPr>
            <w:tcW w:w="3669" w:type="pct"/>
          </w:tcPr>
          <w:p w14:paraId="525E4E88" w14:textId="77777777" w:rsidR="002B4B8C" w:rsidRPr="007E2C8C" w:rsidRDefault="002B4B8C" w:rsidP="00A90B99">
            <w:pPr>
              <w:rPr>
                <w:rFonts w:cstheme="minorHAnsi"/>
                <w:lang w:val="en-US"/>
              </w:rPr>
            </w:pPr>
            <w:r w:rsidRPr="00687119">
              <w:rPr>
                <w:rFonts w:cstheme="minorHAnsi"/>
                <w:b/>
                <w:bCs/>
                <w:lang w:val="en-US"/>
              </w:rPr>
              <w:t xml:space="preserve">PENDAHULUAN </w:t>
            </w:r>
            <w:r w:rsidRPr="00687119">
              <w:rPr>
                <w:rFonts w:cstheme="minorHAnsi"/>
                <w:lang w:val="en-US"/>
              </w:rPr>
              <w:t>sudah memuat latar belakang masalah</w:t>
            </w:r>
            <w:r>
              <w:rPr>
                <w:rFonts w:cstheme="minorHAnsi"/>
                <w:lang w:val="en-US"/>
              </w:rPr>
              <w:t xml:space="preserve"> atau konteks penelitian</w:t>
            </w:r>
            <w:r w:rsidRPr="00687119">
              <w:rPr>
                <w:rFonts w:cstheme="minorHAnsi"/>
                <w:lang w:val="en-US"/>
              </w:rPr>
              <w:t>, dilengkapi dengan sumber data yang terpercaya</w:t>
            </w:r>
          </w:p>
        </w:tc>
        <w:tc>
          <w:tcPr>
            <w:tcW w:w="468" w:type="pct"/>
          </w:tcPr>
          <w:p w14:paraId="06F79FEF"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64BF5635" w14:textId="77777777" w:rsidR="002B4B8C" w:rsidRPr="007E2C8C" w:rsidRDefault="002B4B8C" w:rsidP="00A90B99">
            <w:pPr>
              <w:ind w:left="720"/>
              <w:contextualSpacing/>
              <w:jc w:val="center"/>
              <w:rPr>
                <w:rFonts w:cstheme="minorHAnsi"/>
                <w:lang w:val="en-US"/>
              </w:rPr>
            </w:pPr>
          </w:p>
        </w:tc>
      </w:tr>
      <w:tr w:rsidR="002B4B8C" w:rsidRPr="007E2C8C" w14:paraId="0091ED82" w14:textId="77777777" w:rsidTr="00A90B99">
        <w:trPr>
          <w:trHeight w:val="352"/>
          <w:jc w:val="center"/>
        </w:trPr>
        <w:tc>
          <w:tcPr>
            <w:tcW w:w="328" w:type="pct"/>
          </w:tcPr>
          <w:p w14:paraId="13D6B193" w14:textId="77777777" w:rsidR="002B4B8C" w:rsidRPr="007E2C8C" w:rsidRDefault="002B4B8C" w:rsidP="00A90B99">
            <w:pPr>
              <w:contextualSpacing/>
              <w:jc w:val="center"/>
              <w:rPr>
                <w:rFonts w:cstheme="minorHAnsi"/>
                <w:lang w:val="en-US"/>
              </w:rPr>
            </w:pPr>
            <w:r>
              <w:rPr>
                <w:rFonts w:cstheme="minorHAnsi"/>
                <w:lang w:val="en-US"/>
              </w:rPr>
              <w:t>8</w:t>
            </w:r>
          </w:p>
        </w:tc>
        <w:tc>
          <w:tcPr>
            <w:tcW w:w="3669" w:type="pct"/>
          </w:tcPr>
          <w:p w14:paraId="2E672075" w14:textId="77777777" w:rsidR="002B4B8C" w:rsidRPr="007E2C8C" w:rsidRDefault="002B4B8C" w:rsidP="00A90B99">
            <w:pPr>
              <w:rPr>
                <w:rFonts w:cstheme="minorHAnsi"/>
                <w:lang w:val="en-US"/>
              </w:rPr>
            </w:pPr>
            <w:r>
              <w:rPr>
                <w:rFonts w:cstheme="minorHAnsi"/>
                <w:b/>
                <w:bCs/>
                <w:lang w:val="en-US"/>
              </w:rPr>
              <w:t>PENDAHULUAN</w:t>
            </w:r>
            <w:r w:rsidRPr="00687119">
              <w:rPr>
                <w:rFonts w:cstheme="minorHAnsi"/>
                <w:b/>
                <w:bCs/>
                <w:lang w:val="en-US"/>
              </w:rPr>
              <w:t xml:space="preserve"> </w:t>
            </w:r>
            <w:r>
              <w:rPr>
                <w:rFonts w:cstheme="minorHAnsi"/>
                <w:lang w:val="en-US"/>
              </w:rPr>
              <w:t>telah mengandung isi mengapa penelitian ini penting</w:t>
            </w:r>
          </w:p>
        </w:tc>
        <w:tc>
          <w:tcPr>
            <w:tcW w:w="468" w:type="pct"/>
          </w:tcPr>
          <w:p w14:paraId="4554E9FE"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65A185AB" w14:textId="77777777" w:rsidR="002B4B8C" w:rsidRPr="007E2C8C" w:rsidRDefault="002B4B8C" w:rsidP="00A90B99">
            <w:pPr>
              <w:ind w:left="720"/>
              <w:contextualSpacing/>
              <w:jc w:val="center"/>
              <w:rPr>
                <w:rFonts w:cstheme="minorHAnsi"/>
                <w:lang w:val="en-US"/>
              </w:rPr>
            </w:pPr>
          </w:p>
        </w:tc>
      </w:tr>
      <w:tr w:rsidR="002B4B8C" w:rsidRPr="007E2C8C" w14:paraId="1517B1C8" w14:textId="77777777" w:rsidTr="00A90B99">
        <w:trPr>
          <w:trHeight w:val="352"/>
          <w:jc w:val="center"/>
        </w:trPr>
        <w:tc>
          <w:tcPr>
            <w:tcW w:w="328" w:type="pct"/>
          </w:tcPr>
          <w:p w14:paraId="7951356B" w14:textId="77777777" w:rsidR="002B4B8C" w:rsidRPr="007E2C8C" w:rsidRDefault="002B4B8C" w:rsidP="00A90B99">
            <w:pPr>
              <w:contextualSpacing/>
              <w:jc w:val="center"/>
              <w:rPr>
                <w:rFonts w:cstheme="minorHAnsi"/>
                <w:lang w:val="en-US"/>
              </w:rPr>
            </w:pPr>
            <w:r>
              <w:rPr>
                <w:rFonts w:cstheme="minorHAnsi"/>
                <w:lang w:val="en-US"/>
              </w:rPr>
              <w:t>9</w:t>
            </w:r>
          </w:p>
        </w:tc>
        <w:tc>
          <w:tcPr>
            <w:tcW w:w="3669" w:type="pct"/>
          </w:tcPr>
          <w:p w14:paraId="3B7B359F" w14:textId="77777777" w:rsidR="002B4B8C" w:rsidRPr="007E2C8C" w:rsidRDefault="002B4B8C" w:rsidP="00A90B99">
            <w:pPr>
              <w:rPr>
                <w:rFonts w:cstheme="minorHAnsi"/>
                <w:lang w:val="en-US"/>
              </w:rPr>
            </w:pPr>
            <w:r w:rsidRPr="00687119">
              <w:rPr>
                <w:rFonts w:cstheme="minorHAnsi"/>
                <w:b/>
                <w:bCs/>
                <w:lang w:val="en-US"/>
              </w:rPr>
              <w:t xml:space="preserve">PENDAHULUAN </w:t>
            </w:r>
            <w:r w:rsidRPr="00687119">
              <w:rPr>
                <w:rFonts w:cstheme="minorHAnsi"/>
                <w:lang w:val="en-US"/>
              </w:rPr>
              <w:t xml:space="preserve">sudah memuat tujuan penelitian yang dinyatakan dengan jelas dan tegas </w:t>
            </w:r>
            <w:r w:rsidRPr="00E9396B">
              <w:rPr>
                <w:rFonts w:cstheme="minorHAnsi"/>
                <w:color w:val="FF0000"/>
                <w:lang w:val="en-US"/>
              </w:rPr>
              <w:t xml:space="preserve">(beri tanda </w:t>
            </w:r>
            <w:r>
              <w:rPr>
                <w:rFonts w:cstheme="minorHAnsi"/>
                <w:color w:val="FF0000"/>
                <w:lang w:val="en-US"/>
              </w:rPr>
              <w:t xml:space="preserve">kalimat </w:t>
            </w:r>
            <w:r w:rsidRPr="00E9396B">
              <w:rPr>
                <w:rFonts w:cstheme="minorHAnsi"/>
                <w:color w:val="FF0000"/>
                <w:lang w:val="en-US"/>
              </w:rPr>
              <w:t>tujuan penelitian dengan warna merah)</w:t>
            </w:r>
          </w:p>
        </w:tc>
        <w:tc>
          <w:tcPr>
            <w:tcW w:w="468" w:type="pct"/>
          </w:tcPr>
          <w:p w14:paraId="00C4DB6C"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1B227CBA" w14:textId="77777777" w:rsidR="002B4B8C" w:rsidRPr="007E2C8C" w:rsidRDefault="002B4B8C" w:rsidP="00A90B99">
            <w:pPr>
              <w:ind w:left="720"/>
              <w:contextualSpacing/>
              <w:jc w:val="center"/>
              <w:rPr>
                <w:rFonts w:cstheme="minorHAnsi"/>
                <w:lang w:val="en-US"/>
              </w:rPr>
            </w:pPr>
          </w:p>
        </w:tc>
      </w:tr>
      <w:tr w:rsidR="002B4B8C" w:rsidRPr="007E2C8C" w14:paraId="47A0B1CF" w14:textId="77777777" w:rsidTr="00A90B99">
        <w:trPr>
          <w:trHeight w:val="352"/>
          <w:jc w:val="center"/>
        </w:trPr>
        <w:tc>
          <w:tcPr>
            <w:tcW w:w="328" w:type="pct"/>
          </w:tcPr>
          <w:p w14:paraId="490C0C33" w14:textId="77777777" w:rsidR="002B4B8C" w:rsidRPr="007E2C8C" w:rsidRDefault="002B4B8C" w:rsidP="00A90B99">
            <w:pPr>
              <w:contextualSpacing/>
              <w:jc w:val="center"/>
              <w:rPr>
                <w:rFonts w:cstheme="minorHAnsi"/>
                <w:lang w:val="en-US"/>
              </w:rPr>
            </w:pPr>
            <w:r>
              <w:rPr>
                <w:rFonts w:cstheme="minorHAnsi"/>
                <w:lang w:val="en-US"/>
              </w:rPr>
              <w:t>10</w:t>
            </w:r>
          </w:p>
        </w:tc>
        <w:tc>
          <w:tcPr>
            <w:tcW w:w="3669" w:type="pct"/>
          </w:tcPr>
          <w:p w14:paraId="6E3CEE1C" w14:textId="77777777" w:rsidR="002B4B8C" w:rsidRPr="00E9396B" w:rsidRDefault="002B4B8C" w:rsidP="00A90B99">
            <w:pPr>
              <w:rPr>
                <w:rFonts w:cstheme="minorHAnsi"/>
                <w:b/>
                <w:bCs/>
                <w:lang w:val="en-US"/>
              </w:rPr>
            </w:pPr>
            <w:r w:rsidRPr="00E9396B">
              <w:rPr>
                <w:rFonts w:cstheme="minorHAnsi"/>
                <w:b/>
                <w:bCs/>
                <w:noProof/>
              </w:rPr>
              <w:t>KAJIAN PUSTAKA</w:t>
            </w:r>
            <w:r w:rsidRPr="00CE4C80">
              <w:rPr>
                <w:rFonts w:cstheme="minorHAnsi"/>
                <w:noProof/>
              </w:rPr>
              <w:t xml:space="preserve"> </w:t>
            </w:r>
            <w:r>
              <w:rPr>
                <w:rFonts w:cstheme="minorHAnsi"/>
                <w:noProof/>
                <w:lang w:val="en-US"/>
              </w:rPr>
              <w:t>sudah berisi</w:t>
            </w:r>
            <w:r w:rsidRPr="00CE4C80">
              <w:rPr>
                <w:rFonts w:cstheme="minorHAnsi"/>
                <w:noProof/>
              </w:rPr>
              <w:t xml:space="preserve"> </w:t>
            </w:r>
            <w:r w:rsidRPr="005F7E93">
              <w:rPr>
                <w:rFonts w:cstheme="minorHAnsi"/>
                <w:noProof/>
              </w:rPr>
              <w:t>ulasan mengenai teori yang mendasari dan konsep-konsep yang digunakan dalam penelitian</w:t>
            </w:r>
            <w:r w:rsidRPr="005F7E93">
              <w:rPr>
                <w:rFonts w:cstheme="minorHAnsi"/>
                <w:noProof/>
                <w:lang w:val="en-US"/>
              </w:rPr>
              <w:t>.</w:t>
            </w:r>
          </w:p>
        </w:tc>
        <w:tc>
          <w:tcPr>
            <w:tcW w:w="468" w:type="pct"/>
          </w:tcPr>
          <w:p w14:paraId="328787C8"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1470D4CE" w14:textId="77777777" w:rsidR="002B4B8C" w:rsidRPr="007E2C8C" w:rsidRDefault="002B4B8C" w:rsidP="00A90B99">
            <w:pPr>
              <w:ind w:left="720"/>
              <w:contextualSpacing/>
              <w:jc w:val="center"/>
              <w:rPr>
                <w:rFonts w:cstheme="minorHAnsi"/>
                <w:lang w:val="en-US"/>
              </w:rPr>
            </w:pPr>
          </w:p>
        </w:tc>
      </w:tr>
      <w:tr w:rsidR="002B4B8C" w:rsidRPr="007E2C8C" w14:paraId="6066A79A" w14:textId="77777777" w:rsidTr="00A90B99">
        <w:trPr>
          <w:trHeight w:val="352"/>
          <w:jc w:val="center"/>
        </w:trPr>
        <w:tc>
          <w:tcPr>
            <w:tcW w:w="328" w:type="pct"/>
          </w:tcPr>
          <w:p w14:paraId="7AD23D45" w14:textId="77777777" w:rsidR="002B4B8C" w:rsidRDefault="002B4B8C" w:rsidP="00A90B99">
            <w:pPr>
              <w:contextualSpacing/>
              <w:jc w:val="center"/>
              <w:rPr>
                <w:rFonts w:cstheme="minorHAnsi"/>
                <w:lang w:val="en-US"/>
              </w:rPr>
            </w:pPr>
            <w:r>
              <w:rPr>
                <w:rFonts w:cstheme="minorHAnsi"/>
                <w:lang w:val="en-US"/>
              </w:rPr>
              <w:t>11</w:t>
            </w:r>
          </w:p>
        </w:tc>
        <w:tc>
          <w:tcPr>
            <w:tcW w:w="3669" w:type="pct"/>
          </w:tcPr>
          <w:p w14:paraId="6E856F8F" w14:textId="77777777" w:rsidR="002B4B8C" w:rsidRDefault="002B4B8C" w:rsidP="00A90B99">
            <w:pPr>
              <w:rPr>
                <w:rFonts w:cstheme="minorHAnsi"/>
                <w:b/>
                <w:bCs/>
                <w:lang w:val="en-US"/>
              </w:rPr>
            </w:pPr>
            <w:r>
              <w:rPr>
                <w:rFonts w:cstheme="minorHAnsi"/>
                <w:b/>
                <w:bCs/>
                <w:lang w:val="en-US"/>
              </w:rPr>
              <w:t>KAJIAN PUSTAKA</w:t>
            </w:r>
            <w:r w:rsidRPr="00687119">
              <w:rPr>
                <w:rFonts w:cstheme="minorHAnsi"/>
                <w:b/>
                <w:bCs/>
                <w:lang w:val="en-US"/>
              </w:rPr>
              <w:t xml:space="preserve"> </w:t>
            </w:r>
            <w:r w:rsidRPr="00687119">
              <w:rPr>
                <w:rFonts w:cstheme="minorHAnsi"/>
                <w:lang w:val="en-US"/>
              </w:rPr>
              <w:t>dilengkapi dengan kutipan dari artikel jurnal penelitian sebelumnya</w:t>
            </w:r>
          </w:p>
        </w:tc>
        <w:tc>
          <w:tcPr>
            <w:tcW w:w="468" w:type="pct"/>
          </w:tcPr>
          <w:p w14:paraId="1015A595"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297DF682" w14:textId="77777777" w:rsidR="002B4B8C" w:rsidRPr="007E2C8C" w:rsidRDefault="002B4B8C" w:rsidP="00A90B99">
            <w:pPr>
              <w:ind w:left="720"/>
              <w:contextualSpacing/>
              <w:jc w:val="center"/>
              <w:rPr>
                <w:rFonts w:cstheme="minorHAnsi"/>
                <w:lang w:val="en-US"/>
              </w:rPr>
            </w:pPr>
          </w:p>
        </w:tc>
      </w:tr>
      <w:tr w:rsidR="002B4B8C" w:rsidRPr="007E2C8C" w14:paraId="49603B0F" w14:textId="77777777" w:rsidTr="00A90B99">
        <w:trPr>
          <w:trHeight w:val="352"/>
          <w:jc w:val="center"/>
        </w:trPr>
        <w:tc>
          <w:tcPr>
            <w:tcW w:w="328" w:type="pct"/>
          </w:tcPr>
          <w:p w14:paraId="5D3898A2" w14:textId="77777777" w:rsidR="002B4B8C" w:rsidRDefault="002B4B8C" w:rsidP="00A90B99">
            <w:pPr>
              <w:contextualSpacing/>
              <w:jc w:val="center"/>
              <w:rPr>
                <w:rFonts w:cstheme="minorHAnsi"/>
                <w:lang w:val="en-US"/>
              </w:rPr>
            </w:pPr>
            <w:r>
              <w:rPr>
                <w:rFonts w:cstheme="minorHAnsi"/>
                <w:lang w:val="en-US"/>
              </w:rPr>
              <w:t>12</w:t>
            </w:r>
          </w:p>
        </w:tc>
        <w:tc>
          <w:tcPr>
            <w:tcW w:w="3669" w:type="pct"/>
          </w:tcPr>
          <w:p w14:paraId="5F4468F3" w14:textId="77777777" w:rsidR="002B4B8C" w:rsidRPr="005F7E93" w:rsidRDefault="002B4B8C" w:rsidP="00A90B99">
            <w:pPr>
              <w:rPr>
                <w:rFonts w:cstheme="minorHAnsi"/>
                <w:lang w:val="en-US"/>
              </w:rPr>
            </w:pPr>
            <w:r>
              <w:rPr>
                <w:rFonts w:cstheme="minorHAnsi"/>
                <w:b/>
                <w:bCs/>
                <w:lang w:val="en-US"/>
              </w:rPr>
              <w:t xml:space="preserve">KAJIAN PUSTAKA </w:t>
            </w:r>
            <w:r>
              <w:rPr>
                <w:rFonts w:cstheme="minorHAnsi"/>
                <w:lang w:val="en-US"/>
              </w:rPr>
              <w:t>telah memuat ulasan mengenai research gap atau kesenjangan penelitian</w:t>
            </w:r>
          </w:p>
        </w:tc>
        <w:tc>
          <w:tcPr>
            <w:tcW w:w="468" w:type="pct"/>
          </w:tcPr>
          <w:p w14:paraId="5E7B13E8"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32B79F1F" w14:textId="77777777" w:rsidR="002B4B8C" w:rsidRPr="007E2C8C" w:rsidRDefault="002B4B8C" w:rsidP="00A90B99">
            <w:pPr>
              <w:ind w:left="720"/>
              <w:contextualSpacing/>
              <w:jc w:val="center"/>
              <w:rPr>
                <w:rFonts w:cstheme="minorHAnsi"/>
                <w:lang w:val="en-US"/>
              </w:rPr>
            </w:pPr>
          </w:p>
        </w:tc>
      </w:tr>
      <w:tr w:rsidR="002B4B8C" w:rsidRPr="007E2C8C" w14:paraId="6E23ADF1" w14:textId="77777777" w:rsidTr="00A90B99">
        <w:trPr>
          <w:trHeight w:val="352"/>
          <w:jc w:val="center"/>
        </w:trPr>
        <w:tc>
          <w:tcPr>
            <w:tcW w:w="328" w:type="pct"/>
          </w:tcPr>
          <w:p w14:paraId="0BC67D47" w14:textId="77777777" w:rsidR="002B4B8C" w:rsidRDefault="002B4B8C" w:rsidP="00A90B99">
            <w:pPr>
              <w:contextualSpacing/>
              <w:jc w:val="center"/>
              <w:rPr>
                <w:rFonts w:cstheme="minorHAnsi"/>
                <w:lang w:val="en-US"/>
              </w:rPr>
            </w:pPr>
            <w:r>
              <w:rPr>
                <w:rFonts w:cstheme="minorHAnsi"/>
                <w:lang w:val="en-US"/>
              </w:rPr>
              <w:t>13</w:t>
            </w:r>
          </w:p>
        </w:tc>
        <w:tc>
          <w:tcPr>
            <w:tcW w:w="3669" w:type="pct"/>
          </w:tcPr>
          <w:p w14:paraId="58C0C390" w14:textId="77777777" w:rsidR="002B4B8C" w:rsidRDefault="002B4B8C" w:rsidP="00A90B99">
            <w:pPr>
              <w:rPr>
                <w:rFonts w:cstheme="minorHAnsi"/>
                <w:b/>
                <w:bCs/>
                <w:lang w:val="en-US"/>
              </w:rPr>
            </w:pPr>
            <w:r>
              <w:rPr>
                <w:rFonts w:cstheme="minorHAnsi"/>
                <w:b/>
                <w:bCs/>
                <w:lang w:val="en-US"/>
              </w:rPr>
              <w:t xml:space="preserve">KAJIAN PUSTAKA </w:t>
            </w:r>
            <w:r>
              <w:rPr>
                <w:rFonts w:cstheme="minorHAnsi"/>
                <w:lang w:val="en-US"/>
              </w:rPr>
              <w:t>telah memuat pernyataan hipotesis yang diuji (bagi riset kuantitatif yang menguji teori/model) atau pernyataan fokus penelitian.</w:t>
            </w:r>
          </w:p>
        </w:tc>
        <w:tc>
          <w:tcPr>
            <w:tcW w:w="468" w:type="pct"/>
          </w:tcPr>
          <w:p w14:paraId="761B630C"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13B3A73E" w14:textId="77777777" w:rsidR="002B4B8C" w:rsidRPr="007E2C8C" w:rsidRDefault="002B4B8C" w:rsidP="00A90B99">
            <w:pPr>
              <w:ind w:left="720"/>
              <w:contextualSpacing/>
              <w:jc w:val="center"/>
              <w:rPr>
                <w:rFonts w:cstheme="minorHAnsi"/>
                <w:lang w:val="en-US"/>
              </w:rPr>
            </w:pPr>
          </w:p>
        </w:tc>
      </w:tr>
      <w:tr w:rsidR="002B4B8C" w:rsidRPr="007E2C8C" w14:paraId="0CD8A9E8" w14:textId="77777777" w:rsidTr="00A90B99">
        <w:trPr>
          <w:trHeight w:val="352"/>
          <w:jc w:val="center"/>
        </w:trPr>
        <w:tc>
          <w:tcPr>
            <w:tcW w:w="328" w:type="pct"/>
          </w:tcPr>
          <w:p w14:paraId="69D4EE22" w14:textId="77777777" w:rsidR="002B4B8C" w:rsidRPr="007E2C8C" w:rsidRDefault="002B4B8C" w:rsidP="00A90B99">
            <w:pPr>
              <w:contextualSpacing/>
              <w:jc w:val="center"/>
              <w:rPr>
                <w:rFonts w:cstheme="minorHAnsi"/>
                <w:lang w:val="en-US"/>
              </w:rPr>
            </w:pPr>
            <w:r>
              <w:rPr>
                <w:rFonts w:cstheme="minorHAnsi"/>
                <w:lang w:val="en-US"/>
              </w:rPr>
              <w:t>14</w:t>
            </w:r>
          </w:p>
        </w:tc>
        <w:tc>
          <w:tcPr>
            <w:tcW w:w="3669" w:type="pct"/>
          </w:tcPr>
          <w:p w14:paraId="28C08AA9" w14:textId="77777777" w:rsidR="002B4B8C" w:rsidRPr="007E2C8C" w:rsidRDefault="002B4B8C" w:rsidP="00A90B99">
            <w:pPr>
              <w:contextualSpacing/>
              <w:rPr>
                <w:rFonts w:cstheme="minorHAnsi"/>
                <w:lang w:val="en-US"/>
              </w:rPr>
            </w:pPr>
            <w:r w:rsidRPr="005F7E93">
              <w:rPr>
                <w:rFonts w:cstheme="minorHAnsi"/>
                <w:b/>
                <w:bCs/>
                <w:lang w:val="en-US"/>
              </w:rPr>
              <w:t xml:space="preserve">METODE PENELITIAN </w:t>
            </w:r>
            <w:r w:rsidRPr="005F7E93">
              <w:rPr>
                <w:rFonts w:cstheme="minorHAnsi"/>
                <w:lang w:val="en-US"/>
              </w:rPr>
              <w:t>sudah mencakup jenis penelitian, objek dan subjek (sampel/key informan, dan jumlahnya), teknik pengumpulan data, teknik analisis data, dan lokasi yang lengkap dan relevan secara metodologis.</w:t>
            </w:r>
          </w:p>
        </w:tc>
        <w:tc>
          <w:tcPr>
            <w:tcW w:w="468" w:type="pct"/>
          </w:tcPr>
          <w:p w14:paraId="7D9435FB"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39E7CE0D" w14:textId="77777777" w:rsidR="002B4B8C" w:rsidRPr="007E2C8C" w:rsidRDefault="002B4B8C" w:rsidP="00A90B99">
            <w:pPr>
              <w:ind w:left="720"/>
              <w:contextualSpacing/>
              <w:jc w:val="center"/>
              <w:rPr>
                <w:rFonts w:cstheme="minorHAnsi"/>
                <w:lang w:val="en-US"/>
              </w:rPr>
            </w:pPr>
          </w:p>
        </w:tc>
      </w:tr>
      <w:tr w:rsidR="002B4B8C" w:rsidRPr="007E2C8C" w14:paraId="0C983B0B" w14:textId="77777777" w:rsidTr="00A90B99">
        <w:trPr>
          <w:trHeight w:val="352"/>
          <w:jc w:val="center"/>
        </w:trPr>
        <w:tc>
          <w:tcPr>
            <w:tcW w:w="328" w:type="pct"/>
          </w:tcPr>
          <w:p w14:paraId="6EFAF34F" w14:textId="77777777" w:rsidR="002B4B8C" w:rsidRPr="007E2C8C" w:rsidRDefault="002B4B8C" w:rsidP="00A90B99">
            <w:pPr>
              <w:contextualSpacing/>
              <w:jc w:val="center"/>
              <w:rPr>
                <w:rFonts w:cstheme="minorHAnsi"/>
                <w:lang w:val="en-US"/>
              </w:rPr>
            </w:pPr>
            <w:r>
              <w:rPr>
                <w:rFonts w:cstheme="minorHAnsi"/>
                <w:lang w:val="en-US"/>
              </w:rPr>
              <w:t>15</w:t>
            </w:r>
          </w:p>
        </w:tc>
        <w:tc>
          <w:tcPr>
            <w:tcW w:w="3669" w:type="pct"/>
          </w:tcPr>
          <w:p w14:paraId="2C550939" w14:textId="77777777" w:rsidR="002B4B8C" w:rsidRPr="007E2C8C" w:rsidRDefault="002B4B8C" w:rsidP="00A90B99">
            <w:pPr>
              <w:contextualSpacing/>
              <w:rPr>
                <w:rFonts w:cstheme="minorHAnsi"/>
                <w:lang w:val="en-US"/>
              </w:rPr>
            </w:pPr>
            <w:r w:rsidRPr="00A932BA">
              <w:rPr>
                <w:rFonts w:cstheme="minorHAnsi"/>
                <w:b/>
                <w:bCs/>
                <w:lang w:val="en-US"/>
              </w:rPr>
              <w:t xml:space="preserve">HASIL DAN PEMBAHASAN </w:t>
            </w:r>
            <w:r w:rsidRPr="00A932BA">
              <w:rPr>
                <w:rFonts w:cstheme="minorHAnsi"/>
                <w:lang w:val="en-US"/>
              </w:rPr>
              <w:t>telah menunjukkan temuan baru</w:t>
            </w:r>
          </w:p>
        </w:tc>
        <w:tc>
          <w:tcPr>
            <w:tcW w:w="468" w:type="pct"/>
          </w:tcPr>
          <w:p w14:paraId="554F9C5C"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6A2E484A" w14:textId="77777777" w:rsidR="002B4B8C" w:rsidRPr="007E2C8C" w:rsidRDefault="002B4B8C" w:rsidP="00A90B99">
            <w:pPr>
              <w:ind w:left="720"/>
              <w:contextualSpacing/>
              <w:jc w:val="center"/>
              <w:rPr>
                <w:rFonts w:cstheme="minorHAnsi"/>
                <w:lang w:val="en-US"/>
              </w:rPr>
            </w:pPr>
          </w:p>
        </w:tc>
      </w:tr>
      <w:tr w:rsidR="002B4B8C" w:rsidRPr="007E2C8C" w14:paraId="0604676E" w14:textId="77777777" w:rsidTr="00A90B99">
        <w:trPr>
          <w:trHeight w:val="352"/>
          <w:jc w:val="center"/>
        </w:trPr>
        <w:tc>
          <w:tcPr>
            <w:tcW w:w="328" w:type="pct"/>
          </w:tcPr>
          <w:p w14:paraId="471DC7A6" w14:textId="77777777" w:rsidR="002B4B8C" w:rsidRPr="007E2C8C" w:rsidRDefault="002B4B8C" w:rsidP="00A90B99">
            <w:pPr>
              <w:contextualSpacing/>
              <w:jc w:val="center"/>
              <w:rPr>
                <w:rFonts w:cstheme="minorHAnsi"/>
                <w:lang w:val="en-US"/>
              </w:rPr>
            </w:pPr>
            <w:r>
              <w:rPr>
                <w:rFonts w:cstheme="minorHAnsi"/>
                <w:lang w:val="en-US"/>
              </w:rPr>
              <w:t>16</w:t>
            </w:r>
          </w:p>
        </w:tc>
        <w:tc>
          <w:tcPr>
            <w:tcW w:w="3669" w:type="pct"/>
          </w:tcPr>
          <w:p w14:paraId="5C80FD0D" w14:textId="77777777" w:rsidR="002B4B8C" w:rsidRPr="00A932BA" w:rsidRDefault="002B4B8C" w:rsidP="00A90B99">
            <w:pPr>
              <w:contextualSpacing/>
              <w:rPr>
                <w:rFonts w:cstheme="minorHAnsi"/>
                <w:lang w:val="en-US"/>
              </w:rPr>
            </w:pPr>
            <w:r w:rsidRPr="00A932BA">
              <w:rPr>
                <w:rFonts w:cstheme="minorHAnsi"/>
                <w:b/>
                <w:bCs/>
                <w:lang w:val="en-US"/>
              </w:rPr>
              <w:t>HASIL DAN PEMBAHASAN</w:t>
            </w:r>
            <w:r w:rsidRPr="00A932BA">
              <w:rPr>
                <w:rFonts w:cstheme="minorHAnsi"/>
                <w:lang w:val="en-US"/>
              </w:rPr>
              <w:t xml:space="preserve"> dilengkapi dengan setidaknya satu tabel atau gambar yang informatif dan </w:t>
            </w:r>
            <w:r>
              <w:rPr>
                <w:rFonts w:cstheme="minorHAnsi"/>
                <w:lang w:val="en-US"/>
              </w:rPr>
              <w:t>melengkapi pemahaman pembaca.</w:t>
            </w:r>
          </w:p>
        </w:tc>
        <w:tc>
          <w:tcPr>
            <w:tcW w:w="468" w:type="pct"/>
          </w:tcPr>
          <w:p w14:paraId="5B78BC14"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41D43BBC" w14:textId="77777777" w:rsidR="002B4B8C" w:rsidRPr="007E2C8C" w:rsidRDefault="002B4B8C" w:rsidP="00A90B99">
            <w:pPr>
              <w:ind w:left="720"/>
              <w:contextualSpacing/>
              <w:jc w:val="center"/>
              <w:rPr>
                <w:rFonts w:cstheme="minorHAnsi"/>
                <w:lang w:val="en-US"/>
              </w:rPr>
            </w:pPr>
          </w:p>
        </w:tc>
      </w:tr>
      <w:tr w:rsidR="002B4B8C" w:rsidRPr="007E2C8C" w14:paraId="51BF1A4F" w14:textId="77777777" w:rsidTr="00A90B99">
        <w:trPr>
          <w:trHeight w:val="352"/>
          <w:jc w:val="center"/>
        </w:trPr>
        <w:tc>
          <w:tcPr>
            <w:tcW w:w="328" w:type="pct"/>
          </w:tcPr>
          <w:p w14:paraId="7200890D" w14:textId="77777777" w:rsidR="002B4B8C" w:rsidRPr="007E2C8C" w:rsidRDefault="002B4B8C" w:rsidP="00A90B99">
            <w:pPr>
              <w:contextualSpacing/>
              <w:jc w:val="center"/>
              <w:rPr>
                <w:rFonts w:cstheme="minorHAnsi"/>
                <w:lang w:val="en-US"/>
              </w:rPr>
            </w:pPr>
            <w:r>
              <w:rPr>
                <w:rFonts w:cstheme="minorHAnsi"/>
                <w:lang w:val="en-US"/>
              </w:rPr>
              <w:t>17</w:t>
            </w:r>
          </w:p>
        </w:tc>
        <w:tc>
          <w:tcPr>
            <w:tcW w:w="3669" w:type="pct"/>
          </w:tcPr>
          <w:p w14:paraId="1996AA5E" w14:textId="77777777" w:rsidR="002B4B8C" w:rsidRPr="007E2C8C" w:rsidRDefault="002B4B8C" w:rsidP="00A90B99">
            <w:pPr>
              <w:contextualSpacing/>
              <w:rPr>
                <w:rFonts w:cstheme="minorHAnsi"/>
                <w:lang w:val="en-US"/>
              </w:rPr>
            </w:pPr>
            <w:r w:rsidRPr="00A932BA">
              <w:rPr>
                <w:rFonts w:cstheme="minorHAnsi"/>
                <w:b/>
                <w:bCs/>
                <w:lang w:val="en-US"/>
              </w:rPr>
              <w:t xml:space="preserve">HASIL DAN PEMBAHASAN </w:t>
            </w:r>
            <w:r w:rsidRPr="00A932BA">
              <w:rPr>
                <w:rFonts w:cstheme="minorHAnsi"/>
                <w:lang w:val="en-US"/>
              </w:rPr>
              <w:t>s</w:t>
            </w:r>
            <w:r>
              <w:rPr>
                <w:rFonts w:cstheme="minorHAnsi"/>
                <w:lang w:val="en-US"/>
              </w:rPr>
              <w:t>udah memuat analisis dan sintesis</w:t>
            </w:r>
            <w:r w:rsidRPr="00A932BA">
              <w:rPr>
                <w:rFonts w:cstheme="minorHAnsi"/>
                <w:lang w:val="en-US"/>
              </w:rPr>
              <w:t xml:space="preserve"> ilmiah serta dukungan referensi yang kredibel</w:t>
            </w:r>
            <w:r>
              <w:rPr>
                <w:rFonts w:cstheme="minorHAnsi"/>
                <w:lang w:val="en-US"/>
              </w:rPr>
              <w:t>.</w:t>
            </w:r>
          </w:p>
        </w:tc>
        <w:tc>
          <w:tcPr>
            <w:tcW w:w="468" w:type="pct"/>
          </w:tcPr>
          <w:p w14:paraId="44128854"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1604D07D" w14:textId="77777777" w:rsidR="002B4B8C" w:rsidRPr="007E2C8C" w:rsidRDefault="002B4B8C" w:rsidP="00A90B99">
            <w:pPr>
              <w:ind w:left="720"/>
              <w:contextualSpacing/>
              <w:jc w:val="center"/>
              <w:rPr>
                <w:rFonts w:cstheme="minorHAnsi"/>
                <w:lang w:val="en-US"/>
              </w:rPr>
            </w:pPr>
          </w:p>
        </w:tc>
      </w:tr>
      <w:tr w:rsidR="002B4B8C" w:rsidRPr="007E2C8C" w14:paraId="31DA48EA" w14:textId="77777777" w:rsidTr="00A90B99">
        <w:trPr>
          <w:trHeight w:val="352"/>
          <w:jc w:val="center"/>
        </w:trPr>
        <w:tc>
          <w:tcPr>
            <w:tcW w:w="328" w:type="pct"/>
          </w:tcPr>
          <w:p w14:paraId="2B612CCE" w14:textId="77777777" w:rsidR="002B4B8C" w:rsidRPr="007E2C8C" w:rsidRDefault="002B4B8C" w:rsidP="00A90B99">
            <w:pPr>
              <w:contextualSpacing/>
              <w:jc w:val="center"/>
              <w:rPr>
                <w:rFonts w:cstheme="minorHAnsi"/>
                <w:lang w:val="en-US"/>
              </w:rPr>
            </w:pPr>
            <w:r>
              <w:rPr>
                <w:rFonts w:cstheme="minorHAnsi"/>
                <w:lang w:val="en-US"/>
              </w:rPr>
              <w:t>18</w:t>
            </w:r>
          </w:p>
        </w:tc>
        <w:tc>
          <w:tcPr>
            <w:tcW w:w="3669" w:type="pct"/>
          </w:tcPr>
          <w:p w14:paraId="4A00A816" w14:textId="77777777" w:rsidR="002B4B8C" w:rsidRPr="007E2C8C" w:rsidRDefault="002B4B8C" w:rsidP="00A90B99">
            <w:pPr>
              <w:contextualSpacing/>
              <w:rPr>
                <w:rFonts w:cstheme="minorHAnsi"/>
                <w:lang w:val="en-US"/>
              </w:rPr>
            </w:pPr>
            <w:r w:rsidRPr="00A932BA">
              <w:rPr>
                <w:rFonts w:cstheme="minorHAnsi"/>
                <w:b/>
                <w:bCs/>
                <w:lang w:val="en-US"/>
              </w:rPr>
              <w:t xml:space="preserve">SIMPULAN </w:t>
            </w:r>
            <w:r w:rsidRPr="00A932BA">
              <w:rPr>
                <w:rFonts w:cstheme="minorHAnsi"/>
                <w:lang w:val="en-US"/>
              </w:rPr>
              <w:t>menjawab secara langsung tujuan penelitian</w:t>
            </w:r>
            <w:r>
              <w:rPr>
                <w:rFonts w:cstheme="minorHAnsi"/>
                <w:lang w:val="en-US"/>
              </w:rPr>
              <w:t>.</w:t>
            </w:r>
          </w:p>
        </w:tc>
        <w:tc>
          <w:tcPr>
            <w:tcW w:w="468" w:type="pct"/>
          </w:tcPr>
          <w:p w14:paraId="163D3840"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45A3A413" w14:textId="77777777" w:rsidR="002B4B8C" w:rsidRPr="007E2C8C" w:rsidRDefault="002B4B8C" w:rsidP="00A90B99">
            <w:pPr>
              <w:ind w:left="720"/>
              <w:contextualSpacing/>
              <w:jc w:val="center"/>
              <w:rPr>
                <w:rFonts w:cstheme="minorHAnsi"/>
                <w:lang w:val="en-US"/>
              </w:rPr>
            </w:pPr>
          </w:p>
        </w:tc>
      </w:tr>
      <w:tr w:rsidR="002B4B8C" w:rsidRPr="007E2C8C" w14:paraId="571C8F30" w14:textId="77777777" w:rsidTr="00A90B99">
        <w:trPr>
          <w:trHeight w:val="352"/>
          <w:jc w:val="center"/>
        </w:trPr>
        <w:tc>
          <w:tcPr>
            <w:tcW w:w="328" w:type="pct"/>
          </w:tcPr>
          <w:p w14:paraId="1E2C14F2" w14:textId="77777777" w:rsidR="002B4B8C" w:rsidRPr="007E2C8C" w:rsidRDefault="002B4B8C" w:rsidP="00A90B99">
            <w:pPr>
              <w:contextualSpacing/>
              <w:jc w:val="center"/>
              <w:rPr>
                <w:rFonts w:cstheme="minorHAnsi"/>
                <w:lang w:val="en-US"/>
              </w:rPr>
            </w:pPr>
            <w:r>
              <w:rPr>
                <w:rFonts w:cstheme="minorHAnsi"/>
                <w:lang w:val="en-US"/>
              </w:rPr>
              <w:t>19</w:t>
            </w:r>
          </w:p>
        </w:tc>
        <w:tc>
          <w:tcPr>
            <w:tcW w:w="3669" w:type="pct"/>
          </w:tcPr>
          <w:p w14:paraId="1C2C5CE3" w14:textId="77777777" w:rsidR="002B4B8C" w:rsidRPr="007E2C8C" w:rsidRDefault="002B4B8C" w:rsidP="00A90B99">
            <w:pPr>
              <w:contextualSpacing/>
              <w:rPr>
                <w:rFonts w:cstheme="minorHAnsi"/>
                <w:lang w:val="en-US"/>
              </w:rPr>
            </w:pPr>
            <w:r>
              <w:rPr>
                <w:rFonts w:cstheme="minorHAnsi"/>
                <w:b/>
                <w:bCs/>
                <w:lang w:val="en-US"/>
              </w:rPr>
              <w:t>S</w:t>
            </w:r>
            <w:r w:rsidRPr="00A932BA">
              <w:rPr>
                <w:rFonts w:cstheme="minorHAnsi"/>
                <w:b/>
                <w:bCs/>
                <w:lang w:val="en-US"/>
              </w:rPr>
              <w:t xml:space="preserve">IMPULAN </w:t>
            </w:r>
            <w:r w:rsidRPr="00A932BA">
              <w:rPr>
                <w:rFonts w:cstheme="minorHAnsi"/>
                <w:lang w:val="en-US"/>
              </w:rPr>
              <w:t>sudah mengandung ide-ide baru yang</w:t>
            </w:r>
            <w:r>
              <w:rPr>
                <w:rFonts w:cstheme="minorHAnsi"/>
                <w:lang w:val="en-US"/>
              </w:rPr>
              <w:t xml:space="preserve"> akan berdampak nyata bagi ilmu pengetahuan</w:t>
            </w:r>
            <w:r w:rsidRPr="00A932BA">
              <w:rPr>
                <w:rFonts w:cstheme="minorHAnsi"/>
                <w:lang w:val="en-US"/>
              </w:rPr>
              <w:t xml:space="preserve"> dan masyarakat</w:t>
            </w:r>
            <w:r>
              <w:rPr>
                <w:rFonts w:cstheme="minorHAnsi"/>
                <w:lang w:val="en-US"/>
              </w:rPr>
              <w:t>.</w:t>
            </w:r>
          </w:p>
        </w:tc>
        <w:tc>
          <w:tcPr>
            <w:tcW w:w="468" w:type="pct"/>
          </w:tcPr>
          <w:p w14:paraId="6CF42330"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6CF6E783" w14:textId="77777777" w:rsidR="002B4B8C" w:rsidRPr="007E2C8C" w:rsidRDefault="002B4B8C" w:rsidP="00A90B99">
            <w:pPr>
              <w:ind w:left="720"/>
              <w:contextualSpacing/>
              <w:jc w:val="center"/>
              <w:rPr>
                <w:rFonts w:cstheme="minorHAnsi"/>
                <w:lang w:val="en-US"/>
              </w:rPr>
            </w:pPr>
          </w:p>
        </w:tc>
      </w:tr>
      <w:tr w:rsidR="002B4B8C" w:rsidRPr="007E2C8C" w14:paraId="271F6919" w14:textId="77777777" w:rsidTr="00A90B99">
        <w:trPr>
          <w:trHeight w:val="352"/>
          <w:jc w:val="center"/>
        </w:trPr>
        <w:tc>
          <w:tcPr>
            <w:tcW w:w="328" w:type="pct"/>
          </w:tcPr>
          <w:p w14:paraId="7DAE155A" w14:textId="77777777" w:rsidR="002B4B8C" w:rsidRPr="007E2C8C" w:rsidRDefault="002B4B8C" w:rsidP="00A90B99">
            <w:pPr>
              <w:contextualSpacing/>
              <w:jc w:val="center"/>
              <w:rPr>
                <w:rFonts w:cstheme="minorHAnsi"/>
                <w:lang w:val="en-US"/>
              </w:rPr>
            </w:pPr>
            <w:r>
              <w:rPr>
                <w:rFonts w:cstheme="minorHAnsi"/>
                <w:lang w:val="en-US"/>
              </w:rPr>
              <w:t>20</w:t>
            </w:r>
          </w:p>
        </w:tc>
        <w:tc>
          <w:tcPr>
            <w:tcW w:w="3669" w:type="pct"/>
          </w:tcPr>
          <w:p w14:paraId="1A7613A3" w14:textId="77777777" w:rsidR="002B4B8C" w:rsidRPr="007E2C8C" w:rsidRDefault="002B4B8C" w:rsidP="00A90B99">
            <w:pPr>
              <w:contextualSpacing/>
              <w:rPr>
                <w:rFonts w:cstheme="minorHAnsi"/>
                <w:lang w:val="en-US"/>
              </w:rPr>
            </w:pPr>
            <w:r w:rsidRPr="00A932BA">
              <w:rPr>
                <w:rFonts w:cstheme="minorHAnsi"/>
                <w:b/>
                <w:bCs/>
                <w:lang w:val="en-US"/>
              </w:rPr>
              <w:t xml:space="preserve">SIMPULAN </w:t>
            </w:r>
            <w:r w:rsidRPr="00A932BA">
              <w:rPr>
                <w:rFonts w:cstheme="minorHAnsi"/>
                <w:lang w:val="en-US"/>
              </w:rPr>
              <w:t xml:space="preserve">sudah berisi </w:t>
            </w:r>
            <w:r>
              <w:rPr>
                <w:rFonts w:cstheme="minorHAnsi"/>
                <w:lang w:val="en-US"/>
              </w:rPr>
              <w:t>saran atau r</w:t>
            </w:r>
            <w:r w:rsidRPr="00A932BA">
              <w:rPr>
                <w:rFonts w:cstheme="minorHAnsi"/>
                <w:lang w:val="en-US"/>
              </w:rPr>
              <w:t>ekomendasi yang akan memberikan kontribusi bagi ilmu pengetahuan dan masyarakat</w:t>
            </w:r>
          </w:p>
        </w:tc>
        <w:tc>
          <w:tcPr>
            <w:tcW w:w="468" w:type="pct"/>
          </w:tcPr>
          <w:p w14:paraId="3EDC0418"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1995E92F" w14:textId="77777777" w:rsidR="002B4B8C" w:rsidRPr="007E2C8C" w:rsidRDefault="002B4B8C" w:rsidP="00A90B99">
            <w:pPr>
              <w:ind w:left="720"/>
              <w:contextualSpacing/>
              <w:jc w:val="center"/>
              <w:rPr>
                <w:rFonts w:cstheme="minorHAnsi"/>
                <w:lang w:val="en-US"/>
              </w:rPr>
            </w:pPr>
          </w:p>
        </w:tc>
      </w:tr>
      <w:tr w:rsidR="002B4B8C" w:rsidRPr="007E2C8C" w14:paraId="75326B81" w14:textId="77777777" w:rsidTr="00A90B99">
        <w:trPr>
          <w:trHeight w:val="352"/>
          <w:jc w:val="center"/>
        </w:trPr>
        <w:tc>
          <w:tcPr>
            <w:tcW w:w="328" w:type="pct"/>
          </w:tcPr>
          <w:p w14:paraId="7B0FA052" w14:textId="77777777" w:rsidR="002B4B8C" w:rsidRPr="007E2C8C" w:rsidRDefault="002B4B8C" w:rsidP="00A90B99">
            <w:pPr>
              <w:contextualSpacing/>
              <w:jc w:val="center"/>
              <w:rPr>
                <w:rFonts w:cstheme="minorHAnsi"/>
                <w:lang w:val="en-US"/>
              </w:rPr>
            </w:pPr>
            <w:r>
              <w:rPr>
                <w:rFonts w:cstheme="minorHAnsi"/>
                <w:lang w:val="en-US"/>
              </w:rPr>
              <w:t>21</w:t>
            </w:r>
          </w:p>
        </w:tc>
        <w:tc>
          <w:tcPr>
            <w:tcW w:w="3669" w:type="pct"/>
          </w:tcPr>
          <w:p w14:paraId="21866B7E" w14:textId="77777777" w:rsidR="002B4B8C" w:rsidRPr="007E2C8C" w:rsidRDefault="002B4B8C" w:rsidP="00A90B99">
            <w:pPr>
              <w:contextualSpacing/>
              <w:rPr>
                <w:rFonts w:cstheme="minorHAnsi"/>
                <w:lang w:val="en-US"/>
              </w:rPr>
            </w:pPr>
            <w:r w:rsidRPr="00A932BA">
              <w:rPr>
                <w:rFonts w:cstheme="minorHAnsi"/>
                <w:b/>
                <w:bCs/>
                <w:lang w:val="en-US"/>
              </w:rPr>
              <w:t xml:space="preserve">DAFTAR PUSTAKA </w:t>
            </w:r>
            <w:r w:rsidRPr="00A932BA">
              <w:rPr>
                <w:rFonts w:cstheme="minorHAnsi"/>
                <w:lang w:val="en-US"/>
              </w:rPr>
              <w:t>sudah memuat sumber referensi yang relevan</w:t>
            </w:r>
          </w:p>
        </w:tc>
        <w:tc>
          <w:tcPr>
            <w:tcW w:w="468" w:type="pct"/>
          </w:tcPr>
          <w:p w14:paraId="3CD6846F"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0CA370FE" w14:textId="77777777" w:rsidR="002B4B8C" w:rsidRPr="007E2C8C" w:rsidRDefault="002B4B8C" w:rsidP="00A90B99">
            <w:pPr>
              <w:ind w:left="720"/>
              <w:contextualSpacing/>
              <w:jc w:val="center"/>
              <w:rPr>
                <w:rFonts w:cstheme="minorHAnsi"/>
                <w:lang w:val="en-US"/>
              </w:rPr>
            </w:pPr>
          </w:p>
        </w:tc>
      </w:tr>
      <w:tr w:rsidR="002B4B8C" w:rsidRPr="007E2C8C" w14:paraId="3AA15E0C" w14:textId="77777777" w:rsidTr="00A90B99">
        <w:trPr>
          <w:trHeight w:val="352"/>
          <w:jc w:val="center"/>
        </w:trPr>
        <w:tc>
          <w:tcPr>
            <w:tcW w:w="328" w:type="pct"/>
          </w:tcPr>
          <w:p w14:paraId="2A532CA6" w14:textId="77777777" w:rsidR="002B4B8C" w:rsidRPr="007E2C8C" w:rsidRDefault="002B4B8C" w:rsidP="00A90B99">
            <w:pPr>
              <w:contextualSpacing/>
              <w:jc w:val="center"/>
              <w:rPr>
                <w:rFonts w:cstheme="minorHAnsi"/>
                <w:lang w:val="en-US"/>
              </w:rPr>
            </w:pPr>
            <w:r>
              <w:rPr>
                <w:rFonts w:cstheme="minorHAnsi"/>
                <w:lang w:val="en-US"/>
              </w:rPr>
              <w:t>22</w:t>
            </w:r>
          </w:p>
        </w:tc>
        <w:tc>
          <w:tcPr>
            <w:tcW w:w="3669" w:type="pct"/>
          </w:tcPr>
          <w:p w14:paraId="53E4AEA6" w14:textId="77777777" w:rsidR="002B4B8C" w:rsidRPr="00A932BA" w:rsidRDefault="002B4B8C" w:rsidP="00A90B99">
            <w:pPr>
              <w:contextualSpacing/>
              <w:rPr>
                <w:rFonts w:cstheme="minorHAnsi"/>
                <w:b/>
                <w:bCs/>
                <w:lang w:val="en-US"/>
              </w:rPr>
            </w:pPr>
            <w:r w:rsidRPr="00A932BA">
              <w:rPr>
                <w:rFonts w:cstheme="minorHAnsi"/>
                <w:b/>
                <w:bCs/>
                <w:lang w:val="en-US"/>
              </w:rPr>
              <w:t xml:space="preserve">DAFTAR PUSTAKA </w:t>
            </w:r>
            <w:r w:rsidRPr="00A932BA">
              <w:rPr>
                <w:rFonts w:cstheme="minorHAnsi"/>
                <w:lang w:val="en-US"/>
              </w:rPr>
              <w:t>telah memenuhi jumlah minimal 20 sumber referensi</w:t>
            </w:r>
          </w:p>
        </w:tc>
        <w:tc>
          <w:tcPr>
            <w:tcW w:w="468" w:type="pct"/>
          </w:tcPr>
          <w:p w14:paraId="070D080D"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19FA83DC" w14:textId="77777777" w:rsidR="002B4B8C" w:rsidRPr="007E2C8C" w:rsidRDefault="002B4B8C" w:rsidP="00A90B99">
            <w:pPr>
              <w:ind w:left="720"/>
              <w:contextualSpacing/>
              <w:jc w:val="center"/>
              <w:rPr>
                <w:rFonts w:cstheme="minorHAnsi"/>
                <w:lang w:val="en-US"/>
              </w:rPr>
            </w:pPr>
          </w:p>
        </w:tc>
      </w:tr>
      <w:tr w:rsidR="002B4B8C" w:rsidRPr="007E2C8C" w14:paraId="7423C5E8" w14:textId="77777777" w:rsidTr="00A90B99">
        <w:trPr>
          <w:trHeight w:val="352"/>
          <w:jc w:val="center"/>
        </w:trPr>
        <w:tc>
          <w:tcPr>
            <w:tcW w:w="328" w:type="pct"/>
          </w:tcPr>
          <w:p w14:paraId="5BA1C501" w14:textId="77777777" w:rsidR="002B4B8C" w:rsidRPr="007E2C8C" w:rsidRDefault="002B4B8C" w:rsidP="00A90B99">
            <w:pPr>
              <w:contextualSpacing/>
              <w:jc w:val="center"/>
              <w:rPr>
                <w:rFonts w:cstheme="minorHAnsi"/>
                <w:lang w:val="en-US"/>
              </w:rPr>
            </w:pPr>
            <w:r>
              <w:rPr>
                <w:rFonts w:cstheme="minorHAnsi"/>
                <w:lang w:val="en-US"/>
              </w:rPr>
              <w:t>23</w:t>
            </w:r>
          </w:p>
        </w:tc>
        <w:tc>
          <w:tcPr>
            <w:tcW w:w="3669" w:type="pct"/>
          </w:tcPr>
          <w:p w14:paraId="680F9E9D" w14:textId="77777777" w:rsidR="002B4B8C" w:rsidRPr="007E2C8C" w:rsidRDefault="002B4B8C" w:rsidP="00A90B99">
            <w:pPr>
              <w:contextualSpacing/>
              <w:rPr>
                <w:rFonts w:cstheme="minorHAnsi"/>
                <w:lang w:val="en-US"/>
              </w:rPr>
            </w:pPr>
            <w:r w:rsidRPr="00A932BA">
              <w:rPr>
                <w:rFonts w:cstheme="minorHAnsi"/>
                <w:b/>
                <w:bCs/>
                <w:lang w:val="en-US"/>
              </w:rPr>
              <w:t xml:space="preserve">DAFTAR PUSTAKA </w:t>
            </w:r>
            <w:r>
              <w:rPr>
                <w:rFonts w:cstheme="minorHAnsi"/>
                <w:lang w:val="en-US"/>
              </w:rPr>
              <w:t>sudah memuat minimal 5</w:t>
            </w:r>
            <w:r w:rsidRPr="00A932BA">
              <w:rPr>
                <w:rFonts w:cstheme="minorHAnsi"/>
                <w:lang w:val="en-US"/>
              </w:rPr>
              <w:t xml:space="preserve"> sumber dari artikel jurnal</w:t>
            </w:r>
            <w:r>
              <w:rPr>
                <w:rFonts w:cstheme="minorHAnsi"/>
                <w:lang w:val="en-US"/>
              </w:rPr>
              <w:t xml:space="preserve"> nasional dan 5 sumber dari artikel jurnal internasional</w:t>
            </w:r>
          </w:p>
        </w:tc>
        <w:tc>
          <w:tcPr>
            <w:tcW w:w="468" w:type="pct"/>
          </w:tcPr>
          <w:p w14:paraId="3A44D26A"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7D48FD21" w14:textId="77777777" w:rsidR="002B4B8C" w:rsidRPr="007E2C8C" w:rsidRDefault="002B4B8C" w:rsidP="00A90B99">
            <w:pPr>
              <w:ind w:left="720"/>
              <w:contextualSpacing/>
              <w:jc w:val="center"/>
              <w:rPr>
                <w:rFonts w:cstheme="minorHAnsi"/>
                <w:lang w:val="en-US"/>
              </w:rPr>
            </w:pPr>
          </w:p>
        </w:tc>
      </w:tr>
      <w:tr w:rsidR="002B4B8C" w:rsidRPr="007E2C8C" w14:paraId="5C4ECB82" w14:textId="77777777" w:rsidTr="00A90B99">
        <w:trPr>
          <w:trHeight w:val="352"/>
          <w:jc w:val="center"/>
        </w:trPr>
        <w:tc>
          <w:tcPr>
            <w:tcW w:w="328" w:type="pct"/>
          </w:tcPr>
          <w:p w14:paraId="1B6C5D47" w14:textId="77777777" w:rsidR="002B4B8C" w:rsidRPr="007E2C8C" w:rsidRDefault="002B4B8C" w:rsidP="00A90B99">
            <w:pPr>
              <w:contextualSpacing/>
              <w:jc w:val="center"/>
              <w:rPr>
                <w:rFonts w:cstheme="minorHAnsi"/>
                <w:lang w:val="en-US"/>
              </w:rPr>
            </w:pPr>
            <w:r>
              <w:rPr>
                <w:rFonts w:cstheme="minorHAnsi"/>
                <w:lang w:val="en-US"/>
              </w:rPr>
              <w:lastRenderedPageBreak/>
              <w:t>24</w:t>
            </w:r>
          </w:p>
        </w:tc>
        <w:tc>
          <w:tcPr>
            <w:tcW w:w="3669" w:type="pct"/>
          </w:tcPr>
          <w:p w14:paraId="27433A58" w14:textId="77777777" w:rsidR="002B4B8C" w:rsidRPr="007E2C8C" w:rsidRDefault="002B4B8C" w:rsidP="00A90B99">
            <w:pPr>
              <w:contextualSpacing/>
              <w:rPr>
                <w:rFonts w:cstheme="minorHAnsi"/>
                <w:lang w:val="en-US"/>
              </w:rPr>
            </w:pPr>
            <w:r w:rsidRPr="00A932BA">
              <w:rPr>
                <w:rFonts w:cstheme="minorHAnsi"/>
                <w:b/>
                <w:bCs/>
                <w:lang w:val="en-US"/>
              </w:rPr>
              <w:t xml:space="preserve">DAFTAR PUSTAKA </w:t>
            </w:r>
            <w:r w:rsidRPr="00A932BA">
              <w:rPr>
                <w:rFonts w:cstheme="minorHAnsi"/>
                <w:lang w:val="en-US"/>
              </w:rPr>
              <w:t>sudah terdiri dari sumber referensi yang umurnya tidak lebih dari sepuluh tahun</w:t>
            </w:r>
            <w:r>
              <w:rPr>
                <w:rFonts w:cstheme="minorHAnsi"/>
                <w:lang w:val="en-US"/>
              </w:rPr>
              <w:t xml:space="preserve"> terakhir</w:t>
            </w:r>
          </w:p>
        </w:tc>
        <w:tc>
          <w:tcPr>
            <w:tcW w:w="468" w:type="pct"/>
          </w:tcPr>
          <w:p w14:paraId="59221BBB"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0C8EC601" w14:textId="77777777" w:rsidR="002B4B8C" w:rsidRPr="007E2C8C" w:rsidRDefault="002B4B8C" w:rsidP="00A90B99">
            <w:pPr>
              <w:ind w:left="720"/>
              <w:contextualSpacing/>
              <w:jc w:val="center"/>
              <w:rPr>
                <w:rFonts w:cstheme="minorHAnsi"/>
                <w:lang w:val="en-US"/>
              </w:rPr>
            </w:pPr>
          </w:p>
        </w:tc>
      </w:tr>
      <w:tr w:rsidR="002B4B8C" w:rsidRPr="007E2C8C" w14:paraId="73C1A976" w14:textId="77777777" w:rsidTr="00A90B99">
        <w:trPr>
          <w:trHeight w:val="352"/>
          <w:jc w:val="center"/>
        </w:trPr>
        <w:tc>
          <w:tcPr>
            <w:tcW w:w="328" w:type="pct"/>
          </w:tcPr>
          <w:p w14:paraId="55E22E70" w14:textId="77777777" w:rsidR="002B4B8C" w:rsidRPr="007E2C8C" w:rsidRDefault="002B4B8C" w:rsidP="00A90B99">
            <w:pPr>
              <w:contextualSpacing/>
              <w:jc w:val="center"/>
              <w:rPr>
                <w:rFonts w:cstheme="minorHAnsi"/>
                <w:lang w:val="en-US"/>
              </w:rPr>
            </w:pPr>
            <w:r>
              <w:rPr>
                <w:rFonts w:cstheme="minorHAnsi"/>
                <w:lang w:val="en-US"/>
              </w:rPr>
              <w:t>25</w:t>
            </w:r>
          </w:p>
        </w:tc>
        <w:tc>
          <w:tcPr>
            <w:tcW w:w="3669" w:type="pct"/>
          </w:tcPr>
          <w:p w14:paraId="611C7453" w14:textId="77777777" w:rsidR="002B4B8C" w:rsidRPr="007E2C8C" w:rsidRDefault="002B4B8C" w:rsidP="00A90B99">
            <w:pPr>
              <w:contextualSpacing/>
              <w:rPr>
                <w:rFonts w:cstheme="minorHAnsi"/>
                <w:lang w:val="en-US"/>
              </w:rPr>
            </w:pPr>
            <w:r w:rsidRPr="00A932BA">
              <w:rPr>
                <w:rFonts w:cstheme="minorHAnsi"/>
                <w:b/>
                <w:bCs/>
                <w:lang w:val="en-US"/>
              </w:rPr>
              <w:t xml:space="preserve">DAFTAR PUSTAKA </w:t>
            </w:r>
            <w:r w:rsidRPr="00A932BA">
              <w:rPr>
                <w:rFonts w:cstheme="minorHAnsi"/>
                <w:lang w:val="en-US"/>
              </w:rPr>
              <w:t>sudah memuat minimal 60% sumber berbahasa Inggris</w:t>
            </w:r>
          </w:p>
        </w:tc>
        <w:tc>
          <w:tcPr>
            <w:tcW w:w="468" w:type="pct"/>
          </w:tcPr>
          <w:p w14:paraId="1BA774BD" w14:textId="77777777" w:rsidR="002B4B8C" w:rsidRPr="007E2C8C" w:rsidRDefault="002B4B8C" w:rsidP="00A90B99">
            <w:pPr>
              <w:contextualSpacing/>
              <w:jc w:val="center"/>
              <w:rPr>
                <w:rFonts w:cstheme="minorHAnsi"/>
                <w:lang w:val="en-US"/>
              </w:rPr>
            </w:pPr>
            <w:r w:rsidRPr="00581185">
              <w:rPr>
                <w:rFonts w:ascii="Calibri" w:hAnsi="Calibri" w:cs="Calibri"/>
                <w:b/>
                <w:bCs/>
                <w:lang w:val="en-US"/>
              </w:rPr>
              <w:t>√</w:t>
            </w:r>
          </w:p>
        </w:tc>
        <w:tc>
          <w:tcPr>
            <w:tcW w:w="535" w:type="pct"/>
          </w:tcPr>
          <w:p w14:paraId="02362F4F" w14:textId="77777777" w:rsidR="002B4B8C" w:rsidRPr="007E2C8C" w:rsidRDefault="002B4B8C" w:rsidP="00A90B99">
            <w:pPr>
              <w:ind w:left="720"/>
              <w:contextualSpacing/>
              <w:jc w:val="center"/>
              <w:rPr>
                <w:rFonts w:cstheme="minorHAnsi"/>
                <w:lang w:val="en-US"/>
              </w:rPr>
            </w:pPr>
          </w:p>
        </w:tc>
      </w:tr>
      <w:tr w:rsidR="002B4B8C" w:rsidRPr="007E2C8C" w14:paraId="24302EE7" w14:textId="77777777" w:rsidTr="00A90B99">
        <w:trPr>
          <w:trHeight w:val="352"/>
          <w:jc w:val="center"/>
        </w:trPr>
        <w:tc>
          <w:tcPr>
            <w:tcW w:w="5000" w:type="pct"/>
            <w:gridSpan w:val="4"/>
          </w:tcPr>
          <w:p w14:paraId="678F03CF" w14:textId="77777777" w:rsidR="002B4B8C" w:rsidRPr="00B73B34" w:rsidRDefault="002B4B8C" w:rsidP="00A90B99">
            <w:pPr>
              <w:jc w:val="center"/>
              <w:rPr>
                <w:rFonts w:cstheme="minorHAnsi"/>
                <w:b/>
                <w:lang w:val="en-US"/>
              </w:rPr>
            </w:pPr>
            <w:r w:rsidRPr="00B73B34">
              <w:rPr>
                <w:rFonts w:cstheme="minorHAnsi"/>
                <w:b/>
                <w:lang w:val="en-US"/>
              </w:rPr>
              <w:t>Harap tinjau kembali substansi artikel untuk menghindari penolakan dari reviewer. Kami berharap artikel Anda dapat dimuat di jurnal kami</w:t>
            </w:r>
          </w:p>
          <w:p w14:paraId="74921B5A" w14:textId="77777777" w:rsidR="002B4B8C" w:rsidRPr="007E2C8C" w:rsidRDefault="002B4B8C" w:rsidP="00A90B99">
            <w:pPr>
              <w:jc w:val="center"/>
              <w:rPr>
                <w:rFonts w:cstheme="minorHAnsi"/>
                <w:b/>
                <w:lang w:val="en-US"/>
              </w:rPr>
            </w:pPr>
            <w:r w:rsidRPr="00B73B34">
              <w:rPr>
                <w:rFonts w:cstheme="minorHAnsi"/>
                <w:b/>
                <w:lang w:val="en-US"/>
              </w:rPr>
              <w:t>TERIMA KASIH</w:t>
            </w:r>
          </w:p>
        </w:tc>
      </w:tr>
    </w:tbl>
    <w:p w14:paraId="2048C069" w14:textId="664D9C56" w:rsidR="00C7590B" w:rsidRDefault="00C7590B">
      <w:pPr>
        <w:rPr>
          <w:rFonts w:ascii="Calibri" w:eastAsia="Calibri" w:hAnsi="Calibri" w:cs="Calibri"/>
          <w:b/>
          <w:sz w:val="28"/>
          <w:szCs w:val="28"/>
        </w:rPr>
      </w:pPr>
    </w:p>
    <w:p w14:paraId="4A738481" w14:textId="77777777" w:rsidR="00C7590B" w:rsidRDefault="00C7590B">
      <w:pPr>
        <w:rPr>
          <w:rFonts w:ascii="Calibri" w:eastAsia="Calibri" w:hAnsi="Calibri" w:cs="Calibri"/>
          <w:b/>
          <w:sz w:val="28"/>
          <w:szCs w:val="28"/>
        </w:rPr>
      </w:pPr>
      <w:r>
        <w:rPr>
          <w:rFonts w:ascii="Calibri" w:eastAsia="Calibri" w:hAnsi="Calibri" w:cs="Calibri"/>
          <w:b/>
          <w:sz w:val="28"/>
          <w:szCs w:val="28"/>
        </w:rPr>
        <w:br w:type="page"/>
      </w:r>
    </w:p>
    <w:p w14:paraId="781C82E2" w14:textId="220A4AE5" w:rsidR="00B62A02" w:rsidRDefault="00480D2B" w:rsidP="0028760D">
      <w:pPr>
        <w:pBdr>
          <w:top w:val="nil"/>
          <w:left w:val="nil"/>
          <w:bottom w:val="nil"/>
          <w:right w:val="nil"/>
          <w:between w:val="nil"/>
        </w:pBdr>
        <w:spacing w:line="276" w:lineRule="auto"/>
        <w:jc w:val="center"/>
        <w:rPr>
          <w:rFonts w:ascii="Calibri" w:eastAsia="Calibri" w:hAnsi="Calibri" w:cs="Calibri"/>
          <w:b/>
          <w:sz w:val="28"/>
          <w:szCs w:val="28"/>
        </w:rPr>
      </w:pPr>
      <w:r>
        <w:rPr>
          <w:rFonts w:ascii="Calibri" w:eastAsia="Calibri" w:hAnsi="Calibri" w:cs="Calibri"/>
          <w:b/>
          <w:sz w:val="28"/>
          <w:szCs w:val="28"/>
        </w:rPr>
        <w:lastRenderedPageBreak/>
        <w:t>Analisis Bibliometrik: Tren Penelitian dan Publikasi Teori Atribusi</w:t>
      </w:r>
    </w:p>
    <w:p w14:paraId="78D61381" w14:textId="77777777" w:rsidR="0028760D" w:rsidRDefault="0028760D" w:rsidP="0028760D">
      <w:pPr>
        <w:pBdr>
          <w:top w:val="nil"/>
          <w:left w:val="nil"/>
          <w:bottom w:val="nil"/>
          <w:right w:val="nil"/>
          <w:between w:val="nil"/>
        </w:pBdr>
        <w:spacing w:line="276" w:lineRule="auto"/>
        <w:jc w:val="center"/>
        <w:rPr>
          <w:rFonts w:ascii="Calibri" w:eastAsia="Calibri" w:hAnsi="Calibri" w:cs="Calibri"/>
          <w:b/>
          <w:sz w:val="28"/>
          <w:szCs w:val="28"/>
        </w:rPr>
      </w:pPr>
    </w:p>
    <w:p w14:paraId="47B7425C" w14:textId="77777777" w:rsidR="00B62A02" w:rsidRDefault="00480D2B" w:rsidP="0028760D">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rPr>
        <w:t>Kahfi Achmad Muharram</w:t>
      </w:r>
      <w:r>
        <w:rPr>
          <w:rFonts w:ascii="Calibri" w:eastAsia="Calibri" w:hAnsi="Calibri" w:cs="Calibri"/>
          <w:b/>
          <w:color w:val="000000"/>
          <w:vertAlign w:val="superscript"/>
        </w:rPr>
        <w:t>1</w:t>
      </w:r>
      <w:r>
        <w:rPr>
          <w:rFonts w:ascii="Calibri" w:eastAsia="Calibri" w:hAnsi="Calibri" w:cs="Calibri"/>
          <w:b/>
          <w:color w:val="000000"/>
        </w:rPr>
        <w:t xml:space="preserve">, </w:t>
      </w:r>
      <w:r>
        <w:rPr>
          <w:rFonts w:ascii="Calibri" w:eastAsia="Calibri" w:hAnsi="Calibri" w:cs="Calibri"/>
          <w:b/>
        </w:rPr>
        <w:t>Ikhsan</w:t>
      </w:r>
      <w:r>
        <w:rPr>
          <w:rFonts w:ascii="Calibri" w:eastAsia="Calibri" w:hAnsi="Calibri" w:cs="Calibri"/>
          <w:b/>
          <w:color w:val="000000"/>
          <w:vertAlign w:val="superscript"/>
        </w:rPr>
        <w:t>2</w:t>
      </w:r>
      <w:r>
        <w:rPr>
          <w:rFonts w:ascii="Calibri" w:eastAsia="Calibri" w:hAnsi="Calibri" w:cs="Calibri"/>
          <w:b/>
          <w:color w:val="000000"/>
        </w:rPr>
        <w:t xml:space="preserve">, </w:t>
      </w:r>
      <w:r>
        <w:rPr>
          <w:rFonts w:ascii="Calibri" w:eastAsia="Calibri" w:hAnsi="Calibri" w:cs="Calibri"/>
          <w:b/>
        </w:rPr>
        <w:t>Kiki Saepul Anam</w:t>
      </w:r>
      <w:r>
        <w:rPr>
          <w:rFonts w:ascii="Calibri" w:eastAsia="Calibri" w:hAnsi="Calibri" w:cs="Calibri"/>
          <w:b/>
          <w:color w:val="000000"/>
          <w:vertAlign w:val="superscript"/>
        </w:rPr>
        <w:t xml:space="preserve">3 </w:t>
      </w:r>
      <w:r>
        <w:rPr>
          <w:rFonts w:ascii="Calibri" w:eastAsia="Calibri" w:hAnsi="Calibri" w:cs="Calibri"/>
          <w:b/>
        </w:rPr>
        <w:t>, Sani Zulviah</w:t>
      </w:r>
      <w:r>
        <w:rPr>
          <w:rFonts w:ascii="Calibri" w:eastAsia="Calibri" w:hAnsi="Calibri" w:cs="Calibri"/>
          <w:b/>
          <w:vertAlign w:val="superscript"/>
        </w:rPr>
        <w:t>4</w:t>
      </w:r>
      <w:r>
        <w:rPr>
          <w:rFonts w:ascii="Calibri" w:eastAsia="Calibri" w:hAnsi="Calibri" w:cs="Calibri"/>
          <w:b/>
        </w:rPr>
        <w:t>, Assyifa Maulida</w:t>
      </w:r>
      <w:r>
        <w:rPr>
          <w:rFonts w:ascii="Calibri" w:eastAsia="Calibri" w:hAnsi="Calibri" w:cs="Calibri"/>
          <w:b/>
          <w:vertAlign w:val="superscript"/>
        </w:rPr>
        <w:t>5</w:t>
      </w:r>
    </w:p>
    <w:p w14:paraId="5C799F0F" w14:textId="77777777" w:rsidR="00B62A02" w:rsidRDefault="00480D2B" w:rsidP="0028760D">
      <w:pPr>
        <w:jc w:val="center"/>
        <w:rPr>
          <w:rFonts w:ascii="Calibri" w:eastAsia="Calibri" w:hAnsi="Calibri" w:cs="Calibri"/>
        </w:rPr>
      </w:pPr>
      <w:r>
        <w:rPr>
          <w:rFonts w:ascii="Calibri" w:eastAsia="Calibri" w:hAnsi="Calibri" w:cs="Calibri"/>
          <w:vertAlign w:val="superscript"/>
        </w:rPr>
        <w:t>1, 2, 3, 4, 5</w:t>
      </w:r>
      <w:r>
        <w:rPr>
          <w:rFonts w:ascii="Calibri" w:eastAsia="Calibri" w:hAnsi="Calibri" w:cs="Calibri"/>
        </w:rPr>
        <w:t xml:space="preserve">Fakultas Ilmu Komunikasi, Universitas Padjajaran, Sumedang, Indonesia </w:t>
      </w:r>
    </w:p>
    <w:p w14:paraId="40D7E1E8" w14:textId="77777777" w:rsidR="00B62A02" w:rsidRDefault="00B62A02" w:rsidP="0028760D">
      <w:pPr>
        <w:spacing w:line="276" w:lineRule="auto"/>
        <w:jc w:val="center"/>
        <w:rPr>
          <w:rFonts w:ascii="Calibri" w:eastAsia="Calibri" w:hAnsi="Calibri" w:cs="Calibri"/>
          <w:b/>
          <w:sz w:val="20"/>
          <w:szCs w:val="20"/>
        </w:rPr>
      </w:pPr>
    </w:p>
    <w:p w14:paraId="35026ADB" w14:textId="77777777" w:rsidR="00B62A02" w:rsidRDefault="00480D2B" w:rsidP="0028760D">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ABSTRAK </w:t>
      </w:r>
    </w:p>
    <w:p w14:paraId="38CA2AC7" w14:textId="2678C076" w:rsidR="00B62A02" w:rsidRDefault="00480D2B" w:rsidP="0028760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b/>
          <w:color w:val="000000"/>
          <w:sz w:val="20"/>
          <w:szCs w:val="20"/>
        </w:rPr>
        <w:t xml:space="preserve">Latar Belakang: </w:t>
      </w:r>
      <w:r>
        <w:rPr>
          <w:rFonts w:ascii="Calibri" w:eastAsia="Calibri" w:hAnsi="Calibri" w:cs="Calibri"/>
          <w:sz w:val="20"/>
          <w:szCs w:val="20"/>
        </w:rPr>
        <w:t>Selama beberapa tahun terakhir, penelitian tentang Teori Atribusi telah menjadi subjek yang diminati sehingga mengalami perkembangan yang pesat. Namun, belum ada gambaran menyeluruh tentang tren penelitian dan publikasi terkait teori tersebut dalam periode waktu tertentu. oleh karena itu, penelitian ini</w:t>
      </w:r>
      <w:r w:rsidR="00343FD3">
        <w:rPr>
          <w:rFonts w:ascii="Calibri" w:eastAsia="Calibri" w:hAnsi="Calibri" w:cs="Calibri"/>
          <w:sz w:val="20"/>
          <w:szCs w:val="20"/>
        </w:rPr>
        <w:t xml:space="preserve"> dilaksanakan dengan</w:t>
      </w:r>
      <w:r>
        <w:rPr>
          <w:rFonts w:ascii="Calibri" w:eastAsia="Calibri" w:hAnsi="Calibri" w:cs="Calibri"/>
          <w:sz w:val="20"/>
          <w:szCs w:val="20"/>
        </w:rPr>
        <w:t xml:space="preserve"> </w:t>
      </w:r>
      <w:r w:rsidR="00343FD3">
        <w:rPr>
          <w:rFonts w:ascii="Calibri" w:eastAsia="Calibri" w:hAnsi="Calibri" w:cs="Calibri"/>
          <w:sz w:val="20"/>
          <w:szCs w:val="20"/>
        </w:rPr>
        <w:t>maksud</w:t>
      </w:r>
      <w:r>
        <w:rPr>
          <w:rFonts w:ascii="Calibri" w:eastAsia="Calibri" w:hAnsi="Calibri" w:cs="Calibri"/>
          <w:sz w:val="20"/>
          <w:szCs w:val="20"/>
        </w:rPr>
        <w:t xml:space="preserve"> meng</w:t>
      </w:r>
      <w:r w:rsidR="00343FD3">
        <w:rPr>
          <w:rFonts w:ascii="Calibri" w:eastAsia="Calibri" w:hAnsi="Calibri" w:cs="Calibri"/>
          <w:sz w:val="20"/>
          <w:szCs w:val="20"/>
        </w:rPr>
        <w:t>analisis</w:t>
      </w:r>
      <w:r>
        <w:rPr>
          <w:rFonts w:ascii="Calibri" w:eastAsia="Calibri" w:hAnsi="Calibri" w:cs="Calibri"/>
          <w:sz w:val="20"/>
          <w:szCs w:val="20"/>
        </w:rPr>
        <w:t xml:space="preserve"> berbagai penelitian </w:t>
      </w:r>
      <w:r w:rsidR="00343FD3">
        <w:rPr>
          <w:rFonts w:ascii="Calibri" w:eastAsia="Calibri" w:hAnsi="Calibri" w:cs="Calibri"/>
          <w:sz w:val="20"/>
          <w:szCs w:val="20"/>
        </w:rPr>
        <w:t>mengenai</w:t>
      </w:r>
      <w:r>
        <w:rPr>
          <w:rFonts w:ascii="Calibri" w:eastAsia="Calibri" w:hAnsi="Calibri" w:cs="Calibri"/>
          <w:sz w:val="20"/>
          <w:szCs w:val="20"/>
        </w:rPr>
        <w:t xml:space="preserve"> Teori Atribusi yang telah di</w:t>
      </w:r>
      <w:r w:rsidR="00343FD3">
        <w:rPr>
          <w:rFonts w:ascii="Calibri" w:eastAsia="Calibri" w:hAnsi="Calibri" w:cs="Calibri"/>
          <w:sz w:val="20"/>
          <w:szCs w:val="20"/>
        </w:rPr>
        <w:t>publikasikan</w:t>
      </w:r>
      <w:r>
        <w:rPr>
          <w:rFonts w:ascii="Calibri" w:eastAsia="Calibri" w:hAnsi="Calibri" w:cs="Calibri"/>
          <w:sz w:val="20"/>
          <w:szCs w:val="20"/>
        </w:rPr>
        <w:t xml:space="preserve"> oleh para peneliti di dunia.</w:t>
      </w:r>
      <w:r>
        <w:rPr>
          <w:rFonts w:ascii="Calibri" w:eastAsia="Calibri" w:hAnsi="Calibri" w:cs="Calibri"/>
          <w:b/>
          <w:sz w:val="20"/>
          <w:szCs w:val="20"/>
        </w:rPr>
        <w:t xml:space="preserve"> Tujuan: </w:t>
      </w:r>
      <w:r w:rsidRPr="004D6E03">
        <w:rPr>
          <w:rFonts w:ascii="Calibri" w:eastAsia="Calibri" w:hAnsi="Calibri" w:cs="Calibri"/>
          <w:color w:val="FF0000"/>
          <w:sz w:val="20"/>
          <w:szCs w:val="20"/>
        </w:rPr>
        <w:t xml:space="preserve">Tujuan dari penelitian ini adalah untuk melakukan analisis tren penelitian dan publikasi terkait Teori Atribusi dari tahun 2013 hingga 2023. </w:t>
      </w:r>
      <w:r>
        <w:rPr>
          <w:rFonts w:ascii="Calibri" w:eastAsia="Calibri" w:hAnsi="Calibri" w:cs="Calibri"/>
          <w:b/>
          <w:sz w:val="20"/>
          <w:szCs w:val="20"/>
        </w:rPr>
        <w:t xml:space="preserve">Metode: </w:t>
      </w:r>
      <w:r>
        <w:rPr>
          <w:rFonts w:ascii="Calibri" w:eastAsia="Calibri" w:hAnsi="Calibri" w:cs="Calibri"/>
          <w:sz w:val="20"/>
          <w:szCs w:val="20"/>
        </w:rPr>
        <w:t xml:space="preserve">Penelitian ini menggunakan pendekatan bibliometrik. Data diperoleh dari jurnal-jurnal yang terindeks di Scopus dengan menggunakan kata kunci </w:t>
      </w:r>
      <w:r>
        <w:rPr>
          <w:rFonts w:ascii="Calibri" w:eastAsia="Calibri" w:hAnsi="Calibri" w:cs="Calibri"/>
          <w:i/>
          <w:sz w:val="20"/>
          <w:szCs w:val="20"/>
        </w:rPr>
        <w:t>"Attribution Theory"</w:t>
      </w:r>
      <w:r>
        <w:rPr>
          <w:rFonts w:ascii="Calibri" w:eastAsia="Calibri" w:hAnsi="Calibri" w:cs="Calibri"/>
          <w:sz w:val="20"/>
          <w:szCs w:val="20"/>
        </w:rPr>
        <w:t xml:space="preserve">. </w:t>
      </w:r>
      <w:r>
        <w:rPr>
          <w:rFonts w:ascii="Calibri" w:eastAsia="Calibri" w:hAnsi="Calibri" w:cs="Calibri"/>
          <w:b/>
          <w:sz w:val="20"/>
          <w:szCs w:val="20"/>
        </w:rPr>
        <w:t>Hasil:</w:t>
      </w:r>
      <w:r>
        <w:rPr>
          <w:rFonts w:ascii="Calibri" w:eastAsia="Calibri" w:hAnsi="Calibri" w:cs="Calibri"/>
          <w:sz w:val="20"/>
          <w:szCs w:val="20"/>
        </w:rPr>
        <w:t xml:space="preserve"> Hasil penelitian menunjukkan  jumlah publikasi Teori Atribusi meningkat selama periode 2013–2023. Peneliti dari Amerika Serikat dan China mendominasi. Namun, pada tahun 2023, peneliti China menunjukkan peningkatan tajam dalam produktivitas mereka, dengan peningkatan publikasi sebesar 37% dari tahun sebelumnya. Selain itu, penelitian ini menunjukkan bidang bisnis dan manajemen adalah yang paling banyak dipublikasikan. </w:t>
      </w:r>
      <w:r w:rsidR="00343FD3">
        <w:rPr>
          <w:rFonts w:ascii="Calibri" w:eastAsia="Calibri" w:hAnsi="Calibri" w:cs="Calibri"/>
          <w:sz w:val="20"/>
          <w:szCs w:val="20"/>
        </w:rPr>
        <w:t>Referensi terbanyak</w:t>
      </w:r>
      <w:r>
        <w:rPr>
          <w:rFonts w:ascii="Calibri" w:eastAsia="Calibri" w:hAnsi="Calibri" w:cs="Calibri"/>
          <w:sz w:val="20"/>
          <w:szCs w:val="20"/>
        </w:rPr>
        <w:t xml:space="preserve"> yang dikutip dalam penelitian dan publikasi ilmiah terkait teori atribusi adalah buku </w:t>
      </w:r>
      <w:r w:rsidR="00343FD3">
        <w:rPr>
          <w:rFonts w:ascii="Calibri" w:eastAsia="Calibri" w:hAnsi="Calibri" w:cs="Calibri"/>
          <w:sz w:val="20"/>
          <w:szCs w:val="20"/>
        </w:rPr>
        <w:t xml:space="preserve">karya </w:t>
      </w:r>
      <w:r>
        <w:rPr>
          <w:rFonts w:ascii="Calibri" w:eastAsia="Calibri" w:hAnsi="Calibri" w:cs="Calibri"/>
          <w:sz w:val="20"/>
          <w:szCs w:val="20"/>
        </w:rPr>
        <w:t xml:space="preserve">Heider yang berjudul </w:t>
      </w:r>
      <w:r>
        <w:rPr>
          <w:rFonts w:ascii="Calibri" w:eastAsia="Calibri" w:hAnsi="Calibri" w:cs="Calibri"/>
          <w:i/>
          <w:sz w:val="20"/>
          <w:szCs w:val="20"/>
        </w:rPr>
        <w:t>the psychology of interpersonal relations</w:t>
      </w:r>
      <w:r>
        <w:rPr>
          <w:rFonts w:ascii="Calibri" w:eastAsia="Calibri" w:hAnsi="Calibri" w:cs="Calibri"/>
          <w:sz w:val="20"/>
          <w:szCs w:val="20"/>
        </w:rPr>
        <w:t xml:space="preserve"> (1958) dan karya Weiner dengan judul </w:t>
      </w:r>
      <w:r>
        <w:rPr>
          <w:rFonts w:ascii="Calibri" w:eastAsia="Calibri" w:hAnsi="Calibri" w:cs="Calibri"/>
          <w:i/>
          <w:sz w:val="20"/>
          <w:szCs w:val="20"/>
        </w:rPr>
        <w:t>an attributional theory of achievement motivation and emotion</w:t>
      </w:r>
      <w:r>
        <w:rPr>
          <w:rFonts w:ascii="Calibri" w:eastAsia="Calibri" w:hAnsi="Calibri" w:cs="Calibri"/>
          <w:sz w:val="20"/>
          <w:szCs w:val="20"/>
        </w:rPr>
        <w:t xml:space="preserve"> (1985). Jurnal terkait dengan teori atribusi dan mendapatkan sitasi terbanyak adalah </w:t>
      </w:r>
      <w:r>
        <w:rPr>
          <w:rFonts w:ascii="Calibri" w:eastAsia="Calibri" w:hAnsi="Calibri" w:cs="Calibri"/>
          <w:i/>
          <w:sz w:val="20"/>
          <w:szCs w:val="20"/>
        </w:rPr>
        <w:t>journal of business ethics</w:t>
      </w:r>
      <w:r>
        <w:rPr>
          <w:rFonts w:ascii="Calibri" w:eastAsia="Calibri" w:hAnsi="Calibri" w:cs="Calibri"/>
          <w:sz w:val="20"/>
          <w:szCs w:val="20"/>
        </w:rPr>
        <w:t xml:space="preserve"> dan </w:t>
      </w:r>
      <w:r>
        <w:rPr>
          <w:rFonts w:ascii="Calibri" w:eastAsia="Calibri" w:hAnsi="Calibri" w:cs="Calibri"/>
          <w:i/>
          <w:sz w:val="20"/>
          <w:szCs w:val="20"/>
        </w:rPr>
        <w:t>journal of business research</w:t>
      </w:r>
      <w:r>
        <w:rPr>
          <w:rFonts w:ascii="Calibri" w:eastAsia="Calibri" w:hAnsi="Calibri" w:cs="Calibri"/>
          <w:sz w:val="20"/>
          <w:szCs w:val="20"/>
        </w:rPr>
        <w:t xml:space="preserve">. Sedangkan jurnal yang banyak menerbitkan artikel terkait teori atribusi adalah </w:t>
      </w:r>
      <w:r>
        <w:rPr>
          <w:rFonts w:ascii="Calibri" w:eastAsia="Calibri" w:hAnsi="Calibri" w:cs="Calibri"/>
          <w:i/>
          <w:sz w:val="20"/>
          <w:szCs w:val="20"/>
        </w:rPr>
        <w:t>developments in marketing science: proceedings of the academy of marketing science</w:t>
      </w:r>
      <w:r>
        <w:rPr>
          <w:rFonts w:ascii="Calibri" w:eastAsia="Calibri" w:hAnsi="Calibri" w:cs="Calibri"/>
          <w:sz w:val="20"/>
          <w:szCs w:val="20"/>
        </w:rPr>
        <w:t xml:space="preserve">. Hasil pemetaan kata kunci menunjukkan 7 klaster kata kunci dalam penelitian terkait Teori Atribusi. </w:t>
      </w:r>
    </w:p>
    <w:p w14:paraId="3ED7D841" w14:textId="77777777" w:rsidR="00B62A02" w:rsidRDefault="00B62A02" w:rsidP="0028760D">
      <w:pPr>
        <w:pBdr>
          <w:top w:val="nil"/>
          <w:left w:val="nil"/>
          <w:bottom w:val="nil"/>
          <w:right w:val="nil"/>
          <w:between w:val="nil"/>
        </w:pBdr>
        <w:jc w:val="both"/>
        <w:rPr>
          <w:rFonts w:ascii="Calibri" w:eastAsia="Calibri" w:hAnsi="Calibri" w:cs="Calibri"/>
          <w:sz w:val="20"/>
          <w:szCs w:val="20"/>
        </w:rPr>
      </w:pPr>
    </w:p>
    <w:p w14:paraId="799005C9" w14:textId="590B3A36" w:rsidR="00B62A02" w:rsidRDefault="00480D2B" w:rsidP="0028760D">
      <w:pPr>
        <w:pBdr>
          <w:top w:val="nil"/>
          <w:left w:val="nil"/>
          <w:bottom w:val="nil"/>
          <w:right w:val="nil"/>
          <w:between w:val="nil"/>
        </w:pBdr>
        <w:jc w:val="both"/>
        <w:rPr>
          <w:rFonts w:ascii="Calibri" w:eastAsia="Calibri" w:hAnsi="Calibri" w:cs="Calibri"/>
          <w:sz w:val="20"/>
          <w:szCs w:val="20"/>
        </w:rPr>
      </w:pPr>
      <w:r>
        <w:rPr>
          <w:rFonts w:ascii="Calibri" w:eastAsia="Calibri" w:hAnsi="Calibri" w:cs="Calibri"/>
          <w:b/>
          <w:sz w:val="20"/>
          <w:szCs w:val="20"/>
        </w:rPr>
        <w:t>Kata-kata kunci</w:t>
      </w:r>
      <w:r>
        <w:rPr>
          <w:rFonts w:ascii="Calibri" w:eastAsia="Calibri" w:hAnsi="Calibri" w:cs="Calibri"/>
          <w:sz w:val="20"/>
          <w:szCs w:val="20"/>
        </w:rPr>
        <w:t>: Teori Atribusi; bibliometrik</w:t>
      </w:r>
      <w:r w:rsidR="00CC5787">
        <w:rPr>
          <w:rFonts w:ascii="Calibri" w:eastAsia="Calibri" w:hAnsi="Calibri" w:cs="Calibri"/>
          <w:sz w:val="20"/>
          <w:szCs w:val="20"/>
          <w:lang w:val="en-US"/>
        </w:rPr>
        <w:t>;</w:t>
      </w:r>
      <w:bookmarkStart w:id="0" w:name="_GoBack"/>
      <w:bookmarkEnd w:id="0"/>
      <w:r>
        <w:rPr>
          <w:rFonts w:ascii="Calibri" w:eastAsia="Calibri" w:hAnsi="Calibri" w:cs="Calibri"/>
          <w:sz w:val="20"/>
          <w:szCs w:val="20"/>
        </w:rPr>
        <w:t xml:space="preserve"> tren penelitian;</w:t>
      </w:r>
    </w:p>
    <w:p w14:paraId="253AD77F" w14:textId="77777777" w:rsidR="00B62A02" w:rsidRDefault="00B62A02" w:rsidP="0028760D">
      <w:pPr>
        <w:pBdr>
          <w:top w:val="nil"/>
          <w:left w:val="nil"/>
          <w:bottom w:val="nil"/>
          <w:right w:val="nil"/>
          <w:between w:val="nil"/>
        </w:pBdr>
        <w:jc w:val="both"/>
        <w:rPr>
          <w:rFonts w:ascii="Calibri" w:eastAsia="Calibri" w:hAnsi="Calibri" w:cs="Calibri"/>
          <w:sz w:val="20"/>
          <w:szCs w:val="20"/>
        </w:rPr>
      </w:pPr>
    </w:p>
    <w:p w14:paraId="5D69F721" w14:textId="77777777" w:rsidR="00B62A02" w:rsidRDefault="002A11EA" w:rsidP="0028760D">
      <w:pPr>
        <w:pBdr>
          <w:top w:val="nil"/>
          <w:left w:val="nil"/>
          <w:bottom w:val="nil"/>
          <w:right w:val="nil"/>
          <w:between w:val="nil"/>
        </w:pBdr>
        <w:jc w:val="center"/>
        <w:rPr>
          <w:rFonts w:ascii="Calibri" w:eastAsia="Calibri" w:hAnsi="Calibri" w:cs="Calibri"/>
          <w:b/>
          <w:i/>
          <w:sz w:val="28"/>
          <w:szCs w:val="28"/>
        </w:rPr>
      </w:pPr>
      <w:r>
        <w:rPr>
          <w:rFonts w:ascii="Calibri" w:eastAsia="Calibri" w:hAnsi="Calibri" w:cs="Calibri"/>
          <w:b/>
          <w:i/>
          <w:sz w:val="28"/>
          <w:szCs w:val="28"/>
        </w:rPr>
        <w:t>Bibliometrik</w:t>
      </w:r>
      <w:r w:rsidR="00480D2B">
        <w:rPr>
          <w:rFonts w:ascii="Calibri" w:eastAsia="Calibri" w:hAnsi="Calibri" w:cs="Calibri"/>
          <w:b/>
          <w:i/>
          <w:sz w:val="28"/>
          <w:szCs w:val="28"/>
        </w:rPr>
        <w:t xml:space="preserve"> Analysis: Trends in Attribution Theory Research and Publications</w:t>
      </w:r>
    </w:p>
    <w:p w14:paraId="453A9E94" w14:textId="77777777" w:rsidR="00B62A02" w:rsidRDefault="00B62A02" w:rsidP="0028760D">
      <w:pPr>
        <w:pBdr>
          <w:top w:val="nil"/>
          <w:left w:val="nil"/>
          <w:bottom w:val="nil"/>
          <w:right w:val="nil"/>
          <w:between w:val="nil"/>
        </w:pBdr>
        <w:jc w:val="both"/>
        <w:rPr>
          <w:rFonts w:ascii="Calibri" w:eastAsia="Calibri" w:hAnsi="Calibri" w:cs="Calibri"/>
          <w:sz w:val="20"/>
          <w:szCs w:val="20"/>
        </w:rPr>
      </w:pPr>
    </w:p>
    <w:p w14:paraId="74E27BB0" w14:textId="77777777" w:rsidR="00B62A02" w:rsidRDefault="00480D2B" w:rsidP="0028760D">
      <w:pPr>
        <w:pBdr>
          <w:top w:val="nil"/>
          <w:left w:val="nil"/>
          <w:bottom w:val="nil"/>
          <w:right w:val="nil"/>
          <w:between w:val="nil"/>
        </w:pBdr>
        <w:jc w:val="both"/>
        <w:rPr>
          <w:rFonts w:ascii="Calibri" w:eastAsia="Calibri" w:hAnsi="Calibri" w:cs="Calibri"/>
          <w:b/>
          <w:i/>
          <w:sz w:val="20"/>
          <w:szCs w:val="20"/>
        </w:rPr>
      </w:pPr>
      <w:r>
        <w:rPr>
          <w:rFonts w:ascii="Calibri" w:eastAsia="Calibri" w:hAnsi="Calibri" w:cs="Calibri"/>
          <w:b/>
          <w:i/>
          <w:sz w:val="20"/>
          <w:szCs w:val="20"/>
        </w:rPr>
        <w:t>ABSTRACT</w:t>
      </w:r>
    </w:p>
    <w:p w14:paraId="637F4496" w14:textId="77777777" w:rsidR="00343FD3" w:rsidRPr="00343FD3" w:rsidRDefault="00480D2B" w:rsidP="00343FD3">
      <w:pPr>
        <w:pStyle w:val="HTMLPreformatted"/>
        <w:jc w:val="both"/>
        <w:rPr>
          <w:rFonts w:ascii="inherit" w:hAnsi="inherit"/>
          <w:color w:val="000000" w:themeColor="text1"/>
          <w:sz w:val="42"/>
          <w:szCs w:val="42"/>
        </w:rPr>
      </w:pPr>
      <w:r>
        <w:rPr>
          <w:rFonts w:ascii="Calibri" w:eastAsia="Calibri" w:hAnsi="Calibri" w:cs="Calibri"/>
          <w:b/>
          <w:i/>
        </w:rPr>
        <w:t>Background</w:t>
      </w:r>
      <w:r>
        <w:rPr>
          <w:rFonts w:ascii="Calibri" w:eastAsia="Calibri" w:hAnsi="Calibri" w:cs="Calibri"/>
          <w:i/>
        </w:rPr>
        <w:t xml:space="preserve">: </w:t>
      </w:r>
      <w:r w:rsidR="00343FD3" w:rsidRPr="00343FD3">
        <w:rPr>
          <w:rFonts w:asciiTheme="majorHAnsi" w:hAnsiTheme="majorHAnsi" w:cstheme="majorHAnsi"/>
          <w:i/>
          <w:iCs/>
          <w:color w:val="000000" w:themeColor="text1"/>
          <w:lang w:val="en"/>
        </w:rPr>
        <w:t>Over the last few years, research on Attribution Theory has become a subject of interest and has experienced rapid development. However, there is no comprehensive picture of research and publication trends related to this theory in a certain time period. Therefore, this research was carried out with the aim of analyzing various studies regarding Attribution Theory that have been published by researchers around the world. Objective: The aim of this research is to analyze research and publication trends related to Attribution Theory from 2013 to 2023. Method: This research uses a bibliometric approach. Data was obtained from journals indexed in Scopus using the keyword "Attribution Theory". Results: The research results show that the number of Attribution Theory publications increased during the 2013–2023 period. Researchers from the United States and China dominate. However, in 2023, Chinese researchers showed a sharp increase in their productivity, with a 37% increase in publications from the previous year. In addition, this research shows that the fields of business and management are the ones that receive the most publications. The most cited references in research and scientific publications related to attribution theory are Heider's book entitled The Psychology of Interpersonal Relations (1958) and Weiner's work entitled An Attributional Theory of Achievement Motivation and Emotion (1985). Journals related to attribution theory and receiving the most citations are the journal of business ethics and the journal of business research. Meanwhile, the journal that publishes many articles related to attribution theory is developments in marketing science: proceedings of the academy of marketing science. The results of keyword mapping show 7 keyword clusters in research related to Attribution Theory</w:t>
      </w:r>
    </w:p>
    <w:p w14:paraId="2FB00CAB" w14:textId="247723C2" w:rsidR="00B62A02" w:rsidRDefault="00B62A02" w:rsidP="0028760D">
      <w:pPr>
        <w:shd w:val="clear" w:color="auto" w:fill="FFFFFF"/>
        <w:jc w:val="both"/>
        <w:rPr>
          <w:rFonts w:ascii="Calibri" w:eastAsia="Calibri" w:hAnsi="Calibri" w:cs="Calibri"/>
          <w:i/>
          <w:sz w:val="20"/>
          <w:szCs w:val="20"/>
        </w:rPr>
      </w:pPr>
    </w:p>
    <w:p w14:paraId="0B0C1D7E" w14:textId="77777777" w:rsidR="00B62A02" w:rsidRDefault="00480D2B" w:rsidP="0028760D">
      <w:pPr>
        <w:shd w:val="clear" w:color="auto" w:fill="FFFFFF"/>
        <w:jc w:val="both"/>
        <w:rPr>
          <w:rFonts w:ascii="Calibri" w:eastAsia="Calibri" w:hAnsi="Calibri" w:cs="Calibri"/>
          <w:i/>
          <w:sz w:val="20"/>
          <w:szCs w:val="20"/>
        </w:rPr>
      </w:pPr>
      <w:r>
        <w:rPr>
          <w:rFonts w:ascii="Calibri" w:eastAsia="Calibri" w:hAnsi="Calibri" w:cs="Calibri"/>
          <w:b/>
          <w:i/>
          <w:sz w:val="20"/>
          <w:szCs w:val="20"/>
        </w:rPr>
        <w:t xml:space="preserve">Keyword: </w:t>
      </w:r>
      <w:r>
        <w:rPr>
          <w:rFonts w:ascii="Calibri" w:eastAsia="Calibri" w:hAnsi="Calibri" w:cs="Calibri"/>
          <w:i/>
          <w:sz w:val="20"/>
          <w:szCs w:val="20"/>
        </w:rPr>
        <w:t>Attribution Theory; bibliometrik; research trends</w:t>
      </w:r>
    </w:p>
    <w:p w14:paraId="6AD42464" w14:textId="77777777" w:rsidR="00A6354F" w:rsidRDefault="00A6354F" w:rsidP="0028760D">
      <w:pPr>
        <w:shd w:val="clear" w:color="auto" w:fill="FFFFFF"/>
        <w:jc w:val="both"/>
        <w:rPr>
          <w:b/>
          <w:sz w:val="22"/>
          <w:szCs w:val="22"/>
        </w:rPr>
      </w:pPr>
    </w:p>
    <w:tbl>
      <w:tblPr>
        <w:tblStyle w:val="a0"/>
        <w:tblW w:w="952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9525"/>
      </w:tblGrid>
      <w:tr w:rsidR="00B62A02" w14:paraId="2125837B" w14:textId="77777777" w:rsidTr="0028760D">
        <w:trPr>
          <w:trHeight w:val="867"/>
        </w:trPr>
        <w:tc>
          <w:tcPr>
            <w:tcW w:w="95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7850451" w14:textId="77777777" w:rsidR="00B62A02" w:rsidRDefault="00480D2B" w:rsidP="0028760D">
            <w:pPr>
              <w:keepLines/>
              <w:widowControl w:val="0"/>
              <w:jc w:val="both"/>
              <w:rPr>
                <w:rFonts w:ascii="Calibri" w:eastAsia="Calibri" w:hAnsi="Calibri" w:cs="Calibri"/>
                <w:b/>
                <w:sz w:val="20"/>
                <w:szCs w:val="20"/>
              </w:rPr>
            </w:pPr>
            <w:r>
              <w:rPr>
                <w:rFonts w:ascii="Calibri" w:eastAsia="Calibri" w:hAnsi="Calibri" w:cs="Calibri"/>
                <w:b/>
                <w:sz w:val="20"/>
                <w:szCs w:val="20"/>
              </w:rPr>
              <w:t>Untuk menguti artikel ini (Gaya APA):</w:t>
            </w:r>
          </w:p>
          <w:p w14:paraId="75037828" w14:textId="77777777" w:rsidR="00B62A02" w:rsidRDefault="00480D2B" w:rsidP="0028760D">
            <w:pPr>
              <w:widowControl w:val="0"/>
              <w:jc w:val="both"/>
              <w:rPr>
                <w:rFonts w:ascii="Calibri" w:eastAsia="Calibri" w:hAnsi="Calibri" w:cs="Calibri"/>
                <w:i/>
                <w:sz w:val="20"/>
                <w:szCs w:val="20"/>
              </w:rPr>
            </w:pPr>
            <w:r>
              <w:rPr>
                <w:rFonts w:ascii="Calibri" w:eastAsia="Calibri" w:hAnsi="Calibri" w:cs="Calibri"/>
                <w:sz w:val="20"/>
                <w:szCs w:val="20"/>
              </w:rPr>
              <w:t xml:space="preserve">Muharram, K. A., Ikhsan, Anam, K.S., Zulfiah, S., Maulida, A. (2024). Analisis Bibliometrik: Tren Penelitian dan Publikasi Teori Atribusi. </w:t>
            </w:r>
            <w:r>
              <w:rPr>
                <w:rFonts w:ascii="Calibri" w:eastAsia="Calibri" w:hAnsi="Calibri" w:cs="Calibri"/>
                <w:i/>
                <w:sz w:val="20"/>
                <w:szCs w:val="20"/>
              </w:rPr>
              <w:t>Comdent: Communication Student Journal</w:t>
            </w:r>
          </w:p>
        </w:tc>
      </w:tr>
    </w:tbl>
    <w:p w14:paraId="3731BD5B" w14:textId="77777777" w:rsidR="00B62A02" w:rsidRDefault="00480D2B" w:rsidP="0028760D">
      <w:pPr>
        <w:rPr>
          <w:b/>
          <w:sz w:val="22"/>
          <w:szCs w:val="22"/>
        </w:rPr>
      </w:pPr>
      <w:r>
        <w:rPr>
          <w:noProof/>
        </w:rPr>
        <mc:AlternateContent>
          <mc:Choice Requires="wpg">
            <w:drawing>
              <wp:anchor distT="4294967295" distB="4294967295" distL="114300" distR="114300" simplePos="0" relativeHeight="251658240" behindDoc="0" locked="0" layoutInCell="1" hidden="0" allowOverlap="1" wp14:anchorId="0BEB600C" wp14:editId="5FD056FE">
                <wp:simplePos x="0" y="0"/>
                <wp:positionH relativeFrom="column">
                  <wp:posOffset>25401</wp:posOffset>
                </wp:positionH>
                <wp:positionV relativeFrom="paragraph">
                  <wp:posOffset>144796</wp:posOffset>
                </wp:positionV>
                <wp:extent cx="6059170" cy="22225"/>
                <wp:effectExtent l="0" t="0" r="0" b="0"/>
                <wp:wrapNone/>
                <wp:docPr id="8" name="Straight Arrow Connector 8"/>
                <wp:cNvGraphicFramePr/>
                <a:graphic xmlns:a="http://schemas.openxmlformats.org/drawingml/2006/main">
                  <a:graphicData uri="http://schemas.microsoft.com/office/word/2010/wordprocessingShape">
                    <wps:wsp>
                      <wps:cNvCnPr/>
                      <wps:spPr>
                        <a:xfrm>
                          <a:off x="2321178" y="3780000"/>
                          <a:ext cx="604964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oel="http://schemas.microsoft.com/office/2019/extlst" xmlns:w16sdtdh="http://schemas.microsoft.com/office/word/2020/wordml/sdtdatahash"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25401</wp:posOffset>
                </wp:positionH>
                <wp:positionV relativeFrom="paragraph">
                  <wp:posOffset>144796</wp:posOffset>
                </wp:positionV>
                <wp:extent cx="6059170" cy="22225"/>
                <wp:effectExtent b="0" l="0" r="0" t="0"/>
                <wp:wrapNone/>
                <wp:docPr id="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6059170" cy="22225"/>
                        </a:xfrm>
                        <a:prstGeom prst="rect"/>
                        <a:ln/>
                      </pic:spPr>
                    </pic:pic>
                  </a:graphicData>
                </a:graphic>
              </wp:anchor>
            </w:drawing>
          </mc:Fallback>
        </mc:AlternateContent>
      </w:r>
    </w:p>
    <w:p w14:paraId="0A3A2454" w14:textId="77777777" w:rsidR="00B62A02" w:rsidRDefault="00480D2B" w:rsidP="0028760D">
      <w:pPr>
        <w:spacing w:line="276" w:lineRule="auto"/>
        <w:jc w:val="both"/>
        <w:rPr>
          <w:rFonts w:ascii="Calibri" w:eastAsia="Calibri" w:hAnsi="Calibri" w:cs="Calibri"/>
          <w:sz w:val="22"/>
          <w:szCs w:val="22"/>
        </w:rPr>
        <w:sectPr w:rsidR="00B62A02" w:rsidSect="00D66B47">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9" w:footer="340" w:gutter="0"/>
          <w:pgNumType w:start="1"/>
          <w:cols w:space="720"/>
          <w:titlePg/>
          <w:docGrid w:linePitch="326"/>
        </w:sectPr>
      </w:pPr>
      <w:bookmarkStart w:id="1" w:name="_heading=h.gjdgxs" w:colFirst="0" w:colLast="0"/>
      <w:bookmarkEnd w:id="1"/>
      <w:r>
        <w:rPr>
          <w:rFonts w:ascii="Calibri" w:eastAsia="Calibri" w:hAnsi="Calibri" w:cs="Calibri"/>
          <w:b/>
          <w:sz w:val="22"/>
          <w:szCs w:val="22"/>
        </w:rPr>
        <w:t>Korespondensi:</w:t>
      </w:r>
      <w:r>
        <w:rPr>
          <w:rFonts w:ascii="Calibri" w:eastAsia="Calibri" w:hAnsi="Calibri" w:cs="Calibri"/>
          <w:sz w:val="22"/>
          <w:szCs w:val="22"/>
        </w:rPr>
        <w:t xml:space="preserve"> Kahfi Achmad Muharram. Program Studi Ilmu Komunikasi, Fakultas Ilmu Komunikasi, Universitas Padjadjaran. Jalan Raya Bandung Sumedang KM. 21, Kab. Sumedang, Jawa Barat 45363. Email: </w:t>
      </w:r>
      <w:r>
        <w:rPr>
          <w:rFonts w:ascii="Calibri" w:eastAsia="Calibri" w:hAnsi="Calibri" w:cs="Calibri"/>
          <w:color w:val="002DB3"/>
          <w:sz w:val="22"/>
          <w:szCs w:val="22"/>
          <w:highlight w:val="white"/>
        </w:rPr>
        <w:t>kahfi23002@mail.unpad.ac.id</w:t>
      </w:r>
    </w:p>
    <w:p w14:paraId="73905CF1" w14:textId="77777777" w:rsidR="00B62A02" w:rsidRPr="0028760D" w:rsidRDefault="00480D2B" w:rsidP="0028760D">
      <w:pPr>
        <w:keepNext/>
        <w:keepLines/>
        <w:pBdr>
          <w:top w:val="nil"/>
          <w:left w:val="nil"/>
          <w:bottom w:val="nil"/>
          <w:right w:val="nil"/>
          <w:between w:val="nil"/>
        </w:pBdr>
        <w:spacing w:line="360" w:lineRule="auto"/>
        <w:ind w:left="432" w:hanging="438"/>
        <w:jc w:val="both"/>
        <w:rPr>
          <w:rFonts w:asciiTheme="majorHAnsi" w:eastAsia="Calibri" w:hAnsiTheme="majorHAnsi" w:cstheme="majorHAnsi"/>
          <w:b/>
          <w:color w:val="000000"/>
        </w:rPr>
      </w:pPr>
      <w:r w:rsidRPr="0028760D">
        <w:rPr>
          <w:rFonts w:asciiTheme="majorHAnsi" w:eastAsia="Calibri" w:hAnsiTheme="majorHAnsi" w:cstheme="majorHAnsi"/>
          <w:b/>
          <w:color w:val="000000"/>
        </w:rPr>
        <w:lastRenderedPageBreak/>
        <w:t xml:space="preserve">PENDAHULUAN </w:t>
      </w:r>
    </w:p>
    <w:p w14:paraId="044A6CC3" w14:textId="7A3F8EF7"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Semua </w:t>
      </w:r>
      <w:r w:rsidR="00343FD3">
        <w:rPr>
          <w:rFonts w:asciiTheme="majorHAnsi" w:eastAsia="Calibri" w:hAnsiTheme="majorHAnsi" w:cstheme="majorHAnsi"/>
        </w:rPr>
        <w:t>lini dari</w:t>
      </w:r>
      <w:r w:rsidRPr="0028760D">
        <w:rPr>
          <w:rFonts w:asciiTheme="majorHAnsi" w:eastAsia="Calibri" w:hAnsiTheme="majorHAnsi" w:cstheme="majorHAnsi"/>
        </w:rPr>
        <w:t xml:space="preserve"> kehidupan manusia dipengaruhi oleh proses komunikasi kita dengan sesama, termasuk pesan-pesan dari individu yang mungkin tidak </w:t>
      </w:r>
      <w:r w:rsidR="00343FD3">
        <w:rPr>
          <w:rFonts w:asciiTheme="majorHAnsi" w:eastAsia="Calibri" w:hAnsiTheme="majorHAnsi" w:cstheme="majorHAnsi"/>
        </w:rPr>
        <w:t>di</w:t>
      </w:r>
      <w:r w:rsidRPr="0028760D">
        <w:rPr>
          <w:rFonts w:asciiTheme="majorHAnsi" w:eastAsia="Calibri" w:hAnsiTheme="majorHAnsi" w:cstheme="majorHAnsi"/>
        </w:rPr>
        <w:t>kenal</w:t>
      </w:r>
      <w:r w:rsidR="00343FD3">
        <w:rPr>
          <w:rFonts w:asciiTheme="majorHAnsi" w:eastAsia="Calibri" w:hAnsiTheme="majorHAnsi" w:cstheme="majorHAnsi"/>
        </w:rPr>
        <w:t xml:space="preserve"> oleh kita</w:t>
      </w:r>
      <w:r w:rsidRPr="0028760D">
        <w:rPr>
          <w:rFonts w:asciiTheme="majorHAnsi" w:eastAsia="Calibri" w:hAnsiTheme="majorHAnsi" w:cstheme="majorHAnsi"/>
        </w:rPr>
        <w:t>, orang-orang yang berada di dekat kita maupun sebaliknya, bahkan terhadap mereka yang telah tiada. Komunikasi merupakan aktivitas yang erat kaitannya</w:t>
      </w:r>
      <w:r w:rsidR="00343FD3">
        <w:rPr>
          <w:rFonts w:asciiTheme="majorHAnsi" w:eastAsia="Calibri" w:hAnsiTheme="majorHAnsi" w:cstheme="majorHAnsi"/>
        </w:rPr>
        <w:t xml:space="preserve"> </w:t>
      </w:r>
      <w:r w:rsidRPr="0028760D">
        <w:rPr>
          <w:rFonts w:asciiTheme="majorHAnsi" w:eastAsia="Calibri" w:hAnsiTheme="majorHAnsi" w:cstheme="majorHAnsi"/>
        </w:rPr>
        <w:t xml:space="preserve">dengan segala </w:t>
      </w:r>
      <w:r w:rsidR="00343FD3">
        <w:rPr>
          <w:rFonts w:asciiTheme="majorHAnsi" w:eastAsia="Calibri" w:hAnsiTheme="majorHAnsi" w:cstheme="majorHAnsi"/>
        </w:rPr>
        <w:t>lini</w:t>
      </w:r>
      <w:r w:rsidRPr="0028760D">
        <w:rPr>
          <w:rFonts w:asciiTheme="majorHAnsi" w:eastAsia="Calibri" w:hAnsiTheme="majorHAnsi" w:cstheme="majorHAnsi"/>
        </w:rPr>
        <w:t xml:space="preserve"> kehidupan manusia, dan seringkali kita kurang menyadari kompleksitas, peran, dan dampaknya. Meskipun penelitian tentang komunikasi telah ada sejak zaman dulu, namun perkembangannya melesat pada abad ke-20, menjadikannya sebagai salah satu topik yang sangat vital di era ini. (Littlejohn &amp; Foss, 2011). Bidang komunikasi terus berkembang, mencerminkan perubahan dalam teknologi, masyarakat, dan praktik komunikasi. Komunikasi merupakan disiplin ilmu yang dinamis dan interdisipliner yang membahas berbagai masalah yang berkaitan dengan komunikasi manusia dalam berbagai konteks.</w:t>
      </w:r>
    </w:p>
    <w:p w14:paraId="363B14D6" w14:textId="77777777"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Craig, yang dikutip dalam Littlejohn &amp; Foss (2011, hlm. 8), menyatakan bahwa aspek pertama yang dibutuhkan dalam komunikasi adalah pemahaman yang menyeluruh tentang persamaan dan perbedaan antara teori-teori, bukan hanya sekadar daftar perbedaan dan persamaan yang biasa, tetapi suatu pemahaman yang mendalam tentang bagaimana teori-teori tersebut berpadu atau bertentangan. Setiap teori komunikasi, pada dasarnya, adalah respons terhadap berbagai aspek komunikasi yang ditemui dalam kehidupan sehari-hari, sehingga dialog dalam bidang ini menekankan pada pemahaman tentang bagaimana berbagai teori menggambarkan dunia sosial tempat kita tinggal. Selanjutnya, menurut Craig (dalam Littlejohn &amp; Foss, 2011, hlm. 10), terdapat tujuh dasar tradisional yang digunakan dalam pembahasan komunikasi: (1) retorika; (2) semiotika; (3) fenomenologi; (4) sibernetika; (5) sosio-psikologis; (6) sosio-kultural; dan (7) kritis.</w:t>
      </w:r>
    </w:p>
    <w:p w14:paraId="139B1EBA" w14:textId="77777777" w:rsid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Teori dalam bidang komunikasi merujuk pada sekumpulan konsep, definisi, dan proposisi yang memberikan pandangan sistematis tentang fenomena dengan menguraikan hubungan antara variabel untuk menjelaskan dan meramalkan fenomena tersebut (Karlinger, 1973:9). Menurut Kaflan (1964), sifat dan tujuan teori tidak hanya sebatas dalam menemukan fakta yang tersembunyi, tetapi juga sebagai cara untuk memandang, mengorganisir, dan menyajikan fakta tersebut. Teori yang baik adalah yang sesuai dengan realitas kehidupan, atau dengan kata lain, teori yang memiliki konseptualisasi yang kuat dan penjelasannya didukung oleh fakta serta dapat diterapkan dalam konteks kehidupan sehari-hari.</w:t>
      </w:r>
    </w:p>
    <w:p w14:paraId="40F675E6" w14:textId="77777777" w:rsidR="00B62A02" w:rsidRPr="0028760D" w:rsidRDefault="00480D2B" w:rsidP="00107FAE">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Salah satu topik yang masih menjadi pokok teori dalam komunikasi adalah teori mengenai sifat, yang berfokus pada pengidentifikasian karakteristik kepribadian individu dan kecenderungan komunikasi yang memengaruhi cara individu tersebut berperilaku dan berinteraksi dalam konteks sosial (Littlejohn &amp; Foss, 2012, hlm. 63), dimana salah satu teori tersebut adalah atribusi. Teori ini </w:t>
      </w:r>
      <w:r w:rsidRPr="0028760D">
        <w:rPr>
          <w:rFonts w:asciiTheme="majorHAnsi" w:eastAsia="Calibri" w:hAnsiTheme="majorHAnsi" w:cstheme="majorHAnsi"/>
        </w:rPr>
        <w:lastRenderedPageBreak/>
        <w:t>diperkenalkan oleh Firzt Heider pada tahun 1958 melalui karyanya yang berjudul "</w:t>
      </w:r>
      <w:r w:rsidRPr="0028760D">
        <w:rPr>
          <w:rFonts w:asciiTheme="majorHAnsi" w:eastAsia="Calibri" w:hAnsiTheme="majorHAnsi" w:cstheme="majorHAnsi"/>
          <w:i/>
        </w:rPr>
        <w:t>The Psychology of Interpersonal Relations</w:t>
      </w:r>
      <w:r w:rsidRPr="0028760D">
        <w:rPr>
          <w:rFonts w:asciiTheme="majorHAnsi" w:eastAsia="Calibri" w:hAnsiTheme="majorHAnsi" w:cstheme="majorHAnsi"/>
        </w:rPr>
        <w:t>". Heider menyatakan bahwa ketika mengamati perilaku orang lain, penting untuk mempertimbangkan alasan di balik tindakan mereka. Heider, seperti yang dikutip oleh Rahmat (1988), mengidentifikasi dua jenis atribusi: atribusi kausalitas dan atribusi kejujuran.</w:t>
      </w:r>
    </w:p>
    <w:p w14:paraId="4A15D876" w14:textId="6B95E9F9" w:rsidR="00B62A02" w:rsidRPr="00572666" w:rsidRDefault="005F112D" w:rsidP="00107FAE">
      <w:pPr>
        <w:pStyle w:val="NormalWeb"/>
        <w:spacing w:before="0" w:beforeAutospacing="0" w:after="0" w:afterAutospacing="0" w:line="360" w:lineRule="auto"/>
        <w:ind w:firstLine="720"/>
        <w:jc w:val="both"/>
        <w:rPr>
          <w:color w:val="000000" w:themeColor="text1"/>
        </w:rPr>
      </w:pPr>
      <w:r w:rsidRPr="00F40034">
        <w:rPr>
          <w:rFonts w:ascii="Calibri" w:hAnsi="Calibri" w:cs="Calibri"/>
          <w:color w:val="000000" w:themeColor="text1"/>
        </w:rPr>
        <w:t xml:space="preserve">Penelitian tentang teori atribusi perlu dilakukan karena teori ini memiliki dampak yang </w:t>
      </w:r>
      <w:r w:rsidR="00343FD3">
        <w:rPr>
          <w:rFonts w:ascii="Calibri" w:hAnsi="Calibri" w:cs="Calibri"/>
          <w:color w:val="000000" w:themeColor="text1"/>
        </w:rPr>
        <w:t xml:space="preserve">cukup </w:t>
      </w:r>
      <w:r w:rsidRPr="00F40034">
        <w:rPr>
          <w:rFonts w:ascii="Calibri" w:hAnsi="Calibri" w:cs="Calibri"/>
          <w:color w:val="000000" w:themeColor="text1"/>
        </w:rPr>
        <w:t>signifikan terhadap perilaku</w:t>
      </w:r>
      <w:r w:rsidR="00343FD3">
        <w:rPr>
          <w:rFonts w:ascii="Calibri" w:hAnsi="Calibri" w:cs="Calibri"/>
          <w:color w:val="000000" w:themeColor="text1"/>
        </w:rPr>
        <w:t xml:space="preserve"> setiap</w:t>
      </w:r>
      <w:r w:rsidRPr="00F40034">
        <w:rPr>
          <w:rFonts w:ascii="Calibri" w:hAnsi="Calibri" w:cs="Calibri"/>
          <w:color w:val="000000" w:themeColor="text1"/>
        </w:rPr>
        <w:t xml:space="preserve"> individu dalam berbagai situasi dan lingkungan, sehingga dapat mengurangi konflik, membangun hubungan yang baik, dan membantu individu dalam mengenal dan mengatur diri mereka. Proses atribusi ini berguna untuk mem</w:t>
      </w:r>
      <w:r w:rsidR="00181668">
        <w:rPr>
          <w:rFonts w:ascii="Calibri" w:hAnsi="Calibri" w:cs="Calibri"/>
          <w:color w:val="000000" w:themeColor="text1"/>
        </w:rPr>
        <w:t>ahami</w:t>
      </w:r>
      <w:r w:rsidRPr="00F40034">
        <w:rPr>
          <w:rFonts w:ascii="Calibri" w:hAnsi="Calibri" w:cs="Calibri"/>
          <w:color w:val="000000" w:themeColor="text1"/>
        </w:rPr>
        <w:t xml:space="preserve"> penyebab perilaku dan</w:t>
      </w:r>
      <w:r w:rsidR="00181668">
        <w:rPr>
          <w:rFonts w:ascii="Calibri" w:hAnsi="Calibri" w:cs="Calibri"/>
          <w:color w:val="000000" w:themeColor="text1"/>
        </w:rPr>
        <w:t xml:space="preserve"> juga</w:t>
      </w:r>
      <w:r w:rsidRPr="00F40034">
        <w:rPr>
          <w:rFonts w:ascii="Calibri" w:hAnsi="Calibri" w:cs="Calibri"/>
          <w:color w:val="000000" w:themeColor="text1"/>
        </w:rPr>
        <w:t xml:space="preserve"> merupakan mediator penting </w:t>
      </w:r>
      <w:r w:rsidR="00181668">
        <w:rPr>
          <w:rFonts w:ascii="Calibri" w:hAnsi="Calibri" w:cs="Calibri"/>
          <w:color w:val="000000" w:themeColor="text1"/>
        </w:rPr>
        <w:t>untuk melihat</w:t>
      </w:r>
      <w:r w:rsidRPr="00F40034">
        <w:rPr>
          <w:rFonts w:ascii="Calibri" w:hAnsi="Calibri" w:cs="Calibri"/>
          <w:color w:val="000000" w:themeColor="text1"/>
        </w:rPr>
        <w:t xml:space="preserve"> reaksi seseorang terhadap dunia sosial (Samsuar, 2019). </w:t>
      </w:r>
      <w:r w:rsidR="00480D2B" w:rsidRPr="00F40034">
        <w:rPr>
          <w:rFonts w:asciiTheme="majorHAnsi" w:eastAsia="Calibri" w:hAnsiTheme="majorHAnsi" w:cstheme="majorHAnsi"/>
          <w:color w:val="000000" w:themeColor="text1"/>
        </w:rPr>
        <w:t xml:space="preserve">Penelitian adalah proses sistematis dalam </w:t>
      </w:r>
      <w:r w:rsidR="00181668">
        <w:rPr>
          <w:rFonts w:asciiTheme="majorHAnsi" w:eastAsia="Calibri" w:hAnsiTheme="majorHAnsi" w:cstheme="majorHAnsi"/>
          <w:color w:val="000000" w:themeColor="text1"/>
        </w:rPr>
        <w:t xml:space="preserve">mencari, </w:t>
      </w:r>
      <w:r w:rsidR="00480D2B" w:rsidRPr="00F40034">
        <w:rPr>
          <w:rFonts w:asciiTheme="majorHAnsi" w:eastAsia="Calibri" w:hAnsiTheme="majorHAnsi" w:cstheme="majorHAnsi"/>
          <w:color w:val="000000" w:themeColor="text1"/>
        </w:rPr>
        <w:t>mengumpulkan</w:t>
      </w:r>
      <w:r w:rsidR="00181668">
        <w:rPr>
          <w:rFonts w:asciiTheme="majorHAnsi" w:eastAsia="Calibri" w:hAnsiTheme="majorHAnsi" w:cstheme="majorHAnsi"/>
          <w:color w:val="000000" w:themeColor="text1"/>
        </w:rPr>
        <w:t>,</w:t>
      </w:r>
      <w:r w:rsidR="00480D2B" w:rsidRPr="00F40034">
        <w:rPr>
          <w:rFonts w:asciiTheme="majorHAnsi" w:eastAsia="Calibri" w:hAnsiTheme="majorHAnsi" w:cstheme="majorHAnsi"/>
          <w:color w:val="000000" w:themeColor="text1"/>
        </w:rPr>
        <w:t xml:space="preserve"> dan menganalisis data untuk mencapai</w:t>
      </w:r>
      <w:r w:rsidR="00181668">
        <w:rPr>
          <w:rFonts w:asciiTheme="majorHAnsi" w:eastAsia="Calibri" w:hAnsiTheme="majorHAnsi" w:cstheme="majorHAnsi"/>
          <w:color w:val="000000" w:themeColor="text1"/>
        </w:rPr>
        <w:t xml:space="preserve"> suatu tujuan</w:t>
      </w:r>
      <w:r w:rsidR="00480D2B" w:rsidRPr="00F40034">
        <w:rPr>
          <w:rFonts w:asciiTheme="majorHAnsi" w:eastAsia="Calibri" w:hAnsiTheme="majorHAnsi" w:cstheme="majorHAnsi"/>
          <w:color w:val="000000" w:themeColor="text1"/>
        </w:rPr>
        <w:t xml:space="preserve"> tertentu. Evaluasi objektif terhadap </w:t>
      </w:r>
      <w:r w:rsidR="005616D5">
        <w:rPr>
          <w:rFonts w:asciiTheme="majorHAnsi" w:eastAsia="Calibri" w:hAnsiTheme="majorHAnsi" w:cstheme="majorHAnsi"/>
          <w:color w:val="000000" w:themeColor="text1"/>
        </w:rPr>
        <w:t xml:space="preserve">penelitian </w:t>
      </w:r>
      <w:r w:rsidR="00480D2B" w:rsidRPr="00F40034">
        <w:rPr>
          <w:rFonts w:asciiTheme="majorHAnsi" w:eastAsia="Calibri" w:hAnsiTheme="majorHAnsi" w:cstheme="majorHAnsi"/>
          <w:color w:val="000000" w:themeColor="text1"/>
        </w:rPr>
        <w:t xml:space="preserve">bergantung pada ketersediaan data dari penelitian </w:t>
      </w:r>
      <w:r w:rsidR="005616D5">
        <w:rPr>
          <w:rFonts w:asciiTheme="majorHAnsi" w:eastAsia="Calibri" w:hAnsiTheme="majorHAnsi" w:cstheme="majorHAnsi"/>
          <w:color w:val="000000" w:themeColor="text1"/>
        </w:rPr>
        <w:t xml:space="preserve">yang </w:t>
      </w:r>
      <w:r w:rsidR="00480D2B" w:rsidRPr="00F40034">
        <w:rPr>
          <w:rFonts w:asciiTheme="majorHAnsi" w:eastAsia="Calibri" w:hAnsiTheme="majorHAnsi" w:cstheme="majorHAnsi"/>
          <w:color w:val="000000" w:themeColor="text1"/>
        </w:rPr>
        <w:t xml:space="preserve">ilmiah. Meskipun dalam sepuluh tahun terakhir </w:t>
      </w:r>
      <w:r w:rsidR="005616D5">
        <w:rPr>
          <w:rFonts w:asciiTheme="majorHAnsi" w:eastAsia="Calibri" w:hAnsiTheme="majorHAnsi" w:cstheme="majorHAnsi"/>
          <w:color w:val="000000" w:themeColor="text1"/>
        </w:rPr>
        <w:t>sudah</w:t>
      </w:r>
      <w:r w:rsidR="00480D2B" w:rsidRPr="00F40034">
        <w:rPr>
          <w:rFonts w:asciiTheme="majorHAnsi" w:eastAsia="Calibri" w:hAnsiTheme="majorHAnsi" w:cstheme="majorHAnsi"/>
          <w:color w:val="000000" w:themeColor="text1"/>
        </w:rPr>
        <w:t xml:space="preserve"> banyak literatur membahas mengenai teori atribusi dengan berbagai metode penelitian, </w:t>
      </w:r>
      <w:r w:rsidR="005616D5">
        <w:rPr>
          <w:rFonts w:asciiTheme="majorHAnsi" w:eastAsia="Calibri" w:hAnsiTheme="majorHAnsi" w:cstheme="majorHAnsi"/>
          <w:color w:val="000000" w:themeColor="text1"/>
        </w:rPr>
        <w:t>hanya saja</w:t>
      </w:r>
      <w:r w:rsidR="00480D2B" w:rsidRPr="00F40034">
        <w:rPr>
          <w:rFonts w:asciiTheme="majorHAnsi" w:eastAsia="Calibri" w:hAnsiTheme="majorHAnsi" w:cstheme="majorHAnsi"/>
          <w:color w:val="000000" w:themeColor="text1"/>
        </w:rPr>
        <w:t xml:space="preserve"> belum </w:t>
      </w:r>
      <w:r w:rsidR="00480D2B" w:rsidRPr="00107FAE">
        <w:rPr>
          <w:rFonts w:asciiTheme="majorHAnsi" w:eastAsia="Calibri" w:hAnsiTheme="majorHAnsi" w:cstheme="majorHAnsi"/>
          <w:color w:val="000000" w:themeColor="text1"/>
        </w:rPr>
        <w:t>ada analisis bibliometrik yang dilakukan terhadap teori atribusi terindeks</w:t>
      </w:r>
      <w:r w:rsidR="005616D5" w:rsidRPr="00107FAE">
        <w:rPr>
          <w:rFonts w:asciiTheme="majorHAnsi" w:eastAsia="Calibri" w:hAnsiTheme="majorHAnsi" w:cstheme="majorHAnsi"/>
          <w:color w:val="000000" w:themeColor="text1"/>
        </w:rPr>
        <w:t xml:space="preserve"> di</w:t>
      </w:r>
      <w:r w:rsidR="00480D2B" w:rsidRPr="00107FAE">
        <w:rPr>
          <w:rFonts w:asciiTheme="majorHAnsi" w:eastAsia="Calibri" w:hAnsiTheme="majorHAnsi" w:cstheme="majorHAnsi"/>
          <w:color w:val="000000" w:themeColor="text1"/>
        </w:rPr>
        <w:t xml:space="preserve"> Scopus. Oleh karena itu, ada kebutuhan untuk melakukan penelitian analisis bibliometrik terkait Atribusi Teori.</w:t>
      </w:r>
      <w:r w:rsidR="00F40034" w:rsidRPr="00107FAE">
        <w:rPr>
          <w:rFonts w:asciiTheme="majorHAnsi" w:eastAsia="Calibri" w:hAnsiTheme="majorHAnsi" w:cstheme="majorHAnsi"/>
          <w:color w:val="000000" w:themeColor="text1"/>
        </w:rPr>
        <w:t xml:space="preserve"> </w:t>
      </w:r>
      <w:r w:rsidR="00107FAE" w:rsidRPr="00107FAE">
        <w:rPr>
          <w:rFonts w:asciiTheme="majorHAnsi" w:eastAsia="Calibri" w:hAnsiTheme="majorHAnsi" w:cstheme="majorHAnsi"/>
          <w:color w:val="000000" w:themeColor="text1"/>
        </w:rPr>
        <w:t>Dalam penelitian ini, teori atribusi dijadikan sebagai dasar untuk mengetahui tren penelitian teori tersebut meliputi tren data publikasi ilmiah, tren berdasarkan negara penulis, publikasi ilmiah berdasarkan pada subjek, banyaknya sumber referensi dikutip dalam publikasi ilmiah tentang teori atribusi, jurnal publikasi ilmiah terkait teori atribusi yang banyak dikutip berbagai artikel, dan pemetaan kata kunci dari publikasi ilmiah teori atribusi.</w:t>
      </w:r>
    </w:p>
    <w:p w14:paraId="431E13E3" w14:textId="0131B659" w:rsidR="00B62A02" w:rsidRPr="0028760D" w:rsidRDefault="00480D2B" w:rsidP="00107FAE">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Analisis bibliometrik</w:t>
      </w:r>
      <w:r w:rsidR="00574A36">
        <w:rPr>
          <w:rFonts w:asciiTheme="majorHAnsi" w:eastAsia="Calibri" w:hAnsiTheme="majorHAnsi" w:cstheme="majorHAnsi"/>
        </w:rPr>
        <w:t xml:space="preserve"> dapat</w:t>
      </w:r>
      <w:r w:rsidRPr="0028760D">
        <w:rPr>
          <w:rFonts w:asciiTheme="majorHAnsi" w:eastAsia="Calibri" w:hAnsiTheme="majorHAnsi" w:cstheme="majorHAnsi"/>
        </w:rPr>
        <w:t xml:space="preserve"> digunakan untuk memeriksa penyebaran jumlah </w:t>
      </w:r>
      <w:r w:rsidR="00574A36">
        <w:rPr>
          <w:rFonts w:asciiTheme="majorHAnsi" w:eastAsia="Calibri" w:hAnsiTheme="majorHAnsi" w:cstheme="majorHAnsi"/>
        </w:rPr>
        <w:t>sitasi dan publikasi</w:t>
      </w:r>
      <w:r w:rsidRPr="0028760D">
        <w:rPr>
          <w:rFonts w:asciiTheme="majorHAnsi" w:eastAsia="Calibri" w:hAnsiTheme="majorHAnsi" w:cstheme="majorHAnsi"/>
        </w:rPr>
        <w:t xml:space="preserve"> dari berbagai literatur (De-Moya-Anegon et al., 2004). Topik yang dianalisis dalam analisis bibliometrik dapat diuraikan baik secara kualitatif maupun kuantitatif (Velasco et al., 2012). Indikator</w:t>
      </w:r>
      <w:r w:rsidR="00574A36">
        <w:rPr>
          <w:rFonts w:asciiTheme="majorHAnsi" w:eastAsia="Calibri" w:hAnsiTheme="majorHAnsi" w:cstheme="majorHAnsi"/>
        </w:rPr>
        <w:t xml:space="preserve"> dari</w:t>
      </w:r>
      <w:r w:rsidRPr="0028760D">
        <w:rPr>
          <w:rFonts w:asciiTheme="majorHAnsi" w:eastAsia="Calibri" w:hAnsiTheme="majorHAnsi" w:cstheme="majorHAnsi"/>
        </w:rPr>
        <w:t xml:space="preserve"> bibliometrik dapat memberi gambaran tentang </w:t>
      </w:r>
      <w:r w:rsidR="00574A36">
        <w:rPr>
          <w:rFonts w:asciiTheme="majorHAnsi" w:eastAsia="Calibri" w:hAnsiTheme="majorHAnsi" w:cstheme="majorHAnsi"/>
        </w:rPr>
        <w:t xml:space="preserve">tingkat </w:t>
      </w:r>
      <w:r w:rsidRPr="0028760D">
        <w:rPr>
          <w:rFonts w:asciiTheme="majorHAnsi" w:eastAsia="Calibri" w:hAnsiTheme="majorHAnsi" w:cstheme="majorHAnsi"/>
        </w:rPr>
        <w:t xml:space="preserve">perkembangan suatu ilmu secara menyeluruh dengan melihat </w:t>
      </w:r>
      <w:r w:rsidR="00574A36">
        <w:rPr>
          <w:rFonts w:asciiTheme="majorHAnsi" w:eastAsia="Calibri" w:hAnsiTheme="majorHAnsi" w:cstheme="majorHAnsi"/>
        </w:rPr>
        <w:t>kemajuan dan sifat</w:t>
      </w:r>
      <w:r w:rsidRPr="0028760D">
        <w:rPr>
          <w:rFonts w:asciiTheme="majorHAnsi" w:eastAsia="Calibri" w:hAnsiTheme="majorHAnsi" w:cstheme="majorHAnsi"/>
        </w:rPr>
        <w:t xml:space="preserve"> ilmu tersebut. Keandalan indikator bibliometrik </w:t>
      </w:r>
      <w:r w:rsidR="00574A36">
        <w:rPr>
          <w:rFonts w:asciiTheme="majorHAnsi" w:eastAsia="Calibri" w:hAnsiTheme="majorHAnsi" w:cstheme="majorHAnsi"/>
        </w:rPr>
        <w:t>dipengaruhi</w:t>
      </w:r>
      <w:r w:rsidRPr="0028760D">
        <w:rPr>
          <w:rFonts w:asciiTheme="majorHAnsi" w:eastAsia="Calibri" w:hAnsiTheme="majorHAnsi" w:cstheme="majorHAnsi"/>
        </w:rPr>
        <w:t xml:space="preserve"> dua </w:t>
      </w:r>
      <w:r w:rsidR="00574A36">
        <w:rPr>
          <w:rFonts w:asciiTheme="majorHAnsi" w:eastAsia="Calibri" w:hAnsiTheme="majorHAnsi" w:cstheme="majorHAnsi"/>
        </w:rPr>
        <w:t>hal</w:t>
      </w:r>
      <w:r w:rsidRPr="0028760D">
        <w:rPr>
          <w:rFonts w:asciiTheme="majorHAnsi" w:eastAsia="Calibri" w:hAnsiTheme="majorHAnsi" w:cstheme="majorHAnsi"/>
        </w:rPr>
        <w:t xml:space="preserve"> utama, yaitu pemilihan database yang melibatkan banyaknya database bibliometrik, </w:t>
      </w:r>
      <w:r w:rsidR="00574A36">
        <w:rPr>
          <w:rFonts w:asciiTheme="majorHAnsi" w:eastAsia="Calibri" w:hAnsiTheme="majorHAnsi" w:cstheme="majorHAnsi"/>
        </w:rPr>
        <w:t>bermacam-macam</w:t>
      </w:r>
      <w:r w:rsidRPr="0028760D">
        <w:rPr>
          <w:rFonts w:asciiTheme="majorHAnsi" w:eastAsia="Calibri" w:hAnsiTheme="majorHAnsi" w:cstheme="majorHAnsi"/>
        </w:rPr>
        <w:t xml:space="preserve"> multidisiplin, dan lainnya pada bidang tertentu, serta identifikasi publikasi</w:t>
      </w:r>
      <w:r w:rsidR="00574A36">
        <w:rPr>
          <w:rFonts w:asciiTheme="majorHAnsi" w:eastAsia="Calibri" w:hAnsiTheme="majorHAnsi" w:cstheme="majorHAnsi"/>
        </w:rPr>
        <w:t xml:space="preserve"> yang</w:t>
      </w:r>
      <w:r w:rsidRPr="0028760D">
        <w:rPr>
          <w:rFonts w:asciiTheme="majorHAnsi" w:eastAsia="Calibri" w:hAnsiTheme="majorHAnsi" w:cstheme="majorHAnsi"/>
        </w:rPr>
        <w:t xml:space="preserve"> berdasarkan</w:t>
      </w:r>
      <w:r w:rsidR="00574A36">
        <w:rPr>
          <w:rFonts w:asciiTheme="majorHAnsi" w:eastAsia="Calibri" w:hAnsiTheme="majorHAnsi" w:cstheme="majorHAnsi"/>
        </w:rPr>
        <w:t xml:space="preserve"> pada</w:t>
      </w:r>
      <w:r w:rsidRPr="0028760D">
        <w:rPr>
          <w:rFonts w:asciiTheme="majorHAnsi" w:eastAsia="Calibri" w:hAnsiTheme="majorHAnsi" w:cstheme="majorHAnsi"/>
        </w:rPr>
        <w:t xml:space="preserve"> alamat yang diberikan oleh penulis (Devos, 2011). Indikator bibliometrik lebih </w:t>
      </w:r>
      <w:r w:rsidR="00242440">
        <w:rPr>
          <w:rFonts w:asciiTheme="majorHAnsi" w:eastAsia="Calibri" w:hAnsiTheme="majorHAnsi" w:cstheme="majorHAnsi"/>
        </w:rPr>
        <w:t xml:space="preserve">cocok untuk menganalisis pola dalam kumpulan besar dan lebih </w:t>
      </w:r>
      <w:r w:rsidRPr="0028760D">
        <w:rPr>
          <w:rFonts w:asciiTheme="majorHAnsi" w:eastAsia="Calibri" w:hAnsiTheme="majorHAnsi" w:cstheme="majorHAnsi"/>
        </w:rPr>
        <w:t>kuat pada tingkat agregasi yang lebih tinggi, seperti tim peneliti besar, dan kurang cocok untuk mengevaluasi individu atau tim peneliti</w:t>
      </w:r>
      <w:r w:rsidR="00242440">
        <w:rPr>
          <w:rFonts w:asciiTheme="majorHAnsi" w:eastAsia="Calibri" w:hAnsiTheme="majorHAnsi" w:cstheme="majorHAnsi"/>
        </w:rPr>
        <w:t xml:space="preserve"> dengan jumlah</w:t>
      </w:r>
      <w:r w:rsidRPr="0028760D">
        <w:rPr>
          <w:rFonts w:asciiTheme="majorHAnsi" w:eastAsia="Calibri" w:hAnsiTheme="majorHAnsi" w:cstheme="majorHAnsi"/>
        </w:rPr>
        <w:t xml:space="preserve"> kecil (Russell &amp; Rousseau, 2015).</w:t>
      </w:r>
    </w:p>
    <w:p w14:paraId="477C538E" w14:textId="77777777" w:rsidR="00107FAE" w:rsidRDefault="00480D2B" w:rsidP="00107FAE">
      <w:pPr>
        <w:spacing w:line="360" w:lineRule="auto"/>
        <w:ind w:firstLine="709"/>
        <w:jc w:val="both"/>
        <w:rPr>
          <w:rFonts w:asciiTheme="majorHAnsi" w:eastAsia="Calibri" w:hAnsiTheme="majorHAnsi" w:cstheme="majorHAnsi"/>
          <w:lang w:val="en-US"/>
        </w:rPr>
      </w:pPr>
      <w:r w:rsidRPr="0028760D">
        <w:rPr>
          <w:rFonts w:asciiTheme="majorHAnsi" w:eastAsia="Calibri" w:hAnsiTheme="majorHAnsi" w:cstheme="majorHAnsi"/>
        </w:rPr>
        <w:t xml:space="preserve">Penulis menggunakan aplikasi VOSviewer </w:t>
      </w:r>
      <w:r w:rsidR="00242440">
        <w:rPr>
          <w:rFonts w:asciiTheme="majorHAnsi" w:eastAsia="Calibri" w:hAnsiTheme="majorHAnsi" w:cstheme="majorHAnsi"/>
        </w:rPr>
        <w:t>dalam</w:t>
      </w:r>
      <w:r w:rsidRPr="0028760D">
        <w:rPr>
          <w:rFonts w:asciiTheme="majorHAnsi" w:eastAsia="Calibri" w:hAnsiTheme="majorHAnsi" w:cstheme="majorHAnsi"/>
        </w:rPr>
        <w:t xml:space="preserve"> membantu </w:t>
      </w:r>
      <w:r w:rsidR="00242440">
        <w:rPr>
          <w:rFonts w:asciiTheme="majorHAnsi" w:eastAsia="Calibri" w:hAnsiTheme="majorHAnsi" w:cstheme="majorHAnsi"/>
        </w:rPr>
        <w:t>menganalisis</w:t>
      </w:r>
      <w:r w:rsidRPr="0028760D">
        <w:rPr>
          <w:rFonts w:asciiTheme="majorHAnsi" w:eastAsia="Calibri" w:hAnsiTheme="majorHAnsi" w:cstheme="majorHAnsi"/>
        </w:rPr>
        <w:t xml:space="preserve"> bibliometrik dengan me</w:t>
      </w:r>
      <w:r w:rsidR="00242440">
        <w:rPr>
          <w:rFonts w:asciiTheme="majorHAnsi" w:eastAsia="Calibri" w:hAnsiTheme="majorHAnsi" w:cstheme="majorHAnsi"/>
        </w:rPr>
        <w:t>nampilkan visualisasi</w:t>
      </w:r>
      <w:r w:rsidRPr="0028760D">
        <w:rPr>
          <w:rFonts w:asciiTheme="majorHAnsi" w:eastAsia="Calibri" w:hAnsiTheme="majorHAnsi" w:cstheme="majorHAnsi"/>
        </w:rPr>
        <w:t xml:space="preserve"> hasil analisis. VOSViewer adalah sebuah program komputer yang</w:t>
      </w:r>
      <w:r w:rsidR="00107FAE">
        <w:rPr>
          <w:rFonts w:asciiTheme="majorHAnsi" w:eastAsia="Calibri" w:hAnsiTheme="majorHAnsi" w:cstheme="majorHAnsi"/>
          <w:lang w:val="en-US"/>
        </w:rPr>
        <w:t xml:space="preserve"> </w:t>
      </w:r>
    </w:p>
    <w:p w14:paraId="5D6FF93A" w14:textId="77777777" w:rsidR="00107FAE" w:rsidRDefault="00107FAE" w:rsidP="00107FAE">
      <w:pPr>
        <w:spacing w:line="360" w:lineRule="auto"/>
        <w:jc w:val="both"/>
        <w:rPr>
          <w:rFonts w:asciiTheme="majorHAnsi" w:eastAsia="Calibri" w:hAnsiTheme="majorHAnsi" w:cstheme="majorHAnsi"/>
          <w:lang w:val="en-US"/>
        </w:rPr>
      </w:pPr>
    </w:p>
    <w:p w14:paraId="73EDD051" w14:textId="079E42A9" w:rsidR="00B62A02" w:rsidRPr="00572666" w:rsidRDefault="00242440" w:rsidP="00107FAE">
      <w:pPr>
        <w:spacing w:line="360" w:lineRule="auto"/>
        <w:jc w:val="both"/>
        <w:rPr>
          <w:rFonts w:asciiTheme="majorHAnsi" w:eastAsia="Calibri" w:hAnsiTheme="majorHAnsi" w:cstheme="majorHAnsi"/>
          <w:color w:val="000000" w:themeColor="text1"/>
        </w:rPr>
      </w:pPr>
      <w:r>
        <w:rPr>
          <w:rFonts w:asciiTheme="majorHAnsi" w:eastAsia="Calibri" w:hAnsiTheme="majorHAnsi" w:cstheme="majorHAnsi"/>
        </w:rPr>
        <w:t xml:space="preserve">dapat </w:t>
      </w:r>
      <w:r w:rsidR="00480D2B" w:rsidRPr="0028760D">
        <w:rPr>
          <w:rFonts w:asciiTheme="majorHAnsi" w:eastAsia="Calibri" w:hAnsiTheme="majorHAnsi" w:cstheme="majorHAnsi"/>
        </w:rPr>
        <w:t>digunakan untuk menghasilkan visualisasi peta bibliometrik. Fungsi text-mining yang ada dalam program tersebut dapat digunakan untuk me</w:t>
      </w:r>
      <w:r>
        <w:rPr>
          <w:rFonts w:asciiTheme="majorHAnsi" w:eastAsia="Calibri" w:hAnsiTheme="majorHAnsi" w:cstheme="majorHAnsi"/>
        </w:rPr>
        <w:t>nampilkan visualisasi</w:t>
      </w:r>
      <w:r w:rsidR="00480D2B" w:rsidRPr="0028760D">
        <w:rPr>
          <w:rFonts w:asciiTheme="majorHAnsi" w:eastAsia="Calibri" w:hAnsiTheme="majorHAnsi" w:cstheme="majorHAnsi"/>
        </w:rPr>
        <w:t xml:space="preserve"> jaringan atau korelasi antara kutipan artikel. Analisis bibliometrik ini sangat menguntungkan dari penggunaan data yang terkomputerisasi, dan dalam beberapa tahun terakhir telah terjadi peningkatan signifikan dalam jumlah publikasi. Selain itu, analisis bibliometrik tidak hanya mengandalkan komputerisasi dalam pengolahan</w:t>
      </w:r>
      <w:r w:rsidR="00572666">
        <w:rPr>
          <w:rFonts w:asciiTheme="majorHAnsi" w:eastAsia="Calibri" w:hAnsiTheme="majorHAnsi" w:cstheme="majorHAnsi"/>
        </w:rPr>
        <w:t xml:space="preserve"> datanya</w:t>
      </w:r>
      <w:r w:rsidR="00480D2B" w:rsidRPr="0028760D">
        <w:rPr>
          <w:rFonts w:asciiTheme="majorHAnsi" w:eastAsia="Calibri" w:hAnsiTheme="majorHAnsi" w:cstheme="majorHAnsi"/>
        </w:rPr>
        <w:t xml:space="preserve">, tetapi juga memerlukan pengaturan volume data tertentu secara berurutan </w:t>
      </w:r>
      <w:r w:rsidR="00572666">
        <w:rPr>
          <w:rFonts w:asciiTheme="majorHAnsi" w:eastAsia="Calibri" w:hAnsiTheme="majorHAnsi" w:cstheme="majorHAnsi"/>
        </w:rPr>
        <w:t>yang bertujuan untuk</w:t>
      </w:r>
      <w:r w:rsidR="00480D2B" w:rsidRPr="0028760D">
        <w:rPr>
          <w:rFonts w:asciiTheme="majorHAnsi" w:eastAsia="Calibri" w:hAnsiTheme="majorHAnsi" w:cstheme="majorHAnsi"/>
        </w:rPr>
        <w:t xml:space="preserve"> dapat diandalkan secara statistik (Ellegaard &amp; Wallin, 2015</w:t>
      </w:r>
      <w:r w:rsidR="00480D2B" w:rsidRPr="00572666">
        <w:rPr>
          <w:rFonts w:asciiTheme="majorHAnsi" w:eastAsia="Calibri" w:hAnsiTheme="majorHAnsi" w:cstheme="majorHAnsi"/>
          <w:color w:val="000000" w:themeColor="text1"/>
        </w:rPr>
        <w:t xml:space="preserve">). VOSViewer dapat menyajikan </w:t>
      </w:r>
      <w:r w:rsidR="00E01094" w:rsidRPr="00572666">
        <w:rPr>
          <w:rFonts w:asciiTheme="majorHAnsi" w:eastAsia="Calibri" w:hAnsiTheme="majorHAnsi" w:cstheme="majorHAnsi"/>
          <w:color w:val="000000" w:themeColor="text1"/>
        </w:rPr>
        <w:t>sekaligus</w:t>
      </w:r>
      <w:r w:rsidR="00480D2B" w:rsidRPr="00572666">
        <w:rPr>
          <w:rFonts w:asciiTheme="majorHAnsi" w:eastAsia="Calibri" w:hAnsiTheme="majorHAnsi" w:cstheme="majorHAnsi"/>
          <w:color w:val="000000" w:themeColor="text1"/>
        </w:rPr>
        <w:t xml:space="preserve"> </w:t>
      </w:r>
      <w:r w:rsidR="00E01094" w:rsidRPr="00572666">
        <w:rPr>
          <w:rFonts w:asciiTheme="majorHAnsi" w:eastAsia="Calibri" w:hAnsiTheme="majorHAnsi" w:cstheme="majorHAnsi"/>
          <w:color w:val="000000" w:themeColor="text1"/>
        </w:rPr>
        <w:t>menampilkan secara visual</w:t>
      </w:r>
      <w:r w:rsidR="00480D2B" w:rsidRPr="00572666">
        <w:rPr>
          <w:rFonts w:asciiTheme="majorHAnsi" w:eastAsia="Calibri" w:hAnsiTheme="majorHAnsi" w:cstheme="majorHAnsi"/>
          <w:color w:val="000000" w:themeColor="text1"/>
        </w:rPr>
        <w:t xml:space="preserve"> informasi khusus tentang grafik bibliometrik sehingga</w:t>
      </w:r>
      <w:r w:rsidR="00E01094" w:rsidRPr="00572666">
        <w:rPr>
          <w:rFonts w:asciiTheme="majorHAnsi" w:eastAsia="Calibri" w:hAnsiTheme="majorHAnsi" w:cstheme="majorHAnsi"/>
          <w:color w:val="000000" w:themeColor="text1"/>
        </w:rPr>
        <w:t xml:space="preserve"> dapat</w:t>
      </w:r>
      <w:r w:rsidR="00480D2B" w:rsidRPr="00572666">
        <w:rPr>
          <w:rFonts w:asciiTheme="majorHAnsi" w:eastAsia="Calibri" w:hAnsiTheme="majorHAnsi" w:cstheme="majorHAnsi"/>
          <w:color w:val="000000" w:themeColor="text1"/>
        </w:rPr>
        <w:t xml:space="preserve"> memudahkan dalam menafsirkan</w:t>
      </w:r>
      <w:r w:rsidR="00572666" w:rsidRPr="00572666">
        <w:rPr>
          <w:rFonts w:asciiTheme="majorHAnsi" w:eastAsia="Calibri" w:hAnsiTheme="majorHAnsi" w:cstheme="majorHAnsi"/>
          <w:color w:val="000000" w:themeColor="text1"/>
        </w:rPr>
        <w:t xml:space="preserve"> keterkaitan, hubungan, </w:t>
      </w:r>
      <w:r w:rsidR="00E01094" w:rsidRPr="00572666">
        <w:rPr>
          <w:rFonts w:asciiTheme="majorHAnsi" w:eastAsia="Calibri" w:hAnsiTheme="majorHAnsi" w:cstheme="majorHAnsi"/>
          <w:color w:val="000000" w:themeColor="text1"/>
        </w:rPr>
        <w:t xml:space="preserve"> </w:t>
      </w:r>
      <w:r w:rsidR="00572666" w:rsidRPr="00572666">
        <w:rPr>
          <w:rFonts w:asciiTheme="majorHAnsi" w:eastAsia="Calibri" w:hAnsiTheme="majorHAnsi" w:cstheme="majorHAnsi"/>
          <w:color w:val="000000" w:themeColor="text1"/>
        </w:rPr>
        <w:t>dan/</w:t>
      </w:r>
      <w:r w:rsidR="00E01094" w:rsidRPr="00572666">
        <w:rPr>
          <w:rFonts w:asciiTheme="majorHAnsi" w:eastAsia="Calibri" w:hAnsiTheme="majorHAnsi" w:cstheme="majorHAnsi"/>
          <w:color w:val="000000" w:themeColor="text1"/>
        </w:rPr>
        <w:t>a</w:t>
      </w:r>
      <w:r w:rsidR="00480D2B" w:rsidRPr="00572666">
        <w:rPr>
          <w:rFonts w:asciiTheme="majorHAnsi" w:eastAsia="Calibri" w:hAnsiTheme="majorHAnsi" w:cstheme="majorHAnsi"/>
          <w:color w:val="000000" w:themeColor="text1"/>
        </w:rPr>
        <w:t>tau jaringan (Van Eck, 2010).</w:t>
      </w:r>
    </w:p>
    <w:p w14:paraId="055DA000" w14:textId="5B228B42" w:rsidR="002A11EA" w:rsidRPr="00572666" w:rsidRDefault="002A11EA" w:rsidP="0028760D">
      <w:pPr>
        <w:spacing w:line="360" w:lineRule="auto"/>
        <w:ind w:firstLine="720"/>
        <w:jc w:val="both"/>
        <w:rPr>
          <w:rFonts w:asciiTheme="majorHAnsi" w:eastAsia="Calibri" w:hAnsiTheme="majorHAnsi" w:cstheme="majorHAnsi"/>
          <w:color w:val="000000" w:themeColor="text1"/>
          <w:lang w:val="en-US"/>
        </w:rPr>
      </w:pPr>
      <w:r w:rsidRPr="00572666">
        <w:rPr>
          <w:rFonts w:asciiTheme="majorHAnsi" w:eastAsia="Calibri" w:hAnsiTheme="majorHAnsi" w:cstheme="majorHAnsi"/>
          <w:color w:val="000000" w:themeColor="text1"/>
          <w:lang w:val="en-US"/>
        </w:rPr>
        <w:t xml:space="preserve">Salah satu kelebihan dari VOSviewer terletak pada kemampuannya dalam menghasilkan visualisasi yang menarik dan mudah dimengerti, seperti </w:t>
      </w:r>
      <w:r w:rsidRPr="00572666">
        <w:rPr>
          <w:rFonts w:asciiTheme="majorHAnsi" w:eastAsia="Calibri" w:hAnsiTheme="majorHAnsi" w:cstheme="majorHAnsi"/>
          <w:i/>
          <w:iCs/>
          <w:color w:val="000000" w:themeColor="text1"/>
          <w:lang w:val="en-US"/>
        </w:rPr>
        <w:t>heatmap</w:t>
      </w:r>
      <w:r w:rsidRPr="00572666">
        <w:rPr>
          <w:rFonts w:asciiTheme="majorHAnsi" w:eastAsia="Calibri" w:hAnsiTheme="majorHAnsi" w:cstheme="majorHAnsi"/>
          <w:color w:val="000000" w:themeColor="text1"/>
          <w:lang w:val="en-US"/>
        </w:rPr>
        <w:t xml:space="preserve">, </w:t>
      </w:r>
      <w:r w:rsidRPr="00572666">
        <w:rPr>
          <w:rFonts w:asciiTheme="majorHAnsi" w:eastAsia="Calibri" w:hAnsiTheme="majorHAnsi" w:cstheme="majorHAnsi"/>
          <w:i/>
          <w:iCs/>
          <w:color w:val="000000" w:themeColor="text1"/>
          <w:lang w:val="en-US"/>
        </w:rPr>
        <w:t>network graph</w:t>
      </w:r>
      <w:r w:rsidRPr="00572666">
        <w:rPr>
          <w:rFonts w:asciiTheme="majorHAnsi" w:eastAsia="Calibri" w:hAnsiTheme="majorHAnsi" w:cstheme="majorHAnsi"/>
          <w:color w:val="000000" w:themeColor="text1"/>
          <w:lang w:val="en-US"/>
        </w:rPr>
        <w:t xml:space="preserve">, dan </w:t>
      </w:r>
      <w:r w:rsidRPr="00572666">
        <w:rPr>
          <w:rFonts w:asciiTheme="majorHAnsi" w:eastAsia="Calibri" w:hAnsiTheme="majorHAnsi" w:cstheme="majorHAnsi"/>
          <w:i/>
          <w:iCs/>
          <w:color w:val="000000" w:themeColor="text1"/>
          <w:lang w:val="en-US"/>
        </w:rPr>
        <w:t xml:space="preserve">topic tree. </w:t>
      </w:r>
      <w:r w:rsidRPr="00572666">
        <w:rPr>
          <w:rFonts w:asciiTheme="majorHAnsi" w:eastAsia="Calibri" w:hAnsiTheme="majorHAnsi" w:cstheme="majorHAnsi"/>
          <w:color w:val="000000" w:themeColor="text1"/>
          <w:lang w:val="en-US"/>
        </w:rPr>
        <w:t>Visualisasi ini dapat membantu para peneliti untuk lebih mudah dan cepat memahami pola dan tren dalam data bibliometrik. VOSviewer dapat dimanfaatkan oleh para peneliti, akademisi, dan praktisi di berbagai bidang studi, termasuk ilmu informasi,</w:t>
      </w:r>
      <w:r w:rsidR="00572666">
        <w:rPr>
          <w:rFonts w:asciiTheme="majorHAnsi" w:eastAsia="Calibri" w:hAnsiTheme="majorHAnsi" w:cstheme="majorHAnsi"/>
          <w:color w:val="000000" w:themeColor="text1"/>
          <w:lang w:val="en-US"/>
        </w:rPr>
        <w:t xml:space="preserve"> sains sosial, teknologi informasi, dan</w:t>
      </w:r>
      <w:r w:rsidRPr="00572666">
        <w:rPr>
          <w:rFonts w:asciiTheme="majorHAnsi" w:eastAsia="Calibri" w:hAnsiTheme="majorHAnsi" w:cstheme="majorHAnsi"/>
          <w:color w:val="000000" w:themeColor="text1"/>
          <w:lang w:val="en-US"/>
        </w:rPr>
        <w:t xml:space="preserve"> kesehatan </w:t>
      </w:r>
      <w:r w:rsidR="00C6371A" w:rsidRPr="00572666">
        <w:rPr>
          <w:rFonts w:asciiTheme="majorHAnsi" w:eastAsia="Calibri" w:hAnsiTheme="majorHAnsi" w:cstheme="majorHAnsi"/>
          <w:color w:val="000000" w:themeColor="text1"/>
          <w:lang w:val="en-US"/>
        </w:rPr>
        <w:fldChar w:fldCharType="begin" w:fldLock="1"/>
      </w:r>
      <w:r w:rsidR="00AC385F" w:rsidRPr="00572666">
        <w:rPr>
          <w:rFonts w:asciiTheme="majorHAnsi" w:eastAsia="Calibri" w:hAnsiTheme="majorHAnsi" w:cstheme="majorHAnsi"/>
          <w:color w:val="000000" w:themeColor="text1"/>
          <w:lang w:val="en-US"/>
        </w:rPr>
        <w:instrText>ADDIN CSL_CITATION {"citationItems":[{"id":"ITEM-1","itemData":{"abstract":"Penelitian ini bertujuan untuk memetakan topik penelitian seputar Bank Permata Syariah dan Konvensional dengan pendekatan kualitatif, yang bersifat studi pustaka (library research). Teknik pengumpulan data dengan: pertama, membuka sofware Perish/Harzing, lalu mencari jurnal berdasarkan kategori title words berkata kunci “Bank Permata Syariah dan Konvensional” dalam kurun waktu seluruh tahun. Kedua, mengumpulkan data judul jurnal dalam Microsoft Excel, dan mengidentifikasi judul jurnal yang ganda. Ketiga, mengunduh file berformat RIS (Research Information Systems) dan PDF (Portable Document Format) dari seluruh jurnal yang telah dikumpulkan datanya. Keempat, memasukkan file data RIS ke dalam software Mendeley Dekstop. Teknik analisis data dengan memetakan topik penelitian seputar Bank Permata Syariah dan Konvensional berdasarkan jurnal-jurnal yang telah dikumpulkan. Hasil penelitian menunjukkan bahwa terdapat 6 pemetaan topik penelitian menggunakan studi pustaka seputar Bank Permata Syariah dan Konvensional, yaitu: (1) Kinerja keuangan; (2) Kinerja karyawan; (3) Perilaku nasabah; (4) Produk pembiayaan/kredit; (5) Bank Permata Unit Usaha Syariah; dan (6) Isu-isu lainnya. Implikasi dan kontribusi penelitian ini adalah pemetaan topik-topik penelitian seputar Bank Permata Syariah dan Konvensional, baik yang sering ataupun jarang diteliti oleh peneliti, sehingga peneliti lainnya dapat mengetahui kekosongan penelitian dalam topik ini.","author":[{"dropping-particle":"","family":"Prayogi, A. H., Budianto, E. W. H., &amp; Dewi","given":"N. D. T","non-dropping-particle":"","parse-names":false,"suffix":""}],"id":"ITEM-1","issued":{"date-parts":[["2023"]]},"title":"Bank Permata Syariah dan Konvensional: Studi Pustaka (Library Research) dan Bibliometrik VOSviewer","type":"article-journal"},"uris":["http://www.mendeley.com/documents/?uuid=029a383d-a8a8-4982-a957-7083a48dc258"]}],"mendeley":{"formattedCitation":"(Prayogi, A. H., Budianto, E. W. H., &amp; Dewi, 2023)","manualFormatting":"(Van Eck dalam Prayogi, A. H., Budianto, E. W. H., &amp; Dewi, 2023)","plainTextFormattedCitation":"(Prayogi, A. H., Budianto, E. W. H., &amp; Dewi, 2023)","previouslyFormattedCitation":"(Prayogi, A. H., Budianto, E. W. H., &amp; Dewi, 2023)"},"properties":{"noteIndex":0},"schema":"https://github.com/citation-style-language/schema/raw/master/csl-citation.json"}</w:instrText>
      </w:r>
      <w:r w:rsidR="00C6371A" w:rsidRPr="00572666">
        <w:rPr>
          <w:rFonts w:asciiTheme="majorHAnsi" w:eastAsia="Calibri" w:hAnsiTheme="majorHAnsi" w:cstheme="majorHAnsi"/>
          <w:color w:val="000000" w:themeColor="text1"/>
          <w:lang w:val="en-US"/>
        </w:rPr>
        <w:fldChar w:fldCharType="separate"/>
      </w:r>
      <w:r w:rsidR="00C6371A" w:rsidRPr="00572666">
        <w:rPr>
          <w:rFonts w:asciiTheme="majorHAnsi" w:eastAsia="Calibri" w:hAnsiTheme="majorHAnsi" w:cstheme="majorHAnsi"/>
          <w:noProof/>
          <w:color w:val="000000" w:themeColor="text1"/>
          <w:lang w:val="en-US"/>
        </w:rPr>
        <w:t>(</w:t>
      </w:r>
      <w:r w:rsidR="00AC385F" w:rsidRPr="00572666">
        <w:rPr>
          <w:rFonts w:asciiTheme="majorHAnsi" w:eastAsia="Calibri" w:hAnsiTheme="majorHAnsi" w:cstheme="majorHAnsi"/>
          <w:noProof/>
          <w:color w:val="000000" w:themeColor="text1"/>
          <w:lang w:val="en-US"/>
        </w:rPr>
        <w:t xml:space="preserve">Van Eck dalam </w:t>
      </w:r>
      <w:r w:rsidR="00C6371A" w:rsidRPr="00572666">
        <w:rPr>
          <w:rFonts w:asciiTheme="majorHAnsi" w:eastAsia="Calibri" w:hAnsiTheme="majorHAnsi" w:cstheme="majorHAnsi"/>
          <w:noProof/>
          <w:color w:val="000000" w:themeColor="text1"/>
          <w:lang w:val="en-US"/>
        </w:rPr>
        <w:t>Prayogi, A. H., Budianto, E. W. H., &amp; Dewi, 2023)</w:t>
      </w:r>
      <w:r w:rsidR="00C6371A" w:rsidRPr="00572666">
        <w:rPr>
          <w:rFonts w:asciiTheme="majorHAnsi" w:eastAsia="Calibri" w:hAnsiTheme="majorHAnsi" w:cstheme="majorHAnsi"/>
          <w:color w:val="000000" w:themeColor="text1"/>
          <w:lang w:val="en-US"/>
        </w:rPr>
        <w:fldChar w:fldCharType="end"/>
      </w:r>
      <w:r w:rsidR="00C6371A" w:rsidRPr="00572666">
        <w:rPr>
          <w:rFonts w:asciiTheme="majorHAnsi" w:eastAsia="Calibri" w:hAnsiTheme="majorHAnsi" w:cstheme="majorHAnsi"/>
          <w:color w:val="000000" w:themeColor="text1"/>
          <w:lang w:val="en-US"/>
        </w:rPr>
        <w:t>.</w:t>
      </w:r>
    </w:p>
    <w:p w14:paraId="73CFDB1E" w14:textId="0C2EF6F0" w:rsidR="00BF69B5" w:rsidRPr="00572666" w:rsidRDefault="00BF69B5" w:rsidP="0028760D">
      <w:pPr>
        <w:spacing w:line="360" w:lineRule="auto"/>
        <w:ind w:firstLine="720"/>
        <w:jc w:val="both"/>
        <w:rPr>
          <w:rFonts w:asciiTheme="majorHAnsi" w:eastAsia="Calibri" w:hAnsiTheme="majorHAnsi" w:cstheme="majorHAnsi"/>
          <w:color w:val="000000" w:themeColor="text1"/>
          <w:lang w:val="en-US"/>
        </w:rPr>
      </w:pPr>
      <w:r w:rsidRPr="00572666">
        <w:rPr>
          <w:rFonts w:asciiTheme="majorHAnsi" w:eastAsia="Calibri" w:hAnsiTheme="majorHAnsi" w:cstheme="majorHAnsi"/>
          <w:color w:val="000000" w:themeColor="text1"/>
        </w:rPr>
        <w:t xml:space="preserve">Dibandingkan dengan perangkat lunak lain, VOSviewer memiliki keunggulan sebagai alat </w:t>
      </w:r>
      <w:r w:rsidRPr="00572666">
        <w:rPr>
          <w:rFonts w:asciiTheme="majorHAnsi" w:eastAsia="Calibri" w:hAnsiTheme="majorHAnsi" w:cstheme="majorHAnsi"/>
          <w:i/>
          <w:iCs/>
          <w:color w:val="000000" w:themeColor="text1"/>
        </w:rPr>
        <w:t>text mining</w:t>
      </w:r>
      <w:r w:rsidRPr="00572666">
        <w:rPr>
          <w:rFonts w:asciiTheme="majorHAnsi" w:eastAsia="Calibri" w:hAnsiTheme="majorHAnsi" w:cstheme="majorHAnsi"/>
          <w:color w:val="000000" w:themeColor="text1"/>
        </w:rPr>
        <w:t xml:space="preserve"> yang mampu mengenali kombinasi frase kata benda yang relevan dalam pe</w:t>
      </w:r>
      <w:r w:rsidR="00572666">
        <w:rPr>
          <w:rFonts w:asciiTheme="majorHAnsi" w:eastAsia="Calibri" w:hAnsiTheme="majorHAnsi" w:cstheme="majorHAnsi"/>
          <w:color w:val="000000" w:themeColor="text1"/>
        </w:rPr>
        <w:t>ndekata</w:t>
      </w:r>
      <w:r w:rsidRPr="00572666">
        <w:rPr>
          <w:rFonts w:asciiTheme="majorHAnsi" w:eastAsia="Calibri" w:hAnsiTheme="majorHAnsi" w:cstheme="majorHAnsi"/>
          <w:color w:val="000000" w:themeColor="text1"/>
        </w:rPr>
        <w:t>n dan pe</w:t>
      </w:r>
      <w:r w:rsidR="00572666">
        <w:rPr>
          <w:rFonts w:asciiTheme="majorHAnsi" w:eastAsia="Calibri" w:hAnsiTheme="majorHAnsi" w:cstheme="majorHAnsi"/>
          <w:color w:val="000000" w:themeColor="text1"/>
        </w:rPr>
        <w:t>metaan</w:t>
      </w:r>
      <w:r w:rsidRPr="00572666">
        <w:rPr>
          <w:rFonts w:asciiTheme="majorHAnsi" w:eastAsia="Calibri" w:hAnsiTheme="majorHAnsi" w:cstheme="majorHAnsi"/>
          <w:color w:val="000000" w:themeColor="text1"/>
        </w:rPr>
        <w:t xml:space="preserve"> clustering. Visualisasi yang dihasilkan oleh VOSviewer dianggap lebih superior daripada program sejenis lainnya yang berfokus pada analisis unit teks dan matriks kesamaan. Fitur interaktif dan opsi yang disediakan oleh VOSviewer membuatnya mudah diakses dan memungkinkan eksplorasi data jaringan bibliometrik, termasuk jumlah kutipan dan</w:t>
      </w:r>
      <w:r w:rsidR="00E32F5C">
        <w:rPr>
          <w:rFonts w:asciiTheme="majorHAnsi" w:eastAsia="Calibri" w:hAnsiTheme="majorHAnsi" w:cstheme="majorHAnsi"/>
          <w:color w:val="000000" w:themeColor="text1"/>
        </w:rPr>
        <w:t xml:space="preserve"> juga</w:t>
      </w:r>
      <w:r w:rsidRPr="00572666">
        <w:rPr>
          <w:rFonts w:asciiTheme="majorHAnsi" w:eastAsia="Calibri" w:hAnsiTheme="majorHAnsi" w:cstheme="majorHAnsi"/>
          <w:color w:val="000000" w:themeColor="text1"/>
        </w:rPr>
        <w:t xml:space="preserve"> hubungan co-occurrence antara </w:t>
      </w:r>
      <w:r w:rsidR="00E32F5C">
        <w:rPr>
          <w:rFonts w:asciiTheme="majorHAnsi" w:eastAsia="Calibri" w:hAnsiTheme="majorHAnsi" w:cstheme="majorHAnsi"/>
          <w:color w:val="000000" w:themeColor="text1"/>
        </w:rPr>
        <w:t>konsep dan istilah kunci</w:t>
      </w:r>
      <w:r w:rsidRPr="00572666">
        <w:rPr>
          <w:rFonts w:asciiTheme="majorHAnsi" w:eastAsia="Calibri" w:hAnsiTheme="majorHAnsi" w:cstheme="majorHAnsi"/>
          <w:color w:val="000000" w:themeColor="text1"/>
        </w:rPr>
        <w:t>.</w:t>
      </w:r>
      <w:r w:rsidRPr="00572666">
        <w:rPr>
          <w:rFonts w:asciiTheme="majorHAnsi" w:eastAsia="Calibri" w:hAnsiTheme="majorHAnsi" w:cstheme="majorHAnsi"/>
          <w:color w:val="000000" w:themeColor="text1"/>
          <w:lang w:val="en-US"/>
        </w:rPr>
        <w:t xml:space="preserve"> </w:t>
      </w:r>
      <w:r w:rsidRPr="00572666">
        <w:rPr>
          <w:rFonts w:asciiTheme="majorHAnsi" w:eastAsia="Calibri" w:hAnsiTheme="majorHAnsi" w:cstheme="majorHAnsi"/>
          <w:color w:val="000000" w:themeColor="text1"/>
          <w:lang w:val="en-US"/>
        </w:rPr>
        <w:fldChar w:fldCharType="begin" w:fldLock="1"/>
      </w:r>
      <w:r w:rsidRPr="00572666">
        <w:rPr>
          <w:rFonts w:asciiTheme="majorHAnsi" w:eastAsia="Calibri" w:hAnsiTheme="majorHAnsi" w:cstheme="majorHAnsi"/>
          <w:color w:val="000000" w:themeColor="text1"/>
          <w:lang w:val="en-US"/>
        </w:rPr>
        <w:instrText>ADDIN CSL_CITATION {"citationItems":[{"id":"ITEM-1","itemData":{"abstract":"… untuk menganalisis secara bibliometrik kajian literatur yang … Metode pencarian dilakukan melalui database Dimensions … bibliometrik diperlukan tahapan metode analisis bibliometrik …","author":[{"dropping-particle":"","family":"Meriyenti","given":"","non-dropping-particle":"","parse-names":false,"suffix":""},{"dropping-particle":"","family":"Efendi","given":"Raimon","non-dropping-particle":"","parse-names":false,"suffix":""}],"container-title":"Innovative : Journal of Social Science Research","id":"ITEM-1","issue":"4","issued":{"date-parts":[["2023"]]},"page":"4138-4154","title":"Model Guided Inquiry Learning pada Pembelajaran Kimia Menggunakan VOSviewer : Analisis Bibliometric","type":"article-journal","volume":"3"},"uris":["http://www.mendeley.com/documents/?uuid=a35159fd-d180-487b-bb5a-de511308d860"]}],"mendeley":{"formattedCitation":"(Meriyenti &amp; Efendi, 2023)","manualFormatting":"(Hendromoko dalam Meriyenti &amp; Efendi, 2023)","plainTextFormattedCitation":"(Meriyenti &amp; Efendi, 2023)","previouslyFormattedCitation":"(Meriyenti &amp; Efendi, 2023)"},"properties":{"noteIndex":0},"schema":"https://github.com/citation-style-language/schema/raw/master/csl-citation.json"}</w:instrText>
      </w:r>
      <w:r w:rsidRPr="00572666">
        <w:rPr>
          <w:rFonts w:asciiTheme="majorHAnsi" w:eastAsia="Calibri" w:hAnsiTheme="majorHAnsi" w:cstheme="majorHAnsi"/>
          <w:color w:val="000000" w:themeColor="text1"/>
          <w:lang w:val="en-US"/>
        </w:rPr>
        <w:fldChar w:fldCharType="separate"/>
      </w:r>
      <w:r w:rsidRPr="00572666">
        <w:rPr>
          <w:rFonts w:asciiTheme="majorHAnsi" w:eastAsia="Calibri" w:hAnsiTheme="majorHAnsi" w:cstheme="majorHAnsi"/>
          <w:noProof/>
          <w:color w:val="000000" w:themeColor="text1"/>
          <w:lang w:val="en-US"/>
        </w:rPr>
        <w:t>(Hendromoko dalam Meriyenti &amp; Efendi, 2023)</w:t>
      </w:r>
      <w:r w:rsidRPr="00572666">
        <w:rPr>
          <w:rFonts w:asciiTheme="majorHAnsi" w:eastAsia="Calibri" w:hAnsiTheme="majorHAnsi" w:cstheme="majorHAnsi"/>
          <w:color w:val="000000" w:themeColor="text1"/>
          <w:lang w:val="en-US"/>
        </w:rPr>
        <w:fldChar w:fldCharType="end"/>
      </w:r>
      <w:r w:rsidR="00E95091" w:rsidRPr="00572666">
        <w:rPr>
          <w:rFonts w:asciiTheme="majorHAnsi" w:eastAsia="Calibri" w:hAnsiTheme="majorHAnsi" w:cstheme="majorHAnsi"/>
          <w:color w:val="000000" w:themeColor="text1"/>
          <w:lang w:val="en-US"/>
        </w:rPr>
        <w:t xml:space="preserve"> </w:t>
      </w:r>
    </w:p>
    <w:p w14:paraId="0815F3CE" w14:textId="77777777" w:rsidR="00D5342B" w:rsidRDefault="00D5342B" w:rsidP="0028760D">
      <w:pPr>
        <w:keepNext/>
        <w:keepLines/>
        <w:pBdr>
          <w:top w:val="nil"/>
          <w:left w:val="nil"/>
          <w:bottom w:val="nil"/>
          <w:right w:val="nil"/>
          <w:between w:val="nil"/>
        </w:pBdr>
        <w:spacing w:line="360" w:lineRule="auto"/>
        <w:ind w:left="432" w:hanging="438"/>
        <w:jc w:val="both"/>
        <w:rPr>
          <w:rFonts w:asciiTheme="majorHAnsi" w:eastAsia="Calibri" w:hAnsiTheme="majorHAnsi" w:cstheme="majorHAnsi"/>
          <w:b/>
          <w:color w:val="000000"/>
        </w:rPr>
      </w:pPr>
    </w:p>
    <w:p w14:paraId="4D36DA83" w14:textId="77777777" w:rsidR="00B62A02" w:rsidRPr="0028760D" w:rsidRDefault="00480D2B" w:rsidP="0028760D">
      <w:pPr>
        <w:keepNext/>
        <w:keepLines/>
        <w:pBdr>
          <w:top w:val="nil"/>
          <w:left w:val="nil"/>
          <w:bottom w:val="nil"/>
          <w:right w:val="nil"/>
          <w:between w:val="nil"/>
        </w:pBdr>
        <w:spacing w:line="360" w:lineRule="auto"/>
        <w:ind w:left="432" w:hanging="438"/>
        <w:jc w:val="both"/>
        <w:rPr>
          <w:rFonts w:asciiTheme="majorHAnsi" w:eastAsia="Calibri" w:hAnsiTheme="majorHAnsi" w:cstheme="majorHAnsi"/>
          <w:b/>
          <w:color w:val="000000"/>
        </w:rPr>
      </w:pPr>
      <w:r w:rsidRPr="0028760D">
        <w:rPr>
          <w:rFonts w:asciiTheme="majorHAnsi" w:eastAsia="Calibri" w:hAnsiTheme="majorHAnsi" w:cstheme="majorHAnsi"/>
          <w:b/>
          <w:color w:val="000000"/>
        </w:rPr>
        <w:t>KAJIAN PUSTAKA</w:t>
      </w:r>
    </w:p>
    <w:p w14:paraId="4C69A1AA" w14:textId="6D9B5770" w:rsidR="00B62A02" w:rsidRPr="0028760D" w:rsidRDefault="00E32F5C" w:rsidP="0028760D">
      <w:pPr>
        <w:spacing w:line="360" w:lineRule="auto"/>
        <w:ind w:firstLine="720"/>
        <w:jc w:val="both"/>
        <w:rPr>
          <w:rFonts w:asciiTheme="majorHAnsi" w:eastAsia="Calibri" w:hAnsiTheme="majorHAnsi" w:cstheme="majorHAnsi"/>
        </w:rPr>
      </w:pPr>
      <w:r>
        <w:rPr>
          <w:rFonts w:asciiTheme="majorHAnsi" w:eastAsia="Calibri" w:hAnsiTheme="majorHAnsi" w:cstheme="majorHAnsi"/>
        </w:rPr>
        <w:t>P</w:t>
      </w:r>
      <w:r w:rsidR="00480D2B" w:rsidRPr="0028760D">
        <w:rPr>
          <w:rFonts w:asciiTheme="majorHAnsi" w:eastAsia="Calibri" w:hAnsiTheme="majorHAnsi" w:cstheme="majorHAnsi"/>
        </w:rPr>
        <w:t xml:space="preserve">enulis menggunakan metode </w:t>
      </w:r>
      <w:r w:rsidR="002A11EA">
        <w:rPr>
          <w:rFonts w:asciiTheme="majorHAnsi" w:eastAsia="Calibri" w:hAnsiTheme="majorHAnsi" w:cstheme="majorHAnsi"/>
        </w:rPr>
        <w:t>bibliometrik</w:t>
      </w:r>
      <w:r w:rsidR="00480D2B" w:rsidRPr="0028760D">
        <w:rPr>
          <w:rFonts w:asciiTheme="majorHAnsi" w:eastAsia="Calibri" w:hAnsiTheme="majorHAnsi" w:cstheme="majorHAnsi"/>
        </w:rPr>
        <w:t xml:space="preserve"> untuk mendapatkan data penelitian. Metode </w:t>
      </w:r>
      <w:r w:rsidR="002A11EA">
        <w:rPr>
          <w:rFonts w:asciiTheme="majorHAnsi" w:eastAsia="Calibri" w:hAnsiTheme="majorHAnsi" w:cstheme="majorHAnsi"/>
        </w:rPr>
        <w:t>bibliometrik</w:t>
      </w:r>
      <w:r w:rsidR="00480D2B" w:rsidRPr="0028760D">
        <w:rPr>
          <w:rFonts w:asciiTheme="majorHAnsi" w:eastAsia="Calibri" w:hAnsiTheme="majorHAnsi" w:cstheme="majorHAnsi"/>
        </w:rPr>
        <w:t xml:space="preserve"> bukanlah hal baru, penggunaan metode ini bahkan meningkat dalam semua disiplin keilmuan (Aria &amp; Cuccurullo, 2017). Alasan utama penggunaan metode ini adalah sebagai review literatur, hal tersebut karena </w:t>
      </w:r>
      <w:r w:rsidR="002A11EA">
        <w:rPr>
          <w:rFonts w:asciiTheme="majorHAnsi" w:eastAsia="Calibri" w:hAnsiTheme="majorHAnsi" w:cstheme="majorHAnsi"/>
        </w:rPr>
        <w:t>bibliometrik</w:t>
      </w:r>
      <w:r w:rsidR="00480D2B" w:rsidRPr="0028760D">
        <w:rPr>
          <w:rFonts w:asciiTheme="majorHAnsi" w:eastAsia="Calibri" w:hAnsiTheme="majorHAnsi" w:cstheme="majorHAnsi"/>
        </w:rPr>
        <w:t xml:space="preserve"> memiliki fokus dan kemampuan menampilkan statistik data yang saling terkait (Ellegaard &amp; Wallin, 2015).</w:t>
      </w:r>
    </w:p>
    <w:p w14:paraId="0B6BDAF1" w14:textId="238C6FD4"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Ada beberapa </w:t>
      </w:r>
      <w:r w:rsidRPr="0028760D">
        <w:rPr>
          <w:rFonts w:asciiTheme="majorHAnsi" w:eastAsia="Calibri" w:hAnsiTheme="majorHAnsi" w:cstheme="majorHAnsi"/>
          <w:i/>
        </w:rPr>
        <w:t xml:space="preserve">tools </w:t>
      </w:r>
      <w:r w:rsidRPr="0028760D">
        <w:rPr>
          <w:rFonts w:asciiTheme="majorHAnsi" w:eastAsia="Calibri" w:hAnsiTheme="majorHAnsi" w:cstheme="majorHAnsi"/>
        </w:rPr>
        <w:t xml:space="preserve">yang bisa digunakan dalam metode </w:t>
      </w:r>
      <w:r w:rsidR="002A11EA">
        <w:rPr>
          <w:rFonts w:asciiTheme="majorHAnsi" w:eastAsia="Calibri" w:hAnsiTheme="majorHAnsi" w:cstheme="majorHAnsi"/>
        </w:rPr>
        <w:t>bibliometrik</w:t>
      </w:r>
      <w:r w:rsidRPr="0028760D">
        <w:rPr>
          <w:rFonts w:asciiTheme="majorHAnsi" w:eastAsia="Calibri" w:hAnsiTheme="majorHAnsi" w:cstheme="majorHAnsi"/>
        </w:rPr>
        <w:t xml:space="preserve"> seperti R tools analysis, Publish or Perish, Scimat, atau VosViewer (Afiar et al., 2022). Dalam Penelitian ini, peneliti akan </w:t>
      </w:r>
      <w:r w:rsidRPr="0028760D">
        <w:rPr>
          <w:rFonts w:asciiTheme="majorHAnsi" w:eastAsia="Calibri" w:hAnsiTheme="majorHAnsi" w:cstheme="majorHAnsi"/>
        </w:rPr>
        <w:lastRenderedPageBreak/>
        <w:t xml:space="preserve">menggunakan VosViewer sebagai tool analisis, VosViewer memudahkan peneliti dalam mempresentasikan peta </w:t>
      </w:r>
      <w:r w:rsidR="002A11EA">
        <w:rPr>
          <w:rFonts w:asciiTheme="majorHAnsi" w:eastAsia="Calibri" w:hAnsiTheme="majorHAnsi" w:cstheme="majorHAnsi"/>
        </w:rPr>
        <w:t>bibliometrik</w:t>
      </w:r>
      <w:r w:rsidRPr="0028760D">
        <w:rPr>
          <w:rFonts w:asciiTheme="majorHAnsi" w:eastAsia="Calibri" w:hAnsiTheme="majorHAnsi" w:cstheme="majorHAnsi"/>
        </w:rPr>
        <w:t xml:space="preserve"> yang berasal dari ribuan jurnal (Van Eck &amp; Waltman, 2010). Sumber jurnal akan diambil dari scopus, hal tersebut dikarenakan jurnal scopus memiliki banyak teks yang terindeks (Suparjo et al., 2024).</w:t>
      </w:r>
      <w:r w:rsidR="00F40034">
        <w:rPr>
          <w:rFonts w:asciiTheme="majorHAnsi" w:eastAsia="Calibri" w:hAnsiTheme="majorHAnsi" w:cstheme="majorHAnsi"/>
        </w:rPr>
        <w:t xml:space="preserve"> </w:t>
      </w:r>
      <w:r w:rsidR="00107FAE" w:rsidRPr="00107FAE">
        <w:rPr>
          <w:rFonts w:asciiTheme="majorHAnsi" w:eastAsia="Calibri" w:hAnsiTheme="majorHAnsi" w:cstheme="majorHAnsi"/>
        </w:rPr>
        <w:t>Terdapat berbagai kelebihan yang dimiliki oleh Scopus apabila dibandingkan dengan database lainnya seperti Web of  Science, PubMed, dan google Scholar diantaranya adalah Scopus menjangkau jurnal yang lebih luas dibandingkan dengan database lainnya, Scopus juga memiliki kemampuan analisis sitasi yang lebih baik dan lebih banyak jika dibandingkan dengan Web of Science dan 20% lebih banyak jika dibandingkan dengan PubMed (Falagas et al., 2008).</w:t>
      </w:r>
      <w:r w:rsidRPr="0028760D">
        <w:rPr>
          <w:rFonts w:asciiTheme="majorHAnsi" w:eastAsia="Calibri" w:hAnsiTheme="majorHAnsi" w:cstheme="majorHAnsi"/>
        </w:rPr>
        <w:t xml:space="preserve"> Selain penggunaan VosViewer pendeskripsian juga menggunakan Excel sebagai alat bantuan menampilkan tabel dan kolom.</w:t>
      </w:r>
    </w:p>
    <w:p w14:paraId="43BAFD68" w14:textId="77777777"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Sebelumnya, ada berbagai penelitian dari berbagai bidang ilmu yang menggunakan metode </w:t>
      </w:r>
      <w:r w:rsidR="002A11EA">
        <w:rPr>
          <w:rFonts w:asciiTheme="majorHAnsi" w:eastAsia="Calibri" w:hAnsiTheme="majorHAnsi" w:cstheme="majorHAnsi"/>
        </w:rPr>
        <w:t>bibliometrik</w:t>
      </w:r>
      <w:r w:rsidRPr="0028760D">
        <w:rPr>
          <w:rFonts w:asciiTheme="majorHAnsi" w:eastAsia="Calibri" w:hAnsiTheme="majorHAnsi" w:cstheme="majorHAnsi"/>
        </w:rPr>
        <w:t xml:space="preserve">. Misalnya dari keilmuan Komunikasi (Hafiar et al., 2022) dengan judul artikel </w:t>
      </w:r>
      <w:r w:rsidRPr="0028760D">
        <w:rPr>
          <w:rFonts w:asciiTheme="majorHAnsi" w:eastAsia="Calibri" w:hAnsiTheme="majorHAnsi" w:cstheme="majorHAnsi"/>
          <w:i/>
        </w:rPr>
        <w:t>Research and publication trends: Sport branding on the movie</w:t>
      </w:r>
      <w:r w:rsidRPr="0028760D">
        <w:rPr>
          <w:rFonts w:asciiTheme="majorHAnsi" w:eastAsia="Calibri" w:hAnsiTheme="majorHAnsi" w:cstheme="majorHAnsi"/>
        </w:rPr>
        <w:t xml:space="preserve"> yang memetakan bagaimana trend tema olahraga dalam film. Selain itu ada juga analisis </w:t>
      </w:r>
      <w:r w:rsidR="002A11EA">
        <w:rPr>
          <w:rFonts w:asciiTheme="majorHAnsi" w:eastAsia="Calibri" w:hAnsiTheme="majorHAnsi" w:cstheme="majorHAnsi"/>
        </w:rPr>
        <w:t>bibliometrik</w:t>
      </w:r>
      <w:r w:rsidRPr="0028760D">
        <w:rPr>
          <w:rFonts w:asciiTheme="majorHAnsi" w:eastAsia="Calibri" w:hAnsiTheme="majorHAnsi" w:cstheme="majorHAnsi"/>
        </w:rPr>
        <w:t xml:space="preserve"> dari (Armaou, 2024) yang memetakan bagaimana bagaimana trend penelitian kesehatan mental yang diintervensi oleh media digital, penelitian tersebut menganalisis sebanyak 990 dokumen menggunakan Vosviewer. Contoh lainnya adalah publikasi dari (Donthu et al., 2020) yang mendeskripsikan bagaimana perkembangan jurnal bisnis dalam periode waktu selama 45 tahun, dimulai dari tahun 1975. Penelitian tersebut berjudul </w:t>
      </w:r>
      <w:r w:rsidRPr="0028760D">
        <w:rPr>
          <w:rFonts w:asciiTheme="majorHAnsi" w:eastAsia="Calibri" w:hAnsiTheme="majorHAnsi" w:cstheme="majorHAnsi"/>
          <w:i/>
        </w:rPr>
        <w:t xml:space="preserve">Forty-five years of journal of Business Research: A </w:t>
      </w:r>
      <w:r w:rsidR="002A11EA">
        <w:rPr>
          <w:rFonts w:asciiTheme="majorHAnsi" w:eastAsia="Calibri" w:hAnsiTheme="majorHAnsi" w:cstheme="majorHAnsi"/>
          <w:i/>
        </w:rPr>
        <w:t>bibliometrik</w:t>
      </w:r>
      <w:r w:rsidRPr="0028760D">
        <w:rPr>
          <w:rFonts w:asciiTheme="majorHAnsi" w:eastAsia="Calibri" w:hAnsiTheme="majorHAnsi" w:cstheme="majorHAnsi"/>
          <w:i/>
        </w:rPr>
        <w:t xml:space="preserve"> analysis</w:t>
      </w:r>
      <w:r w:rsidRPr="0028760D">
        <w:rPr>
          <w:rFonts w:asciiTheme="majorHAnsi" w:eastAsia="Calibri" w:hAnsiTheme="majorHAnsi" w:cstheme="majorHAnsi"/>
        </w:rPr>
        <w:t xml:space="preserve">. Sejauh ini penggunaan metode </w:t>
      </w:r>
      <w:r w:rsidR="002A11EA">
        <w:rPr>
          <w:rFonts w:asciiTheme="majorHAnsi" w:eastAsia="Calibri" w:hAnsiTheme="majorHAnsi" w:cstheme="majorHAnsi"/>
        </w:rPr>
        <w:t>bibliometrik</w:t>
      </w:r>
      <w:r w:rsidRPr="0028760D">
        <w:rPr>
          <w:rFonts w:asciiTheme="majorHAnsi" w:eastAsia="Calibri" w:hAnsiTheme="majorHAnsi" w:cstheme="majorHAnsi"/>
        </w:rPr>
        <w:t xml:space="preserve"> pada umumnya berfokus kepada perkembangan jurnal bidang ilmu, atau perkembangan trend suatu topik, jarang peneliti menerbitkan bagaimana perkembangan penggunaan sebuah teori dalam penelitian.</w:t>
      </w:r>
    </w:p>
    <w:p w14:paraId="77985EE9" w14:textId="33716014" w:rsidR="00B27320"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Berangkat dari situ, berdasarkan penelitian sebelumnya yang menggunakan metode </w:t>
      </w:r>
      <w:r w:rsidR="002A11EA">
        <w:rPr>
          <w:rFonts w:asciiTheme="majorHAnsi" w:eastAsia="Calibri" w:hAnsiTheme="majorHAnsi" w:cstheme="majorHAnsi"/>
        </w:rPr>
        <w:t>bibliometrik</w:t>
      </w:r>
      <w:r w:rsidRPr="0028760D">
        <w:rPr>
          <w:rFonts w:asciiTheme="majorHAnsi" w:eastAsia="Calibri" w:hAnsiTheme="majorHAnsi" w:cstheme="majorHAnsi"/>
        </w:rPr>
        <w:t xml:space="preserve"> dalam penelitian untuk melihat perkembangan suatu topik. Maka peneliti akan menfokuskan kepada bagaimana perkembangan sebuah teori (Teori Atribusi) dalam periode 2013-2023 digunakan oleh berbagai bidang keilmuan dan dalam berbagai topik. Dalam melihat periode waktu, penulis akan menggunakan rujukan dari (Li et al., 2009) jurnal berjudul </w:t>
      </w:r>
      <w:r w:rsidRPr="0028760D">
        <w:rPr>
          <w:rFonts w:asciiTheme="majorHAnsi" w:eastAsia="Calibri" w:hAnsiTheme="majorHAnsi" w:cstheme="majorHAnsi"/>
          <w:i/>
        </w:rPr>
        <w:t xml:space="preserve">Global stem cell research trend: </w:t>
      </w:r>
      <w:r w:rsidR="002A11EA">
        <w:rPr>
          <w:rFonts w:asciiTheme="majorHAnsi" w:eastAsia="Calibri" w:hAnsiTheme="majorHAnsi" w:cstheme="majorHAnsi"/>
          <w:i/>
        </w:rPr>
        <w:t>Bibliometrik</w:t>
      </w:r>
      <w:r w:rsidRPr="0028760D">
        <w:rPr>
          <w:rFonts w:asciiTheme="majorHAnsi" w:eastAsia="Calibri" w:hAnsiTheme="majorHAnsi" w:cstheme="majorHAnsi"/>
          <w:i/>
        </w:rPr>
        <w:t xml:space="preserve"> analysis as a tool for mapping of trends from 1991 to 2006</w:t>
      </w:r>
      <w:r w:rsidRPr="0028760D">
        <w:rPr>
          <w:rFonts w:asciiTheme="majorHAnsi" w:eastAsia="Calibri" w:hAnsiTheme="majorHAnsi" w:cstheme="majorHAnsi"/>
        </w:rPr>
        <w:t>.</w:t>
      </w:r>
    </w:p>
    <w:p w14:paraId="1F7FA45A" w14:textId="77777777" w:rsidR="00B27320" w:rsidRDefault="00B27320">
      <w:pPr>
        <w:rPr>
          <w:rFonts w:asciiTheme="majorHAnsi" w:eastAsia="Calibri" w:hAnsiTheme="majorHAnsi" w:cstheme="majorHAnsi"/>
        </w:rPr>
      </w:pPr>
      <w:r>
        <w:rPr>
          <w:rFonts w:asciiTheme="majorHAnsi" w:eastAsia="Calibri" w:hAnsiTheme="majorHAnsi" w:cstheme="majorHAnsi"/>
        </w:rPr>
        <w:br w:type="page"/>
      </w:r>
    </w:p>
    <w:p w14:paraId="4F2E048C" w14:textId="77777777" w:rsidR="00B62A02" w:rsidRPr="0028760D" w:rsidRDefault="00B62A02" w:rsidP="0028760D">
      <w:pPr>
        <w:spacing w:line="360" w:lineRule="auto"/>
        <w:ind w:firstLine="720"/>
        <w:jc w:val="both"/>
        <w:rPr>
          <w:rFonts w:asciiTheme="majorHAnsi" w:eastAsia="Calibri" w:hAnsiTheme="majorHAnsi" w:cstheme="majorHAnsi"/>
          <w:b/>
          <w:i/>
        </w:rPr>
      </w:pPr>
    </w:p>
    <w:p w14:paraId="2B7E1292" w14:textId="77777777" w:rsidR="00B62A02" w:rsidRPr="0028760D" w:rsidRDefault="00B62A02" w:rsidP="0028760D">
      <w:pPr>
        <w:pBdr>
          <w:top w:val="nil"/>
          <w:left w:val="nil"/>
          <w:bottom w:val="nil"/>
          <w:right w:val="nil"/>
          <w:between w:val="nil"/>
        </w:pBdr>
        <w:spacing w:line="360" w:lineRule="auto"/>
        <w:jc w:val="both"/>
        <w:rPr>
          <w:rFonts w:asciiTheme="majorHAnsi" w:eastAsia="Calibri" w:hAnsiTheme="majorHAnsi" w:cstheme="majorHAnsi"/>
          <w:color w:val="000000"/>
        </w:rPr>
      </w:pPr>
    </w:p>
    <w:p w14:paraId="1E9B43AE" w14:textId="77777777" w:rsidR="00B62A02" w:rsidRPr="0028760D" w:rsidRDefault="00480D2B" w:rsidP="0028760D">
      <w:pPr>
        <w:keepNext/>
        <w:keepLines/>
        <w:pBdr>
          <w:top w:val="nil"/>
          <w:left w:val="nil"/>
          <w:bottom w:val="nil"/>
          <w:right w:val="nil"/>
          <w:between w:val="nil"/>
        </w:pBdr>
        <w:spacing w:line="360" w:lineRule="auto"/>
        <w:ind w:left="432" w:hanging="438"/>
        <w:jc w:val="both"/>
        <w:rPr>
          <w:rFonts w:asciiTheme="majorHAnsi" w:eastAsia="Calibri" w:hAnsiTheme="majorHAnsi" w:cstheme="majorHAnsi"/>
          <w:b/>
          <w:color w:val="000000"/>
        </w:rPr>
      </w:pPr>
      <w:r w:rsidRPr="0028760D">
        <w:rPr>
          <w:rFonts w:asciiTheme="majorHAnsi" w:eastAsia="Calibri" w:hAnsiTheme="majorHAnsi" w:cstheme="majorHAnsi"/>
          <w:b/>
          <w:color w:val="000000"/>
        </w:rPr>
        <w:t>METODE PENELITIAN</w:t>
      </w:r>
    </w:p>
    <w:p w14:paraId="45803F7B" w14:textId="716B9941" w:rsidR="00B62A02" w:rsidRPr="00B27320" w:rsidRDefault="00480D2B" w:rsidP="00B27320">
      <w:pPr>
        <w:spacing w:line="360" w:lineRule="auto"/>
        <w:jc w:val="both"/>
        <w:rPr>
          <w:rFonts w:asciiTheme="majorHAnsi" w:eastAsia="Calibri" w:hAnsiTheme="majorHAnsi" w:cstheme="majorHAnsi"/>
        </w:rPr>
      </w:pPr>
      <w:r w:rsidRPr="00B27320">
        <w:rPr>
          <w:rFonts w:asciiTheme="majorHAnsi" w:eastAsia="Calibri" w:hAnsiTheme="majorHAnsi" w:cstheme="majorHAnsi"/>
        </w:rPr>
        <w:t xml:space="preserve">Penelitian ini menggunakan metode blibliometrik. </w:t>
      </w:r>
      <w:r w:rsidR="00D03E07" w:rsidRPr="00B27320">
        <w:rPr>
          <w:rFonts w:asciiTheme="majorHAnsi" w:eastAsia="Calibri" w:hAnsiTheme="majorHAnsi" w:cstheme="majorHAnsi"/>
        </w:rPr>
        <w:t xml:space="preserve">Metode blibliometrik dapat digunakan </w:t>
      </w:r>
      <w:r w:rsidR="00A57A6F" w:rsidRPr="00B27320">
        <w:rPr>
          <w:rFonts w:asciiTheme="majorHAnsi" w:eastAsia="Calibri" w:hAnsiTheme="majorHAnsi" w:cstheme="majorHAnsi"/>
        </w:rPr>
        <w:t>dalam upaya mengungkapkan bagaimana tren dan perkembangan penelitian terhadap suatu isu atau topik-topik tertentu melalui mekanisme skema pemetaan</w:t>
      </w:r>
      <w:r w:rsidRPr="00B27320">
        <w:rPr>
          <w:rFonts w:asciiTheme="majorHAnsi" w:eastAsia="Calibri" w:hAnsiTheme="majorHAnsi" w:cstheme="majorHAnsi"/>
        </w:rPr>
        <w:t xml:space="preserve">. Pemetaan hasil penelitian </w:t>
      </w:r>
      <w:r w:rsidR="00E32F5C" w:rsidRPr="00B27320">
        <w:rPr>
          <w:rFonts w:asciiTheme="majorHAnsi" w:eastAsia="Calibri" w:hAnsiTheme="majorHAnsi" w:cstheme="majorHAnsi"/>
        </w:rPr>
        <w:t xml:space="preserve">dapat </w:t>
      </w:r>
      <w:r w:rsidRPr="00B27320">
        <w:rPr>
          <w:rFonts w:asciiTheme="majorHAnsi" w:eastAsia="Calibri" w:hAnsiTheme="majorHAnsi" w:cstheme="majorHAnsi"/>
        </w:rPr>
        <w:t>mem</w:t>
      </w:r>
      <w:r w:rsidR="00E32F5C" w:rsidRPr="00B27320">
        <w:rPr>
          <w:rFonts w:asciiTheme="majorHAnsi" w:eastAsia="Calibri" w:hAnsiTheme="majorHAnsi" w:cstheme="majorHAnsi"/>
        </w:rPr>
        <w:t xml:space="preserve">udahkan </w:t>
      </w:r>
      <w:r w:rsidRPr="00B27320">
        <w:rPr>
          <w:rFonts w:asciiTheme="majorHAnsi" w:eastAsia="Calibri" w:hAnsiTheme="majorHAnsi" w:cstheme="majorHAnsi"/>
        </w:rPr>
        <w:t xml:space="preserve">peneliti untuk </w:t>
      </w:r>
      <w:r w:rsidR="00A57A6F" w:rsidRPr="00B27320">
        <w:rPr>
          <w:rFonts w:asciiTheme="majorHAnsi" w:eastAsia="Calibri" w:hAnsiTheme="majorHAnsi" w:cstheme="majorHAnsi"/>
        </w:rPr>
        <w:t>meliha</w:t>
      </w:r>
      <w:r w:rsidRPr="00B27320">
        <w:rPr>
          <w:rFonts w:asciiTheme="majorHAnsi" w:eastAsia="Calibri" w:hAnsiTheme="majorHAnsi" w:cstheme="majorHAnsi"/>
        </w:rPr>
        <w:t xml:space="preserve"> topik kajian yang belum tergali (Mahameruaji et al., 2021). Kajian bibliometrik  dilakukan secara komprehensif dapat mengungkap masalah dan hubungannya serta menggambarkan pemetaan suatu riset dari sebuah kajian (Ejsmont et al., 2020).</w:t>
      </w:r>
    </w:p>
    <w:p w14:paraId="64102048" w14:textId="06E69FDE" w:rsidR="00B62A02" w:rsidRPr="0028760D" w:rsidRDefault="00480D2B" w:rsidP="00B51F60">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Pemetaan </w:t>
      </w:r>
      <w:r w:rsidR="00B51F60">
        <w:rPr>
          <w:rFonts w:asciiTheme="majorHAnsi" w:eastAsia="Calibri" w:hAnsiTheme="majorHAnsi" w:cstheme="majorHAnsi"/>
        </w:rPr>
        <w:t>terhadap suatu topik</w:t>
      </w:r>
      <w:r w:rsidRPr="0028760D">
        <w:rPr>
          <w:rFonts w:asciiTheme="majorHAnsi" w:eastAsia="Calibri" w:hAnsiTheme="majorHAnsi" w:cstheme="majorHAnsi"/>
        </w:rPr>
        <w:t xml:space="preserve"> </w:t>
      </w:r>
      <w:r w:rsidR="00E32F5C">
        <w:rPr>
          <w:rFonts w:asciiTheme="majorHAnsi" w:eastAsia="Calibri" w:hAnsiTheme="majorHAnsi" w:cstheme="majorHAnsi"/>
        </w:rPr>
        <w:t>juga dapat</w:t>
      </w:r>
      <w:r w:rsidRPr="0028760D">
        <w:rPr>
          <w:rFonts w:asciiTheme="majorHAnsi" w:eastAsia="Calibri" w:hAnsiTheme="majorHAnsi" w:cstheme="majorHAnsi"/>
        </w:rPr>
        <w:t xml:space="preserve"> digunakan sebagai rujukan untuk keberlanjutan penelitian tersebut. </w:t>
      </w:r>
      <w:r w:rsidR="00B51F60">
        <w:rPr>
          <w:rFonts w:asciiTheme="majorHAnsi" w:eastAsia="Calibri" w:hAnsiTheme="majorHAnsi" w:cstheme="majorHAnsi"/>
        </w:rPr>
        <w:t>I</w:t>
      </w:r>
      <w:r w:rsidRPr="0028760D">
        <w:rPr>
          <w:rFonts w:asciiTheme="majorHAnsi" w:eastAsia="Calibri" w:hAnsiTheme="majorHAnsi" w:cstheme="majorHAnsi"/>
        </w:rPr>
        <w:t>ndi</w:t>
      </w:r>
      <w:r w:rsidR="00E32F5C">
        <w:rPr>
          <w:rFonts w:asciiTheme="majorHAnsi" w:eastAsia="Calibri" w:hAnsiTheme="majorHAnsi" w:cstheme="majorHAnsi"/>
        </w:rPr>
        <w:t>k</w:t>
      </w:r>
      <w:r w:rsidRPr="0028760D">
        <w:rPr>
          <w:rFonts w:asciiTheme="majorHAnsi" w:eastAsia="Calibri" w:hAnsiTheme="majorHAnsi" w:cstheme="majorHAnsi"/>
        </w:rPr>
        <w:t xml:space="preserve">ator </w:t>
      </w:r>
      <w:r w:rsidR="002A11EA">
        <w:rPr>
          <w:rFonts w:asciiTheme="majorHAnsi" w:eastAsia="Calibri" w:hAnsiTheme="majorHAnsi" w:cstheme="majorHAnsi"/>
        </w:rPr>
        <w:t>bibliometrik</w:t>
      </w:r>
      <w:r w:rsidRPr="0028760D">
        <w:rPr>
          <w:rFonts w:asciiTheme="majorHAnsi" w:eastAsia="Calibri" w:hAnsiTheme="majorHAnsi" w:cstheme="majorHAnsi"/>
        </w:rPr>
        <w:t xml:space="preserve"> </w:t>
      </w:r>
      <w:r w:rsidR="00B51F60">
        <w:rPr>
          <w:rFonts w:asciiTheme="majorHAnsi" w:eastAsia="Calibri" w:hAnsiTheme="majorHAnsi" w:cstheme="majorHAnsi"/>
        </w:rPr>
        <w:t>akan dilakukan melalui</w:t>
      </w:r>
      <w:r w:rsidRPr="0028760D">
        <w:rPr>
          <w:rFonts w:asciiTheme="majorHAnsi" w:eastAsia="Calibri" w:hAnsiTheme="majorHAnsi" w:cstheme="majorHAnsi"/>
        </w:rPr>
        <w:t xml:space="preserve"> </w:t>
      </w:r>
      <w:r w:rsidR="00B51F60">
        <w:rPr>
          <w:rFonts w:asciiTheme="majorHAnsi" w:eastAsia="Calibri" w:hAnsiTheme="majorHAnsi" w:cstheme="majorHAnsi"/>
        </w:rPr>
        <w:t>jumlah</w:t>
      </w:r>
      <w:r w:rsidRPr="0028760D">
        <w:rPr>
          <w:rFonts w:asciiTheme="majorHAnsi" w:eastAsia="Calibri" w:hAnsiTheme="majorHAnsi" w:cstheme="majorHAnsi"/>
        </w:rPr>
        <w:t xml:space="preserve"> kata yang ter</w:t>
      </w:r>
      <w:r w:rsidR="00E32F5C">
        <w:rPr>
          <w:rFonts w:asciiTheme="majorHAnsi" w:eastAsia="Calibri" w:hAnsiTheme="majorHAnsi" w:cstheme="majorHAnsi"/>
        </w:rPr>
        <w:t>dapat di</w:t>
      </w:r>
      <w:r w:rsidRPr="0028760D">
        <w:rPr>
          <w:rFonts w:asciiTheme="majorHAnsi" w:eastAsia="Calibri" w:hAnsiTheme="majorHAnsi" w:cstheme="majorHAnsi"/>
        </w:rPr>
        <w:t xml:space="preserve"> dalam dokumen.</w:t>
      </w:r>
      <w:r w:rsidR="00B51F60">
        <w:rPr>
          <w:rFonts w:asciiTheme="majorHAnsi" w:eastAsia="Calibri" w:hAnsiTheme="majorHAnsi" w:cstheme="majorHAnsi"/>
        </w:rPr>
        <w:t xml:space="preserve"> Selain jumlah kata yang muncul dalam dokumen, analisis Co-word juga dijadikan indikator tambahan dalam indikator bibliometrik </w:t>
      </w:r>
      <w:r w:rsidRPr="0028760D">
        <w:rPr>
          <w:rFonts w:asciiTheme="majorHAnsi" w:eastAsia="Calibri" w:hAnsiTheme="majorHAnsi" w:cstheme="majorHAnsi"/>
        </w:rPr>
        <w:t>(Farida et al., 2020).</w:t>
      </w:r>
    </w:p>
    <w:p w14:paraId="66A5DEF0" w14:textId="2C96D4CF" w:rsidR="00F40034" w:rsidRDefault="00F40034" w:rsidP="00107FAE">
      <w:pPr>
        <w:pStyle w:val="NormalWeb"/>
        <w:spacing w:before="0" w:beforeAutospacing="0" w:after="0" w:afterAutospacing="0" w:line="360" w:lineRule="auto"/>
        <w:ind w:firstLine="720"/>
        <w:jc w:val="both"/>
      </w:pPr>
      <w:r>
        <w:rPr>
          <w:rFonts w:ascii="Calibri" w:hAnsi="Calibri" w:cs="Calibri"/>
          <w:color w:val="000000"/>
        </w:rPr>
        <w:t>Penelitian dimulai pada tanggal 18 Maret 2024 dengan melakukan penelusuran jurnal melalui situs Scopus dengan menggunakan kata kunci “</w:t>
      </w:r>
      <w:r>
        <w:rPr>
          <w:rFonts w:ascii="Calibri" w:hAnsi="Calibri" w:cs="Calibri"/>
          <w:i/>
          <w:iCs/>
          <w:color w:val="000000"/>
        </w:rPr>
        <w:t>attribution theory</w:t>
      </w:r>
      <w:r>
        <w:rPr>
          <w:rFonts w:ascii="Calibri" w:hAnsi="Calibri" w:cs="Calibri"/>
          <w:color w:val="000000"/>
        </w:rPr>
        <w:t xml:space="preserve">” pada fitur pencarian </w:t>
      </w:r>
      <w:r>
        <w:rPr>
          <w:rFonts w:ascii="Calibri" w:hAnsi="Calibri" w:cs="Calibri"/>
          <w:i/>
          <w:iCs/>
          <w:color w:val="000000"/>
        </w:rPr>
        <w:t>Document Search</w:t>
      </w:r>
      <w:r>
        <w:rPr>
          <w:rFonts w:ascii="Calibri" w:hAnsi="Calibri" w:cs="Calibri"/>
          <w:color w:val="000000"/>
        </w:rPr>
        <w:t>. Teori atribusi dipilih karena menjadi teori yang berkembang dan banyak digunakan dalam penelitian di berbagai bidang ilmu. Berdasarkan hasil penelusuran, diketahui terdapat sebanyak 1.316 artikel/publikasi ilmiah tentang teori atribusi yang terindeks di Scopus pada tahun 2013-2023. Data-data tersebut kemudian dianalisis secara deskriptif berdasarkan tahun publikasi, negara yang mempublikasikan, topik penelitian, dan berapa kali teori tersebut disitasi oleh penulis. </w:t>
      </w:r>
    </w:p>
    <w:p w14:paraId="046698F9" w14:textId="77777777" w:rsidR="00F40034" w:rsidRDefault="00F40034" w:rsidP="00107FAE">
      <w:pPr>
        <w:pStyle w:val="NormalWeb"/>
        <w:spacing w:before="0" w:beforeAutospacing="0" w:after="0" w:afterAutospacing="0" w:line="360" w:lineRule="auto"/>
        <w:ind w:firstLine="720"/>
        <w:jc w:val="both"/>
      </w:pPr>
      <w:r>
        <w:rPr>
          <w:rFonts w:ascii="Calibri" w:hAnsi="Calibri" w:cs="Calibri"/>
          <w:color w:val="000000"/>
        </w:rPr>
        <w:t>Pemilihan tahun 2013-2023 berdasarkan tren kebaruan untuk melihat perkembangan teori atribusi di berbagai bidang ilmu selama sepuluh tahun terakhir. Beberapa penelitian menyatakan bahwa tingkat kemutakhiran informasi yang dirujuk berusia 0-10 tahun sebesar 65,4% (Maulidiyah &amp; Sutardji, 2018). Terdapat juga penelitian tentang keusangan literatur menyatakan literatur berusia 0-9 tahun merupakan kelompok usia yang paling banyak dirujuk yaitu sebesar 53,88% (Sopari &amp; Christiani, 2016).</w:t>
      </w:r>
    </w:p>
    <w:p w14:paraId="50609B7C" w14:textId="60FCC13B" w:rsidR="009C6748" w:rsidRDefault="00480D2B" w:rsidP="009C6748">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Untuk memudahkan peneliti, data tersebut di-</w:t>
      </w:r>
      <w:r w:rsidRPr="0028760D">
        <w:rPr>
          <w:rFonts w:asciiTheme="majorHAnsi" w:eastAsia="Calibri" w:hAnsiTheme="majorHAnsi" w:cstheme="majorHAnsi"/>
          <w:i/>
        </w:rPr>
        <w:t>export</w:t>
      </w:r>
      <w:r w:rsidRPr="0028760D">
        <w:rPr>
          <w:rFonts w:asciiTheme="majorHAnsi" w:eastAsia="Calibri" w:hAnsiTheme="majorHAnsi" w:cstheme="majorHAnsi"/>
        </w:rPr>
        <w:t xml:space="preserve"> dalam format CSV (</w:t>
      </w:r>
      <w:r w:rsidRPr="0028760D">
        <w:rPr>
          <w:rFonts w:asciiTheme="majorHAnsi" w:eastAsia="Calibri" w:hAnsiTheme="majorHAnsi" w:cstheme="majorHAnsi"/>
          <w:i/>
        </w:rPr>
        <w:t>Comma Separated Values</w:t>
      </w:r>
      <w:r w:rsidRPr="0028760D">
        <w:rPr>
          <w:rFonts w:asciiTheme="majorHAnsi" w:eastAsia="Calibri" w:hAnsiTheme="majorHAnsi" w:cstheme="majorHAnsi"/>
        </w:rPr>
        <w:t xml:space="preserve">). Kemudian data hasil </w:t>
      </w:r>
      <w:r w:rsidRPr="0028760D">
        <w:rPr>
          <w:rFonts w:asciiTheme="majorHAnsi" w:eastAsia="Calibri" w:hAnsiTheme="majorHAnsi" w:cstheme="majorHAnsi"/>
          <w:i/>
        </w:rPr>
        <w:t>export</w:t>
      </w:r>
      <w:r w:rsidRPr="0028760D">
        <w:rPr>
          <w:rFonts w:asciiTheme="majorHAnsi" w:eastAsia="Calibri" w:hAnsiTheme="majorHAnsi" w:cstheme="majorHAnsi"/>
        </w:rPr>
        <w:t xml:space="preserve"> dianalisis menggunakan aplikasi VOSViewer untuk mengetahui pemetaan bibliometrik perkembangan teori atribusi. Langkah </w:t>
      </w:r>
      <w:r w:rsidR="00E32F5C">
        <w:rPr>
          <w:rFonts w:asciiTheme="majorHAnsi" w:eastAsia="Calibri" w:hAnsiTheme="majorHAnsi" w:cstheme="majorHAnsi"/>
        </w:rPr>
        <w:t>terakhir</w:t>
      </w:r>
      <w:r w:rsidRPr="0028760D">
        <w:rPr>
          <w:rFonts w:asciiTheme="majorHAnsi" w:eastAsia="Calibri" w:hAnsiTheme="majorHAnsi" w:cstheme="majorHAnsi"/>
        </w:rPr>
        <w:t xml:space="preserve"> yang di</w:t>
      </w:r>
      <w:r w:rsidR="00E32F5C">
        <w:rPr>
          <w:rFonts w:asciiTheme="majorHAnsi" w:eastAsia="Calibri" w:hAnsiTheme="majorHAnsi" w:cstheme="majorHAnsi"/>
        </w:rPr>
        <w:t>tempuh</w:t>
      </w:r>
      <w:r w:rsidRPr="0028760D">
        <w:rPr>
          <w:rFonts w:asciiTheme="majorHAnsi" w:eastAsia="Calibri" w:hAnsiTheme="majorHAnsi" w:cstheme="majorHAnsi"/>
        </w:rPr>
        <w:t xml:space="preserve"> oleh peneliti adalah me</w:t>
      </w:r>
      <w:r w:rsidR="00E32F5C">
        <w:rPr>
          <w:rFonts w:asciiTheme="majorHAnsi" w:eastAsia="Calibri" w:hAnsiTheme="majorHAnsi" w:cstheme="majorHAnsi"/>
        </w:rPr>
        <w:t>nganalisis</w:t>
      </w:r>
      <w:r w:rsidRPr="0028760D">
        <w:rPr>
          <w:rFonts w:asciiTheme="majorHAnsi" w:eastAsia="Calibri" w:hAnsiTheme="majorHAnsi" w:cstheme="majorHAnsi"/>
        </w:rPr>
        <w:t xml:space="preserve"> dari data-data yang muncul sehingga dapat dijadikan sebuah kesimpulan.</w:t>
      </w:r>
    </w:p>
    <w:p w14:paraId="5B8DD28B" w14:textId="6AD2FDBA" w:rsidR="00107FAE" w:rsidRDefault="00107FAE" w:rsidP="009C6748">
      <w:pPr>
        <w:spacing w:line="360" w:lineRule="auto"/>
        <w:ind w:firstLine="720"/>
        <w:jc w:val="both"/>
        <w:rPr>
          <w:rFonts w:asciiTheme="majorHAnsi" w:eastAsia="Calibri" w:hAnsiTheme="majorHAnsi" w:cstheme="majorHAnsi"/>
        </w:rPr>
      </w:pPr>
    </w:p>
    <w:p w14:paraId="54D58B6B" w14:textId="77777777" w:rsidR="00107FAE" w:rsidRDefault="00107FAE" w:rsidP="00B27320">
      <w:pPr>
        <w:spacing w:line="360" w:lineRule="auto"/>
        <w:jc w:val="both"/>
        <w:rPr>
          <w:rFonts w:asciiTheme="majorHAnsi" w:eastAsia="Calibri" w:hAnsiTheme="majorHAnsi" w:cstheme="majorHAnsi"/>
        </w:rPr>
      </w:pPr>
    </w:p>
    <w:p w14:paraId="2539C6CE" w14:textId="77777777" w:rsidR="00B62A02" w:rsidRPr="009C6748" w:rsidRDefault="00480D2B" w:rsidP="009C6748">
      <w:pPr>
        <w:spacing w:line="360" w:lineRule="auto"/>
        <w:jc w:val="both"/>
        <w:rPr>
          <w:rFonts w:asciiTheme="majorHAnsi" w:eastAsia="Calibri" w:hAnsiTheme="majorHAnsi" w:cstheme="majorHAnsi"/>
        </w:rPr>
      </w:pPr>
      <w:r w:rsidRPr="0028760D">
        <w:rPr>
          <w:rFonts w:asciiTheme="majorHAnsi" w:eastAsia="Calibri" w:hAnsiTheme="majorHAnsi" w:cstheme="majorHAnsi"/>
          <w:b/>
          <w:color w:val="000000"/>
        </w:rPr>
        <w:lastRenderedPageBreak/>
        <w:t>HASIL DAN PEMBAHASAN</w:t>
      </w:r>
    </w:p>
    <w:p w14:paraId="348C8FBF" w14:textId="77777777" w:rsidR="00B62A02" w:rsidRPr="0028760D" w:rsidRDefault="00480D2B" w:rsidP="0028760D">
      <w:pPr>
        <w:spacing w:line="360" w:lineRule="auto"/>
        <w:jc w:val="center"/>
        <w:rPr>
          <w:rFonts w:asciiTheme="majorHAnsi" w:eastAsia="Arial" w:hAnsiTheme="majorHAnsi" w:cstheme="majorHAnsi"/>
          <w:b/>
        </w:rPr>
      </w:pPr>
      <w:r w:rsidRPr="0028760D">
        <w:rPr>
          <w:rFonts w:asciiTheme="majorHAnsi" w:eastAsia="Arial" w:hAnsiTheme="majorHAnsi" w:cstheme="majorHAnsi"/>
          <w:b/>
          <w:noProof/>
        </w:rPr>
        <w:drawing>
          <wp:inline distT="114300" distB="114300" distL="114300" distR="114300" wp14:anchorId="56A635AC" wp14:editId="4165FACD">
            <wp:extent cx="3740168" cy="2292824"/>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813875" cy="2338008"/>
                    </a:xfrm>
                    <a:prstGeom prst="rect">
                      <a:avLst/>
                    </a:prstGeom>
                    <a:ln/>
                  </pic:spPr>
                </pic:pic>
              </a:graphicData>
            </a:graphic>
          </wp:inline>
        </w:drawing>
      </w:r>
    </w:p>
    <w:p w14:paraId="0F737419" w14:textId="77777777" w:rsidR="00B62A02" w:rsidRPr="0028760D" w:rsidRDefault="00480D2B" w:rsidP="009C6748">
      <w:pPr>
        <w:jc w:val="both"/>
        <w:rPr>
          <w:rFonts w:asciiTheme="majorHAnsi" w:eastAsia="Calibri" w:hAnsiTheme="majorHAnsi" w:cstheme="majorHAnsi"/>
        </w:rPr>
      </w:pPr>
      <w:r w:rsidRPr="0028760D">
        <w:rPr>
          <w:rFonts w:asciiTheme="majorHAnsi" w:eastAsia="Calibri" w:hAnsiTheme="majorHAnsi" w:cstheme="majorHAnsi"/>
        </w:rPr>
        <w:t>Sumber: Data penelitian, 2024</w:t>
      </w:r>
    </w:p>
    <w:p w14:paraId="5B399129" w14:textId="77777777" w:rsidR="00B62A02" w:rsidRPr="0028760D" w:rsidRDefault="00480D2B" w:rsidP="009C6748">
      <w:pPr>
        <w:jc w:val="both"/>
        <w:rPr>
          <w:rFonts w:asciiTheme="majorHAnsi" w:eastAsia="Calibri" w:hAnsiTheme="majorHAnsi" w:cstheme="majorHAnsi"/>
          <w:b/>
        </w:rPr>
      </w:pPr>
      <w:r w:rsidRPr="0028760D">
        <w:rPr>
          <w:rFonts w:asciiTheme="majorHAnsi" w:eastAsia="Calibri" w:hAnsiTheme="majorHAnsi" w:cstheme="majorHAnsi"/>
          <w:b/>
        </w:rPr>
        <w:t>Gambar 1 Tren Data Publikasi Ilmiah Terkait Teori Atribusi</w:t>
      </w:r>
    </w:p>
    <w:p w14:paraId="4A82C6EF" w14:textId="32462F74" w:rsidR="00B62A02" w:rsidRPr="0028760D" w:rsidRDefault="00480D2B" w:rsidP="00B27320">
      <w:pPr>
        <w:spacing w:before="240"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Tinjauan tahun terbit dalam kajian bibliometrik </w:t>
      </w:r>
      <w:r w:rsidR="00E32F5C">
        <w:rPr>
          <w:rFonts w:asciiTheme="majorHAnsi" w:eastAsia="Calibri" w:hAnsiTheme="majorHAnsi" w:cstheme="majorHAnsi"/>
        </w:rPr>
        <w:t>bermaksud</w:t>
      </w:r>
      <w:r w:rsidRPr="0028760D">
        <w:rPr>
          <w:rFonts w:asciiTheme="majorHAnsi" w:eastAsia="Calibri" w:hAnsiTheme="majorHAnsi" w:cstheme="majorHAnsi"/>
        </w:rPr>
        <w:t xml:space="preserve"> untuk mengetahui perkembangan penelitian terkait topik tertentu dari tahun ke tahun. Penelusuran pada scopus dengan kata kunci “Attribution Theory” pada rentang waktu terakhir, diperoleh hasil sebanyak 1.316 artikel. Berdasarkan gambar 1 menunjukkan tren data publikasi ilmiah terkait teori atribusi yang terindeks di Scopus mengalami perkembangan yang cukup fluktuatif. Dari total 1.316 dokumen yang dipublikasikan, tren publikasi secara dominan selalu meningkat terhitung dari tahun 2018 sampai tahun 2023 </w:t>
      </w:r>
      <w:r w:rsidR="00ED1068">
        <w:rPr>
          <w:rFonts w:asciiTheme="majorHAnsi" w:eastAsia="Calibri" w:hAnsiTheme="majorHAnsi" w:cstheme="majorHAnsi"/>
        </w:rPr>
        <w:t>sekaligus menjadu tahun dengan jumlah publikasi tertinggi</w:t>
      </w:r>
      <w:r w:rsidRPr="0028760D">
        <w:rPr>
          <w:rFonts w:asciiTheme="majorHAnsi" w:eastAsia="Calibri" w:hAnsiTheme="majorHAnsi" w:cstheme="majorHAnsi"/>
        </w:rPr>
        <w:t xml:space="preserve"> (14,74%), 2022 (13,07%), 2021 (10,94%), 2020 (9,88%), 2019 (8,13%) dan tahun 2018 (7,6%). Sedangkan publikasi terendah terjadi pada tahun 2014 (5,62%). Publikasi ilmiah terkait teori atribusi pada tahun 2016 (6,84%) dan 2018 (7,8%) juga mengalami penurunan jika dibandingkan dengan satu tahun sebelumnya.</w:t>
      </w:r>
    </w:p>
    <w:p w14:paraId="16168E07" w14:textId="0F367659"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Dalam praktiknya, teori atribusi yang erat kaitannya dengan psikologi sosial memang selalu melekat dalam seluruh bidang kehidupan dan perkembangan ilmu pengetahuan. Manusia yang berusaha memaknai </w:t>
      </w:r>
      <w:r w:rsidR="00096636">
        <w:rPr>
          <w:rFonts w:asciiTheme="majorHAnsi" w:eastAsia="Calibri" w:hAnsiTheme="majorHAnsi" w:cstheme="majorHAnsi"/>
        </w:rPr>
        <w:t>situasi</w:t>
      </w:r>
      <w:r w:rsidRPr="0028760D">
        <w:rPr>
          <w:rFonts w:asciiTheme="majorHAnsi" w:eastAsia="Calibri" w:hAnsiTheme="majorHAnsi" w:cstheme="majorHAnsi"/>
        </w:rPr>
        <w:t xml:space="preserve"> diri d</w:t>
      </w:r>
      <w:r w:rsidR="00096636">
        <w:rPr>
          <w:rFonts w:asciiTheme="majorHAnsi" w:eastAsia="Calibri" w:hAnsiTheme="majorHAnsi" w:cstheme="majorHAnsi"/>
        </w:rPr>
        <w:t>engan</w:t>
      </w:r>
      <w:r w:rsidRPr="0028760D">
        <w:rPr>
          <w:rFonts w:asciiTheme="majorHAnsi" w:eastAsia="Calibri" w:hAnsiTheme="majorHAnsi" w:cstheme="majorHAnsi"/>
        </w:rPr>
        <w:t xml:space="preserve"> lingkungannya melalui sebuah pengalaman, yang diproyeksikan dalam sebuah hubungan kausalitas (sebab-akibat). </w:t>
      </w:r>
      <w:r w:rsidR="00096636">
        <w:rPr>
          <w:rFonts w:asciiTheme="majorHAnsi" w:eastAsia="Calibri" w:hAnsiTheme="majorHAnsi" w:cstheme="majorHAnsi"/>
        </w:rPr>
        <w:t>Terdapat</w:t>
      </w:r>
      <w:r w:rsidRPr="0028760D">
        <w:rPr>
          <w:rFonts w:asciiTheme="majorHAnsi" w:eastAsia="Calibri" w:hAnsiTheme="majorHAnsi" w:cstheme="majorHAnsi"/>
        </w:rPr>
        <w:t xml:space="preserve"> dua </w:t>
      </w:r>
      <w:r w:rsidR="00096636">
        <w:rPr>
          <w:rFonts w:asciiTheme="majorHAnsi" w:eastAsia="Calibri" w:hAnsiTheme="majorHAnsi" w:cstheme="majorHAnsi"/>
        </w:rPr>
        <w:t>hal yang memotivasi</w:t>
      </w:r>
      <w:r w:rsidRPr="0028760D">
        <w:rPr>
          <w:rFonts w:asciiTheme="majorHAnsi" w:eastAsia="Calibri" w:hAnsiTheme="majorHAnsi" w:cstheme="majorHAnsi"/>
        </w:rPr>
        <w:t xml:space="preserve"> manusia</w:t>
      </w:r>
      <w:r w:rsidR="00096636">
        <w:rPr>
          <w:rFonts w:asciiTheme="majorHAnsi" w:eastAsia="Calibri" w:hAnsiTheme="majorHAnsi" w:cstheme="majorHAnsi"/>
        </w:rPr>
        <w:t xml:space="preserve"> untuk</w:t>
      </w:r>
      <w:r w:rsidRPr="0028760D">
        <w:rPr>
          <w:rFonts w:asciiTheme="majorHAnsi" w:eastAsia="Calibri" w:hAnsiTheme="majorHAnsi" w:cstheme="majorHAnsi"/>
        </w:rPr>
        <w:t xml:space="preserve"> melakukan atribusi kausal, yaitu kompetensi dan hedonisme. Kompetensi mengarah pada kebutuhan manusia dalam men</w:t>
      </w:r>
      <w:r w:rsidR="00096636">
        <w:rPr>
          <w:rFonts w:asciiTheme="majorHAnsi" w:eastAsia="Calibri" w:hAnsiTheme="majorHAnsi" w:cstheme="majorHAnsi"/>
        </w:rPr>
        <w:t>ingkatkan dan mengembangkan</w:t>
      </w:r>
      <w:r w:rsidRPr="0028760D">
        <w:rPr>
          <w:rFonts w:asciiTheme="majorHAnsi" w:eastAsia="Calibri" w:hAnsiTheme="majorHAnsi" w:cstheme="majorHAnsi"/>
        </w:rPr>
        <w:t xml:space="preserve"> kemampuan untuk berinteraksi</w:t>
      </w:r>
      <w:r w:rsidR="00096636">
        <w:rPr>
          <w:rFonts w:asciiTheme="majorHAnsi" w:eastAsia="Calibri" w:hAnsiTheme="majorHAnsi" w:cstheme="majorHAnsi"/>
        </w:rPr>
        <w:t xml:space="preserve"> </w:t>
      </w:r>
      <w:r w:rsidRPr="0028760D">
        <w:rPr>
          <w:rFonts w:asciiTheme="majorHAnsi" w:eastAsia="Calibri" w:hAnsiTheme="majorHAnsi" w:cstheme="majorHAnsi"/>
        </w:rPr>
        <w:t>dengan lingkungannya, sedangkan hedonisme yang mengarah pada kemampuan mengatur tingkah lakunya di masa depan karena pemahamannya terkait sebab dari aneka peristiwa yang di</w:t>
      </w:r>
      <w:r w:rsidR="00096636">
        <w:rPr>
          <w:rFonts w:asciiTheme="majorHAnsi" w:eastAsia="Calibri" w:hAnsiTheme="majorHAnsi" w:cstheme="majorHAnsi"/>
        </w:rPr>
        <w:t>saksikan atau dialaminya</w:t>
      </w:r>
      <w:r w:rsidRPr="0028760D">
        <w:rPr>
          <w:rFonts w:asciiTheme="majorHAnsi" w:eastAsia="Calibri" w:hAnsiTheme="majorHAnsi" w:cstheme="majorHAnsi"/>
        </w:rPr>
        <w:t xml:space="preserve"> (Supratiknya, 2005).</w:t>
      </w:r>
    </w:p>
    <w:p w14:paraId="758E3D73" w14:textId="77777777" w:rsidR="00B27320" w:rsidRDefault="00B27320" w:rsidP="0028760D">
      <w:pPr>
        <w:spacing w:line="360" w:lineRule="auto"/>
        <w:ind w:firstLine="720"/>
        <w:jc w:val="both"/>
        <w:rPr>
          <w:rFonts w:asciiTheme="majorHAnsi" w:eastAsia="Calibri" w:hAnsiTheme="majorHAnsi" w:cstheme="majorHAnsi"/>
        </w:rPr>
      </w:pPr>
    </w:p>
    <w:p w14:paraId="407C52D6" w14:textId="77777777" w:rsidR="00B27320" w:rsidRDefault="00B27320">
      <w:pPr>
        <w:rPr>
          <w:rFonts w:asciiTheme="majorHAnsi" w:eastAsia="Calibri" w:hAnsiTheme="majorHAnsi" w:cstheme="majorHAnsi"/>
        </w:rPr>
      </w:pPr>
      <w:r>
        <w:rPr>
          <w:rFonts w:asciiTheme="majorHAnsi" w:eastAsia="Calibri" w:hAnsiTheme="majorHAnsi" w:cstheme="majorHAnsi"/>
        </w:rPr>
        <w:br w:type="page"/>
      </w:r>
    </w:p>
    <w:p w14:paraId="7A5355CA" w14:textId="6CD8492E"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lastRenderedPageBreak/>
        <w:t xml:space="preserve">Peningkatan jumlah publikasi artikel ilmiah terkait teori atribusi ini beriringan dengan perkembangan </w:t>
      </w:r>
      <w:r w:rsidR="00096636">
        <w:rPr>
          <w:rFonts w:asciiTheme="majorHAnsi" w:eastAsia="Calibri" w:hAnsiTheme="majorHAnsi" w:cstheme="majorHAnsi"/>
        </w:rPr>
        <w:t>teknologi dan ilmu pengetahuan</w:t>
      </w:r>
      <w:r w:rsidRPr="0028760D">
        <w:rPr>
          <w:rFonts w:asciiTheme="majorHAnsi" w:eastAsia="Calibri" w:hAnsiTheme="majorHAnsi" w:cstheme="majorHAnsi"/>
        </w:rPr>
        <w:t xml:space="preserve"> serta berbanding lurus dengan jumlah akademisi baik sarjana, magister, maupun doktoral yang berkontribusi lebih besar terhadap tren publikasi setiap tahunnya. Abraham (1991: 207-209) men</w:t>
      </w:r>
      <w:r w:rsidR="00096636">
        <w:rPr>
          <w:rFonts w:asciiTheme="majorHAnsi" w:eastAsia="Calibri" w:hAnsiTheme="majorHAnsi" w:cstheme="majorHAnsi"/>
        </w:rPr>
        <w:t>yatakan</w:t>
      </w:r>
      <w:r w:rsidRPr="0028760D">
        <w:rPr>
          <w:rFonts w:asciiTheme="majorHAnsi" w:eastAsia="Calibri" w:hAnsiTheme="majorHAnsi" w:cstheme="majorHAnsi"/>
        </w:rPr>
        <w:t xml:space="preserve"> bahwa kemajuan teknologi dapat menghasilkan modernitas yang ditandai dengan pertumbuhan ekonomi,</w:t>
      </w:r>
      <w:r w:rsidR="00096636">
        <w:rPr>
          <w:rFonts w:asciiTheme="majorHAnsi" w:eastAsia="Calibri" w:hAnsiTheme="majorHAnsi" w:cstheme="majorHAnsi"/>
        </w:rPr>
        <w:t xml:space="preserve"> ekspansi atau perluasan buadaya, dan mobilitas sosial</w:t>
      </w:r>
      <w:r w:rsidRPr="0028760D">
        <w:rPr>
          <w:rFonts w:asciiTheme="majorHAnsi" w:eastAsia="Calibri" w:hAnsiTheme="majorHAnsi" w:cstheme="majorHAnsi"/>
        </w:rPr>
        <w:t>. Penelitian yang terkait atribusi erat kaitannya dengan modernitas tersebut, dimana pemenuhan pertumbuhan ekonomi menjadi faktor utama, sehingga tidak heran ketika banyak negara-negara maju yang lebih dominan pula dalam menghasilkan publikasi ilmiah terkait.</w:t>
      </w:r>
    </w:p>
    <w:p w14:paraId="6A0F2FE0" w14:textId="77777777" w:rsidR="00B62A02" w:rsidRPr="0028760D" w:rsidRDefault="00480D2B" w:rsidP="0028760D">
      <w:pPr>
        <w:spacing w:line="360" w:lineRule="auto"/>
        <w:jc w:val="center"/>
        <w:rPr>
          <w:rFonts w:asciiTheme="majorHAnsi" w:eastAsia="Calibri" w:hAnsiTheme="majorHAnsi" w:cstheme="majorHAnsi"/>
          <w:b/>
        </w:rPr>
      </w:pPr>
      <w:r w:rsidRPr="0028760D">
        <w:rPr>
          <w:rFonts w:asciiTheme="majorHAnsi" w:eastAsia="Calibri" w:hAnsiTheme="majorHAnsi" w:cstheme="majorHAnsi"/>
          <w:b/>
          <w:noProof/>
        </w:rPr>
        <w:drawing>
          <wp:inline distT="114300" distB="114300" distL="114300" distR="114300" wp14:anchorId="005352DC" wp14:editId="179E60DF">
            <wp:extent cx="4805363" cy="2696534"/>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805363" cy="2696534"/>
                    </a:xfrm>
                    <a:prstGeom prst="rect">
                      <a:avLst/>
                    </a:prstGeom>
                    <a:ln/>
                  </pic:spPr>
                </pic:pic>
              </a:graphicData>
            </a:graphic>
          </wp:inline>
        </w:drawing>
      </w:r>
    </w:p>
    <w:p w14:paraId="63AC8A33" w14:textId="77777777"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Sumber: Data penelitian, 2024</w:t>
      </w:r>
    </w:p>
    <w:p w14:paraId="6D3EC0F5" w14:textId="77777777" w:rsidR="00B62A02" w:rsidRPr="0028760D" w:rsidRDefault="00480D2B" w:rsidP="0028760D">
      <w:pPr>
        <w:spacing w:line="360" w:lineRule="auto"/>
        <w:jc w:val="both"/>
        <w:rPr>
          <w:rFonts w:asciiTheme="majorHAnsi" w:eastAsia="Calibri" w:hAnsiTheme="majorHAnsi" w:cstheme="majorHAnsi"/>
          <w:b/>
        </w:rPr>
      </w:pPr>
      <w:r w:rsidRPr="0028760D">
        <w:rPr>
          <w:rFonts w:asciiTheme="majorHAnsi" w:eastAsia="Calibri" w:hAnsiTheme="majorHAnsi" w:cstheme="majorHAnsi"/>
          <w:b/>
        </w:rPr>
        <w:t>Gambar 2 Jumlah Total Dokumen, Dengan Persentase Dokumen Yang Diterbitkan Pada 1 Tahun Terakhir</w:t>
      </w:r>
    </w:p>
    <w:p w14:paraId="1B7D6F91" w14:textId="77777777" w:rsidR="00B62A02" w:rsidRPr="00D5342B" w:rsidRDefault="00480D2B" w:rsidP="0028760D">
      <w:pPr>
        <w:spacing w:line="360" w:lineRule="auto"/>
        <w:jc w:val="both"/>
        <w:rPr>
          <w:rFonts w:asciiTheme="majorHAnsi" w:eastAsia="Calibri" w:hAnsiTheme="majorHAnsi" w:cstheme="majorHAnsi"/>
          <w:lang w:val="en-US"/>
        </w:rPr>
      </w:pPr>
      <w:r w:rsidRPr="0028760D">
        <w:rPr>
          <w:rFonts w:asciiTheme="majorHAnsi" w:eastAsia="Calibri" w:hAnsiTheme="majorHAnsi" w:cstheme="majorHAnsi"/>
          <w:b/>
        </w:rPr>
        <w:tab/>
      </w:r>
      <w:r w:rsidRPr="0028760D">
        <w:rPr>
          <w:rFonts w:asciiTheme="majorHAnsi" w:eastAsia="Calibri" w:hAnsiTheme="majorHAnsi" w:cstheme="majorHAnsi"/>
        </w:rPr>
        <w:t>Gambar 2 menunjukkan tren produktivitas penelitian tentang teori atribusi dari 71 negara yang mempublikasikan hasil penelitian tersebut. Data menunjukkan bahwa selama periode waktu dari tahun 2013 hingga 2022, peneliti Amerika Serikat telah mendominasi dalam hal jumlah</w:t>
      </w:r>
      <w:r w:rsidR="00D5342B">
        <w:rPr>
          <w:rFonts w:asciiTheme="majorHAnsi" w:eastAsia="Calibri" w:hAnsiTheme="majorHAnsi" w:cstheme="majorHAnsi"/>
          <w:lang w:val="en-US"/>
        </w:rPr>
        <w:t xml:space="preserve"> </w:t>
      </w:r>
      <w:r w:rsidR="009C6748">
        <w:rPr>
          <w:rFonts w:asciiTheme="majorHAnsi" w:eastAsia="Calibri" w:hAnsiTheme="majorHAnsi" w:cstheme="majorHAnsi"/>
          <w:lang w:val="en-US"/>
        </w:rPr>
        <w:t xml:space="preserve">  </w:t>
      </w:r>
      <w:r w:rsidRPr="0028760D">
        <w:rPr>
          <w:rFonts w:asciiTheme="majorHAnsi" w:eastAsia="Calibri" w:hAnsiTheme="majorHAnsi" w:cstheme="majorHAnsi"/>
        </w:rPr>
        <w:t>publikasi, dengan total 570 publikasi. Namun, pada tahun 2023, terjadi pergeseran signifikan dalam tren produktivitas penelitian ini.</w:t>
      </w:r>
    </w:p>
    <w:p w14:paraId="362DCB31" w14:textId="77777777"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Peneliti China, yang sebelumnya berada di bawah Amerika Serikat dalam jumlah publikasi, menunjukkan peningkatan yang tajam dalam produktivitas mereka pada tahun 2023. Jumlah publikasi yang dihasilkan oleh peneliti China meningkat sebesar 37% dari tahun sebelumnya. </w:t>
      </w:r>
    </w:p>
    <w:p w14:paraId="15D8F583" w14:textId="7A018C80"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Teori atribusi memiliki relevansi dengan konteks ekonomi, seperti dalam hal manajemen, pemasaran, akuntansi, dan lain-lain. </w:t>
      </w:r>
      <w:r w:rsidR="004657A2">
        <w:rPr>
          <w:rFonts w:asciiTheme="majorHAnsi" w:eastAsia="Calibri" w:hAnsiTheme="majorHAnsi" w:cstheme="majorHAnsi"/>
        </w:rPr>
        <w:t>Penelitian</w:t>
      </w:r>
      <w:r w:rsidRPr="0028760D">
        <w:rPr>
          <w:rFonts w:asciiTheme="majorHAnsi" w:eastAsia="Calibri" w:hAnsiTheme="majorHAnsi" w:cstheme="majorHAnsi"/>
        </w:rPr>
        <w:t xml:space="preserve"> yang dilak</w:t>
      </w:r>
      <w:r w:rsidR="004657A2">
        <w:rPr>
          <w:rFonts w:asciiTheme="majorHAnsi" w:eastAsia="Calibri" w:hAnsiTheme="majorHAnsi" w:cstheme="majorHAnsi"/>
        </w:rPr>
        <w:t>sanakan</w:t>
      </w:r>
      <w:r w:rsidRPr="0028760D">
        <w:rPr>
          <w:rFonts w:asciiTheme="majorHAnsi" w:eastAsia="Calibri" w:hAnsiTheme="majorHAnsi" w:cstheme="majorHAnsi"/>
        </w:rPr>
        <w:t xml:space="preserve"> oleh Niken Wilantari &amp; Bawono (2021) menunjukkan bahwa pesatnya pertumbuhan ekonomi China berpotensi menggeser </w:t>
      </w:r>
      <w:r w:rsidRPr="0028760D">
        <w:rPr>
          <w:rFonts w:asciiTheme="majorHAnsi" w:eastAsia="Calibri" w:hAnsiTheme="majorHAnsi" w:cstheme="majorHAnsi"/>
        </w:rPr>
        <w:lastRenderedPageBreak/>
        <w:t>dominasi ekonomi dari Amerika Serikat ke China. Dengan demikian, kemajuan penelitian di bidang ekonomi ini sejalan dengan perkembangan ekonomi China.</w:t>
      </w:r>
    </w:p>
    <w:p w14:paraId="3F4F6CD8" w14:textId="77777777" w:rsidR="00B62A02" w:rsidRPr="0028760D" w:rsidRDefault="00480D2B" w:rsidP="0028760D">
      <w:pPr>
        <w:spacing w:line="360" w:lineRule="auto"/>
        <w:jc w:val="center"/>
        <w:rPr>
          <w:rFonts w:asciiTheme="majorHAnsi" w:eastAsia="Calibri" w:hAnsiTheme="majorHAnsi" w:cstheme="majorHAnsi"/>
          <w:b/>
        </w:rPr>
      </w:pPr>
      <w:r w:rsidRPr="0028760D">
        <w:rPr>
          <w:rFonts w:asciiTheme="majorHAnsi" w:eastAsia="Calibri" w:hAnsiTheme="majorHAnsi" w:cstheme="majorHAnsi"/>
          <w:b/>
          <w:noProof/>
        </w:rPr>
        <w:drawing>
          <wp:inline distT="114300" distB="114300" distL="114300" distR="114300" wp14:anchorId="31F6FF2A" wp14:editId="6BA7C049">
            <wp:extent cx="4599296" cy="3099049"/>
            <wp:effectExtent l="0" t="0" r="0" b="635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1"/>
                    <a:srcRect/>
                    <a:stretch>
                      <a:fillRect/>
                    </a:stretch>
                  </pic:blipFill>
                  <pic:spPr>
                    <a:xfrm>
                      <a:off x="0" y="0"/>
                      <a:ext cx="4617744" cy="3111479"/>
                    </a:xfrm>
                    <a:prstGeom prst="rect">
                      <a:avLst/>
                    </a:prstGeom>
                    <a:ln/>
                  </pic:spPr>
                </pic:pic>
              </a:graphicData>
            </a:graphic>
          </wp:inline>
        </w:drawing>
      </w:r>
    </w:p>
    <w:p w14:paraId="650F7488" w14:textId="77777777"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Sumber: Data penelitian, 2024</w:t>
      </w:r>
    </w:p>
    <w:p w14:paraId="3A86263B" w14:textId="05AE08C3" w:rsidR="00107FAE" w:rsidRDefault="00480D2B" w:rsidP="00B27320">
      <w:pPr>
        <w:spacing w:line="360" w:lineRule="auto"/>
        <w:jc w:val="both"/>
        <w:rPr>
          <w:rFonts w:asciiTheme="majorHAnsi" w:eastAsia="Calibri" w:hAnsiTheme="majorHAnsi" w:cstheme="majorHAnsi"/>
        </w:rPr>
      </w:pPr>
      <w:r w:rsidRPr="0028760D">
        <w:rPr>
          <w:rFonts w:asciiTheme="majorHAnsi" w:eastAsia="Calibri" w:hAnsiTheme="majorHAnsi" w:cstheme="majorHAnsi"/>
          <w:b/>
        </w:rPr>
        <w:t>Gambar 3 Publikasi Ilmiah Berdasarkan Pada Subjek</w:t>
      </w:r>
    </w:p>
    <w:p w14:paraId="34996F93" w14:textId="1F527CB0"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Berikut ini ditampilkan tren publikasi ilmiah di beberapa bidang yang berkaitan dengan teori atribusi. Secara keseluruhan, karya ilmiah yang diterbitkan terkait teori atribusi termasuk ke dalam teori perilaku manusia. Itu menjelaskan kenapa penelitian tentang teori ini bersifat relative multidisiplin dan dapat dilakukan oleh peneliti dari beberapa bidang, khususnya sosial dan humaniora.</w:t>
      </w:r>
    </w:p>
    <w:p w14:paraId="7D5A29BF" w14:textId="77777777"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Namun, ternyata di antara seluruh bidang ilmu yang muncul dalam rentang 2013 sampai dengan 2023, teori atribusi lebih banyak dipakai dalam publikasi ilmiah di bidang bisnis dan manajemen. Ini karena, perkembangan bisnis dan manajemen selalu naik khususnya bagaimana bidang tersebut bisa menarik konsumen secara masif. Selain itu artikel terkait teori atribusi telah mengalami perkembangan yang signifikan dan erat kaitannya dengan bisnis karena bisa menjadi pisau analisis untuk memahami perilaku manusia yang akan menjadi konsumen mereka.</w:t>
      </w:r>
    </w:p>
    <w:p w14:paraId="46A133D6" w14:textId="77777777" w:rsidR="00B27320" w:rsidRDefault="00B27320">
      <w:pPr>
        <w:rPr>
          <w:rFonts w:asciiTheme="majorHAnsi" w:eastAsia="Calibri" w:hAnsiTheme="majorHAnsi" w:cstheme="majorHAnsi"/>
        </w:rPr>
      </w:pPr>
      <w:r>
        <w:rPr>
          <w:rFonts w:asciiTheme="majorHAnsi" w:eastAsia="Calibri" w:hAnsiTheme="majorHAnsi" w:cstheme="majorHAnsi"/>
        </w:rPr>
        <w:br w:type="page"/>
      </w:r>
    </w:p>
    <w:p w14:paraId="0700924E" w14:textId="1D83069B" w:rsidR="00B62A02" w:rsidRPr="0028760D" w:rsidRDefault="00480D2B" w:rsidP="00B27320">
      <w:pPr>
        <w:spacing w:line="360" w:lineRule="auto"/>
        <w:jc w:val="both"/>
        <w:rPr>
          <w:rFonts w:asciiTheme="majorHAnsi" w:eastAsia="Calibri" w:hAnsiTheme="majorHAnsi" w:cstheme="majorHAnsi"/>
        </w:rPr>
      </w:pPr>
      <w:r w:rsidRPr="0028760D">
        <w:rPr>
          <w:rFonts w:asciiTheme="majorHAnsi" w:eastAsia="Calibri" w:hAnsiTheme="majorHAnsi" w:cstheme="majorHAnsi"/>
        </w:rPr>
        <w:lastRenderedPageBreak/>
        <w:t>Tidak heran jika banyak publikasi di bidang bisnis dan manajemen memakai teori atribusi. Artikel-artikel tersebut antara lain mengkaji bagaimana perilaku seseorang mempunyai peranan besar dalam membangun hubungan bisnis dan manajemen, khususnya bidang pemasaran (Weidig &amp; Kuhnel, 2023). Lalu terdapat artikel tentang menguji perilaku konsumen dalam perasaan ambivalensi dalam terhadap pembelian produk (Toti &amp; Sanchez Romero, 2023). Namun, yangmenarik perhatian peneliti adalah karya yang diterbitkan pada tahun 2023 yang menyoroti gender pemimpin yang mempengaruhi  keterlibatan karyawan dalam pembangkangan  (Yun &amp; Shum, 2023).</w:t>
      </w:r>
    </w:p>
    <w:p w14:paraId="3BF96F03" w14:textId="77777777" w:rsidR="00B62A02"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Contoh-contoh artikel di atas memang fokus pada bidang bisnis dan manajemen, namun dari semua contoh artikel yang disebutkan begitu erat kaitannya dengan psikologi, Maka dari itu, bidang ilmu sosial dan psikologi menjadi bidang yang banyak mempublikasikan artikel tentang teori atribusi setelah bidang bisnis dan manajemen.</w:t>
      </w:r>
    </w:p>
    <w:p w14:paraId="6B24942A" w14:textId="77777777" w:rsidR="0028760D" w:rsidRPr="0028760D" w:rsidRDefault="0028760D" w:rsidP="0028760D">
      <w:pPr>
        <w:spacing w:line="360" w:lineRule="auto"/>
        <w:ind w:firstLine="720"/>
        <w:jc w:val="both"/>
        <w:rPr>
          <w:rFonts w:asciiTheme="majorHAnsi" w:eastAsia="Calibri" w:hAnsiTheme="majorHAnsi" w:cstheme="majorHAnsi"/>
        </w:rPr>
      </w:pPr>
    </w:p>
    <w:p w14:paraId="7554F36F" w14:textId="56D40F05"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b/>
        </w:rPr>
        <w:t xml:space="preserve">Tabel 1  Sumber </w:t>
      </w:r>
      <w:r w:rsidR="008D5D10">
        <w:rPr>
          <w:rFonts w:asciiTheme="majorHAnsi" w:eastAsia="Calibri" w:hAnsiTheme="majorHAnsi" w:cstheme="majorHAnsi"/>
          <w:b/>
        </w:rPr>
        <w:t>dan Jumlah Sitasi</w:t>
      </w:r>
      <w:r w:rsidRPr="0028760D">
        <w:rPr>
          <w:rFonts w:asciiTheme="majorHAnsi" w:eastAsia="Calibri" w:hAnsiTheme="majorHAnsi" w:cstheme="majorHAnsi"/>
          <w:b/>
        </w:rPr>
        <w:t xml:space="preserve"> Dalam Publikasi Ilmiah Terkait Teori Atribusi</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8222"/>
        <w:gridCol w:w="1138"/>
      </w:tblGrid>
      <w:tr w:rsidR="00B62A02" w:rsidRPr="0028760D" w14:paraId="77F8D6D4" w14:textId="77777777" w:rsidTr="0028760D">
        <w:trPr>
          <w:trHeight w:val="300"/>
        </w:trPr>
        <w:tc>
          <w:tcPr>
            <w:tcW w:w="8222" w:type="dxa"/>
            <w:tcBorders>
              <w:top w:val="single" w:sz="12" w:space="0" w:color="000000"/>
              <w:left w:val="nil"/>
              <w:bottom w:val="single" w:sz="12" w:space="0" w:color="000000"/>
              <w:right w:val="nil"/>
            </w:tcBorders>
            <w:tcMar>
              <w:top w:w="0" w:type="dxa"/>
              <w:left w:w="100" w:type="dxa"/>
              <w:bottom w:w="0" w:type="dxa"/>
              <w:right w:w="100" w:type="dxa"/>
            </w:tcMar>
          </w:tcPr>
          <w:p w14:paraId="570BE3FB" w14:textId="45518AE3" w:rsidR="00B62A02" w:rsidRPr="0028760D" w:rsidRDefault="008D5D10" w:rsidP="0028760D">
            <w:pPr>
              <w:spacing w:line="360" w:lineRule="auto"/>
              <w:jc w:val="both"/>
              <w:rPr>
                <w:rFonts w:asciiTheme="majorHAnsi" w:eastAsia="Calibri" w:hAnsiTheme="majorHAnsi" w:cstheme="majorHAnsi"/>
              </w:rPr>
            </w:pPr>
            <w:r>
              <w:rPr>
                <w:rFonts w:asciiTheme="majorHAnsi" w:eastAsia="Calibri" w:hAnsiTheme="majorHAnsi" w:cstheme="majorHAnsi"/>
              </w:rPr>
              <w:t>Sumber</w:t>
            </w:r>
          </w:p>
        </w:tc>
        <w:tc>
          <w:tcPr>
            <w:tcW w:w="1138" w:type="dxa"/>
            <w:tcBorders>
              <w:top w:val="single" w:sz="12" w:space="0" w:color="000000"/>
              <w:left w:val="nil"/>
              <w:bottom w:val="single" w:sz="12" w:space="0" w:color="000000"/>
              <w:right w:val="nil"/>
            </w:tcBorders>
            <w:tcMar>
              <w:top w:w="0" w:type="dxa"/>
              <w:left w:w="100" w:type="dxa"/>
              <w:bottom w:w="0" w:type="dxa"/>
              <w:right w:w="100" w:type="dxa"/>
            </w:tcMar>
          </w:tcPr>
          <w:p w14:paraId="7E35FB5B" w14:textId="2F17124B" w:rsidR="00B62A02" w:rsidRPr="0028760D" w:rsidRDefault="008D5D10" w:rsidP="0028760D">
            <w:pPr>
              <w:spacing w:line="360" w:lineRule="auto"/>
              <w:jc w:val="both"/>
              <w:rPr>
                <w:rFonts w:asciiTheme="majorHAnsi" w:eastAsia="Calibri" w:hAnsiTheme="majorHAnsi" w:cstheme="majorHAnsi"/>
              </w:rPr>
            </w:pPr>
            <w:r>
              <w:rPr>
                <w:rFonts w:asciiTheme="majorHAnsi" w:eastAsia="Calibri" w:hAnsiTheme="majorHAnsi" w:cstheme="majorHAnsi"/>
              </w:rPr>
              <w:t xml:space="preserve">Jumlah </w:t>
            </w:r>
          </w:p>
        </w:tc>
      </w:tr>
      <w:tr w:rsidR="00B62A02" w:rsidRPr="0028760D" w14:paraId="4CB8AB26"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20567E20" w14:textId="29E8B558"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the psychology of interpersonal relations (1958)</w:t>
            </w:r>
            <w:r w:rsidR="00D17809">
              <w:rPr>
                <w:rFonts w:asciiTheme="majorHAnsi" w:eastAsia="Calibri" w:hAnsiTheme="majorHAnsi" w:cstheme="majorHAnsi"/>
              </w:rPr>
              <w:t xml:space="preserve"> H</w:t>
            </w:r>
            <w:r w:rsidR="00D17809" w:rsidRPr="0028760D">
              <w:rPr>
                <w:rFonts w:asciiTheme="majorHAnsi" w:eastAsia="Calibri" w:hAnsiTheme="majorHAnsi" w:cstheme="majorHAnsi"/>
              </w:rPr>
              <w:t>eider f.</w:t>
            </w:r>
          </w:p>
        </w:tc>
        <w:tc>
          <w:tcPr>
            <w:tcW w:w="1138" w:type="dxa"/>
            <w:tcBorders>
              <w:top w:val="nil"/>
              <w:left w:val="nil"/>
              <w:bottom w:val="nil"/>
              <w:right w:val="nil"/>
            </w:tcBorders>
            <w:tcMar>
              <w:top w:w="0" w:type="dxa"/>
              <w:left w:w="100" w:type="dxa"/>
              <w:bottom w:w="0" w:type="dxa"/>
              <w:right w:w="100" w:type="dxa"/>
            </w:tcMar>
          </w:tcPr>
          <w:p w14:paraId="313155E3"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375</w:t>
            </w:r>
          </w:p>
        </w:tc>
      </w:tr>
      <w:tr w:rsidR="00B62A02" w:rsidRPr="0028760D" w14:paraId="0957A195"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638AA7CB" w14:textId="5F81AE42"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an attributional theory of achievement motivation and emotion</w:t>
            </w:r>
            <w:r w:rsidR="00D17809">
              <w:rPr>
                <w:rFonts w:asciiTheme="majorHAnsi" w:eastAsia="Calibri" w:hAnsiTheme="majorHAnsi" w:cstheme="majorHAnsi"/>
              </w:rPr>
              <w:t xml:space="preserve"> </w:t>
            </w:r>
            <w:r w:rsidRPr="0028760D">
              <w:rPr>
                <w:rFonts w:asciiTheme="majorHAnsi" w:eastAsia="Calibri" w:hAnsiTheme="majorHAnsi" w:cstheme="majorHAnsi"/>
              </w:rPr>
              <w:t>(1985)</w:t>
            </w:r>
            <w:r w:rsidR="00D17809">
              <w:rPr>
                <w:rFonts w:asciiTheme="majorHAnsi" w:eastAsia="Calibri" w:hAnsiTheme="majorHAnsi" w:cstheme="majorHAnsi"/>
              </w:rPr>
              <w:t xml:space="preserve"> W</w:t>
            </w:r>
            <w:r w:rsidR="00D17809" w:rsidRPr="0028760D">
              <w:rPr>
                <w:rFonts w:asciiTheme="majorHAnsi" w:eastAsia="Calibri" w:hAnsiTheme="majorHAnsi" w:cstheme="majorHAnsi"/>
              </w:rPr>
              <w:t>einer b.</w:t>
            </w:r>
          </w:p>
        </w:tc>
        <w:tc>
          <w:tcPr>
            <w:tcW w:w="1138" w:type="dxa"/>
            <w:tcBorders>
              <w:top w:val="nil"/>
              <w:left w:val="nil"/>
              <w:bottom w:val="nil"/>
              <w:right w:val="nil"/>
            </w:tcBorders>
            <w:tcMar>
              <w:top w:w="0" w:type="dxa"/>
              <w:left w:w="100" w:type="dxa"/>
              <w:bottom w:w="0" w:type="dxa"/>
              <w:right w:w="100" w:type="dxa"/>
            </w:tcMar>
          </w:tcPr>
          <w:p w14:paraId="59541287"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133</w:t>
            </w:r>
          </w:p>
        </w:tc>
      </w:tr>
      <w:tr w:rsidR="00B62A02" w:rsidRPr="0028760D" w14:paraId="7C052D50"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01DE911F" w14:textId="0D070A26"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an attributional theory of motivation and emotion (1986)</w:t>
            </w:r>
            <w:r w:rsidR="00D17809">
              <w:rPr>
                <w:rFonts w:asciiTheme="majorHAnsi" w:eastAsia="Calibri" w:hAnsiTheme="majorHAnsi" w:cstheme="majorHAnsi"/>
              </w:rPr>
              <w:t xml:space="preserve"> W</w:t>
            </w:r>
            <w:r w:rsidR="00D17809" w:rsidRPr="0028760D">
              <w:rPr>
                <w:rFonts w:asciiTheme="majorHAnsi" w:eastAsia="Calibri" w:hAnsiTheme="majorHAnsi" w:cstheme="majorHAnsi"/>
              </w:rPr>
              <w:t>einer b.</w:t>
            </w:r>
          </w:p>
        </w:tc>
        <w:tc>
          <w:tcPr>
            <w:tcW w:w="1138" w:type="dxa"/>
            <w:tcBorders>
              <w:top w:val="nil"/>
              <w:left w:val="nil"/>
              <w:bottom w:val="nil"/>
              <w:right w:val="nil"/>
            </w:tcBorders>
            <w:tcMar>
              <w:top w:w="0" w:type="dxa"/>
              <w:left w:w="100" w:type="dxa"/>
              <w:bottom w:w="0" w:type="dxa"/>
              <w:right w:w="100" w:type="dxa"/>
            </w:tcMar>
          </w:tcPr>
          <w:p w14:paraId="52720A62"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121</w:t>
            </w:r>
          </w:p>
        </w:tc>
      </w:tr>
      <w:tr w:rsidR="00B62A02" w:rsidRPr="0028760D" w14:paraId="7744EE20"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6DA8537D" w14:textId="621D040F"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attribution theory and research, (1980)</w:t>
            </w:r>
            <w:r w:rsidR="00D17809">
              <w:rPr>
                <w:rFonts w:asciiTheme="majorHAnsi" w:eastAsia="Calibri" w:hAnsiTheme="majorHAnsi" w:cstheme="majorHAnsi"/>
              </w:rPr>
              <w:t xml:space="preserve"> K</w:t>
            </w:r>
            <w:r w:rsidR="00D17809" w:rsidRPr="0028760D">
              <w:rPr>
                <w:rFonts w:asciiTheme="majorHAnsi" w:eastAsia="Calibri" w:hAnsiTheme="majorHAnsi" w:cstheme="majorHAnsi"/>
              </w:rPr>
              <w:t xml:space="preserve">elley </w:t>
            </w:r>
            <w:r w:rsidR="00D17809">
              <w:rPr>
                <w:rFonts w:asciiTheme="majorHAnsi" w:eastAsia="Calibri" w:hAnsiTheme="majorHAnsi" w:cstheme="majorHAnsi"/>
              </w:rPr>
              <w:t xml:space="preserve"> dan M</w:t>
            </w:r>
            <w:r w:rsidR="00D17809" w:rsidRPr="0028760D">
              <w:rPr>
                <w:rFonts w:asciiTheme="majorHAnsi" w:eastAsia="Calibri" w:hAnsiTheme="majorHAnsi" w:cstheme="majorHAnsi"/>
              </w:rPr>
              <w:t>ichela</w:t>
            </w:r>
            <w:r w:rsidR="00D03E07">
              <w:rPr>
                <w:rFonts w:asciiTheme="majorHAnsi" w:eastAsia="Calibri" w:hAnsiTheme="majorHAnsi" w:cstheme="majorHAnsi"/>
              </w:rPr>
              <w:t>.</w:t>
            </w:r>
          </w:p>
        </w:tc>
        <w:tc>
          <w:tcPr>
            <w:tcW w:w="1138" w:type="dxa"/>
            <w:tcBorders>
              <w:top w:val="nil"/>
              <w:left w:val="nil"/>
              <w:bottom w:val="nil"/>
              <w:right w:val="nil"/>
            </w:tcBorders>
            <w:tcMar>
              <w:top w:w="0" w:type="dxa"/>
              <w:left w:w="100" w:type="dxa"/>
              <w:bottom w:w="0" w:type="dxa"/>
              <w:right w:w="100" w:type="dxa"/>
            </w:tcMar>
          </w:tcPr>
          <w:p w14:paraId="6D97E54F"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92</w:t>
            </w:r>
          </w:p>
        </w:tc>
      </w:tr>
      <w:tr w:rsidR="00B62A02" w:rsidRPr="0028760D" w14:paraId="6FD55F1E"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2A702728" w14:textId="49BCE961"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an attributional theory of achievement motivation and emotion,  (1985)</w:t>
            </w:r>
            <w:r w:rsidR="00D17809">
              <w:rPr>
                <w:rFonts w:asciiTheme="majorHAnsi" w:eastAsia="Calibri" w:hAnsiTheme="majorHAnsi" w:cstheme="majorHAnsi"/>
              </w:rPr>
              <w:t xml:space="preserve"> W</w:t>
            </w:r>
            <w:r w:rsidR="00D17809" w:rsidRPr="0028760D">
              <w:rPr>
                <w:rFonts w:asciiTheme="majorHAnsi" w:eastAsia="Calibri" w:hAnsiTheme="majorHAnsi" w:cstheme="majorHAnsi"/>
              </w:rPr>
              <w:t>einer b.</w:t>
            </w:r>
          </w:p>
        </w:tc>
        <w:tc>
          <w:tcPr>
            <w:tcW w:w="1138" w:type="dxa"/>
            <w:tcBorders>
              <w:top w:val="nil"/>
              <w:left w:val="nil"/>
              <w:bottom w:val="nil"/>
              <w:right w:val="nil"/>
            </w:tcBorders>
            <w:tcMar>
              <w:top w:w="0" w:type="dxa"/>
              <w:left w:w="100" w:type="dxa"/>
              <w:bottom w:w="0" w:type="dxa"/>
              <w:right w:w="100" w:type="dxa"/>
            </w:tcMar>
          </w:tcPr>
          <w:p w14:paraId="2B9AE1CE"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83</w:t>
            </w:r>
          </w:p>
        </w:tc>
      </w:tr>
      <w:tr w:rsidR="00B62A02" w:rsidRPr="0028760D" w14:paraId="022742D2"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67AF0672" w14:textId="0E318C64"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the processes of causal attribution, (1973)</w:t>
            </w:r>
            <w:r w:rsidR="00D17809">
              <w:rPr>
                <w:rFonts w:asciiTheme="majorHAnsi" w:eastAsia="Calibri" w:hAnsiTheme="majorHAnsi" w:cstheme="majorHAnsi"/>
              </w:rPr>
              <w:t xml:space="preserve"> K</w:t>
            </w:r>
            <w:r w:rsidR="00D17809" w:rsidRPr="0028760D">
              <w:rPr>
                <w:rFonts w:asciiTheme="majorHAnsi" w:eastAsia="Calibri" w:hAnsiTheme="majorHAnsi" w:cstheme="majorHAnsi"/>
              </w:rPr>
              <w:t>elley h.h.</w:t>
            </w:r>
          </w:p>
        </w:tc>
        <w:tc>
          <w:tcPr>
            <w:tcW w:w="1138" w:type="dxa"/>
            <w:tcBorders>
              <w:top w:val="nil"/>
              <w:left w:val="nil"/>
              <w:bottom w:val="nil"/>
              <w:right w:val="nil"/>
            </w:tcBorders>
            <w:tcMar>
              <w:top w:w="0" w:type="dxa"/>
              <w:left w:w="100" w:type="dxa"/>
              <w:bottom w:w="0" w:type="dxa"/>
              <w:right w:w="100" w:type="dxa"/>
            </w:tcMar>
          </w:tcPr>
          <w:p w14:paraId="409729B1"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72</w:t>
            </w:r>
          </w:p>
        </w:tc>
      </w:tr>
      <w:tr w:rsidR="00B62A02" w:rsidRPr="0028760D" w14:paraId="55641605"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373B2BC3" w14:textId="1DE3A31C"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judgments of responsibility: a foundation for a theory of social conduct, (1995)</w:t>
            </w:r>
            <w:r w:rsidR="00D17809">
              <w:rPr>
                <w:rFonts w:asciiTheme="majorHAnsi" w:eastAsia="Calibri" w:hAnsiTheme="majorHAnsi" w:cstheme="majorHAnsi"/>
              </w:rPr>
              <w:t xml:space="preserve"> W</w:t>
            </w:r>
            <w:r w:rsidR="00D17809" w:rsidRPr="0028760D">
              <w:rPr>
                <w:rFonts w:asciiTheme="majorHAnsi" w:eastAsia="Calibri" w:hAnsiTheme="majorHAnsi" w:cstheme="majorHAnsi"/>
              </w:rPr>
              <w:t>einer b.</w:t>
            </w:r>
          </w:p>
        </w:tc>
        <w:tc>
          <w:tcPr>
            <w:tcW w:w="1138" w:type="dxa"/>
            <w:tcBorders>
              <w:top w:val="nil"/>
              <w:left w:val="nil"/>
              <w:bottom w:val="nil"/>
              <w:right w:val="nil"/>
            </w:tcBorders>
            <w:tcMar>
              <w:top w:w="0" w:type="dxa"/>
              <w:left w:w="100" w:type="dxa"/>
              <w:bottom w:w="0" w:type="dxa"/>
              <w:right w:w="100" w:type="dxa"/>
            </w:tcMar>
          </w:tcPr>
          <w:p w14:paraId="740A9787"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64</w:t>
            </w:r>
          </w:p>
        </w:tc>
      </w:tr>
      <w:tr w:rsidR="00B62A02" w:rsidRPr="0028760D" w14:paraId="728AF25F"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7BADA0F1" w14:textId="40F5274A"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attribution theory and research, (1980)</w:t>
            </w:r>
            <w:r w:rsidR="00D17809">
              <w:rPr>
                <w:rFonts w:asciiTheme="majorHAnsi" w:eastAsia="Calibri" w:hAnsiTheme="majorHAnsi" w:cstheme="majorHAnsi"/>
              </w:rPr>
              <w:t xml:space="preserve"> K</w:t>
            </w:r>
            <w:r w:rsidR="00D17809" w:rsidRPr="0028760D">
              <w:rPr>
                <w:rFonts w:asciiTheme="majorHAnsi" w:eastAsia="Calibri" w:hAnsiTheme="majorHAnsi" w:cstheme="majorHAnsi"/>
              </w:rPr>
              <w:t xml:space="preserve">elley </w:t>
            </w:r>
            <w:r w:rsidR="00D17809">
              <w:rPr>
                <w:rFonts w:asciiTheme="majorHAnsi" w:eastAsia="Calibri" w:hAnsiTheme="majorHAnsi" w:cstheme="majorHAnsi"/>
              </w:rPr>
              <w:t>dan Michella</w:t>
            </w:r>
            <w:r w:rsidR="00D03E07">
              <w:rPr>
                <w:rFonts w:asciiTheme="majorHAnsi" w:eastAsia="Calibri" w:hAnsiTheme="majorHAnsi" w:cstheme="majorHAnsi"/>
              </w:rPr>
              <w:t>.</w:t>
            </w:r>
          </w:p>
        </w:tc>
        <w:tc>
          <w:tcPr>
            <w:tcW w:w="1138" w:type="dxa"/>
            <w:tcBorders>
              <w:top w:val="nil"/>
              <w:left w:val="nil"/>
              <w:bottom w:val="nil"/>
              <w:right w:val="nil"/>
            </w:tcBorders>
            <w:tcMar>
              <w:top w:w="0" w:type="dxa"/>
              <w:left w:w="100" w:type="dxa"/>
              <w:bottom w:w="0" w:type="dxa"/>
              <w:right w:w="100" w:type="dxa"/>
            </w:tcMar>
          </w:tcPr>
          <w:p w14:paraId="4F0449AB"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51</w:t>
            </w:r>
          </w:p>
        </w:tc>
      </w:tr>
      <w:tr w:rsidR="00B62A02" w:rsidRPr="0028760D" w14:paraId="2CC78415"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57810AC4" w14:textId="17F10B9D" w:rsidR="00B62A02" w:rsidRPr="0028760D" w:rsidRDefault="00D17809" w:rsidP="0028760D">
            <w:pPr>
              <w:spacing w:line="360" w:lineRule="auto"/>
              <w:jc w:val="both"/>
              <w:rPr>
                <w:rFonts w:asciiTheme="majorHAnsi" w:eastAsia="Calibri" w:hAnsiTheme="majorHAnsi" w:cstheme="majorHAnsi"/>
              </w:rPr>
            </w:pPr>
            <w:r>
              <w:rPr>
                <w:rFonts w:asciiTheme="majorHAnsi" w:eastAsia="Calibri" w:hAnsiTheme="majorHAnsi" w:cstheme="majorHAnsi"/>
              </w:rPr>
              <w:t>E</w:t>
            </w:r>
            <w:r w:rsidR="00480D2B" w:rsidRPr="0028760D">
              <w:rPr>
                <w:rFonts w:asciiTheme="majorHAnsi" w:eastAsia="Calibri" w:hAnsiTheme="majorHAnsi" w:cstheme="majorHAnsi"/>
              </w:rPr>
              <w:t>valuating structural equation models with unobservable variables and measurement error,</w:t>
            </w:r>
            <w:r>
              <w:rPr>
                <w:rFonts w:asciiTheme="majorHAnsi" w:eastAsia="Calibri" w:hAnsiTheme="majorHAnsi" w:cstheme="majorHAnsi"/>
              </w:rPr>
              <w:t xml:space="preserve"> </w:t>
            </w:r>
            <w:r w:rsidR="00480D2B" w:rsidRPr="0028760D">
              <w:rPr>
                <w:rFonts w:asciiTheme="majorHAnsi" w:eastAsia="Calibri" w:hAnsiTheme="majorHAnsi" w:cstheme="majorHAnsi"/>
              </w:rPr>
              <w:t xml:space="preserve"> (1981)</w:t>
            </w:r>
            <w:r>
              <w:rPr>
                <w:rFonts w:asciiTheme="majorHAnsi" w:eastAsia="Calibri" w:hAnsiTheme="majorHAnsi" w:cstheme="majorHAnsi"/>
              </w:rPr>
              <w:t xml:space="preserve"> F</w:t>
            </w:r>
            <w:r w:rsidRPr="0028760D">
              <w:rPr>
                <w:rFonts w:asciiTheme="majorHAnsi" w:eastAsia="Calibri" w:hAnsiTheme="majorHAnsi" w:cstheme="majorHAnsi"/>
              </w:rPr>
              <w:t>ornell</w:t>
            </w:r>
            <w:r>
              <w:rPr>
                <w:rFonts w:asciiTheme="majorHAnsi" w:eastAsia="Calibri" w:hAnsiTheme="majorHAnsi" w:cstheme="majorHAnsi"/>
              </w:rPr>
              <w:t xml:space="preserve"> dan </w:t>
            </w:r>
            <w:r w:rsidR="00D03E07">
              <w:rPr>
                <w:rFonts w:asciiTheme="majorHAnsi" w:eastAsia="Calibri" w:hAnsiTheme="majorHAnsi" w:cstheme="majorHAnsi"/>
              </w:rPr>
              <w:t>L</w:t>
            </w:r>
            <w:r w:rsidRPr="0028760D">
              <w:rPr>
                <w:rFonts w:asciiTheme="majorHAnsi" w:eastAsia="Calibri" w:hAnsiTheme="majorHAnsi" w:cstheme="majorHAnsi"/>
              </w:rPr>
              <w:t>arcker</w:t>
            </w:r>
            <w:r w:rsidR="00D03E07">
              <w:rPr>
                <w:rFonts w:asciiTheme="majorHAnsi" w:eastAsia="Calibri" w:hAnsiTheme="majorHAnsi" w:cstheme="majorHAnsi"/>
              </w:rPr>
              <w:t>.</w:t>
            </w:r>
          </w:p>
        </w:tc>
        <w:tc>
          <w:tcPr>
            <w:tcW w:w="1138" w:type="dxa"/>
            <w:tcBorders>
              <w:top w:val="nil"/>
              <w:left w:val="nil"/>
              <w:bottom w:val="nil"/>
              <w:right w:val="nil"/>
            </w:tcBorders>
            <w:tcMar>
              <w:top w:w="0" w:type="dxa"/>
              <w:left w:w="100" w:type="dxa"/>
              <w:bottom w:w="0" w:type="dxa"/>
              <w:right w:w="100" w:type="dxa"/>
            </w:tcMar>
          </w:tcPr>
          <w:p w14:paraId="0C86DC8B"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48</w:t>
            </w:r>
          </w:p>
        </w:tc>
      </w:tr>
      <w:tr w:rsidR="00B62A02" w:rsidRPr="0028760D" w14:paraId="0FFF6310"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7D22ED52" w14:textId="155755B0"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attributional thoughts about consumer behavior, j of consumer research, (2000)</w:t>
            </w:r>
            <w:r w:rsidR="00D17809">
              <w:rPr>
                <w:rFonts w:asciiTheme="majorHAnsi" w:eastAsia="Calibri" w:hAnsiTheme="majorHAnsi" w:cstheme="majorHAnsi"/>
              </w:rPr>
              <w:t xml:space="preserve"> W</w:t>
            </w:r>
            <w:r w:rsidR="00D17809" w:rsidRPr="0028760D">
              <w:rPr>
                <w:rFonts w:asciiTheme="majorHAnsi" w:eastAsia="Calibri" w:hAnsiTheme="majorHAnsi" w:cstheme="majorHAnsi"/>
              </w:rPr>
              <w:t>einer b.</w:t>
            </w:r>
          </w:p>
        </w:tc>
        <w:tc>
          <w:tcPr>
            <w:tcW w:w="1138" w:type="dxa"/>
            <w:tcBorders>
              <w:top w:val="nil"/>
              <w:left w:val="nil"/>
              <w:bottom w:val="nil"/>
              <w:right w:val="nil"/>
            </w:tcBorders>
            <w:tcMar>
              <w:top w:w="0" w:type="dxa"/>
              <w:left w:w="100" w:type="dxa"/>
              <w:bottom w:w="0" w:type="dxa"/>
              <w:right w:w="100" w:type="dxa"/>
            </w:tcMar>
          </w:tcPr>
          <w:p w14:paraId="3FF75EDF"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48</w:t>
            </w:r>
          </w:p>
        </w:tc>
      </w:tr>
      <w:tr w:rsidR="00B62A02" w:rsidRPr="0028760D" w14:paraId="24520CC6"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53880C51" w14:textId="527EF7A2" w:rsidR="00B62A02" w:rsidRPr="0028760D" w:rsidRDefault="00D17809" w:rsidP="0028760D">
            <w:pPr>
              <w:spacing w:line="360" w:lineRule="auto"/>
              <w:jc w:val="both"/>
              <w:rPr>
                <w:rFonts w:asciiTheme="majorHAnsi" w:eastAsia="Calibri" w:hAnsiTheme="majorHAnsi" w:cstheme="majorHAnsi"/>
              </w:rPr>
            </w:pPr>
            <w:r>
              <w:rPr>
                <w:rFonts w:asciiTheme="majorHAnsi" w:eastAsia="Calibri" w:hAnsiTheme="majorHAnsi" w:cstheme="majorHAnsi"/>
              </w:rPr>
              <w:t>I</w:t>
            </w:r>
            <w:r w:rsidR="00480D2B" w:rsidRPr="0028760D">
              <w:rPr>
                <w:rFonts w:asciiTheme="majorHAnsi" w:eastAsia="Calibri" w:hAnsiTheme="majorHAnsi" w:cstheme="majorHAnsi"/>
              </w:rPr>
              <w:t>ntroduction to mediation, moderation, and conditional process analysis: a regression-based approach, (2013)</w:t>
            </w:r>
            <w:r>
              <w:rPr>
                <w:rFonts w:asciiTheme="majorHAnsi" w:eastAsia="Calibri" w:hAnsiTheme="majorHAnsi" w:cstheme="majorHAnsi"/>
              </w:rPr>
              <w:t xml:space="preserve"> H</w:t>
            </w:r>
            <w:r w:rsidRPr="0028760D">
              <w:rPr>
                <w:rFonts w:asciiTheme="majorHAnsi" w:eastAsia="Calibri" w:hAnsiTheme="majorHAnsi" w:cstheme="majorHAnsi"/>
              </w:rPr>
              <w:t>ayes a.f.</w:t>
            </w:r>
          </w:p>
        </w:tc>
        <w:tc>
          <w:tcPr>
            <w:tcW w:w="1138" w:type="dxa"/>
            <w:tcBorders>
              <w:top w:val="nil"/>
              <w:left w:val="nil"/>
              <w:bottom w:val="nil"/>
              <w:right w:val="nil"/>
            </w:tcBorders>
            <w:tcMar>
              <w:top w:w="0" w:type="dxa"/>
              <w:left w:w="100" w:type="dxa"/>
              <w:bottom w:w="0" w:type="dxa"/>
              <w:right w:w="100" w:type="dxa"/>
            </w:tcMar>
          </w:tcPr>
          <w:p w14:paraId="254D5F69"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46</w:t>
            </w:r>
          </w:p>
        </w:tc>
      </w:tr>
      <w:tr w:rsidR="00B62A02" w:rsidRPr="0028760D" w14:paraId="7D69879E"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7AC0C24C" w14:textId="3DBD0425" w:rsidR="00B62A02" w:rsidRPr="0028760D" w:rsidRDefault="00D17809" w:rsidP="0028760D">
            <w:pPr>
              <w:spacing w:line="360" w:lineRule="auto"/>
              <w:jc w:val="both"/>
              <w:rPr>
                <w:rFonts w:asciiTheme="majorHAnsi" w:eastAsia="Calibri" w:hAnsiTheme="majorHAnsi" w:cstheme="majorHAnsi"/>
              </w:rPr>
            </w:pPr>
            <w:r>
              <w:rPr>
                <w:rFonts w:asciiTheme="majorHAnsi" w:eastAsia="Calibri" w:hAnsiTheme="majorHAnsi" w:cstheme="majorHAnsi"/>
              </w:rPr>
              <w:t>C</w:t>
            </w:r>
            <w:r w:rsidR="00480D2B" w:rsidRPr="0028760D">
              <w:rPr>
                <w:rFonts w:asciiTheme="majorHAnsi" w:eastAsia="Calibri" w:hAnsiTheme="majorHAnsi" w:cstheme="majorHAnsi"/>
              </w:rPr>
              <w:t>onsumer reactions to product failure: an attributional approach, (1984)</w:t>
            </w:r>
            <w:r>
              <w:rPr>
                <w:rFonts w:asciiTheme="majorHAnsi" w:eastAsia="Calibri" w:hAnsiTheme="majorHAnsi" w:cstheme="majorHAnsi"/>
              </w:rPr>
              <w:t xml:space="preserve"> </w:t>
            </w:r>
            <w:r w:rsidRPr="0028760D">
              <w:rPr>
                <w:rFonts w:asciiTheme="majorHAnsi" w:eastAsia="Calibri" w:hAnsiTheme="majorHAnsi" w:cstheme="majorHAnsi"/>
              </w:rPr>
              <w:t>folkes v.s.</w:t>
            </w:r>
          </w:p>
        </w:tc>
        <w:tc>
          <w:tcPr>
            <w:tcW w:w="1138" w:type="dxa"/>
            <w:tcBorders>
              <w:top w:val="nil"/>
              <w:left w:val="nil"/>
              <w:bottom w:val="nil"/>
              <w:right w:val="nil"/>
            </w:tcBorders>
            <w:tcMar>
              <w:top w:w="0" w:type="dxa"/>
              <w:left w:w="100" w:type="dxa"/>
              <w:bottom w:w="0" w:type="dxa"/>
              <w:right w:w="100" w:type="dxa"/>
            </w:tcMar>
          </w:tcPr>
          <w:p w14:paraId="4FEACA8E"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41</w:t>
            </w:r>
          </w:p>
        </w:tc>
      </w:tr>
      <w:tr w:rsidR="00B62A02" w:rsidRPr="0028760D" w14:paraId="5F783FD3"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5484B707" w14:textId="38D9274E" w:rsidR="00B62A02" w:rsidRPr="0028760D" w:rsidRDefault="00D03E07" w:rsidP="0028760D">
            <w:pPr>
              <w:spacing w:line="360" w:lineRule="auto"/>
              <w:jc w:val="both"/>
              <w:rPr>
                <w:rFonts w:asciiTheme="majorHAnsi" w:eastAsia="Calibri" w:hAnsiTheme="majorHAnsi" w:cstheme="majorHAnsi"/>
              </w:rPr>
            </w:pPr>
            <w:r>
              <w:rPr>
                <w:rFonts w:asciiTheme="majorHAnsi" w:eastAsia="Calibri" w:hAnsiTheme="majorHAnsi" w:cstheme="majorHAnsi"/>
              </w:rPr>
              <w:t>S</w:t>
            </w:r>
            <w:r w:rsidR="00480D2B" w:rsidRPr="0028760D">
              <w:rPr>
                <w:rFonts w:asciiTheme="majorHAnsi" w:eastAsia="Calibri" w:hAnsiTheme="majorHAnsi" w:cstheme="majorHAnsi"/>
              </w:rPr>
              <w:t>ocial cognition, (1991)</w:t>
            </w:r>
            <w:r>
              <w:rPr>
                <w:rFonts w:asciiTheme="majorHAnsi" w:eastAsia="Calibri" w:hAnsiTheme="majorHAnsi" w:cstheme="majorHAnsi"/>
              </w:rPr>
              <w:t xml:space="preserve"> F</w:t>
            </w:r>
            <w:r w:rsidRPr="0028760D">
              <w:rPr>
                <w:rFonts w:asciiTheme="majorHAnsi" w:eastAsia="Calibri" w:hAnsiTheme="majorHAnsi" w:cstheme="majorHAnsi"/>
              </w:rPr>
              <w:t>iske s.t.,</w:t>
            </w:r>
            <w:r>
              <w:rPr>
                <w:rFonts w:asciiTheme="majorHAnsi" w:eastAsia="Calibri" w:hAnsiTheme="majorHAnsi" w:cstheme="majorHAnsi"/>
              </w:rPr>
              <w:t xml:space="preserve"> dan</w:t>
            </w:r>
            <w:r w:rsidRPr="0028760D">
              <w:rPr>
                <w:rFonts w:asciiTheme="majorHAnsi" w:eastAsia="Calibri" w:hAnsiTheme="majorHAnsi" w:cstheme="majorHAnsi"/>
              </w:rPr>
              <w:t xml:space="preserve"> </w:t>
            </w:r>
            <w:r>
              <w:rPr>
                <w:rFonts w:asciiTheme="majorHAnsi" w:eastAsia="Calibri" w:hAnsiTheme="majorHAnsi" w:cstheme="majorHAnsi"/>
              </w:rPr>
              <w:t>T</w:t>
            </w:r>
            <w:r w:rsidRPr="0028760D">
              <w:rPr>
                <w:rFonts w:asciiTheme="majorHAnsi" w:eastAsia="Calibri" w:hAnsiTheme="majorHAnsi" w:cstheme="majorHAnsi"/>
              </w:rPr>
              <w:t>aylor s.e.</w:t>
            </w:r>
          </w:p>
        </w:tc>
        <w:tc>
          <w:tcPr>
            <w:tcW w:w="1138" w:type="dxa"/>
            <w:tcBorders>
              <w:top w:val="nil"/>
              <w:left w:val="nil"/>
              <w:bottom w:val="nil"/>
              <w:right w:val="nil"/>
            </w:tcBorders>
            <w:tcMar>
              <w:top w:w="0" w:type="dxa"/>
              <w:left w:w="100" w:type="dxa"/>
              <w:bottom w:w="0" w:type="dxa"/>
              <w:right w:w="100" w:type="dxa"/>
            </w:tcMar>
          </w:tcPr>
          <w:p w14:paraId="026E607D"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40</w:t>
            </w:r>
          </w:p>
        </w:tc>
      </w:tr>
      <w:tr w:rsidR="00B62A02" w:rsidRPr="0028760D" w14:paraId="46C89D93"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23356623" w14:textId="417BCE27" w:rsidR="00B62A02" w:rsidRPr="0028760D" w:rsidRDefault="00D03E07" w:rsidP="0028760D">
            <w:pPr>
              <w:spacing w:line="360" w:lineRule="auto"/>
              <w:jc w:val="both"/>
              <w:rPr>
                <w:rFonts w:asciiTheme="majorHAnsi" w:eastAsia="Calibri" w:hAnsiTheme="majorHAnsi" w:cstheme="majorHAnsi"/>
              </w:rPr>
            </w:pPr>
            <w:r>
              <w:rPr>
                <w:rFonts w:asciiTheme="majorHAnsi" w:eastAsia="Calibri" w:hAnsiTheme="majorHAnsi" w:cstheme="majorHAnsi"/>
              </w:rPr>
              <w:lastRenderedPageBreak/>
              <w:t>R</w:t>
            </w:r>
            <w:r w:rsidRPr="0028760D">
              <w:rPr>
                <w:rFonts w:asciiTheme="majorHAnsi" w:eastAsia="Calibri" w:hAnsiTheme="majorHAnsi" w:cstheme="majorHAnsi"/>
              </w:rPr>
              <w:t xml:space="preserve">ecent </w:t>
            </w:r>
            <w:r w:rsidR="00480D2B" w:rsidRPr="0028760D">
              <w:rPr>
                <w:rFonts w:asciiTheme="majorHAnsi" w:eastAsia="Calibri" w:hAnsiTheme="majorHAnsi" w:cstheme="majorHAnsi"/>
              </w:rPr>
              <w:t>attribution research in consumer behavior: a review and new directions,</w:t>
            </w:r>
            <w:r>
              <w:rPr>
                <w:rFonts w:asciiTheme="majorHAnsi" w:eastAsia="Calibri" w:hAnsiTheme="majorHAnsi" w:cstheme="majorHAnsi"/>
              </w:rPr>
              <w:t xml:space="preserve"> </w:t>
            </w:r>
            <w:r w:rsidR="00480D2B" w:rsidRPr="0028760D">
              <w:rPr>
                <w:rFonts w:asciiTheme="majorHAnsi" w:eastAsia="Calibri" w:hAnsiTheme="majorHAnsi" w:cstheme="majorHAnsi"/>
              </w:rPr>
              <w:t>(1988)</w:t>
            </w:r>
            <w:r>
              <w:rPr>
                <w:rFonts w:asciiTheme="majorHAnsi" w:eastAsia="Calibri" w:hAnsiTheme="majorHAnsi" w:cstheme="majorHAnsi"/>
              </w:rPr>
              <w:t xml:space="preserve"> F</w:t>
            </w:r>
            <w:r w:rsidRPr="0028760D">
              <w:rPr>
                <w:rFonts w:asciiTheme="majorHAnsi" w:eastAsia="Calibri" w:hAnsiTheme="majorHAnsi" w:cstheme="majorHAnsi"/>
              </w:rPr>
              <w:t>olkes v.s.,</w:t>
            </w:r>
          </w:p>
        </w:tc>
        <w:tc>
          <w:tcPr>
            <w:tcW w:w="1138" w:type="dxa"/>
            <w:tcBorders>
              <w:top w:val="nil"/>
              <w:left w:val="nil"/>
              <w:bottom w:val="nil"/>
              <w:right w:val="nil"/>
            </w:tcBorders>
            <w:tcMar>
              <w:top w:w="0" w:type="dxa"/>
              <w:left w:w="100" w:type="dxa"/>
              <w:bottom w:w="0" w:type="dxa"/>
              <w:right w:w="100" w:type="dxa"/>
            </w:tcMar>
          </w:tcPr>
          <w:p w14:paraId="529C0715"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39</w:t>
            </w:r>
          </w:p>
        </w:tc>
      </w:tr>
      <w:tr w:rsidR="00B62A02" w:rsidRPr="0028760D" w14:paraId="6E3193A6"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1951EE4A" w14:textId="32369A97" w:rsidR="00B62A02" w:rsidRPr="0028760D" w:rsidRDefault="00D03E07" w:rsidP="0028760D">
            <w:pPr>
              <w:spacing w:line="360" w:lineRule="auto"/>
              <w:jc w:val="both"/>
              <w:rPr>
                <w:rFonts w:asciiTheme="majorHAnsi" w:eastAsia="Calibri" w:hAnsiTheme="majorHAnsi" w:cstheme="majorHAnsi"/>
              </w:rPr>
            </w:pPr>
            <w:r>
              <w:rPr>
                <w:rFonts w:asciiTheme="majorHAnsi" w:eastAsia="Calibri" w:hAnsiTheme="majorHAnsi" w:cstheme="majorHAnsi"/>
              </w:rPr>
              <w:t>Th</w:t>
            </w:r>
            <w:r w:rsidR="00480D2B" w:rsidRPr="0028760D">
              <w:rPr>
                <w:rFonts w:asciiTheme="majorHAnsi" w:eastAsia="Calibri" w:hAnsiTheme="majorHAnsi" w:cstheme="majorHAnsi"/>
              </w:rPr>
              <w:t>e development of an attribution-based theory of motivation: a history of ideas, (2010)</w:t>
            </w:r>
            <w:r>
              <w:rPr>
                <w:rFonts w:asciiTheme="majorHAnsi" w:eastAsia="Calibri" w:hAnsiTheme="majorHAnsi" w:cstheme="majorHAnsi"/>
              </w:rPr>
              <w:t xml:space="preserve"> W</w:t>
            </w:r>
            <w:r w:rsidRPr="0028760D">
              <w:rPr>
                <w:rFonts w:asciiTheme="majorHAnsi" w:eastAsia="Calibri" w:hAnsiTheme="majorHAnsi" w:cstheme="majorHAnsi"/>
              </w:rPr>
              <w:t>einer b.</w:t>
            </w:r>
          </w:p>
        </w:tc>
        <w:tc>
          <w:tcPr>
            <w:tcW w:w="1138" w:type="dxa"/>
            <w:tcBorders>
              <w:top w:val="nil"/>
              <w:left w:val="nil"/>
              <w:bottom w:val="nil"/>
              <w:right w:val="nil"/>
            </w:tcBorders>
            <w:tcMar>
              <w:top w:w="0" w:type="dxa"/>
              <w:left w:w="100" w:type="dxa"/>
              <w:bottom w:w="0" w:type="dxa"/>
              <w:right w:w="100" w:type="dxa"/>
            </w:tcMar>
          </w:tcPr>
          <w:p w14:paraId="772F5735"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39</w:t>
            </w:r>
          </w:p>
        </w:tc>
      </w:tr>
      <w:tr w:rsidR="00B62A02" w:rsidRPr="0028760D" w14:paraId="1E36BF31"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7EFA29D5" w14:textId="720BE649" w:rsidR="00B62A02" w:rsidRPr="0028760D" w:rsidRDefault="00D03E07" w:rsidP="0028760D">
            <w:pPr>
              <w:spacing w:line="360" w:lineRule="auto"/>
              <w:jc w:val="both"/>
              <w:rPr>
                <w:rFonts w:asciiTheme="majorHAnsi" w:eastAsia="Calibri" w:hAnsiTheme="majorHAnsi" w:cstheme="majorHAnsi"/>
              </w:rPr>
            </w:pPr>
            <w:r>
              <w:rPr>
                <w:rFonts w:asciiTheme="majorHAnsi" w:eastAsia="Calibri" w:hAnsiTheme="majorHAnsi" w:cstheme="majorHAnsi"/>
              </w:rPr>
              <w:t>A</w:t>
            </w:r>
            <w:r w:rsidR="00480D2B" w:rsidRPr="0028760D">
              <w:rPr>
                <w:rFonts w:asciiTheme="majorHAnsi" w:eastAsia="Calibri" w:hAnsiTheme="majorHAnsi" w:cstheme="majorHAnsi"/>
              </w:rPr>
              <w:t>chievement motivation and attribution theory, (1974)</w:t>
            </w:r>
            <w:r>
              <w:rPr>
                <w:rFonts w:asciiTheme="majorHAnsi" w:eastAsia="Calibri" w:hAnsiTheme="majorHAnsi" w:cstheme="majorHAnsi"/>
              </w:rPr>
              <w:t xml:space="preserve"> W</w:t>
            </w:r>
            <w:r w:rsidRPr="0028760D">
              <w:rPr>
                <w:rFonts w:asciiTheme="majorHAnsi" w:eastAsia="Calibri" w:hAnsiTheme="majorHAnsi" w:cstheme="majorHAnsi"/>
              </w:rPr>
              <w:t>einer b.</w:t>
            </w:r>
          </w:p>
        </w:tc>
        <w:tc>
          <w:tcPr>
            <w:tcW w:w="1138" w:type="dxa"/>
            <w:tcBorders>
              <w:top w:val="nil"/>
              <w:left w:val="nil"/>
              <w:bottom w:val="nil"/>
              <w:right w:val="nil"/>
            </w:tcBorders>
            <w:tcMar>
              <w:top w:w="0" w:type="dxa"/>
              <w:left w:w="100" w:type="dxa"/>
              <w:bottom w:w="0" w:type="dxa"/>
              <w:right w:w="100" w:type="dxa"/>
            </w:tcMar>
          </w:tcPr>
          <w:p w14:paraId="5E23CB2F"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38</w:t>
            </w:r>
          </w:p>
        </w:tc>
      </w:tr>
      <w:tr w:rsidR="00B62A02" w:rsidRPr="0028760D" w14:paraId="5FAD48FA"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35516A9B" w14:textId="69623F88" w:rsidR="00B62A02" w:rsidRPr="0028760D" w:rsidRDefault="00D03E07" w:rsidP="0028760D">
            <w:pPr>
              <w:spacing w:line="360" w:lineRule="auto"/>
              <w:jc w:val="both"/>
              <w:rPr>
                <w:rFonts w:asciiTheme="majorHAnsi" w:eastAsia="Calibri" w:hAnsiTheme="majorHAnsi" w:cstheme="majorHAnsi"/>
              </w:rPr>
            </w:pPr>
            <w:r>
              <w:rPr>
                <w:rFonts w:asciiTheme="majorHAnsi" w:eastAsia="Calibri" w:hAnsiTheme="majorHAnsi" w:cstheme="majorHAnsi"/>
              </w:rPr>
              <w:t>A</w:t>
            </w:r>
            <w:r w:rsidR="00480D2B" w:rsidRPr="0028760D">
              <w:rPr>
                <w:rFonts w:asciiTheme="majorHAnsi" w:eastAsia="Calibri" w:hAnsiTheme="majorHAnsi" w:cstheme="majorHAnsi"/>
              </w:rPr>
              <w:t xml:space="preserve"> theory of motivation for some classroom experiences (1979)</w:t>
            </w:r>
            <w:r>
              <w:rPr>
                <w:rFonts w:asciiTheme="majorHAnsi" w:eastAsia="Calibri" w:hAnsiTheme="majorHAnsi" w:cstheme="majorHAnsi"/>
              </w:rPr>
              <w:t xml:space="preserve"> W</w:t>
            </w:r>
            <w:r w:rsidRPr="0028760D">
              <w:rPr>
                <w:rFonts w:asciiTheme="majorHAnsi" w:eastAsia="Calibri" w:hAnsiTheme="majorHAnsi" w:cstheme="majorHAnsi"/>
              </w:rPr>
              <w:t>einer b.</w:t>
            </w:r>
          </w:p>
        </w:tc>
        <w:tc>
          <w:tcPr>
            <w:tcW w:w="1138" w:type="dxa"/>
            <w:tcBorders>
              <w:top w:val="nil"/>
              <w:left w:val="nil"/>
              <w:bottom w:val="nil"/>
              <w:right w:val="nil"/>
            </w:tcBorders>
            <w:tcMar>
              <w:top w:w="0" w:type="dxa"/>
              <w:left w:w="100" w:type="dxa"/>
              <w:bottom w:w="0" w:type="dxa"/>
              <w:right w:w="100" w:type="dxa"/>
            </w:tcMar>
          </w:tcPr>
          <w:p w14:paraId="0F7391CE"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35</w:t>
            </w:r>
          </w:p>
        </w:tc>
      </w:tr>
      <w:tr w:rsidR="00B62A02" w:rsidRPr="0028760D" w14:paraId="266A6252"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15D5810E" w14:textId="3A2475AB" w:rsidR="00B62A02" w:rsidRPr="0028760D" w:rsidRDefault="00D03E07" w:rsidP="0028760D">
            <w:pPr>
              <w:spacing w:line="360" w:lineRule="auto"/>
              <w:jc w:val="both"/>
              <w:rPr>
                <w:rFonts w:asciiTheme="majorHAnsi" w:eastAsia="Calibri" w:hAnsiTheme="majorHAnsi" w:cstheme="majorHAnsi"/>
              </w:rPr>
            </w:pPr>
            <w:r>
              <w:rPr>
                <w:rFonts w:asciiTheme="majorHAnsi" w:eastAsia="Calibri" w:hAnsiTheme="majorHAnsi" w:cstheme="majorHAnsi"/>
              </w:rPr>
              <w:t>S</w:t>
            </w:r>
            <w:r w:rsidR="00480D2B" w:rsidRPr="0028760D">
              <w:rPr>
                <w:rFonts w:asciiTheme="majorHAnsi" w:eastAsia="Calibri" w:hAnsiTheme="majorHAnsi" w:cstheme="majorHAnsi"/>
              </w:rPr>
              <w:t>ocial motivation, justice, and the moral emotions: an attributional approach, (2006)</w:t>
            </w:r>
            <w:r>
              <w:rPr>
                <w:rFonts w:asciiTheme="majorHAnsi" w:eastAsia="Calibri" w:hAnsiTheme="majorHAnsi" w:cstheme="majorHAnsi"/>
              </w:rPr>
              <w:t xml:space="preserve"> W</w:t>
            </w:r>
            <w:r w:rsidRPr="0028760D">
              <w:rPr>
                <w:rFonts w:asciiTheme="majorHAnsi" w:eastAsia="Calibri" w:hAnsiTheme="majorHAnsi" w:cstheme="majorHAnsi"/>
              </w:rPr>
              <w:t>einer b.</w:t>
            </w:r>
          </w:p>
        </w:tc>
        <w:tc>
          <w:tcPr>
            <w:tcW w:w="1138" w:type="dxa"/>
            <w:tcBorders>
              <w:top w:val="nil"/>
              <w:left w:val="nil"/>
              <w:bottom w:val="nil"/>
              <w:right w:val="nil"/>
            </w:tcBorders>
            <w:tcMar>
              <w:top w:w="0" w:type="dxa"/>
              <w:left w:w="100" w:type="dxa"/>
              <w:bottom w:w="0" w:type="dxa"/>
              <w:right w:w="100" w:type="dxa"/>
            </w:tcMar>
          </w:tcPr>
          <w:p w14:paraId="3AC4AE95"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34</w:t>
            </w:r>
          </w:p>
        </w:tc>
      </w:tr>
      <w:tr w:rsidR="00B62A02" w:rsidRPr="0028760D" w14:paraId="71340AFB"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5A4AB59C" w14:textId="3DC0D103" w:rsidR="00B62A02" w:rsidRPr="0028760D" w:rsidRDefault="00D03E07" w:rsidP="0028760D">
            <w:pPr>
              <w:spacing w:line="360" w:lineRule="auto"/>
              <w:jc w:val="both"/>
              <w:rPr>
                <w:rFonts w:asciiTheme="majorHAnsi" w:eastAsia="Calibri" w:hAnsiTheme="majorHAnsi" w:cstheme="majorHAnsi"/>
              </w:rPr>
            </w:pPr>
            <w:r>
              <w:rPr>
                <w:rFonts w:asciiTheme="majorHAnsi" w:eastAsia="Calibri" w:hAnsiTheme="majorHAnsi" w:cstheme="majorHAnsi"/>
              </w:rPr>
              <w:t>M</w:t>
            </w:r>
            <w:r w:rsidR="00480D2B" w:rsidRPr="0028760D">
              <w:rPr>
                <w:rFonts w:asciiTheme="majorHAnsi" w:eastAsia="Calibri" w:hAnsiTheme="majorHAnsi" w:cstheme="majorHAnsi"/>
              </w:rPr>
              <w:t>ultiple regression: testing and interpreting interactions, (1991)</w:t>
            </w:r>
            <w:r>
              <w:rPr>
                <w:rFonts w:asciiTheme="majorHAnsi" w:eastAsia="Calibri" w:hAnsiTheme="majorHAnsi" w:cstheme="majorHAnsi"/>
              </w:rPr>
              <w:t xml:space="preserve"> A</w:t>
            </w:r>
            <w:r w:rsidRPr="0028760D">
              <w:rPr>
                <w:rFonts w:asciiTheme="majorHAnsi" w:eastAsia="Calibri" w:hAnsiTheme="majorHAnsi" w:cstheme="majorHAnsi"/>
              </w:rPr>
              <w:t>iken l.s.,</w:t>
            </w:r>
            <w:r>
              <w:rPr>
                <w:rFonts w:asciiTheme="majorHAnsi" w:eastAsia="Calibri" w:hAnsiTheme="majorHAnsi" w:cstheme="majorHAnsi"/>
              </w:rPr>
              <w:t xml:space="preserve"> dan</w:t>
            </w:r>
            <w:r w:rsidRPr="0028760D">
              <w:rPr>
                <w:rFonts w:asciiTheme="majorHAnsi" w:eastAsia="Calibri" w:hAnsiTheme="majorHAnsi" w:cstheme="majorHAnsi"/>
              </w:rPr>
              <w:t xml:space="preserve"> west s.g.</w:t>
            </w:r>
          </w:p>
        </w:tc>
        <w:tc>
          <w:tcPr>
            <w:tcW w:w="1138" w:type="dxa"/>
            <w:tcBorders>
              <w:top w:val="nil"/>
              <w:left w:val="nil"/>
              <w:bottom w:val="nil"/>
              <w:right w:val="nil"/>
            </w:tcBorders>
            <w:tcMar>
              <w:top w:w="0" w:type="dxa"/>
              <w:left w:w="100" w:type="dxa"/>
              <w:bottom w:w="0" w:type="dxa"/>
              <w:right w:w="100" w:type="dxa"/>
            </w:tcMar>
          </w:tcPr>
          <w:p w14:paraId="7F2608FF"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30</w:t>
            </w:r>
          </w:p>
        </w:tc>
      </w:tr>
      <w:tr w:rsidR="00B62A02" w:rsidRPr="0028760D" w14:paraId="360F7BCB"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74963232" w14:textId="77A37F8A" w:rsidR="00B62A02" w:rsidRPr="0028760D" w:rsidRDefault="00D03E07" w:rsidP="0028760D">
            <w:pPr>
              <w:spacing w:line="360" w:lineRule="auto"/>
              <w:jc w:val="both"/>
              <w:rPr>
                <w:rFonts w:asciiTheme="majorHAnsi" w:eastAsia="Calibri" w:hAnsiTheme="majorHAnsi" w:cstheme="majorHAnsi"/>
              </w:rPr>
            </w:pPr>
            <w:r>
              <w:rPr>
                <w:rFonts w:asciiTheme="majorHAnsi" w:eastAsia="Calibri" w:hAnsiTheme="majorHAnsi" w:cstheme="majorHAnsi"/>
              </w:rPr>
              <w:t>S</w:t>
            </w:r>
            <w:r w:rsidR="00480D2B" w:rsidRPr="0028760D">
              <w:rPr>
                <w:rFonts w:asciiTheme="majorHAnsi" w:eastAsia="Calibri" w:hAnsiTheme="majorHAnsi" w:cstheme="majorHAnsi"/>
              </w:rPr>
              <w:t>tatistical power analysis for the behavioral sciences, (1988)</w:t>
            </w:r>
            <w:r>
              <w:rPr>
                <w:rFonts w:asciiTheme="majorHAnsi" w:eastAsia="Calibri" w:hAnsiTheme="majorHAnsi" w:cstheme="majorHAnsi"/>
              </w:rPr>
              <w:t xml:space="preserve"> C</w:t>
            </w:r>
            <w:r w:rsidRPr="0028760D">
              <w:rPr>
                <w:rFonts w:asciiTheme="majorHAnsi" w:eastAsia="Calibri" w:hAnsiTheme="majorHAnsi" w:cstheme="majorHAnsi"/>
              </w:rPr>
              <w:t>ohen j.</w:t>
            </w:r>
          </w:p>
        </w:tc>
        <w:tc>
          <w:tcPr>
            <w:tcW w:w="1138" w:type="dxa"/>
            <w:tcBorders>
              <w:top w:val="nil"/>
              <w:left w:val="nil"/>
              <w:bottom w:val="nil"/>
              <w:right w:val="nil"/>
            </w:tcBorders>
            <w:tcMar>
              <w:top w:w="0" w:type="dxa"/>
              <w:left w:w="100" w:type="dxa"/>
              <w:bottom w:w="0" w:type="dxa"/>
              <w:right w:w="100" w:type="dxa"/>
            </w:tcMar>
          </w:tcPr>
          <w:p w14:paraId="4110A179"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30</w:t>
            </w:r>
          </w:p>
        </w:tc>
      </w:tr>
      <w:tr w:rsidR="00B62A02" w:rsidRPr="0028760D" w14:paraId="1EEA7FB3" w14:textId="77777777" w:rsidTr="0028760D">
        <w:trPr>
          <w:trHeight w:val="300"/>
        </w:trPr>
        <w:tc>
          <w:tcPr>
            <w:tcW w:w="8222" w:type="dxa"/>
            <w:tcBorders>
              <w:top w:val="nil"/>
              <w:left w:val="nil"/>
              <w:bottom w:val="nil"/>
              <w:right w:val="nil"/>
            </w:tcBorders>
            <w:tcMar>
              <w:top w:w="0" w:type="dxa"/>
              <w:left w:w="100" w:type="dxa"/>
              <w:bottom w:w="0" w:type="dxa"/>
              <w:right w:w="100" w:type="dxa"/>
            </w:tcMar>
          </w:tcPr>
          <w:p w14:paraId="0B0CF69D" w14:textId="09A33810" w:rsidR="00B62A02" w:rsidRPr="0028760D" w:rsidRDefault="00D03E07" w:rsidP="0028760D">
            <w:pPr>
              <w:spacing w:line="360" w:lineRule="auto"/>
              <w:jc w:val="both"/>
              <w:rPr>
                <w:rFonts w:asciiTheme="majorHAnsi" w:eastAsia="Calibri" w:hAnsiTheme="majorHAnsi" w:cstheme="majorHAnsi"/>
              </w:rPr>
            </w:pPr>
            <w:r>
              <w:rPr>
                <w:rFonts w:asciiTheme="majorHAnsi" w:eastAsia="Calibri" w:hAnsiTheme="majorHAnsi" w:cstheme="majorHAnsi"/>
              </w:rPr>
              <w:t>B</w:t>
            </w:r>
            <w:r w:rsidR="00480D2B" w:rsidRPr="0028760D">
              <w:rPr>
                <w:rFonts w:asciiTheme="majorHAnsi" w:eastAsia="Calibri" w:hAnsiTheme="majorHAnsi" w:cstheme="majorHAnsi"/>
              </w:rPr>
              <w:t>uilding corporate associations: consumer attributions for corporate socially responsible programs, (2006)</w:t>
            </w:r>
            <w:r>
              <w:rPr>
                <w:rFonts w:asciiTheme="majorHAnsi" w:eastAsia="Calibri" w:hAnsiTheme="majorHAnsi" w:cstheme="majorHAnsi"/>
              </w:rPr>
              <w:t xml:space="preserve"> E</w:t>
            </w:r>
            <w:r w:rsidRPr="0028760D">
              <w:rPr>
                <w:rFonts w:asciiTheme="majorHAnsi" w:eastAsia="Calibri" w:hAnsiTheme="majorHAnsi" w:cstheme="majorHAnsi"/>
              </w:rPr>
              <w:t>llen p.s., webb d.j.,</w:t>
            </w:r>
            <w:r>
              <w:rPr>
                <w:rFonts w:asciiTheme="majorHAnsi" w:eastAsia="Calibri" w:hAnsiTheme="majorHAnsi" w:cstheme="majorHAnsi"/>
              </w:rPr>
              <w:t xml:space="preserve"> dan</w:t>
            </w:r>
            <w:r w:rsidRPr="0028760D">
              <w:rPr>
                <w:rFonts w:asciiTheme="majorHAnsi" w:eastAsia="Calibri" w:hAnsiTheme="majorHAnsi" w:cstheme="majorHAnsi"/>
              </w:rPr>
              <w:t xml:space="preserve"> mohr l.a.</w:t>
            </w:r>
          </w:p>
        </w:tc>
        <w:tc>
          <w:tcPr>
            <w:tcW w:w="1138" w:type="dxa"/>
            <w:tcBorders>
              <w:top w:val="nil"/>
              <w:left w:val="nil"/>
              <w:bottom w:val="nil"/>
              <w:right w:val="nil"/>
            </w:tcBorders>
            <w:tcMar>
              <w:top w:w="0" w:type="dxa"/>
              <w:left w:w="100" w:type="dxa"/>
              <w:bottom w:w="0" w:type="dxa"/>
              <w:right w:w="100" w:type="dxa"/>
            </w:tcMar>
          </w:tcPr>
          <w:p w14:paraId="0B5D8CAD"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30</w:t>
            </w:r>
          </w:p>
        </w:tc>
      </w:tr>
      <w:tr w:rsidR="00B62A02" w:rsidRPr="0028760D" w14:paraId="12B59A59" w14:textId="77777777" w:rsidTr="0028760D">
        <w:trPr>
          <w:trHeight w:val="300"/>
        </w:trPr>
        <w:tc>
          <w:tcPr>
            <w:tcW w:w="8222" w:type="dxa"/>
            <w:tcBorders>
              <w:top w:val="nil"/>
              <w:left w:val="nil"/>
              <w:bottom w:val="single" w:sz="12" w:space="0" w:color="000000"/>
              <w:right w:val="nil"/>
            </w:tcBorders>
            <w:tcMar>
              <w:top w:w="0" w:type="dxa"/>
              <w:left w:w="100" w:type="dxa"/>
              <w:bottom w:w="0" w:type="dxa"/>
              <w:right w:w="100" w:type="dxa"/>
            </w:tcMar>
          </w:tcPr>
          <w:p w14:paraId="2531A802" w14:textId="2A804602" w:rsidR="00B62A02" w:rsidRPr="0028760D" w:rsidRDefault="00D03E07" w:rsidP="0028760D">
            <w:pPr>
              <w:spacing w:line="360" w:lineRule="auto"/>
              <w:jc w:val="both"/>
              <w:rPr>
                <w:rFonts w:asciiTheme="majorHAnsi" w:eastAsia="Calibri" w:hAnsiTheme="majorHAnsi" w:cstheme="majorHAnsi"/>
              </w:rPr>
            </w:pPr>
            <w:r>
              <w:rPr>
                <w:rFonts w:asciiTheme="majorHAnsi" w:eastAsia="Calibri" w:hAnsiTheme="majorHAnsi" w:cstheme="majorHAnsi"/>
              </w:rPr>
              <w:t>A</w:t>
            </w:r>
            <w:r w:rsidR="00480D2B" w:rsidRPr="0028760D">
              <w:rPr>
                <w:rFonts w:asciiTheme="majorHAnsi" w:eastAsia="Calibri" w:hAnsiTheme="majorHAnsi" w:cstheme="majorHAnsi"/>
              </w:rPr>
              <w:t>ttribution theory in social psychology, nebraska symposium on motivation, (1967)</w:t>
            </w:r>
            <w:r>
              <w:rPr>
                <w:rFonts w:asciiTheme="majorHAnsi" w:eastAsia="Calibri" w:hAnsiTheme="majorHAnsi" w:cstheme="majorHAnsi"/>
              </w:rPr>
              <w:t xml:space="preserve"> K</w:t>
            </w:r>
            <w:r w:rsidRPr="0028760D">
              <w:rPr>
                <w:rFonts w:asciiTheme="majorHAnsi" w:eastAsia="Calibri" w:hAnsiTheme="majorHAnsi" w:cstheme="majorHAnsi"/>
              </w:rPr>
              <w:t>elley h.h.</w:t>
            </w:r>
          </w:p>
        </w:tc>
        <w:tc>
          <w:tcPr>
            <w:tcW w:w="1138" w:type="dxa"/>
            <w:tcBorders>
              <w:top w:val="nil"/>
              <w:left w:val="nil"/>
              <w:bottom w:val="single" w:sz="12" w:space="0" w:color="000000"/>
              <w:right w:val="nil"/>
            </w:tcBorders>
            <w:tcMar>
              <w:top w:w="0" w:type="dxa"/>
              <w:left w:w="100" w:type="dxa"/>
              <w:bottom w:w="0" w:type="dxa"/>
              <w:right w:w="100" w:type="dxa"/>
            </w:tcMar>
          </w:tcPr>
          <w:p w14:paraId="7D070E1E" w14:textId="77777777" w:rsidR="00B62A02" w:rsidRPr="0028760D" w:rsidRDefault="00480D2B" w:rsidP="008D5D10">
            <w:pPr>
              <w:spacing w:line="360" w:lineRule="auto"/>
              <w:jc w:val="right"/>
              <w:rPr>
                <w:rFonts w:asciiTheme="majorHAnsi" w:eastAsia="Calibri" w:hAnsiTheme="majorHAnsi" w:cstheme="majorHAnsi"/>
              </w:rPr>
            </w:pPr>
            <w:r w:rsidRPr="0028760D">
              <w:rPr>
                <w:rFonts w:asciiTheme="majorHAnsi" w:eastAsia="Calibri" w:hAnsiTheme="majorHAnsi" w:cstheme="majorHAnsi"/>
              </w:rPr>
              <w:t>30</w:t>
            </w:r>
          </w:p>
        </w:tc>
      </w:tr>
    </w:tbl>
    <w:p w14:paraId="5BEF0F23" w14:textId="77777777"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Sumber: Data Penelitian, 2024.</w:t>
      </w:r>
    </w:p>
    <w:p w14:paraId="7D24A480" w14:textId="77777777" w:rsid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 xml:space="preserve">      </w:t>
      </w:r>
      <w:r w:rsidRPr="0028760D">
        <w:rPr>
          <w:rFonts w:asciiTheme="majorHAnsi" w:eastAsia="Calibri" w:hAnsiTheme="majorHAnsi" w:cstheme="majorHAnsi"/>
        </w:rPr>
        <w:tab/>
      </w:r>
    </w:p>
    <w:p w14:paraId="01C7CD32" w14:textId="77777777" w:rsidR="00B62A02" w:rsidRPr="0028760D" w:rsidRDefault="00480D2B" w:rsidP="008D5D10">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Dalam artikel yang menggunakan teori atribusi pada tahun 2013 sampai 2023, terdapat tiga referensi yang setidaknya mendapat sitasi lebih dari seratus kali. Di urutan pertama ada buku dari Heider berjudul </w:t>
      </w:r>
      <w:r w:rsidRPr="0028760D">
        <w:rPr>
          <w:rFonts w:asciiTheme="majorHAnsi" w:eastAsia="Calibri" w:hAnsiTheme="majorHAnsi" w:cstheme="majorHAnsi"/>
          <w:i/>
        </w:rPr>
        <w:t xml:space="preserve">the psychology of interpersonal relations </w:t>
      </w:r>
      <w:r w:rsidRPr="0028760D">
        <w:rPr>
          <w:rFonts w:asciiTheme="majorHAnsi" w:eastAsia="Calibri" w:hAnsiTheme="majorHAnsi" w:cstheme="majorHAnsi"/>
        </w:rPr>
        <w:t xml:space="preserve">yang diterbitkan pertama kali tahun 1958. Buku tersebut tercatat disitasi sebanyak 375 kali. Selanjutnya untuk jumlah sitasi terbanyak kedua dan ketiga adalah keduanya merupakan tulisan dari Weiner yang disitasi 133 kali berjudul </w:t>
      </w:r>
      <w:r w:rsidRPr="0028760D">
        <w:rPr>
          <w:rFonts w:asciiTheme="majorHAnsi" w:eastAsia="Calibri" w:hAnsiTheme="majorHAnsi" w:cstheme="majorHAnsi"/>
          <w:i/>
        </w:rPr>
        <w:t xml:space="preserve">attributional theory of achievement motivation and emotion </w:t>
      </w:r>
      <w:r w:rsidRPr="0028760D">
        <w:rPr>
          <w:rFonts w:asciiTheme="majorHAnsi" w:eastAsia="Calibri" w:hAnsiTheme="majorHAnsi" w:cstheme="majorHAnsi"/>
        </w:rPr>
        <w:t xml:space="preserve"> terbit pada tahun 1985, dan tulisan yang terbit pada tahun 1986 berjudul </w:t>
      </w:r>
      <w:r w:rsidRPr="0028760D">
        <w:rPr>
          <w:rFonts w:asciiTheme="majorHAnsi" w:eastAsia="Calibri" w:hAnsiTheme="majorHAnsi" w:cstheme="majorHAnsi"/>
          <w:i/>
        </w:rPr>
        <w:t>an attributional theory of motivation and emotion</w:t>
      </w:r>
      <w:r w:rsidRPr="0028760D">
        <w:rPr>
          <w:rFonts w:asciiTheme="majorHAnsi" w:eastAsia="Calibri" w:hAnsiTheme="majorHAnsi" w:cstheme="majorHAnsi"/>
        </w:rPr>
        <w:t xml:space="preserve"> yang memiliki sebanyak 121 kali jumlah sitasi.</w:t>
      </w:r>
    </w:p>
    <w:p w14:paraId="6917B308" w14:textId="77777777"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 xml:space="preserve">        </w:t>
      </w:r>
      <w:r w:rsidRPr="0028760D">
        <w:rPr>
          <w:rFonts w:asciiTheme="majorHAnsi" w:eastAsia="Calibri" w:hAnsiTheme="majorHAnsi" w:cstheme="majorHAnsi"/>
        </w:rPr>
        <w:tab/>
        <w:t xml:space="preserve">Sementara itu, terdapat lima buku dan artikel yang mendapatkan sitasi lebih dari 50 kali diantaranya adalah tulisan Kelley (1973) (1980), dan Weiner (1985) (1995). Rata-rata sumber yang paling banyak dijadikan referensi pada artikel teori atribusi yang terbit pada tahun 2013-2023 adalah referensi yang terbit sebelum tahun 2000. Referensi terbaru yang banyak mendapatkan sitasi adalah tulisan dari Hayes yang terbit pada tahun 2013 dengan judul </w:t>
      </w:r>
      <w:r w:rsidRPr="0028760D">
        <w:rPr>
          <w:rFonts w:asciiTheme="majorHAnsi" w:eastAsia="Calibri" w:hAnsiTheme="majorHAnsi" w:cstheme="majorHAnsi"/>
          <w:i/>
        </w:rPr>
        <w:t>introduction to mediation, moderation, and conditional process analysis: a regression-based approach</w:t>
      </w:r>
      <w:r w:rsidRPr="0028760D">
        <w:rPr>
          <w:rFonts w:asciiTheme="majorHAnsi" w:eastAsia="Calibri" w:hAnsiTheme="majorHAnsi" w:cstheme="majorHAnsi"/>
        </w:rPr>
        <w:t xml:space="preserve"> dengan jumlah sitasi sebanyak 46 kali.</w:t>
      </w:r>
    </w:p>
    <w:p w14:paraId="4BC01BD4" w14:textId="54A24A74" w:rsidR="00413EB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lastRenderedPageBreak/>
        <w:t xml:space="preserve">        </w:t>
      </w:r>
      <w:r w:rsidRPr="0028760D">
        <w:rPr>
          <w:rFonts w:asciiTheme="majorHAnsi" w:eastAsia="Calibri" w:hAnsiTheme="majorHAnsi" w:cstheme="majorHAnsi"/>
        </w:rPr>
        <w:tab/>
        <w:t>Secara keseluruhan berdasarkan analisis bibliometrik, terdapat sebanyak 71796 sumber yang dijadikan referensi untuk artikel yang menggunakan teori atribusi pada rentang waktu 2013-2023. Terdapat 140 sumber yang mendapatkan jumlah sitasi minimal 10 kali, dan 43 sumber dengan minimal sitasi 20 kali. Dan hanya delapan artikel yang memiliki jumlah sitasi minimal 50 kali sitasi.</w:t>
      </w:r>
    </w:p>
    <w:p w14:paraId="158F0666" w14:textId="77777777" w:rsidR="0028760D" w:rsidRDefault="00480D2B" w:rsidP="0028760D">
      <w:pPr>
        <w:spacing w:line="360" w:lineRule="auto"/>
        <w:jc w:val="both"/>
        <w:rPr>
          <w:rFonts w:asciiTheme="majorHAnsi" w:eastAsia="Calibri" w:hAnsiTheme="majorHAnsi" w:cstheme="majorHAnsi"/>
          <w:b/>
        </w:rPr>
      </w:pPr>
      <w:r w:rsidRPr="0028760D">
        <w:rPr>
          <w:rFonts w:asciiTheme="majorHAnsi" w:eastAsia="Calibri" w:hAnsiTheme="majorHAnsi" w:cstheme="majorHAnsi"/>
          <w:b/>
        </w:rPr>
        <w:t>Tabel 2 Jurnal Publikasi Ilmiah Terkait Teori Atribusi Yang Banyak Dikutip Berbagai Artikel</w:t>
      </w:r>
    </w:p>
    <w:p w14:paraId="2AF53FD0" w14:textId="77777777" w:rsidR="0028760D" w:rsidRDefault="0028760D" w:rsidP="0028760D">
      <w:pPr>
        <w:spacing w:line="360" w:lineRule="auto"/>
        <w:jc w:val="center"/>
        <w:rPr>
          <w:rFonts w:asciiTheme="majorHAnsi" w:eastAsia="Calibri" w:hAnsiTheme="majorHAnsi" w:cstheme="majorHAnsi"/>
          <w:b/>
        </w:rPr>
      </w:pPr>
      <w:r w:rsidRPr="0028760D">
        <w:rPr>
          <w:rFonts w:asciiTheme="majorHAnsi" w:eastAsia="Calibri" w:hAnsiTheme="majorHAnsi" w:cstheme="majorHAnsi"/>
          <w:b/>
          <w:noProof/>
        </w:rPr>
        <w:drawing>
          <wp:inline distT="114300" distB="114300" distL="114300" distR="114300" wp14:anchorId="1D888E42" wp14:editId="1AC63672">
            <wp:extent cx="4626591" cy="6032310"/>
            <wp:effectExtent l="0" t="0" r="3175" b="6985"/>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a:stretch>
                      <a:fillRect/>
                    </a:stretch>
                  </pic:blipFill>
                  <pic:spPr>
                    <a:xfrm>
                      <a:off x="0" y="0"/>
                      <a:ext cx="4637452" cy="6046472"/>
                    </a:xfrm>
                    <a:prstGeom prst="rect">
                      <a:avLst/>
                    </a:prstGeom>
                    <a:ln/>
                  </pic:spPr>
                </pic:pic>
              </a:graphicData>
            </a:graphic>
          </wp:inline>
        </w:drawing>
      </w:r>
    </w:p>
    <w:p w14:paraId="1D9DD05A" w14:textId="77777777"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Sumber: Data penelitian, 2024</w:t>
      </w:r>
    </w:p>
    <w:p w14:paraId="4A4ED29A" w14:textId="77777777" w:rsidR="009C6748" w:rsidRDefault="00480D2B" w:rsidP="0028760D">
      <w:pPr>
        <w:spacing w:line="360" w:lineRule="auto"/>
        <w:ind w:firstLine="720"/>
        <w:jc w:val="both"/>
        <w:rPr>
          <w:rFonts w:asciiTheme="majorHAnsi" w:eastAsia="Calibri" w:hAnsiTheme="majorHAnsi" w:cstheme="majorHAnsi"/>
          <w:i/>
        </w:rPr>
      </w:pPr>
      <w:r w:rsidRPr="0028760D">
        <w:rPr>
          <w:rFonts w:asciiTheme="majorHAnsi" w:eastAsia="Calibri" w:hAnsiTheme="majorHAnsi" w:cstheme="majorHAnsi"/>
        </w:rPr>
        <w:t xml:space="preserve">Artikel yang dimasukkan sebagai bagian dari data yang dianalisis dan banyak dikutip oleh artikel ilmiah lainnya adalah artikel yang dimuat pada </w:t>
      </w:r>
      <w:r w:rsidRPr="0028760D">
        <w:rPr>
          <w:rFonts w:asciiTheme="majorHAnsi" w:eastAsia="Calibri" w:hAnsiTheme="majorHAnsi" w:cstheme="majorHAnsi"/>
          <w:i/>
        </w:rPr>
        <w:t>journal of business ethics</w:t>
      </w:r>
      <w:r w:rsidRPr="0028760D">
        <w:rPr>
          <w:rFonts w:asciiTheme="majorHAnsi" w:eastAsia="Calibri" w:hAnsiTheme="majorHAnsi" w:cstheme="majorHAnsi"/>
        </w:rPr>
        <w:t xml:space="preserve"> dan </w:t>
      </w:r>
      <w:r w:rsidRPr="0028760D">
        <w:rPr>
          <w:rFonts w:asciiTheme="majorHAnsi" w:eastAsia="Calibri" w:hAnsiTheme="majorHAnsi" w:cstheme="majorHAnsi"/>
          <w:i/>
        </w:rPr>
        <w:t>journal of business research</w:t>
      </w:r>
      <w:r w:rsidRPr="0028760D">
        <w:rPr>
          <w:rFonts w:asciiTheme="majorHAnsi" w:eastAsia="Calibri" w:hAnsiTheme="majorHAnsi" w:cstheme="majorHAnsi"/>
        </w:rPr>
        <w:t xml:space="preserve">. </w:t>
      </w:r>
      <w:r w:rsidRPr="0028760D">
        <w:rPr>
          <w:rFonts w:asciiTheme="majorHAnsi" w:eastAsia="Calibri" w:hAnsiTheme="majorHAnsi" w:cstheme="majorHAnsi"/>
          <w:i/>
        </w:rPr>
        <w:t>Journal of business ethics</w:t>
      </w:r>
      <w:r w:rsidRPr="0028760D">
        <w:rPr>
          <w:rFonts w:asciiTheme="majorHAnsi" w:eastAsia="Calibri" w:hAnsiTheme="majorHAnsi" w:cstheme="majorHAnsi"/>
        </w:rPr>
        <w:t xml:space="preserve"> menerima 1363 kutipan dan </w:t>
      </w:r>
      <w:r w:rsidRPr="0028760D">
        <w:rPr>
          <w:rFonts w:asciiTheme="majorHAnsi" w:eastAsia="Calibri" w:hAnsiTheme="majorHAnsi" w:cstheme="majorHAnsi"/>
          <w:i/>
        </w:rPr>
        <w:t xml:space="preserve">journal of business </w:t>
      </w:r>
    </w:p>
    <w:p w14:paraId="4CF249D7" w14:textId="77777777" w:rsidR="009C6748" w:rsidRDefault="009C6748" w:rsidP="009C6748">
      <w:pPr>
        <w:spacing w:line="360" w:lineRule="auto"/>
        <w:jc w:val="both"/>
        <w:rPr>
          <w:rFonts w:asciiTheme="majorHAnsi" w:eastAsia="Calibri" w:hAnsiTheme="majorHAnsi" w:cstheme="majorHAnsi"/>
          <w:i/>
        </w:rPr>
      </w:pPr>
    </w:p>
    <w:p w14:paraId="0607AC87" w14:textId="77777777" w:rsidR="00B62A02" w:rsidRPr="0028760D" w:rsidRDefault="00480D2B" w:rsidP="009C6748">
      <w:pPr>
        <w:spacing w:line="360" w:lineRule="auto"/>
        <w:jc w:val="both"/>
        <w:rPr>
          <w:rFonts w:asciiTheme="majorHAnsi" w:eastAsia="Calibri" w:hAnsiTheme="majorHAnsi" w:cstheme="majorHAnsi"/>
        </w:rPr>
      </w:pPr>
      <w:r w:rsidRPr="0028760D">
        <w:rPr>
          <w:rFonts w:asciiTheme="majorHAnsi" w:eastAsia="Calibri" w:hAnsiTheme="majorHAnsi" w:cstheme="majorHAnsi"/>
          <w:i/>
        </w:rPr>
        <w:lastRenderedPageBreak/>
        <w:t>research</w:t>
      </w:r>
      <w:r w:rsidRPr="0028760D">
        <w:rPr>
          <w:rFonts w:asciiTheme="majorHAnsi" w:eastAsia="Calibri" w:hAnsiTheme="majorHAnsi" w:cstheme="majorHAnsi"/>
        </w:rPr>
        <w:t xml:space="preserve"> menerima 986 kutipan. Sementara itu, jurnal-jurnal yang menerbitkan banyak artikel yang berkaitan dengan teori atribusi adalah </w:t>
      </w:r>
      <w:r w:rsidRPr="0028760D">
        <w:rPr>
          <w:rFonts w:asciiTheme="majorHAnsi" w:eastAsia="Calibri" w:hAnsiTheme="majorHAnsi" w:cstheme="majorHAnsi"/>
          <w:i/>
        </w:rPr>
        <w:t>journal</w:t>
      </w:r>
      <w:r w:rsidRPr="0028760D">
        <w:rPr>
          <w:rFonts w:asciiTheme="majorHAnsi" w:eastAsia="Calibri" w:hAnsiTheme="majorHAnsi" w:cstheme="majorHAnsi"/>
        </w:rPr>
        <w:t xml:space="preserve"> </w:t>
      </w:r>
      <w:r w:rsidRPr="0028760D">
        <w:rPr>
          <w:rFonts w:asciiTheme="majorHAnsi" w:eastAsia="Calibri" w:hAnsiTheme="majorHAnsi" w:cstheme="majorHAnsi"/>
          <w:i/>
        </w:rPr>
        <w:t>developments in marketing science: proceedings of the academy of marketing science</w:t>
      </w:r>
      <w:r w:rsidRPr="0028760D">
        <w:rPr>
          <w:rFonts w:asciiTheme="majorHAnsi" w:eastAsia="Calibri" w:hAnsiTheme="majorHAnsi" w:cstheme="majorHAnsi"/>
        </w:rPr>
        <w:t xml:space="preserve"> (34 dokumen dan 8 kutipan), </w:t>
      </w:r>
      <w:r w:rsidRPr="0028760D">
        <w:rPr>
          <w:rFonts w:asciiTheme="majorHAnsi" w:eastAsia="Calibri" w:hAnsiTheme="majorHAnsi" w:cstheme="majorHAnsi"/>
          <w:i/>
        </w:rPr>
        <w:t>journal frontiers of psychology</w:t>
      </w:r>
      <w:r w:rsidRPr="0028760D">
        <w:rPr>
          <w:rFonts w:asciiTheme="majorHAnsi" w:eastAsia="Calibri" w:hAnsiTheme="majorHAnsi" w:cstheme="majorHAnsi"/>
        </w:rPr>
        <w:t xml:space="preserve"> (25 dokumen dan 227 kutipan), </w:t>
      </w:r>
      <w:r w:rsidRPr="0028760D">
        <w:rPr>
          <w:rFonts w:asciiTheme="majorHAnsi" w:eastAsia="Calibri" w:hAnsiTheme="majorHAnsi" w:cstheme="majorHAnsi"/>
          <w:i/>
        </w:rPr>
        <w:t>journal of business research</w:t>
      </w:r>
      <w:r w:rsidRPr="0028760D">
        <w:rPr>
          <w:rFonts w:asciiTheme="majorHAnsi" w:eastAsia="Calibri" w:hAnsiTheme="majorHAnsi" w:cstheme="majorHAnsi"/>
        </w:rPr>
        <w:t xml:space="preserve"> (21 dokumen dan 986 kutipan), </w:t>
      </w:r>
      <w:r w:rsidRPr="0028760D">
        <w:rPr>
          <w:rFonts w:asciiTheme="majorHAnsi" w:eastAsia="Calibri" w:hAnsiTheme="majorHAnsi" w:cstheme="majorHAnsi"/>
          <w:i/>
        </w:rPr>
        <w:t>journal of business ethics</w:t>
      </w:r>
      <w:r w:rsidRPr="0028760D">
        <w:rPr>
          <w:rFonts w:asciiTheme="majorHAnsi" w:eastAsia="Calibri" w:hAnsiTheme="majorHAnsi" w:cstheme="majorHAnsi"/>
        </w:rPr>
        <w:t xml:space="preserve"> (19 dokumen dan 1363 kutipan), </w:t>
      </w:r>
      <w:r w:rsidRPr="0028760D">
        <w:rPr>
          <w:rFonts w:asciiTheme="majorHAnsi" w:eastAsia="Calibri" w:hAnsiTheme="majorHAnsi" w:cstheme="majorHAnsi"/>
          <w:i/>
        </w:rPr>
        <w:t>journal current psychology</w:t>
      </w:r>
      <w:r w:rsidRPr="0028760D">
        <w:rPr>
          <w:rFonts w:asciiTheme="majorHAnsi" w:eastAsia="Calibri" w:hAnsiTheme="majorHAnsi" w:cstheme="majorHAnsi"/>
        </w:rPr>
        <w:t xml:space="preserve"> (11 dokumen dan 47 kutipan), serta </w:t>
      </w:r>
      <w:r w:rsidRPr="0028760D">
        <w:rPr>
          <w:rFonts w:asciiTheme="majorHAnsi" w:eastAsia="Calibri" w:hAnsiTheme="majorHAnsi" w:cstheme="majorHAnsi"/>
          <w:i/>
        </w:rPr>
        <w:t>journal sustainability (switzerland)</w:t>
      </w:r>
      <w:r w:rsidRPr="0028760D">
        <w:rPr>
          <w:rFonts w:asciiTheme="majorHAnsi" w:eastAsia="Calibri" w:hAnsiTheme="majorHAnsi" w:cstheme="majorHAnsi"/>
        </w:rPr>
        <w:t xml:space="preserve"> (11 dokumen dan 83 kutipan). Dari data yang sudah dipaparkan, dapat menunjukkan bahwa banyaknya artikel terkait teori atribusi yang diterbitkan oleh suatu jurnal dapat menjamin artikel tersebut akan dikutip secara luas.           </w:t>
      </w:r>
    </w:p>
    <w:p w14:paraId="6F726E56" w14:textId="77777777" w:rsidR="00B62A02" w:rsidRPr="0028760D" w:rsidRDefault="00480D2B" w:rsidP="0028760D">
      <w:pPr>
        <w:spacing w:line="360" w:lineRule="auto"/>
        <w:jc w:val="center"/>
        <w:rPr>
          <w:rFonts w:asciiTheme="majorHAnsi" w:eastAsia="Calibri" w:hAnsiTheme="majorHAnsi" w:cstheme="majorHAnsi"/>
          <w:b/>
        </w:rPr>
      </w:pPr>
      <w:r w:rsidRPr="0028760D">
        <w:rPr>
          <w:rFonts w:asciiTheme="majorHAnsi" w:eastAsia="Calibri" w:hAnsiTheme="majorHAnsi" w:cstheme="majorHAnsi"/>
          <w:b/>
          <w:noProof/>
        </w:rPr>
        <w:drawing>
          <wp:inline distT="114300" distB="114300" distL="114300" distR="114300" wp14:anchorId="41237D4B" wp14:editId="098A83D6">
            <wp:extent cx="4694830" cy="2825087"/>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709311" cy="2833801"/>
                    </a:xfrm>
                    <a:prstGeom prst="rect">
                      <a:avLst/>
                    </a:prstGeom>
                    <a:ln/>
                  </pic:spPr>
                </pic:pic>
              </a:graphicData>
            </a:graphic>
          </wp:inline>
        </w:drawing>
      </w:r>
    </w:p>
    <w:p w14:paraId="13FFDB65" w14:textId="77777777"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t>Sumber: Data penelitian, 2024</w:t>
      </w:r>
    </w:p>
    <w:p w14:paraId="599078CC" w14:textId="77777777" w:rsidR="00B62A02" w:rsidRDefault="00480D2B" w:rsidP="0028760D">
      <w:pPr>
        <w:spacing w:line="360" w:lineRule="auto"/>
        <w:jc w:val="both"/>
        <w:rPr>
          <w:rFonts w:asciiTheme="majorHAnsi" w:eastAsia="Calibri" w:hAnsiTheme="majorHAnsi" w:cstheme="majorHAnsi"/>
          <w:b/>
        </w:rPr>
      </w:pPr>
      <w:r w:rsidRPr="0028760D">
        <w:rPr>
          <w:rFonts w:asciiTheme="majorHAnsi" w:eastAsia="Calibri" w:hAnsiTheme="majorHAnsi" w:cstheme="majorHAnsi"/>
          <w:b/>
        </w:rPr>
        <w:t>Gambar 4 Pemetaan kata kunci dari publikasi ilmiah teori atribusi</w:t>
      </w:r>
    </w:p>
    <w:p w14:paraId="1677126A" w14:textId="2466C9AA" w:rsidR="0028760D" w:rsidRDefault="00480D2B" w:rsidP="0028760D">
      <w:pPr>
        <w:spacing w:line="360" w:lineRule="auto"/>
        <w:ind w:firstLine="720"/>
        <w:jc w:val="both"/>
        <w:rPr>
          <w:rFonts w:asciiTheme="majorHAnsi" w:eastAsia="Calibri" w:hAnsiTheme="majorHAnsi" w:cstheme="majorHAnsi"/>
          <w:lang w:val="en-US"/>
        </w:rPr>
      </w:pPr>
      <w:r w:rsidRPr="0028760D">
        <w:rPr>
          <w:rFonts w:asciiTheme="majorHAnsi" w:eastAsia="Calibri" w:hAnsiTheme="majorHAnsi" w:cstheme="majorHAnsi"/>
        </w:rPr>
        <w:t>Pada Gambar 4. Menunjukkan hasil pemetaan kata kunci yang di</w:t>
      </w:r>
      <w:r w:rsidR="004657A2">
        <w:rPr>
          <w:rFonts w:asciiTheme="majorHAnsi" w:eastAsia="Calibri" w:hAnsiTheme="majorHAnsi" w:cstheme="majorHAnsi"/>
        </w:rPr>
        <w:t>pakai</w:t>
      </w:r>
      <w:r w:rsidRPr="0028760D">
        <w:rPr>
          <w:rFonts w:asciiTheme="majorHAnsi" w:eastAsia="Calibri" w:hAnsiTheme="majorHAnsi" w:cstheme="majorHAnsi"/>
        </w:rPr>
        <w:t xml:space="preserve"> oleh para peneliti dalam publikasi karya ilmiah </w:t>
      </w:r>
      <w:r w:rsidR="004657A2">
        <w:rPr>
          <w:rFonts w:asciiTheme="majorHAnsi" w:eastAsia="Calibri" w:hAnsiTheme="majorHAnsi" w:cstheme="majorHAnsi"/>
        </w:rPr>
        <w:t>mengenai</w:t>
      </w:r>
      <w:r w:rsidRPr="0028760D">
        <w:rPr>
          <w:rFonts w:asciiTheme="majorHAnsi" w:eastAsia="Calibri" w:hAnsiTheme="majorHAnsi" w:cstheme="majorHAnsi"/>
        </w:rPr>
        <w:t xml:space="preserve"> teori atribusi dalam kurun waktu 2013 – 2023. Dari 1316 artikel yang terindeks oleh Scopus, terdapat 7 klaster kata kunci yang digunakan. Klaster pertama (merah) menunjukkan hubungan teori atribusi dengan konsep psikologi yang mengacu pada perilaku manusia. Klaster kedua (hijau) berkaitan dengan hal-hal seperti psikologi, perilaku, dan manajemen organisasi. Klaster ketiga (biru tua) secara garis besar menghubungkan bagaimana teori atribusi digunakan dalam topik penelitian kemanusian, topik kemanusiaan yang diangkat dalam kluster ini diantaranya adalah moral, paruh baya, anak-anak, orang tua, pencapaian dan sebagainya. Sementara untuk topik-topik depresi, stigma, etnis, dan jaga jarak masuk ke dalam Klaster keempat (kuning), selain itu klaster kuning juga memiliki topik-topik yang berkaitan dengan</w:t>
      </w:r>
      <w:r w:rsidR="0028760D">
        <w:rPr>
          <w:rFonts w:asciiTheme="majorHAnsi" w:eastAsia="Calibri" w:hAnsiTheme="majorHAnsi" w:cstheme="majorHAnsi"/>
          <w:lang w:val="en-US"/>
        </w:rPr>
        <w:t xml:space="preserve"> </w:t>
      </w:r>
    </w:p>
    <w:p w14:paraId="710A19FD" w14:textId="77777777" w:rsidR="0028760D" w:rsidRDefault="0028760D" w:rsidP="0028760D">
      <w:pPr>
        <w:spacing w:line="360" w:lineRule="auto"/>
        <w:jc w:val="both"/>
        <w:rPr>
          <w:rFonts w:asciiTheme="majorHAnsi" w:eastAsia="Calibri" w:hAnsiTheme="majorHAnsi" w:cstheme="majorHAnsi"/>
          <w:lang w:val="en-US"/>
        </w:rPr>
      </w:pPr>
      <w:r>
        <w:rPr>
          <w:rFonts w:asciiTheme="majorHAnsi" w:eastAsia="Calibri" w:hAnsiTheme="majorHAnsi" w:cstheme="majorHAnsi"/>
          <w:lang w:val="en-US"/>
        </w:rPr>
        <w:t xml:space="preserve">   </w:t>
      </w:r>
    </w:p>
    <w:p w14:paraId="2B93E291" w14:textId="77777777" w:rsidR="00B62A02" w:rsidRPr="0028760D" w:rsidRDefault="00480D2B" w:rsidP="0028760D">
      <w:pPr>
        <w:spacing w:line="360" w:lineRule="auto"/>
        <w:jc w:val="both"/>
        <w:rPr>
          <w:rFonts w:asciiTheme="majorHAnsi" w:eastAsia="Calibri" w:hAnsiTheme="majorHAnsi" w:cstheme="majorHAnsi"/>
        </w:rPr>
      </w:pPr>
      <w:r w:rsidRPr="0028760D">
        <w:rPr>
          <w:rFonts w:asciiTheme="majorHAnsi" w:eastAsia="Calibri" w:hAnsiTheme="majorHAnsi" w:cstheme="majorHAnsi"/>
        </w:rPr>
        <w:lastRenderedPageBreak/>
        <w:t>ranah pendidikan seperti remaja, siswa, guru, pertanyaan dan perbedaan sex. Klaster kelima (ungu), pada klaster ini secara garis besar menunjukkan bagaimana topik psikologi digunakan dalam teori atribusi,topik-topik psikologi yang digunakan antara lain adalah penyakit mental, kemarahan, usia, dan sebagainya. Yang menarik dari klaster ungu adalah dalam klaster ini terdapat satu topik yang bertemakan negara, dan negara tersebut adalah Australia. Klaster keenam (biru muda), klaster biru muda memiliki banyak topik yang berhubungan dengan jurnalistik seperti opini publik, korban kejahatan, hukuman, kejahatan, kekerasan, dan lain sebagainya. Dan terakhir pada  klaster ketujuh (jingga/ orange) klaster ini hanya memiliki satu topik yang berkaitan dengan teori atribusi yaitu topik “</w:t>
      </w:r>
      <w:r w:rsidRPr="0028760D">
        <w:rPr>
          <w:rFonts w:asciiTheme="majorHAnsi" w:eastAsia="Calibri" w:hAnsiTheme="majorHAnsi" w:cstheme="majorHAnsi"/>
          <w:i/>
        </w:rPr>
        <w:t>sensemaking”</w:t>
      </w:r>
      <w:r w:rsidRPr="0028760D">
        <w:rPr>
          <w:rFonts w:asciiTheme="majorHAnsi" w:eastAsia="Calibri" w:hAnsiTheme="majorHAnsi" w:cstheme="majorHAnsi"/>
        </w:rPr>
        <w:t>, topik ini adalah topik yang berkaitan dengan logika atau sesuatu yang masuk akal.</w:t>
      </w:r>
    </w:p>
    <w:p w14:paraId="63679EA1" w14:textId="77777777" w:rsidR="00B62A02" w:rsidRPr="0028760D" w:rsidRDefault="00B62A02" w:rsidP="0028760D">
      <w:pPr>
        <w:spacing w:line="360" w:lineRule="auto"/>
        <w:jc w:val="both"/>
        <w:rPr>
          <w:rFonts w:asciiTheme="majorHAnsi" w:eastAsia="Arial" w:hAnsiTheme="majorHAnsi" w:cstheme="majorHAnsi"/>
        </w:rPr>
      </w:pPr>
    </w:p>
    <w:p w14:paraId="193D6B0B" w14:textId="77777777" w:rsidR="00B62A02" w:rsidRPr="0028760D" w:rsidRDefault="00480D2B" w:rsidP="0028760D">
      <w:pPr>
        <w:pStyle w:val="Heading1"/>
        <w:spacing w:before="0" w:line="360" w:lineRule="auto"/>
        <w:rPr>
          <w:rFonts w:asciiTheme="majorHAnsi" w:eastAsia="Calibri" w:hAnsiTheme="majorHAnsi" w:cstheme="majorHAnsi"/>
          <w:b w:val="0"/>
          <w:color w:val="000000"/>
        </w:rPr>
      </w:pPr>
      <w:r w:rsidRPr="0028760D">
        <w:rPr>
          <w:rFonts w:asciiTheme="majorHAnsi" w:eastAsia="Calibri" w:hAnsiTheme="majorHAnsi" w:cstheme="majorHAnsi"/>
        </w:rPr>
        <w:t>SIMPULAN</w:t>
      </w:r>
    </w:p>
    <w:p w14:paraId="644055B1" w14:textId="72ABD1F0"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Berdasarkan hasil penelitian bahwa perkembangan penelitian dan publikasi ilmiah terkait dengan teori atribusi menggunakan analisis bibliometrik </w:t>
      </w:r>
      <w:r w:rsidR="004657A2">
        <w:rPr>
          <w:rFonts w:asciiTheme="majorHAnsi" w:eastAsia="Calibri" w:hAnsiTheme="majorHAnsi" w:cstheme="majorHAnsi"/>
        </w:rPr>
        <w:t>berkembang signifikan</w:t>
      </w:r>
      <w:r w:rsidRPr="0028760D">
        <w:rPr>
          <w:rFonts w:asciiTheme="majorHAnsi" w:eastAsia="Calibri" w:hAnsiTheme="majorHAnsi" w:cstheme="majorHAnsi"/>
        </w:rPr>
        <w:t>. Penulis</w:t>
      </w:r>
      <w:r w:rsidR="004657A2">
        <w:rPr>
          <w:rFonts w:asciiTheme="majorHAnsi" w:eastAsia="Calibri" w:hAnsiTheme="majorHAnsi" w:cstheme="majorHAnsi"/>
        </w:rPr>
        <w:t xml:space="preserve"> yang berasal</w:t>
      </w:r>
      <w:r w:rsidRPr="0028760D">
        <w:rPr>
          <w:rFonts w:asciiTheme="majorHAnsi" w:eastAsia="Calibri" w:hAnsiTheme="majorHAnsi" w:cstheme="majorHAnsi"/>
        </w:rPr>
        <w:t xml:space="preserve"> dari Amerika Serikat dan China menempati</w:t>
      </w:r>
      <w:r w:rsidR="004657A2">
        <w:rPr>
          <w:rFonts w:asciiTheme="majorHAnsi" w:eastAsia="Calibri" w:hAnsiTheme="majorHAnsi" w:cstheme="majorHAnsi"/>
        </w:rPr>
        <w:t xml:space="preserve"> dua</w:t>
      </w:r>
      <w:r w:rsidRPr="0028760D">
        <w:rPr>
          <w:rFonts w:asciiTheme="majorHAnsi" w:eastAsia="Calibri" w:hAnsiTheme="majorHAnsi" w:cstheme="majorHAnsi"/>
        </w:rPr>
        <w:t xml:space="preserve"> posisi terata</w:t>
      </w:r>
      <w:r w:rsidR="004657A2">
        <w:rPr>
          <w:rFonts w:asciiTheme="majorHAnsi" w:eastAsia="Calibri" w:hAnsiTheme="majorHAnsi" w:cstheme="majorHAnsi"/>
        </w:rPr>
        <w:t>s</w:t>
      </w:r>
      <w:r w:rsidRPr="0028760D">
        <w:rPr>
          <w:rFonts w:asciiTheme="majorHAnsi" w:eastAsia="Calibri" w:hAnsiTheme="majorHAnsi" w:cstheme="majorHAnsi"/>
        </w:rPr>
        <w:t xml:space="preserve"> untuk jumlah penelitian dan publikasi ilmiah terkait dengan teori atribusi. Namun, peneliti China yang sebelumnya berada di bawah Amerika Serikat dalam jumlah publikasi, menunjukkan peningkatan yang tajam dalam produktivitas mereka pada tahun 2023. Jumlah publikasi yang dihasilkan oleh peneliti China meningkat sebesar 37% dari tahun sebelumnya. </w:t>
      </w:r>
    </w:p>
    <w:p w14:paraId="13245932" w14:textId="77777777"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Secara keseluruhan, karya ilmiah yang diterbitkan terkait teori atribusi termasuk ke dalam teori perilaku manusia. Itu menjelaskan kenapa penelitian tentang teori ini bersifat relative multidisiplin dan dapat dilakukan oleh peneliti dari beberapa bidang, khususnya sosial dan humaniora. Namun, ternyata di antara seluruh bidang ilmu yang muncul dalam rentang 2013 sampai dengan 2023, teori atribusi lebih banyak dipakai dalam publikasi ilmiah di bidang bisnis dan manajemen. Hal ini berarti penelitian dan publikasi yang terkait dengan teori atribusi mengalami perkembangan dalam setahun terakhir.</w:t>
      </w:r>
    </w:p>
    <w:p w14:paraId="747E8A3C" w14:textId="447B3D9E" w:rsidR="00B62A02" w:rsidRPr="0028760D" w:rsidRDefault="00480D2B" w:rsidP="0028760D">
      <w:pPr>
        <w:spacing w:line="360" w:lineRule="auto"/>
        <w:ind w:firstLine="720"/>
        <w:jc w:val="both"/>
        <w:rPr>
          <w:rFonts w:asciiTheme="majorHAnsi" w:eastAsia="Calibri" w:hAnsiTheme="majorHAnsi" w:cstheme="majorHAnsi"/>
        </w:rPr>
      </w:pPr>
      <w:r w:rsidRPr="0028760D">
        <w:rPr>
          <w:rFonts w:asciiTheme="majorHAnsi" w:eastAsia="Calibri" w:hAnsiTheme="majorHAnsi" w:cstheme="majorHAnsi"/>
        </w:rPr>
        <w:t xml:space="preserve">Sumber referensi yang </w:t>
      </w:r>
      <w:r w:rsidR="004657A2">
        <w:rPr>
          <w:rFonts w:asciiTheme="majorHAnsi" w:eastAsia="Calibri" w:hAnsiTheme="majorHAnsi" w:cstheme="majorHAnsi"/>
        </w:rPr>
        <w:t xml:space="preserve">paling </w:t>
      </w:r>
      <w:r w:rsidRPr="0028760D">
        <w:rPr>
          <w:rFonts w:asciiTheme="majorHAnsi" w:eastAsia="Calibri" w:hAnsiTheme="majorHAnsi" w:cstheme="majorHAnsi"/>
        </w:rPr>
        <w:t>banyak dikutip dalam penelitian dan publikasi ilmiah te</w:t>
      </w:r>
      <w:r w:rsidR="004657A2">
        <w:rPr>
          <w:rFonts w:asciiTheme="majorHAnsi" w:eastAsia="Calibri" w:hAnsiTheme="majorHAnsi" w:cstheme="majorHAnsi"/>
        </w:rPr>
        <w:t>ntang</w:t>
      </w:r>
      <w:r w:rsidRPr="0028760D">
        <w:rPr>
          <w:rFonts w:asciiTheme="majorHAnsi" w:eastAsia="Calibri" w:hAnsiTheme="majorHAnsi" w:cstheme="majorHAnsi"/>
        </w:rPr>
        <w:t xml:space="preserve"> teori atribusi adalah buku yang ditulis oleh Heider yang berjudul </w:t>
      </w:r>
      <w:r w:rsidRPr="0028760D">
        <w:rPr>
          <w:rFonts w:asciiTheme="majorHAnsi" w:eastAsia="Calibri" w:hAnsiTheme="majorHAnsi" w:cstheme="majorHAnsi"/>
          <w:i/>
        </w:rPr>
        <w:t>the psychology of interpersonal relations</w:t>
      </w:r>
      <w:r w:rsidRPr="0028760D">
        <w:rPr>
          <w:rFonts w:asciiTheme="majorHAnsi" w:eastAsia="Calibri" w:hAnsiTheme="majorHAnsi" w:cstheme="majorHAnsi"/>
        </w:rPr>
        <w:t xml:space="preserve"> (1958) dan karya Weiner dengan judul </w:t>
      </w:r>
      <w:r w:rsidRPr="0028760D">
        <w:rPr>
          <w:rFonts w:asciiTheme="majorHAnsi" w:eastAsia="Calibri" w:hAnsiTheme="majorHAnsi" w:cstheme="majorHAnsi"/>
          <w:i/>
        </w:rPr>
        <w:t>an attributional theory of achievement motivation and emotion</w:t>
      </w:r>
      <w:r w:rsidRPr="0028760D">
        <w:rPr>
          <w:rFonts w:asciiTheme="majorHAnsi" w:eastAsia="Calibri" w:hAnsiTheme="majorHAnsi" w:cstheme="majorHAnsi"/>
        </w:rPr>
        <w:t xml:space="preserve"> (1985). Jurnal yang menerbitkan dokumen/artikel yang terkait dengan teori atribusi dan mendapatkan sitasi terbanyak adalah </w:t>
      </w:r>
      <w:r w:rsidRPr="0028760D">
        <w:rPr>
          <w:rFonts w:asciiTheme="majorHAnsi" w:eastAsia="Calibri" w:hAnsiTheme="majorHAnsi" w:cstheme="majorHAnsi"/>
          <w:i/>
        </w:rPr>
        <w:t>journal of business ethics</w:t>
      </w:r>
      <w:r w:rsidRPr="0028760D">
        <w:rPr>
          <w:rFonts w:asciiTheme="majorHAnsi" w:eastAsia="Calibri" w:hAnsiTheme="majorHAnsi" w:cstheme="majorHAnsi"/>
        </w:rPr>
        <w:t xml:space="preserve"> dan </w:t>
      </w:r>
      <w:r w:rsidRPr="0028760D">
        <w:rPr>
          <w:rFonts w:asciiTheme="majorHAnsi" w:eastAsia="Calibri" w:hAnsiTheme="majorHAnsi" w:cstheme="majorHAnsi"/>
          <w:i/>
        </w:rPr>
        <w:t>journal of business research</w:t>
      </w:r>
      <w:r w:rsidRPr="0028760D">
        <w:rPr>
          <w:rFonts w:asciiTheme="majorHAnsi" w:eastAsia="Calibri" w:hAnsiTheme="majorHAnsi" w:cstheme="majorHAnsi"/>
        </w:rPr>
        <w:t xml:space="preserve">. Sedangkan jurnal yang banyak menerbitkan artikel terkait teori atribusi adalah </w:t>
      </w:r>
      <w:r w:rsidRPr="0028760D">
        <w:rPr>
          <w:rFonts w:asciiTheme="majorHAnsi" w:eastAsia="Calibri" w:hAnsiTheme="majorHAnsi" w:cstheme="majorHAnsi"/>
          <w:i/>
        </w:rPr>
        <w:t>developments in marketing science: proceedings of the academy of marketing science</w:t>
      </w:r>
      <w:r w:rsidRPr="0028760D">
        <w:rPr>
          <w:rFonts w:asciiTheme="majorHAnsi" w:eastAsia="Calibri" w:hAnsiTheme="majorHAnsi" w:cstheme="majorHAnsi"/>
        </w:rPr>
        <w:t>.</w:t>
      </w:r>
    </w:p>
    <w:p w14:paraId="358A0D0B" w14:textId="29159A06" w:rsidR="00B62A02" w:rsidRPr="0028760D" w:rsidRDefault="004657A2" w:rsidP="0028760D">
      <w:pPr>
        <w:spacing w:line="360" w:lineRule="auto"/>
        <w:ind w:firstLine="720"/>
        <w:jc w:val="both"/>
        <w:rPr>
          <w:rFonts w:asciiTheme="majorHAnsi" w:eastAsia="Calibri" w:hAnsiTheme="majorHAnsi" w:cstheme="majorHAnsi"/>
        </w:rPr>
      </w:pPr>
      <w:r>
        <w:rPr>
          <w:rFonts w:asciiTheme="majorHAnsi" w:eastAsia="Calibri" w:hAnsiTheme="majorHAnsi" w:cstheme="majorHAnsi"/>
        </w:rPr>
        <w:lastRenderedPageBreak/>
        <w:t>Dari p</w:t>
      </w:r>
      <w:r w:rsidR="00480D2B" w:rsidRPr="0028760D">
        <w:rPr>
          <w:rFonts w:asciiTheme="majorHAnsi" w:eastAsia="Calibri" w:hAnsiTheme="majorHAnsi" w:cstheme="majorHAnsi"/>
        </w:rPr>
        <w:t>emetaan kata kun</w:t>
      </w:r>
      <w:r>
        <w:rPr>
          <w:rFonts w:asciiTheme="majorHAnsi" w:eastAsia="Calibri" w:hAnsiTheme="majorHAnsi" w:cstheme="majorHAnsi"/>
        </w:rPr>
        <w:t>ci dapat dikatakan bahwa</w:t>
      </w:r>
      <w:r w:rsidR="00480D2B" w:rsidRPr="0028760D">
        <w:rPr>
          <w:rFonts w:asciiTheme="majorHAnsi" w:eastAsia="Calibri" w:hAnsiTheme="majorHAnsi" w:cstheme="majorHAnsi"/>
        </w:rPr>
        <w:t xml:space="preserve"> terdapat tujuh cluster yang mewakili </w:t>
      </w:r>
      <w:r>
        <w:rPr>
          <w:rFonts w:asciiTheme="majorHAnsi" w:eastAsia="Calibri" w:hAnsiTheme="majorHAnsi" w:cstheme="majorHAnsi"/>
        </w:rPr>
        <w:t>beberapa</w:t>
      </w:r>
      <w:r w:rsidR="00480D2B" w:rsidRPr="0028760D">
        <w:rPr>
          <w:rFonts w:asciiTheme="majorHAnsi" w:eastAsia="Calibri" w:hAnsiTheme="majorHAnsi" w:cstheme="majorHAnsi"/>
        </w:rPr>
        <w:t xml:space="preserve"> kata kunci yang digunakan</w:t>
      </w:r>
      <w:r>
        <w:rPr>
          <w:rFonts w:asciiTheme="majorHAnsi" w:eastAsia="Calibri" w:hAnsiTheme="majorHAnsi" w:cstheme="majorHAnsi"/>
        </w:rPr>
        <w:t xml:space="preserve"> oleh</w:t>
      </w:r>
      <w:r w:rsidR="00480D2B" w:rsidRPr="0028760D">
        <w:rPr>
          <w:rFonts w:asciiTheme="majorHAnsi" w:eastAsia="Calibri" w:hAnsiTheme="majorHAnsi" w:cstheme="majorHAnsi"/>
        </w:rPr>
        <w:t xml:space="preserve"> penulis dalam penelitian dan publikasi terkait teori atribusi. Tema klasternya mencakup hubungan teori atribusi dengan konsep psikologi yang mengacu pada perilaku manusia; psikologi, perilaku, dan manajemen organisasi; penelitian kemanusian; depresi, stigma, etnis, dan jaga jarak masuk, ranah pendidikan seperti remaja, siswa, guru, pertanyaan dan perbedaan sex; penyakit mental, kemarahan, usia; opini publik, korban kejahatan, hukuman, kejahatan, kekerasan; topik “</w:t>
      </w:r>
      <w:r w:rsidR="00480D2B" w:rsidRPr="0028760D">
        <w:rPr>
          <w:rFonts w:asciiTheme="majorHAnsi" w:eastAsia="Calibri" w:hAnsiTheme="majorHAnsi" w:cstheme="majorHAnsi"/>
          <w:i/>
        </w:rPr>
        <w:t>sensemaking”</w:t>
      </w:r>
      <w:r w:rsidR="00480D2B" w:rsidRPr="0028760D">
        <w:rPr>
          <w:rFonts w:asciiTheme="majorHAnsi" w:eastAsia="Calibri" w:hAnsiTheme="majorHAnsi" w:cstheme="majorHAnsi"/>
        </w:rPr>
        <w:t xml:space="preserve"> yang berkaitan dengan logika atau sesuatu yang masuk akal.</w:t>
      </w:r>
    </w:p>
    <w:p w14:paraId="0C23328B" w14:textId="77777777" w:rsidR="00B62A02" w:rsidRDefault="00B62A02" w:rsidP="0028760D">
      <w:pPr>
        <w:pBdr>
          <w:top w:val="nil"/>
          <w:left w:val="nil"/>
          <w:bottom w:val="nil"/>
          <w:right w:val="nil"/>
          <w:between w:val="nil"/>
        </w:pBdr>
        <w:spacing w:line="360" w:lineRule="auto"/>
        <w:jc w:val="both"/>
        <w:rPr>
          <w:rFonts w:ascii="Calibri" w:eastAsia="Calibri" w:hAnsi="Calibri" w:cs="Calibri"/>
          <w:color w:val="000000"/>
        </w:rPr>
      </w:pPr>
    </w:p>
    <w:p w14:paraId="3D56C647" w14:textId="77777777" w:rsidR="00B62A02" w:rsidRDefault="00480D2B" w:rsidP="0028760D">
      <w:pPr>
        <w:pStyle w:val="Heading1"/>
        <w:spacing w:before="0" w:line="360" w:lineRule="auto"/>
        <w:rPr>
          <w:rFonts w:ascii="Calibri" w:eastAsia="Calibri" w:hAnsi="Calibri" w:cs="Calibri"/>
        </w:rPr>
      </w:pPr>
      <w:r>
        <w:rPr>
          <w:rFonts w:ascii="Calibri" w:eastAsia="Calibri" w:hAnsi="Calibri" w:cs="Calibri"/>
        </w:rPr>
        <w:t>DAFTAR PUSTAKA</w:t>
      </w:r>
    </w:p>
    <w:p w14:paraId="45016C15" w14:textId="77777777" w:rsidR="00B62A02" w:rsidRDefault="00480D2B" w:rsidP="00D5342B">
      <w:pPr>
        <w:ind w:left="720" w:hanging="720"/>
        <w:jc w:val="both"/>
        <w:rPr>
          <w:rFonts w:ascii="Calibri" w:eastAsia="Calibri" w:hAnsi="Calibri" w:cs="Calibri"/>
        </w:rPr>
      </w:pPr>
      <w:r>
        <w:rPr>
          <w:rFonts w:ascii="Calibri" w:eastAsia="Calibri" w:hAnsi="Calibri" w:cs="Calibri"/>
        </w:rPr>
        <w:t xml:space="preserve">Aria, M., &amp; Cuccurullo, C. (2017). bibliometrix: An R-tool for comprehensive science mapping analysis. </w:t>
      </w:r>
      <w:r>
        <w:rPr>
          <w:rFonts w:ascii="Calibri" w:eastAsia="Calibri" w:hAnsi="Calibri" w:cs="Calibri"/>
          <w:i/>
        </w:rPr>
        <w:t>Journal of Informetrics</w:t>
      </w:r>
      <w:r>
        <w:rPr>
          <w:rFonts w:ascii="Calibri" w:eastAsia="Calibri" w:hAnsi="Calibri" w:cs="Calibri"/>
        </w:rPr>
        <w:t xml:space="preserve">, </w:t>
      </w:r>
      <w:r>
        <w:rPr>
          <w:rFonts w:ascii="Calibri" w:eastAsia="Calibri" w:hAnsi="Calibri" w:cs="Calibri"/>
          <w:i/>
        </w:rPr>
        <w:t>11</w:t>
      </w:r>
      <w:r>
        <w:rPr>
          <w:rFonts w:ascii="Calibri" w:eastAsia="Calibri" w:hAnsi="Calibri" w:cs="Calibri"/>
        </w:rPr>
        <w:t>(4), 959–975. https://doi.org/10.1016/J.JOI.2017.08.007</w:t>
      </w:r>
    </w:p>
    <w:p w14:paraId="629C36BF" w14:textId="77777777" w:rsidR="00B62A02" w:rsidRDefault="00480D2B" w:rsidP="00D5342B">
      <w:pPr>
        <w:ind w:left="720" w:hanging="720"/>
        <w:jc w:val="both"/>
        <w:rPr>
          <w:rFonts w:ascii="Calibri" w:eastAsia="Calibri" w:hAnsi="Calibri" w:cs="Calibri"/>
        </w:rPr>
      </w:pPr>
      <w:r>
        <w:rPr>
          <w:rFonts w:ascii="Calibri" w:eastAsia="Calibri" w:hAnsi="Calibri" w:cs="Calibri"/>
        </w:rPr>
        <w:t xml:space="preserve">Armaou, M. (2024). Research Trends in the Study of Acceptability of Digital Mental Health-Related Interventions: A </w:t>
      </w:r>
      <w:r w:rsidR="002A11EA">
        <w:rPr>
          <w:rFonts w:ascii="Calibri" w:eastAsia="Calibri" w:hAnsi="Calibri" w:cs="Calibri"/>
        </w:rPr>
        <w:t>Bibliometrik</w:t>
      </w:r>
      <w:r>
        <w:rPr>
          <w:rFonts w:ascii="Calibri" w:eastAsia="Calibri" w:hAnsi="Calibri" w:cs="Calibri"/>
        </w:rPr>
        <w:t xml:space="preserve"> and Network Visualisation Analysis. </w:t>
      </w:r>
      <w:r>
        <w:rPr>
          <w:rFonts w:ascii="Calibri" w:eastAsia="Calibri" w:hAnsi="Calibri" w:cs="Calibri"/>
          <w:i/>
        </w:rPr>
        <w:t>Social Sciences</w:t>
      </w:r>
      <w:r>
        <w:rPr>
          <w:rFonts w:ascii="Calibri" w:eastAsia="Calibri" w:hAnsi="Calibri" w:cs="Calibri"/>
        </w:rPr>
        <w:t xml:space="preserve">, </w:t>
      </w:r>
      <w:r>
        <w:rPr>
          <w:rFonts w:ascii="Calibri" w:eastAsia="Calibri" w:hAnsi="Calibri" w:cs="Calibri"/>
          <w:i/>
        </w:rPr>
        <w:t>13</w:t>
      </w:r>
      <w:r>
        <w:rPr>
          <w:rFonts w:ascii="Calibri" w:eastAsia="Calibri" w:hAnsi="Calibri" w:cs="Calibri"/>
        </w:rPr>
        <w:t>(2), 114. https://doi.org/10.3390/socsci13020114</w:t>
      </w:r>
    </w:p>
    <w:p w14:paraId="1DED246A" w14:textId="77777777" w:rsidR="00B62A02" w:rsidRPr="00BF4EF8" w:rsidRDefault="00480D2B" w:rsidP="00D5342B">
      <w:pPr>
        <w:ind w:left="720" w:hanging="720"/>
        <w:jc w:val="both"/>
        <w:rPr>
          <w:rFonts w:ascii="Calibri" w:eastAsia="Calibri" w:hAnsi="Calibri" w:cs="Calibri"/>
        </w:rPr>
      </w:pPr>
      <w:r>
        <w:rPr>
          <w:rFonts w:ascii="Calibri" w:eastAsia="Calibri" w:hAnsi="Calibri" w:cs="Calibri"/>
        </w:rPr>
        <w:t xml:space="preserve">Donthu, N., Kumar, S., &amp; Pattnaik, D. (2020). Forty-five years of Journal of Business Research: A </w:t>
      </w:r>
      <w:r w:rsidR="002A11EA">
        <w:rPr>
          <w:rFonts w:ascii="Calibri" w:eastAsia="Calibri" w:hAnsi="Calibri" w:cs="Calibri"/>
        </w:rPr>
        <w:t>bibliometrik</w:t>
      </w:r>
      <w:r>
        <w:rPr>
          <w:rFonts w:ascii="Calibri" w:eastAsia="Calibri" w:hAnsi="Calibri" w:cs="Calibri"/>
        </w:rPr>
        <w:t xml:space="preserve"> analysis. </w:t>
      </w:r>
      <w:r>
        <w:rPr>
          <w:rFonts w:ascii="Calibri" w:eastAsia="Calibri" w:hAnsi="Calibri" w:cs="Calibri"/>
          <w:i/>
        </w:rPr>
        <w:t>Journal of Business Research</w:t>
      </w:r>
      <w:r>
        <w:rPr>
          <w:rFonts w:ascii="Calibri" w:eastAsia="Calibri" w:hAnsi="Calibri" w:cs="Calibri"/>
        </w:rPr>
        <w:t xml:space="preserve">, </w:t>
      </w:r>
      <w:r>
        <w:rPr>
          <w:rFonts w:ascii="Calibri" w:eastAsia="Calibri" w:hAnsi="Calibri" w:cs="Calibri"/>
          <w:i/>
        </w:rPr>
        <w:t>109</w:t>
      </w:r>
      <w:r>
        <w:rPr>
          <w:rFonts w:ascii="Calibri" w:eastAsia="Calibri" w:hAnsi="Calibri" w:cs="Calibri"/>
        </w:rPr>
        <w:t xml:space="preserve">, 1–14. </w:t>
      </w:r>
      <w:hyperlink r:id="rId24">
        <w:r w:rsidRPr="00BF4EF8">
          <w:rPr>
            <w:rFonts w:ascii="Calibri" w:eastAsia="Calibri" w:hAnsi="Calibri" w:cs="Calibri"/>
          </w:rPr>
          <w:t>https://doi.org/10.1016/J.JBUSRES.2019.10.039</w:t>
        </w:r>
      </w:hyperlink>
    </w:p>
    <w:p w14:paraId="2D9AC6FB" w14:textId="77777777" w:rsidR="00B62A02" w:rsidRDefault="00480D2B" w:rsidP="00D5342B">
      <w:pPr>
        <w:ind w:left="720" w:hanging="720"/>
        <w:jc w:val="both"/>
        <w:rPr>
          <w:rFonts w:ascii="Calibri" w:eastAsia="Calibri" w:hAnsi="Calibri" w:cs="Calibri"/>
        </w:rPr>
      </w:pPr>
      <w:r>
        <w:rPr>
          <w:rFonts w:ascii="Calibri" w:eastAsia="Calibri" w:hAnsi="Calibri" w:cs="Calibri"/>
        </w:rPr>
        <w:t xml:space="preserve"> Ejsmont, K., Gladysz, B., &amp; Kluczek, A. (2020). Impact of industry 4.0 on sustainability </w:t>
      </w:r>
      <w:r w:rsidR="002A11EA">
        <w:rPr>
          <w:rFonts w:ascii="Calibri" w:eastAsia="Calibri" w:hAnsi="Calibri" w:cs="Calibri"/>
        </w:rPr>
        <w:t>bibliometrik</w:t>
      </w:r>
      <w:r>
        <w:rPr>
          <w:rFonts w:ascii="Calibri" w:eastAsia="Calibri" w:hAnsi="Calibri" w:cs="Calibri"/>
        </w:rPr>
        <w:t xml:space="preserve"> literature Sustainability (Switzerland), review. 12(14). https://doi.org/10.3390/su12145650</w:t>
      </w:r>
    </w:p>
    <w:p w14:paraId="25D0682C" w14:textId="77777777" w:rsidR="00B62A02" w:rsidRPr="00BF4EF8" w:rsidRDefault="00480D2B" w:rsidP="00D5342B">
      <w:pPr>
        <w:ind w:left="720" w:hanging="720"/>
        <w:jc w:val="both"/>
        <w:rPr>
          <w:rFonts w:ascii="Calibri" w:eastAsia="Calibri" w:hAnsi="Calibri" w:cs="Calibri"/>
        </w:rPr>
      </w:pPr>
      <w:r>
        <w:rPr>
          <w:rFonts w:ascii="Calibri" w:eastAsia="Calibri" w:hAnsi="Calibri" w:cs="Calibri"/>
        </w:rPr>
        <w:t xml:space="preserve">Ellegaard, O., &amp; Wallin, J. A. (2015). The </w:t>
      </w:r>
      <w:r w:rsidR="002A11EA">
        <w:rPr>
          <w:rFonts w:ascii="Calibri" w:eastAsia="Calibri" w:hAnsi="Calibri" w:cs="Calibri"/>
        </w:rPr>
        <w:t>bibliometrik</w:t>
      </w:r>
      <w:r>
        <w:rPr>
          <w:rFonts w:ascii="Calibri" w:eastAsia="Calibri" w:hAnsi="Calibri" w:cs="Calibri"/>
        </w:rPr>
        <w:t xml:space="preserve"> analysis of scholarly production: How great is the impact? </w:t>
      </w:r>
      <w:r>
        <w:rPr>
          <w:rFonts w:ascii="Calibri" w:eastAsia="Calibri" w:hAnsi="Calibri" w:cs="Calibri"/>
          <w:i/>
        </w:rPr>
        <w:t>Scientometrics</w:t>
      </w:r>
      <w:r>
        <w:rPr>
          <w:rFonts w:ascii="Calibri" w:eastAsia="Calibri" w:hAnsi="Calibri" w:cs="Calibri"/>
        </w:rPr>
        <w:t xml:space="preserve">, </w:t>
      </w:r>
      <w:r>
        <w:rPr>
          <w:rFonts w:ascii="Calibri" w:eastAsia="Calibri" w:hAnsi="Calibri" w:cs="Calibri"/>
          <w:i/>
        </w:rPr>
        <w:t>105</w:t>
      </w:r>
      <w:r>
        <w:rPr>
          <w:rFonts w:ascii="Calibri" w:eastAsia="Calibri" w:hAnsi="Calibri" w:cs="Calibri"/>
        </w:rPr>
        <w:t>(3), 1809–1831</w:t>
      </w:r>
      <w:r w:rsidRPr="00BF4EF8">
        <w:rPr>
          <w:rFonts w:ascii="Calibri" w:eastAsia="Calibri" w:hAnsi="Calibri" w:cs="Calibri"/>
        </w:rPr>
        <w:t xml:space="preserve">. </w:t>
      </w:r>
      <w:hyperlink r:id="rId25">
        <w:r w:rsidRPr="00BF4EF8">
          <w:rPr>
            <w:rFonts w:ascii="Calibri" w:eastAsia="Calibri" w:hAnsi="Calibri" w:cs="Calibri"/>
          </w:rPr>
          <w:t>https://doi.org/10.1007/s11192-015-1645-z</w:t>
        </w:r>
      </w:hyperlink>
    </w:p>
    <w:p w14:paraId="177DFE4E" w14:textId="485D0027" w:rsidR="00F40034" w:rsidRDefault="00107FAE" w:rsidP="00D5342B">
      <w:pPr>
        <w:ind w:left="720" w:hanging="720"/>
        <w:jc w:val="both"/>
        <w:rPr>
          <w:rFonts w:ascii="Calibri" w:eastAsia="Calibri" w:hAnsi="Calibri" w:cs="Calibri"/>
        </w:rPr>
      </w:pPr>
      <w:r w:rsidRPr="00107FAE">
        <w:rPr>
          <w:rFonts w:ascii="Calibri" w:eastAsia="Calibri" w:hAnsi="Calibri" w:cs="Calibri"/>
        </w:rPr>
        <w:t>Falagas, M.E., Pitsouni, E.I., Malietzis, G.A. and Pappas, G. (2008), Comparison of PubMed, Scopus, Web of Science, and Google Scholar: strengths and weaknesses. The FASEB Journal, 22: 338-342. https://doi.org/10.1096/fj.07-9492LSF</w:t>
      </w:r>
    </w:p>
    <w:p w14:paraId="4739236B" w14:textId="56E482E2" w:rsidR="00B62A02" w:rsidRDefault="00480D2B" w:rsidP="00D5342B">
      <w:pPr>
        <w:ind w:left="720" w:hanging="720"/>
        <w:jc w:val="both"/>
        <w:rPr>
          <w:rFonts w:ascii="Calibri" w:eastAsia="Calibri" w:hAnsi="Calibri" w:cs="Calibri"/>
        </w:rPr>
      </w:pPr>
      <w:r>
        <w:rPr>
          <w:rFonts w:ascii="Calibri" w:eastAsia="Calibri" w:hAnsi="Calibri" w:cs="Calibri"/>
        </w:rPr>
        <w:t>Farida, N., &amp; Firmansyah, A. H. (2020). Analisis Bibliometrik Berdasarkan Pendekatan Co Word: Kecenderungan Penelitian Kearsipan di Jurnal Khazanah: Jurnal Pengembangan Kearsipan dan Journal of The Archives and Records Association, Tahun 2016 2019. Khazanah: Jurnal Pengembangan Kearsipan., 13(2), 91–109</w:t>
      </w:r>
    </w:p>
    <w:p w14:paraId="7610ABFD" w14:textId="77777777" w:rsidR="00B62A02" w:rsidRDefault="00480D2B" w:rsidP="00D5342B">
      <w:pPr>
        <w:ind w:left="720" w:hanging="720"/>
        <w:jc w:val="both"/>
        <w:rPr>
          <w:rFonts w:ascii="Calibri" w:eastAsia="Calibri" w:hAnsi="Calibri" w:cs="Calibri"/>
        </w:rPr>
      </w:pPr>
      <w:r>
        <w:rPr>
          <w:rFonts w:ascii="Calibri" w:eastAsia="Calibri" w:hAnsi="Calibri" w:cs="Calibri"/>
        </w:rPr>
        <w:t xml:space="preserve">Hafiar, H., Limilia, P., Prastowo, A. A., Amin, K., &amp; Sofyan, D. (2022). Research and publication trends: Sports branding on the movie. </w:t>
      </w:r>
      <w:r>
        <w:rPr>
          <w:rFonts w:ascii="Calibri" w:eastAsia="Calibri" w:hAnsi="Calibri" w:cs="Calibri"/>
          <w:i/>
        </w:rPr>
        <w:t>ProTVF</w:t>
      </w:r>
      <w:r>
        <w:rPr>
          <w:rFonts w:ascii="Calibri" w:eastAsia="Calibri" w:hAnsi="Calibri" w:cs="Calibri"/>
        </w:rPr>
        <w:t xml:space="preserve">, </w:t>
      </w:r>
      <w:r>
        <w:rPr>
          <w:rFonts w:ascii="Calibri" w:eastAsia="Calibri" w:hAnsi="Calibri" w:cs="Calibri"/>
          <w:i/>
        </w:rPr>
        <w:t>6</w:t>
      </w:r>
      <w:r>
        <w:rPr>
          <w:rFonts w:ascii="Calibri" w:eastAsia="Calibri" w:hAnsi="Calibri" w:cs="Calibri"/>
        </w:rPr>
        <w:t>(2), 164. https://doi.org/10.24198/ptvf.v6i2.39909</w:t>
      </w:r>
    </w:p>
    <w:p w14:paraId="78A30D3B" w14:textId="77777777" w:rsidR="00B62A02" w:rsidRDefault="00480D2B" w:rsidP="00D5342B">
      <w:pPr>
        <w:ind w:left="720" w:hanging="720"/>
        <w:jc w:val="both"/>
        <w:rPr>
          <w:rFonts w:ascii="Calibri" w:eastAsia="Calibri" w:hAnsi="Calibri" w:cs="Calibri"/>
        </w:rPr>
      </w:pPr>
      <w:r>
        <w:rPr>
          <w:rFonts w:ascii="Calibri" w:eastAsia="Calibri" w:hAnsi="Calibri" w:cs="Calibri"/>
        </w:rPr>
        <w:t xml:space="preserve">Li, L. L., Ding, G., Feng, N., Wang, M. H., &amp; Ho, Y. S. (2009). Global stem cell research trend: </w:t>
      </w:r>
      <w:r w:rsidR="002A11EA">
        <w:rPr>
          <w:rFonts w:ascii="Calibri" w:eastAsia="Calibri" w:hAnsi="Calibri" w:cs="Calibri"/>
        </w:rPr>
        <w:t>Bibliometrik</w:t>
      </w:r>
      <w:r>
        <w:rPr>
          <w:rFonts w:ascii="Calibri" w:eastAsia="Calibri" w:hAnsi="Calibri" w:cs="Calibri"/>
        </w:rPr>
        <w:t xml:space="preserve"> analysis as a tool for mapping of trends from 1991 to 2006. </w:t>
      </w:r>
      <w:r>
        <w:rPr>
          <w:rFonts w:ascii="Calibri" w:eastAsia="Calibri" w:hAnsi="Calibri" w:cs="Calibri"/>
          <w:i/>
        </w:rPr>
        <w:t>Scientometrics</w:t>
      </w:r>
      <w:r>
        <w:rPr>
          <w:rFonts w:ascii="Calibri" w:eastAsia="Calibri" w:hAnsi="Calibri" w:cs="Calibri"/>
        </w:rPr>
        <w:t xml:space="preserve">, </w:t>
      </w:r>
      <w:r>
        <w:rPr>
          <w:rFonts w:ascii="Calibri" w:eastAsia="Calibri" w:hAnsi="Calibri" w:cs="Calibri"/>
          <w:i/>
        </w:rPr>
        <w:t>80</w:t>
      </w:r>
      <w:r>
        <w:rPr>
          <w:rFonts w:ascii="Calibri" w:eastAsia="Calibri" w:hAnsi="Calibri" w:cs="Calibri"/>
        </w:rPr>
        <w:t xml:space="preserve">(1), 39–58. </w:t>
      </w:r>
      <w:hyperlink r:id="rId26">
        <w:r w:rsidRPr="00BF4EF8">
          <w:rPr>
            <w:rFonts w:ascii="Calibri" w:eastAsia="Calibri" w:hAnsi="Calibri" w:cs="Calibri"/>
          </w:rPr>
          <w:t>https://doi.org/10.1007/s11192-008-1939-5</w:t>
        </w:r>
      </w:hyperlink>
    </w:p>
    <w:p w14:paraId="223F883F" w14:textId="269B093B" w:rsidR="00B62A02" w:rsidRDefault="00480D2B" w:rsidP="00D5342B">
      <w:pPr>
        <w:ind w:left="720" w:hanging="720"/>
        <w:jc w:val="both"/>
        <w:rPr>
          <w:rFonts w:ascii="Calibri" w:eastAsia="Calibri" w:hAnsi="Calibri" w:cs="Calibri"/>
        </w:rPr>
      </w:pPr>
      <w:r>
        <w:rPr>
          <w:rFonts w:ascii="Calibri" w:eastAsia="Calibri" w:hAnsi="Calibri" w:cs="Calibri"/>
        </w:rPr>
        <w:t>Mahameruaji, J. N., Permana, R. S. M., Hafiar, H., &amp; Rahmawan, D. (2021). SOURCE AND MANAGEMENT OF INFORMATION RELATED TO. Library Philosophy and Practice (e-journal).</w:t>
      </w:r>
    </w:p>
    <w:p w14:paraId="54D9D581" w14:textId="342E8A48" w:rsidR="00F40034" w:rsidRDefault="00F40034" w:rsidP="00BF69B5">
      <w:pPr>
        <w:widowControl w:val="0"/>
        <w:autoSpaceDE w:val="0"/>
        <w:autoSpaceDN w:val="0"/>
        <w:adjustRightInd w:val="0"/>
        <w:ind w:left="480" w:hanging="480"/>
        <w:jc w:val="both"/>
        <w:rPr>
          <w:rFonts w:ascii="Calibri" w:eastAsia="Calibri" w:hAnsi="Calibri" w:cs="Calibri"/>
        </w:rPr>
      </w:pPr>
      <w:r>
        <w:rPr>
          <w:rFonts w:ascii="Calibri" w:hAnsi="Calibri" w:cs="Calibri"/>
          <w:color w:val="000000"/>
        </w:rPr>
        <w:t>Maulidyah, S.I. &amp; Sutardji. (2018). Studi Kemutakhiran Sumber Rujukan Dua Jurnal Perpustakaan dari Institusi yang Berbeda. Jurnal Media Pustakawan. 25 (1), 39-45.</w:t>
      </w:r>
    </w:p>
    <w:p w14:paraId="7A5A9D71" w14:textId="26A64CB7" w:rsidR="00BF69B5" w:rsidRPr="00BF69B5" w:rsidRDefault="00BF69B5" w:rsidP="00BF69B5">
      <w:pPr>
        <w:widowControl w:val="0"/>
        <w:autoSpaceDE w:val="0"/>
        <w:autoSpaceDN w:val="0"/>
        <w:adjustRightInd w:val="0"/>
        <w:ind w:left="480" w:hanging="480"/>
        <w:jc w:val="both"/>
        <w:rPr>
          <w:rFonts w:ascii="Calibri" w:hAnsi="Calibri" w:cs="Calibri"/>
          <w:noProof/>
        </w:rPr>
      </w:pPr>
      <w:r>
        <w:rPr>
          <w:rFonts w:ascii="Calibri" w:eastAsia="Calibri" w:hAnsi="Calibri" w:cs="Calibri"/>
        </w:rPr>
        <w:fldChar w:fldCharType="begin" w:fldLock="1"/>
      </w:r>
      <w:r>
        <w:rPr>
          <w:rFonts w:ascii="Calibri" w:eastAsia="Calibri" w:hAnsi="Calibri" w:cs="Calibri"/>
        </w:rPr>
        <w:instrText xml:space="preserve">ADDIN Mendeley Bibliography CSL_BIBLIOGRAPHY </w:instrText>
      </w:r>
      <w:r>
        <w:rPr>
          <w:rFonts w:ascii="Calibri" w:eastAsia="Calibri" w:hAnsi="Calibri" w:cs="Calibri"/>
        </w:rPr>
        <w:fldChar w:fldCharType="separate"/>
      </w:r>
      <w:r w:rsidRPr="00BF69B5">
        <w:rPr>
          <w:rFonts w:ascii="Calibri" w:hAnsi="Calibri" w:cs="Calibri"/>
          <w:noProof/>
        </w:rPr>
        <w:t xml:space="preserve">Meriyenti, &amp; Efendi, R. (2023). Model Guided Inquiry Learning pada Pembelajaran Kimia Menggunakan VOSviewer : Analisis Bibliometric. </w:t>
      </w:r>
      <w:r w:rsidRPr="00BF69B5">
        <w:rPr>
          <w:rFonts w:ascii="Calibri" w:hAnsi="Calibri" w:cs="Calibri"/>
          <w:i/>
          <w:iCs/>
          <w:noProof/>
        </w:rPr>
        <w:t>Innovative : Journal of Social Science Research</w:t>
      </w:r>
      <w:r w:rsidRPr="00BF69B5">
        <w:rPr>
          <w:rFonts w:ascii="Calibri" w:hAnsi="Calibri" w:cs="Calibri"/>
          <w:noProof/>
        </w:rPr>
        <w:t xml:space="preserve">, </w:t>
      </w:r>
      <w:r w:rsidRPr="00BF69B5">
        <w:rPr>
          <w:rFonts w:ascii="Calibri" w:hAnsi="Calibri" w:cs="Calibri"/>
          <w:i/>
          <w:iCs/>
          <w:noProof/>
        </w:rPr>
        <w:t>3</w:t>
      </w:r>
      <w:r w:rsidRPr="00BF69B5">
        <w:rPr>
          <w:rFonts w:ascii="Calibri" w:hAnsi="Calibri" w:cs="Calibri"/>
          <w:noProof/>
        </w:rPr>
        <w:t>(4), 4138–4154.</w:t>
      </w:r>
      <w:r>
        <w:rPr>
          <w:rFonts w:ascii="Calibri" w:eastAsia="Calibri" w:hAnsi="Calibri" w:cs="Calibri"/>
        </w:rPr>
        <w:fldChar w:fldCharType="end"/>
      </w:r>
    </w:p>
    <w:p w14:paraId="01A6BA1E" w14:textId="76A04DCA" w:rsidR="00BF69B5" w:rsidRPr="001D4636" w:rsidRDefault="00480D2B" w:rsidP="001D4636">
      <w:pPr>
        <w:ind w:left="720" w:hanging="720"/>
        <w:jc w:val="both"/>
        <w:rPr>
          <w:rFonts w:ascii="Calibri" w:eastAsia="Calibri" w:hAnsi="Calibri" w:cs="Calibri"/>
          <w:color w:val="1155CC"/>
          <w:u w:val="single"/>
        </w:rPr>
      </w:pPr>
      <w:r>
        <w:rPr>
          <w:rFonts w:ascii="Calibri" w:eastAsia="Calibri" w:hAnsi="Calibri" w:cs="Calibri"/>
        </w:rPr>
        <w:lastRenderedPageBreak/>
        <w:t xml:space="preserve">Niken Wilantari, R., &amp; Bawono, S. (2021). Tantangan Dominasi Amerika Serikat oleh Tiongkok dalam Perang Dagang. </w:t>
      </w:r>
      <w:r>
        <w:rPr>
          <w:rFonts w:ascii="Calibri" w:eastAsia="Calibri" w:hAnsi="Calibri" w:cs="Calibri"/>
          <w:i/>
        </w:rPr>
        <w:t>Jurnal Manajemen Jayanegara</w:t>
      </w:r>
      <w:r>
        <w:rPr>
          <w:rFonts w:ascii="Calibri" w:eastAsia="Calibri" w:hAnsi="Calibri" w:cs="Calibri"/>
        </w:rPr>
        <w:t xml:space="preserve">, </w:t>
      </w:r>
      <w:r>
        <w:rPr>
          <w:rFonts w:ascii="Calibri" w:eastAsia="Calibri" w:hAnsi="Calibri" w:cs="Calibri"/>
          <w:i/>
        </w:rPr>
        <w:t>13</w:t>
      </w:r>
      <w:r>
        <w:rPr>
          <w:rFonts w:ascii="Calibri" w:eastAsia="Calibri" w:hAnsi="Calibri" w:cs="Calibri"/>
        </w:rPr>
        <w:t>(1), 32–36.</w:t>
      </w:r>
      <w:hyperlink r:id="rId27">
        <w:r>
          <w:rPr>
            <w:rFonts w:ascii="Calibri" w:eastAsia="Calibri" w:hAnsi="Calibri" w:cs="Calibri"/>
          </w:rPr>
          <w:t xml:space="preserve"> </w:t>
        </w:r>
      </w:hyperlink>
      <w:hyperlink r:id="rId28">
        <w:r w:rsidRPr="00BF4EF8">
          <w:rPr>
            <w:rFonts w:ascii="Calibri" w:eastAsia="Calibri" w:hAnsi="Calibri" w:cs="Calibri"/>
          </w:rPr>
          <w:t>https://doi.org/10.52956/jmj.v13i1.30</w:t>
        </w:r>
      </w:hyperlink>
      <w:r w:rsidR="00AC385F">
        <w:rPr>
          <w:rFonts w:ascii="Calibri" w:eastAsia="Calibri" w:hAnsi="Calibri" w:cs="Calibri"/>
        </w:rPr>
        <w:fldChar w:fldCharType="begin" w:fldLock="1"/>
      </w:r>
      <w:r w:rsidR="00AC385F">
        <w:rPr>
          <w:rFonts w:ascii="Calibri" w:eastAsia="Calibri" w:hAnsi="Calibri" w:cs="Calibri"/>
        </w:rPr>
        <w:instrText xml:space="preserve">ADDIN Mendeley Bibliography CSL_BIBLIOGRAPHY </w:instrText>
      </w:r>
      <w:r w:rsidR="00AC385F">
        <w:rPr>
          <w:rFonts w:ascii="Calibri" w:eastAsia="Calibri" w:hAnsi="Calibri" w:cs="Calibri"/>
        </w:rPr>
        <w:fldChar w:fldCharType="separate"/>
      </w:r>
    </w:p>
    <w:p w14:paraId="743ECF63" w14:textId="77777777" w:rsidR="00BF69B5" w:rsidRPr="00BF69B5" w:rsidRDefault="00BF69B5" w:rsidP="00BF69B5">
      <w:pPr>
        <w:widowControl w:val="0"/>
        <w:autoSpaceDE w:val="0"/>
        <w:autoSpaceDN w:val="0"/>
        <w:adjustRightInd w:val="0"/>
        <w:ind w:left="480" w:hanging="480"/>
        <w:rPr>
          <w:rFonts w:ascii="Calibri" w:hAnsi="Calibri" w:cs="Calibri"/>
          <w:noProof/>
        </w:rPr>
      </w:pPr>
      <w:r w:rsidRPr="00BF69B5">
        <w:rPr>
          <w:rFonts w:ascii="Calibri" w:hAnsi="Calibri" w:cs="Calibri"/>
          <w:noProof/>
        </w:rPr>
        <w:t xml:space="preserve">Prayogi, A. H., Budianto, E. W. H., &amp; Dewi, N. D. T. (2023). </w:t>
      </w:r>
      <w:r w:rsidRPr="00BF69B5">
        <w:rPr>
          <w:rFonts w:ascii="Calibri" w:hAnsi="Calibri" w:cs="Calibri"/>
          <w:i/>
          <w:iCs/>
          <w:noProof/>
        </w:rPr>
        <w:t>Bank Permata Syariah dan Konvensional: Studi Pustaka (Library Research) dan Bibliometrik VOSviewer</w:t>
      </w:r>
      <w:r w:rsidRPr="00BF69B5">
        <w:rPr>
          <w:rFonts w:ascii="Calibri" w:hAnsi="Calibri" w:cs="Calibri"/>
          <w:noProof/>
        </w:rPr>
        <w:t>. https://www.researchgate.net/profile/Eka-Wahyu-Hestya-Budianto/publication/375446379_Bank_Permata_Syariah_dan_Konvensional_Studi_Pustaka_Library_Research_dan_Bibliometrik_VOSviewer/links/654a3ff4b1398a779d6e0027/Bank-Permata-Syariah-dan-Konvensional-Studi-Pustaka-Library-Research-dan-Bibliometrik-VOSviewer.pdf</w:t>
      </w:r>
    </w:p>
    <w:p w14:paraId="1CBA89CB" w14:textId="29BED57C" w:rsidR="00F40034" w:rsidRDefault="00AC385F" w:rsidP="00AC385F">
      <w:pPr>
        <w:ind w:left="720" w:hanging="720"/>
        <w:jc w:val="both"/>
        <w:rPr>
          <w:rFonts w:ascii="Calibri" w:eastAsia="Calibri" w:hAnsi="Calibri" w:cs="Calibri"/>
          <w:color w:val="1155CC"/>
          <w:u w:val="single"/>
        </w:rPr>
      </w:pPr>
      <w:r>
        <w:rPr>
          <w:rFonts w:ascii="Calibri" w:eastAsia="Calibri" w:hAnsi="Calibri" w:cs="Calibri"/>
        </w:rPr>
        <w:fldChar w:fldCharType="end"/>
      </w:r>
      <w:r w:rsidR="00F40034">
        <w:rPr>
          <w:rFonts w:ascii="Calibri" w:hAnsi="Calibri" w:cs="Calibri"/>
          <w:color w:val="000000"/>
        </w:rPr>
        <w:t>Sopari,M., &amp; Christiani, L. (2016). Karakteristik dan keusangan literatur: suatu kajian bibliometrik pada Skripsi Fakultas Ilmu Budaya Universitas Diponegoro tahun 2015. Jurnal Ilmu Perpustakaan, 5(4), 231-240.</w:t>
      </w:r>
    </w:p>
    <w:p w14:paraId="29DF8F5C" w14:textId="77777777" w:rsidR="00B62A02" w:rsidRDefault="00480D2B" w:rsidP="00D5342B">
      <w:pPr>
        <w:ind w:left="720" w:hanging="720"/>
        <w:jc w:val="both"/>
        <w:rPr>
          <w:rFonts w:ascii="Calibri" w:eastAsia="Calibri" w:hAnsi="Calibri" w:cs="Calibri"/>
        </w:rPr>
      </w:pPr>
      <w:r>
        <w:rPr>
          <w:rFonts w:ascii="Calibri" w:eastAsia="Calibri" w:hAnsi="Calibri" w:cs="Calibri"/>
        </w:rPr>
        <w:t xml:space="preserve">Suparjo, A., Musdi, E., Yerizon, Y., &amp; Arnawa, I. M. (2024). </w:t>
      </w:r>
      <w:r w:rsidR="002A11EA">
        <w:rPr>
          <w:rFonts w:ascii="Calibri" w:eastAsia="Calibri" w:hAnsi="Calibri" w:cs="Calibri"/>
        </w:rPr>
        <w:t>Bibliometrik</w:t>
      </w:r>
      <w:r>
        <w:rPr>
          <w:rFonts w:ascii="Calibri" w:eastAsia="Calibri" w:hAnsi="Calibri" w:cs="Calibri"/>
        </w:rPr>
        <w:t xml:space="preserve"> Analysis: Collaboration Networks In Discovery Learning Research. </w:t>
      </w:r>
      <w:r>
        <w:rPr>
          <w:rFonts w:ascii="Calibri" w:eastAsia="Calibri" w:hAnsi="Calibri" w:cs="Calibri"/>
          <w:i/>
        </w:rPr>
        <w:t>Jurnal Penelitian Pendidikan IPA</w:t>
      </w:r>
      <w:r>
        <w:rPr>
          <w:rFonts w:ascii="Calibri" w:eastAsia="Calibri" w:hAnsi="Calibri" w:cs="Calibri"/>
        </w:rPr>
        <w:t xml:space="preserve">, </w:t>
      </w:r>
      <w:r>
        <w:rPr>
          <w:rFonts w:ascii="Calibri" w:eastAsia="Calibri" w:hAnsi="Calibri" w:cs="Calibri"/>
          <w:i/>
        </w:rPr>
        <w:t>10</w:t>
      </w:r>
      <w:r>
        <w:rPr>
          <w:rFonts w:ascii="Calibri" w:eastAsia="Calibri" w:hAnsi="Calibri" w:cs="Calibri"/>
        </w:rPr>
        <w:t>(2), 45–53. https://doi.org/10.29303/jppipa.v10i2.7002</w:t>
      </w:r>
    </w:p>
    <w:p w14:paraId="008B9524" w14:textId="77777777" w:rsidR="00B62A02" w:rsidRPr="00BF4EF8" w:rsidRDefault="00480D2B" w:rsidP="00D5342B">
      <w:pPr>
        <w:ind w:left="720" w:hanging="720"/>
        <w:jc w:val="both"/>
        <w:rPr>
          <w:rFonts w:ascii="Calibri" w:eastAsia="Calibri" w:hAnsi="Calibri" w:cs="Calibri"/>
        </w:rPr>
      </w:pPr>
      <w:r>
        <w:rPr>
          <w:rFonts w:ascii="Calibri" w:eastAsia="Calibri" w:hAnsi="Calibri" w:cs="Calibri"/>
        </w:rPr>
        <w:t xml:space="preserve">van Eck, N. J., &amp; Waltman, L. (2010). Software survey: VOSviewer, a computer program for </w:t>
      </w:r>
      <w:r w:rsidR="002A11EA">
        <w:rPr>
          <w:rFonts w:ascii="Calibri" w:eastAsia="Calibri" w:hAnsi="Calibri" w:cs="Calibri"/>
        </w:rPr>
        <w:t>bibliometrik</w:t>
      </w:r>
      <w:r>
        <w:rPr>
          <w:rFonts w:ascii="Calibri" w:eastAsia="Calibri" w:hAnsi="Calibri" w:cs="Calibri"/>
        </w:rPr>
        <w:t xml:space="preserve"> mapping. </w:t>
      </w:r>
      <w:r>
        <w:rPr>
          <w:rFonts w:ascii="Calibri" w:eastAsia="Calibri" w:hAnsi="Calibri" w:cs="Calibri"/>
          <w:i/>
        </w:rPr>
        <w:t>Scientometrics</w:t>
      </w:r>
      <w:r>
        <w:rPr>
          <w:rFonts w:ascii="Calibri" w:eastAsia="Calibri" w:hAnsi="Calibri" w:cs="Calibri"/>
        </w:rPr>
        <w:t xml:space="preserve">, </w:t>
      </w:r>
      <w:r>
        <w:rPr>
          <w:rFonts w:ascii="Calibri" w:eastAsia="Calibri" w:hAnsi="Calibri" w:cs="Calibri"/>
          <w:i/>
        </w:rPr>
        <w:t>84</w:t>
      </w:r>
      <w:r>
        <w:rPr>
          <w:rFonts w:ascii="Calibri" w:eastAsia="Calibri" w:hAnsi="Calibri" w:cs="Calibri"/>
        </w:rPr>
        <w:t xml:space="preserve">(2), 523–538. </w:t>
      </w:r>
      <w:hyperlink r:id="rId29" w:history="1">
        <w:r w:rsidR="00C6371A" w:rsidRPr="00BF4EF8">
          <w:rPr>
            <w:rStyle w:val="Hyperlink"/>
            <w:rFonts w:ascii="Calibri" w:eastAsia="Calibri" w:hAnsi="Calibri" w:cs="Calibri"/>
            <w:color w:val="auto"/>
            <w:u w:val="none"/>
          </w:rPr>
          <w:t>https://doi.org/10.1007/s11192-009-0146-3</w:t>
        </w:r>
      </w:hyperlink>
    </w:p>
    <w:p w14:paraId="05E53BF5" w14:textId="77777777" w:rsidR="00C6371A" w:rsidRDefault="00C6371A" w:rsidP="00D5342B">
      <w:pPr>
        <w:ind w:left="720" w:hanging="720"/>
        <w:jc w:val="both"/>
        <w:rPr>
          <w:rFonts w:ascii="Calibri" w:eastAsia="Calibri" w:hAnsi="Calibri" w:cs="Calibri"/>
        </w:rPr>
      </w:pPr>
    </w:p>
    <w:p w14:paraId="4639CA1F" w14:textId="77777777" w:rsidR="00B62A02" w:rsidRDefault="00480D2B" w:rsidP="0028760D">
      <w:pPr>
        <w:spacing w:line="360" w:lineRule="auto"/>
        <w:jc w:val="both"/>
      </w:pPr>
      <w:r>
        <w:t xml:space="preserve"> </w:t>
      </w:r>
    </w:p>
    <w:p w14:paraId="320BDB5D" w14:textId="77777777" w:rsidR="00B62A02" w:rsidRDefault="00B62A02" w:rsidP="0028760D">
      <w:pPr>
        <w:spacing w:line="276" w:lineRule="auto"/>
        <w:ind w:left="284" w:hanging="284"/>
        <w:jc w:val="both"/>
        <w:rPr>
          <w:rFonts w:ascii="Calibri" w:eastAsia="Calibri" w:hAnsi="Calibri" w:cs="Calibri"/>
          <w:color w:val="000000"/>
          <w:sz w:val="22"/>
          <w:szCs w:val="22"/>
        </w:rPr>
      </w:pPr>
    </w:p>
    <w:sectPr w:rsidR="00B62A02" w:rsidSect="00D66B47">
      <w:footerReference w:type="even" r:id="rId30"/>
      <w:type w:val="continuous"/>
      <w:pgSz w:w="11906" w:h="16838"/>
      <w:pgMar w:top="1134" w:right="1134" w:bottom="1134" w:left="1134" w:header="709" w:footer="454"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B503A" w14:textId="77777777" w:rsidR="00CE41E8" w:rsidRDefault="00CE41E8">
      <w:r>
        <w:separator/>
      </w:r>
    </w:p>
  </w:endnote>
  <w:endnote w:type="continuationSeparator" w:id="0">
    <w:p w14:paraId="320109AA" w14:textId="77777777" w:rsidR="00CE41E8" w:rsidRDefault="00CE4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Roboto">
    <w:altName w:val="Arial"/>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DE37C" w14:textId="77777777" w:rsidR="00B62A02" w:rsidRDefault="00B62A02">
    <w:pPr>
      <w:pBdr>
        <w:top w:val="nil"/>
        <w:left w:val="nil"/>
        <w:bottom w:val="nil"/>
        <w:right w:val="nil"/>
        <w:between w:val="nil"/>
      </w:pBdr>
      <w:tabs>
        <w:tab w:val="center" w:pos="4680"/>
        <w:tab w:val="right" w:pos="9360"/>
      </w:tabs>
      <w:rPr>
        <w:rFonts w:ascii="Calibri" w:eastAsia="Calibri" w:hAnsi="Calibri" w:cs="Calibri"/>
        <w:b/>
        <w:color w:val="000000"/>
        <w:sz w:val="20"/>
        <w:szCs w:val="20"/>
      </w:rPr>
    </w:pPr>
  </w:p>
  <w:p w14:paraId="5BBCEA75" w14:textId="77777777" w:rsidR="00B62A02" w:rsidRDefault="00480D2B">
    <w:pPr>
      <w:tabs>
        <w:tab w:val="center" w:pos="4680"/>
        <w:tab w:val="right" w:pos="9360"/>
      </w:tabs>
      <w:spacing w:line="320" w:lineRule="auto"/>
      <w:jc w:val="center"/>
      <w:rPr>
        <w:rFonts w:ascii="Roboto" w:eastAsia="Roboto" w:hAnsi="Roboto" w:cs="Roboto"/>
        <w:color w:val="FFFFFF"/>
        <w:sz w:val="18"/>
        <w:szCs w:val="18"/>
      </w:rPr>
    </w:pPr>
    <w:r>
      <w:rPr>
        <w:rFonts w:ascii="Roboto" w:eastAsia="Roboto" w:hAnsi="Roboto" w:cs="Roboto"/>
        <w:color w:val="FFFFFF"/>
        <w:sz w:val="18"/>
        <w:szCs w:val="18"/>
      </w:rPr>
      <w:t>Show side panel</w:t>
    </w:r>
  </w:p>
  <w:p w14:paraId="797B5F3F" w14:textId="77777777" w:rsidR="00B62A02" w:rsidRDefault="00B62A02">
    <w:pPr>
      <w:pBdr>
        <w:top w:val="nil"/>
        <w:left w:val="nil"/>
        <w:bottom w:val="nil"/>
        <w:right w:val="nil"/>
        <w:between w:val="nil"/>
      </w:pBdr>
      <w:tabs>
        <w:tab w:val="center" w:pos="4680"/>
        <w:tab w:val="right" w:pos="9360"/>
      </w:tabs>
      <w:jc w:val="center"/>
      <w:rPr>
        <w:rFonts w:ascii="Calibri" w:eastAsia="Calibri" w:hAnsi="Calibri" w:cs="Calibri"/>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F2D8E" w14:textId="77777777" w:rsidR="00D5342B" w:rsidRPr="00D5342B" w:rsidRDefault="00D5342B" w:rsidP="00D5342B">
    <w:pPr>
      <w:pBdr>
        <w:top w:val="nil"/>
        <w:left w:val="nil"/>
        <w:bottom w:val="nil"/>
        <w:right w:val="nil"/>
        <w:between w:val="nil"/>
      </w:pBdr>
      <w:jc w:val="center"/>
      <w:rPr>
        <w:rFonts w:ascii="Calibri" w:eastAsia="Calibri" w:hAnsi="Calibri" w:cs="Calibri"/>
        <w:bCs/>
        <w:sz w:val="20"/>
        <w:szCs w:val="20"/>
      </w:rPr>
    </w:pPr>
    <w:r w:rsidRPr="00D5342B">
      <w:rPr>
        <w:rFonts w:ascii="Calibri" w:eastAsia="Calibri" w:hAnsi="Calibri" w:cs="Calibri"/>
        <w:bCs/>
        <w:sz w:val="20"/>
        <w:szCs w:val="20"/>
      </w:rPr>
      <w:t>Analisis Bibliometrik: Tren Penelitian dan Publikasi Teori Atribusi</w:t>
    </w:r>
  </w:p>
  <w:p w14:paraId="10436346" w14:textId="77777777" w:rsidR="00B62A02" w:rsidRPr="00D5342B" w:rsidRDefault="00D5342B" w:rsidP="00D5342B">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bCs/>
        <w:sz w:val="20"/>
        <w:szCs w:val="20"/>
        <w:lang w:val="en-US"/>
      </w:rPr>
      <w:t>(</w:t>
    </w:r>
    <w:r w:rsidRPr="00D5342B">
      <w:rPr>
        <w:rFonts w:ascii="Calibri" w:eastAsia="Calibri" w:hAnsi="Calibri" w:cs="Calibri"/>
        <w:bCs/>
        <w:sz w:val="20"/>
        <w:szCs w:val="20"/>
      </w:rPr>
      <w:t>Kahfi Achmad Muharram</w:t>
    </w:r>
    <w:r w:rsidRPr="00D5342B">
      <w:rPr>
        <w:rFonts w:ascii="Calibri" w:eastAsia="Calibri" w:hAnsi="Calibri" w:cs="Calibri"/>
        <w:bCs/>
        <w:color w:val="000000"/>
        <w:sz w:val="20"/>
        <w:szCs w:val="20"/>
      </w:rPr>
      <w:t xml:space="preserve">, </w:t>
    </w:r>
    <w:r w:rsidRPr="00D5342B">
      <w:rPr>
        <w:rFonts w:ascii="Calibri" w:eastAsia="Calibri" w:hAnsi="Calibri" w:cs="Calibri"/>
        <w:bCs/>
        <w:sz w:val="20"/>
        <w:szCs w:val="20"/>
      </w:rPr>
      <w:t>Ikhsan</w:t>
    </w:r>
    <w:r w:rsidRPr="00D5342B">
      <w:rPr>
        <w:rFonts w:ascii="Calibri" w:eastAsia="Calibri" w:hAnsi="Calibri" w:cs="Calibri"/>
        <w:bCs/>
        <w:color w:val="000000"/>
        <w:sz w:val="20"/>
        <w:szCs w:val="20"/>
      </w:rPr>
      <w:t xml:space="preserve">, </w:t>
    </w:r>
    <w:r w:rsidRPr="00D5342B">
      <w:rPr>
        <w:rFonts w:ascii="Calibri" w:eastAsia="Calibri" w:hAnsi="Calibri" w:cs="Calibri"/>
        <w:bCs/>
        <w:sz w:val="20"/>
        <w:szCs w:val="20"/>
      </w:rPr>
      <w:t>Kiki Saepul Anam</w:t>
    </w:r>
    <w:r w:rsidRPr="00D5342B">
      <w:rPr>
        <w:rFonts w:ascii="Calibri" w:eastAsia="Calibri" w:hAnsi="Calibri" w:cs="Calibri"/>
        <w:bCs/>
        <w:color w:val="000000"/>
        <w:sz w:val="20"/>
        <w:szCs w:val="20"/>
        <w:vertAlign w:val="superscript"/>
      </w:rPr>
      <w:t xml:space="preserve"> </w:t>
    </w:r>
    <w:r w:rsidRPr="00D5342B">
      <w:rPr>
        <w:rFonts w:ascii="Calibri" w:eastAsia="Calibri" w:hAnsi="Calibri" w:cs="Calibri"/>
        <w:bCs/>
        <w:sz w:val="20"/>
        <w:szCs w:val="20"/>
      </w:rPr>
      <w:t>, Sani Zulviah, Assyifa Maulida</w:t>
    </w:r>
    <w:r>
      <w:rPr>
        <w:rFonts w:ascii="Calibri" w:eastAsia="Calibri" w:hAnsi="Calibri" w:cs="Calibri"/>
        <w:bCs/>
        <w:sz w:val="20"/>
        <w:szCs w:val="20"/>
        <w:lang w:val="en-US"/>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395D2" w14:textId="77777777" w:rsidR="00B62A02" w:rsidRDefault="00480D2B">
    <w:pPr>
      <w:pBdr>
        <w:top w:val="nil"/>
        <w:left w:val="nil"/>
        <w:bottom w:val="nil"/>
        <w:right w:val="nil"/>
        <w:between w:val="nil"/>
      </w:pBdr>
      <w:tabs>
        <w:tab w:val="center" w:pos="4680"/>
        <w:tab w:val="right" w:pos="9360"/>
      </w:tabs>
      <w:jc w:val="center"/>
      <w:rPr>
        <w:rFonts w:ascii="Calibri" w:eastAsia="Calibri" w:hAnsi="Calibri" w:cs="Calibri"/>
        <w:color w:val="000000"/>
        <w:sz w:val="20"/>
        <w:szCs w:val="20"/>
      </w:rPr>
    </w:pPr>
    <w:r>
      <w:rPr>
        <w:rFonts w:ascii="Calibri" w:eastAsia="Calibri" w:hAnsi="Calibri" w:cs="Calibri"/>
        <w:color w:val="000000"/>
        <w:sz w:val="20"/>
        <w:szCs w:val="20"/>
      </w:rPr>
      <w:t xml:space="preserve">ISSN: 2548-687X (Printed), ISSN: 2549-0087 (Online). Website: http://jurnal.unpad.ac.id/comdent </w:t>
    </w:r>
  </w:p>
  <w:p w14:paraId="7C779D29" w14:textId="77777777" w:rsidR="00B62A02" w:rsidRDefault="00480D2B">
    <w:pPr>
      <w:pBdr>
        <w:top w:val="nil"/>
        <w:left w:val="nil"/>
        <w:bottom w:val="nil"/>
        <w:right w:val="nil"/>
        <w:between w:val="nil"/>
      </w:pBdr>
      <w:tabs>
        <w:tab w:val="center" w:pos="4680"/>
        <w:tab w:val="right" w:pos="9360"/>
      </w:tabs>
      <w:jc w:val="center"/>
      <w:rPr>
        <w:rFonts w:ascii="Calibri" w:eastAsia="Calibri" w:hAnsi="Calibri" w:cs="Calibri"/>
        <w:color w:val="000000"/>
        <w:sz w:val="20"/>
        <w:szCs w:val="20"/>
      </w:rPr>
    </w:pPr>
    <w:r>
      <w:rPr>
        <w:rFonts w:ascii="Calibri" w:eastAsia="Calibri" w:hAnsi="Calibri" w:cs="Calibri"/>
        <w:color w:val="000000"/>
        <w:sz w:val="20"/>
        <w:szCs w:val="20"/>
      </w:rPr>
      <w:t>This work is licensed under a Creative Commons Attribution-NonCommercial-ShareAlike 4.0 International License (</w:t>
    </w:r>
    <w:hyperlink r:id="rId1">
      <w:r>
        <w:rPr>
          <w:rFonts w:ascii="Calibri" w:eastAsia="Calibri" w:hAnsi="Calibri" w:cs="Calibri"/>
          <w:color w:val="0000FF"/>
          <w:sz w:val="20"/>
          <w:szCs w:val="20"/>
          <w:u w:val="single"/>
        </w:rPr>
        <w:t>https://creativecommons.org/licenses/by-nc-sa/4.0/</w:t>
      </w:r>
    </w:hyperlink>
    <w:r>
      <w:rPr>
        <w:rFonts w:ascii="Calibri" w:eastAsia="Calibri" w:hAnsi="Calibri" w:cs="Calibri"/>
        <w:color w:val="000000"/>
        <w:sz w:val="20"/>
        <w:szCs w:val="20"/>
      </w:rPr>
      <w:t>). Copyright © 2023 The Author(s).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A5B85" w14:textId="77777777" w:rsidR="00D5342B" w:rsidRPr="00D5342B" w:rsidRDefault="00D5342B" w:rsidP="00D5342B">
    <w:pPr>
      <w:pBdr>
        <w:top w:val="nil"/>
        <w:left w:val="nil"/>
        <w:bottom w:val="nil"/>
        <w:right w:val="nil"/>
        <w:between w:val="nil"/>
      </w:pBdr>
      <w:jc w:val="center"/>
      <w:rPr>
        <w:rFonts w:ascii="Calibri" w:eastAsia="Calibri" w:hAnsi="Calibri" w:cs="Calibri"/>
        <w:bCs/>
        <w:sz w:val="20"/>
        <w:szCs w:val="20"/>
      </w:rPr>
    </w:pPr>
    <w:r w:rsidRPr="00D5342B">
      <w:rPr>
        <w:rFonts w:ascii="Calibri" w:eastAsia="Calibri" w:hAnsi="Calibri" w:cs="Calibri"/>
        <w:bCs/>
        <w:sz w:val="20"/>
        <w:szCs w:val="20"/>
      </w:rPr>
      <w:t>Analisis Bibliometrik: Tren Penelitian dan Publikasi Teori Atribusi</w:t>
    </w:r>
  </w:p>
  <w:p w14:paraId="40E5E4DE" w14:textId="77777777" w:rsidR="00D5342B" w:rsidRDefault="00D5342B" w:rsidP="00D5342B">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bCs/>
        <w:sz w:val="20"/>
        <w:szCs w:val="20"/>
        <w:lang w:val="en-US"/>
      </w:rPr>
      <w:t>(</w:t>
    </w:r>
    <w:r w:rsidRPr="00D5342B">
      <w:rPr>
        <w:rFonts w:ascii="Calibri" w:eastAsia="Calibri" w:hAnsi="Calibri" w:cs="Calibri"/>
        <w:bCs/>
        <w:sz w:val="20"/>
        <w:szCs w:val="20"/>
      </w:rPr>
      <w:t>Kahfi Achmad Muharram</w:t>
    </w:r>
    <w:r w:rsidRPr="00D5342B">
      <w:rPr>
        <w:rFonts w:ascii="Calibri" w:eastAsia="Calibri" w:hAnsi="Calibri" w:cs="Calibri"/>
        <w:bCs/>
        <w:color w:val="000000"/>
        <w:sz w:val="20"/>
        <w:szCs w:val="20"/>
      </w:rPr>
      <w:t xml:space="preserve">, </w:t>
    </w:r>
    <w:r w:rsidRPr="00D5342B">
      <w:rPr>
        <w:rFonts w:ascii="Calibri" w:eastAsia="Calibri" w:hAnsi="Calibri" w:cs="Calibri"/>
        <w:bCs/>
        <w:sz w:val="20"/>
        <w:szCs w:val="20"/>
      </w:rPr>
      <w:t>Ikhsan</w:t>
    </w:r>
    <w:r w:rsidRPr="00D5342B">
      <w:rPr>
        <w:rFonts w:ascii="Calibri" w:eastAsia="Calibri" w:hAnsi="Calibri" w:cs="Calibri"/>
        <w:bCs/>
        <w:color w:val="000000"/>
        <w:sz w:val="20"/>
        <w:szCs w:val="20"/>
      </w:rPr>
      <w:t xml:space="preserve">, </w:t>
    </w:r>
    <w:r w:rsidRPr="00D5342B">
      <w:rPr>
        <w:rFonts w:ascii="Calibri" w:eastAsia="Calibri" w:hAnsi="Calibri" w:cs="Calibri"/>
        <w:bCs/>
        <w:sz w:val="20"/>
        <w:szCs w:val="20"/>
      </w:rPr>
      <w:t>Kiki Saepul Anam</w:t>
    </w:r>
    <w:r w:rsidRPr="00D5342B">
      <w:rPr>
        <w:rFonts w:ascii="Calibri" w:eastAsia="Calibri" w:hAnsi="Calibri" w:cs="Calibri"/>
        <w:bCs/>
        <w:color w:val="000000"/>
        <w:sz w:val="20"/>
        <w:szCs w:val="20"/>
        <w:vertAlign w:val="superscript"/>
      </w:rPr>
      <w:t xml:space="preserve"> </w:t>
    </w:r>
    <w:r w:rsidRPr="00D5342B">
      <w:rPr>
        <w:rFonts w:ascii="Calibri" w:eastAsia="Calibri" w:hAnsi="Calibri" w:cs="Calibri"/>
        <w:bCs/>
        <w:sz w:val="20"/>
        <w:szCs w:val="20"/>
      </w:rPr>
      <w:t>, Sani Zulviah, Assyifa Maulida</w:t>
    </w:r>
    <w:r>
      <w:rPr>
        <w:rFonts w:ascii="Calibri" w:eastAsia="Calibri" w:hAnsi="Calibri" w:cs="Calibri"/>
        <w:bCs/>
        <w:sz w:val="20"/>
        <w:szCs w:val="20"/>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E58BB7" w14:textId="77777777" w:rsidR="00CE41E8" w:rsidRDefault="00CE41E8">
      <w:r>
        <w:separator/>
      </w:r>
    </w:p>
  </w:footnote>
  <w:footnote w:type="continuationSeparator" w:id="0">
    <w:p w14:paraId="4934E34B" w14:textId="77777777" w:rsidR="00CE41E8" w:rsidRDefault="00CE41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B12" w14:textId="77777777" w:rsidR="00B62A02" w:rsidRDefault="00480D2B">
    <w:pPr>
      <w:pBdr>
        <w:top w:val="nil"/>
        <w:left w:val="nil"/>
        <w:bottom w:val="nil"/>
        <w:right w:val="nil"/>
        <w:between w:val="nil"/>
      </w:pBdr>
      <w:tabs>
        <w:tab w:val="center" w:pos="4680"/>
        <w:tab w:val="right" w:pos="9360"/>
      </w:tabs>
      <w:rPr>
        <w:rFonts w:ascii="Calibri" w:eastAsia="Calibri" w:hAnsi="Calibri" w:cs="Calibri"/>
        <w:b/>
        <w:color w:val="000000"/>
        <w:sz w:val="20"/>
        <w:szCs w:val="20"/>
      </w:rPr>
    </w:pP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28760D">
      <w:rPr>
        <w:rFonts w:ascii="Calibri" w:eastAsia="Calibri" w:hAnsi="Calibri" w:cs="Calibri"/>
        <w:b/>
        <w:noProof/>
        <w:color w:val="000000"/>
        <w:sz w:val="20"/>
        <w:szCs w:val="20"/>
      </w:rPr>
      <w:t>2</w:t>
    </w:r>
    <w:r>
      <w:rPr>
        <w:rFonts w:ascii="Calibri" w:eastAsia="Calibri" w:hAnsi="Calibri" w:cs="Calibri"/>
        <w:b/>
        <w:color w:val="000000"/>
        <w:sz w:val="20"/>
        <w:szCs w:val="20"/>
      </w:rPr>
      <w:fldChar w:fldCharType="end"/>
    </w:r>
    <w:r>
      <w:rPr>
        <w:noProof/>
      </w:rPr>
      <mc:AlternateContent>
        <mc:Choice Requires="wps">
          <w:drawing>
            <wp:anchor distT="45720" distB="45720" distL="114300" distR="114300" simplePos="0" relativeHeight="251660288" behindDoc="0" locked="0" layoutInCell="1" hidden="0" allowOverlap="1" wp14:anchorId="18D3D846" wp14:editId="121CA34A">
              <wp:simplePos x="0" y="0"/>
              <wp:positionH relativeFrom="column">
                <wp:posOffset>368300</wp:posOffset>
              </wp:positionH>
              <wp:positionV relativeFrom="paragraph">
                <wp:posOffset>-43179</wp:posOffset>
              </wp:positionV>
              <wp:extent cx="5048250" cy="279400"/>
              <wp:effectExtent l="0" t="0" r="0" b="0"/>
              <wp:wrapSquare wrapText="bothSides" distT="45720" distB="45720" distL="114300" distR="114300"/>
              <wp:docPr id="7" name="Rectangle 7"/>
              <wp:cNvGraphicFramePr/>
              <a:graphic xmlns:a="http://schemas.openxmlformats.org/drawingml/2006/main">
                <a:graphicData uri="http://schemas.microsoft.com/office/word/2010/wordprocessingShape">
                  <wps:wsp>
                    <wps:cNvSpPr/>
                    <wps:spPr>
                      <a:xfrm>
                        <a:off x="2831400" y="3649825"/>
                        <a:ext cx="5029200" cy="260350"/>
                      </a:xfrm>
                      <a:prstGeom prst="rect">
                        <a:avLst/>
                      </a:prstGeom>
                      <a:noFill/>
                      <a:ln>
                        <a:noFill/>
                      </a:ln>
                    </wps:spPr>
                    <wps:txbx>
                      <w:txbxContent>
                        <w:p w14:paraId="0A38CD75" w14:textId="77777777" w:rsidR="00B62A02" w:rsidRDefault="00480D2B">
                          <w:pPr>
                            <w:jc w:val="center"/>
                            <w:textDirection w:val="btLr"/>
                          </w:pPr>
                          <w:r>
                            <w:rPr>
                              <w:rFonts w:ascii="Calibri" w:eastAsia="Calibri" w:hAnsi="Calibri" w:cs="Calibri"/>
                              <w:b/>
                              <w:color w:val="000000"/>
                              <w:sz w:val="20"/>
                            </w:rPr>
                            <w:t>Comdent: Communication Journal Student, Volume X, No. X, 20XX, hlm. X-XX</w:t>
                          </w:r>
                        </w:p>
                      </w:txbxContent>
                    </wps:txbx>
                    <wps:bodyPr spcFirstLastPara="1" wrap="square" lIns="91425" tIns="45700" rIns="91425" bIns="45700" anchor="t" anchorCtr="0">
                      <a:noAutofit/>
                    </wps:bodyPr>
                  </wps:wsp>
                </a:graphicData>
              </a:graphic>
            </wp:anchor>
          </w:drawing>
        </mc:Choice>
        <mc:Fallback>
          <w:pict>
            <v:rect w14:anchorId="18D3D846" id="Rectangle 7" o:spid="_x0000_s1027" style="position:absolute;margin-left:29pt;margin-top:-3.4pt;width:397.5pt;height:22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" filled="f" stroked="f">
              <v:textbox inset="2.53958mm,1.2694mm,2.53958mm,1.2694mm">
                <w:txbxContent>
                  <w:p w14:paraId="0A38CD75" w14:textId="77777777" w:rsidR="00B62A02" w:rsidRDefault="00480D2B">
                    <w:pPr>
                      <w:jc w:val="center"/>
                      <w:textDirection w:val="btLr"/>
                    </w:pPr>
                    <w:r>
                      <w:rPr>
                        <w:rFonts w:ascii="Calibri" w:eastAsia="Calibri" w:hAnsi="Calibri" w:cs="Calibri"/>
                        <w:b/>
                        <w:color w:val="000000"/>
                        <w:sz w:val="20"/>
                      </w:rPr>
                      <w:t>Comdent: Communication Journal Student, Volume X, No. X, 20XX, hlm. X-XX</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F7430" w14:textId="77777777" w:rsidR="00B62A02" w:rsidRDefault="00480D2B">
    <w:pPr>
      <w:pBdr>
        <w:top w:val="nil"/>
        <w:left w:val="nil"/>
        <w:bottom w:val="nil"/>
        <w:right w:val="nil"/>
        <w:between w:val="nil"/>
      </w:pBdr>
      <w:tabs>
        <w:tab w:val="center" w:pos="4680"/>
        <w:tab w:val="right" w:pos="9360"/>
      </w:tabs>
      <w:jc w:val="right"/>
      <w:rPr>
        <w:rFonts w:ascii="Calibri" w:eastAsia="Calibri" w:hAnsi="Calibri" w:cs="Calibri"/>
        <w:b/>
        <w:color w:val="000000"/>
        <w:sz w:val="20"/>
        <w:szCs w:val="20"/>
      </w:rPr>
    </w:pP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28760D">
      <w:rPr>
        <w:rFonts w:ascii="Calibri" w:eastAsia="Calibri" w:hAnsi="Calibri" w:cs="Calibri"/>
        <w:b/>
        <w:noProof/>
        <w:color w:val="000000"/>
        <w:sz w:val="20"/>
        <w:szCs w:val="20"/>
      </w:rPr>
      <w:t>3</w:t>
    </w:r>
    <w:r>
      <w:rPr>
        <w:rFonts w:ascii="Calibri" w:eastAsia="Calibri" w:hAnsi="Calibri" w:cs="Calibri"/>
        <w:b/>
        <w:color w:val="000000"/>
        <w:sz w:val="20"/>
        <w:szCs w:val="20"/>
      </w:rPr>
      <w:fldChar w:fldCharType="end"/>
    </w:r>
    <w:r>
      <w:rPr>
        <w:noProof/>
      </w:rPr>
      <mc:AlternateContent>
        <mc:Choice Requires="wps">
          <w:drawing>
            <wp:anchor distT="45720" distB="45720" distL="114300" distR="114300" simplePos="0" relativeHeight="251658240" behindDoc="0" locked="0" layoutInCell="1" hidden="0" allowOverlap="1" wp14:anchorId="6FB107A6" wp14:editId="757F6D3A">
              <wp:simplePos x="0" y="0"/>
              <wp:positionH relativeFrom="column">
                <wp:posOffset>190500</wp:posOffset>
              </wp:positionH>
              <wp:positionV relativeFrom="paragraph">
                <wp:posOffset>-43179</wp:posOffset>
              </wp:positionV>
              <wp:extent cx="5048250" cy="279400"/>
              <wp:effectExtent l="0" t="0" r="0" b="0"/>
              <wp:wrapSquare wrapText="bothSides" distT="45720" distB="45720" distL="114300" distR="114300"/>
              <wp:docPr id="9" name="Rectangle 9"/>
              <wp:cNvGraphicFramePr/>
              <a:graphic xmlns:a="http://schemas.openxmlformats.org/drawingml/2006/main">
                <a:graphicData uri="http://schemas.microsoft.com/office/word/2010/wordprocessingShape">
                  <wps:wsp>
                    <wps:cNvSpPr/>
                    <wps:spPr>
                      <a:xfrm>
                        <a:off x="2831400" y="3649825"/>
                        <a:ext cx="5029200" cy="260350"/>
                      </a:xfrm>
                      <a:prstGeom prst="rect">
                        <a:avLst/>
                      </a:prstGeom>
                      <a:noFill/>
                      <a:ln>
                        <a:noFill/>
                      </a:ln>
                    </wps:spPr>
                    <wps:txbx>
                      <w:txbxContent>
                        <w:p w14:paraId="5D5FF625" w14:textId="77777777" w:rsidR="00B62A02" w:rsidRDefault="00480D2B">
                          <w:pPr>
                            <w:jc w:val="center"/>
                            <w:textDirection w:val="btLr"/>
                          </w:pPr>
                          <w:r>
                            <w:rPr>
                              <w:rFonts w:ascii="Calibri" w:eastAsia="Calibri" w:hAnsi="Calibri" w:cs="Calibri"/>
                              <w:b/>
                              <w:color w:val="000000"/>
                              <w:sz w:val="20"/>
                            </w:rPr>
                            <w:t>Comdent: Communication Journal Student, Volume X, No. X, 20XX, hlm. X-XX</w:t>
                          </w:r>
                        </w:p>
                      </w:txbxContent>
                    </wps:txbx>
                    <wps:bodyPr spcFirstLastPara="1" wrap="square" lIns="91425" tIns="45700" rIns="91425" bIns="45700" anchor="t" anchorCtr="0">
                      <a:noAutofit/>
                    </wps:bodyPr>
                  </wps:wsp>
                </a:graphicData>
              </a:graphic>
            </wp:anchor>
          </w:drawing>
        </mc:Choice>
        <mc:Fallback>
          <w:pict>
            <v:rect w14:anchorId="6FB107A6" id="Rectangle 9" o:spid="_x0000_s1028" style="position:absolute;left:0;text-align:left;margin-left:15pt;margin-top:-3.4pt;width:397.5pt;height:22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" filled="f" stroked="f">
              <v:textbox inset="2.53958mm,1.2694mm,2.53958mm,1.2694mm">
                <w:txbxContent>
                  <w:p w14:paraId="5D5FF625" w14:textId="77777777" w:rsidR="00B62A02" w:rsidRDefault="00480D2B">
                    <w:pPr>
                      <w:jc w:val="center"/>
                      <w:textDirection w:val="btLr"/>
                    </w:pPr>
                    <w:r>
                      <w:rPr>
                        <w:rFonts w:ascii="Calibri" w:eastAsia="Calibri" w:hAnsi="Calibri" w:cs="Calibri"/>
                        <w:b/>
                        <w:color w:val="000000"/>
                        <w:sz w:val="20"/>
                      </w:rPr>
                      <w:t>Comdent: Communication Journal Student, Volume X, No. X, 20XX, hlm. X-XX</w:t>
                    </w:r>
                  </w:p>
                </w:txbxContent>
              </v:textbox>
              <w10:wrap type="square"/>
            </v:rect>
          </w:pict>
        </mc:Fallback>
      </mc:AlternateContent>
    </w:r>
  </w:p>
  <w:p w14:paraId="17291B80" w14:textId="77777777" w:rsidR="00B62A02" w:rsidRDefault="00B62A02">
    <w:pPr>
      <w:pBdr>
        <w:top w:val="nil"/>
        <w:left w:val="nil"/>
        <w:bottom w:val="nil"/>
        <w:right w:val="nil"/>
        <w:between w:val="nil"/>
      </w:pBdr>
      <w:tabs>
        <w:tab w:val="center" w:pos="4680"/>
        <w:tab w:val="right" w:pos="9360"/>
      </w:tabs>
      <w:rPr>
        <w:rFonts w:ascii="Calibri" w:eastAsia="Calibri" w:hAnsi="Calibri" w:cs="Calibri"/>
        <w:b/>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7553E" w14:textId="77777777" w:rsidR="00B62A02" w:rsidRDefault="00480D2B">
    <w:pPr>
      <w:pBdr>
        <w:top w:val="nil"/>
        <w:left w:val="nil"/>
        <w:bottom w:val="nil"/>
        <w:right w:val="nil"/>
        <w:between w:val="nil"/>
      </w:pBdr>
      <w:tabs>
        <w:tab w:val="center" w:pos="4680"/>
        <w:tab w:val="right" w:pos="9360"/>
      </w:tabs>
      <w:jc w:val="right"/>
      <w:rPr>
        <w:rFonts w:ascii="Calibri" w:eastAsia="Calibri" w:hAnsi="Calibri" w:cs="Calibri"/>
        <w:b/>
        <w:color w:val="000000"/>
        <w:sz w:val="20"/>
        <w:szCs w:val="20"/>
      </w:rPr>
    </w:pP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28760D">
      <w:rPr>
        <w:rFonts w:ascii="Calibri" w:eastAsia="Calibri" w:hAnsi="Calibri" w:cs="Calibri"/>
        <w:b/>
        <w:noProof/>
        <w:color w:val="000000"/>
        <w:sz w:val="20"/>
        <w:szCs w:val="20"/>
      </w:rPr>
      <w:t>1</w:t>
    </w:r>
    <w:r>
      <w:rPr>
        <w:rFonts w:ascii="Calibri" w:eastAsia="Calibri" w:hAnsi="Calibri" w:cs="Calibri"/>
        <w:b/>
        <w:color w:val="000000"/>
        <w:sz w:val="20"/>
        <w:szCs w:val="20"/>
      </w:rPr>
      <w:fldChar w:fldCharType="end"/>
    </w:r>
    <w:r>
      <w:rPr>
        <w:noProof/>
      </w:rPr>
      <mc:AlternateContent>
        <mc:Choice Requires="wps">
          <w:drawing>
            <wp:anchor distT="45720" distB="45720" distL="114300" distR="114300" simplePos="0" relativeHeight="251659264" behindDoc="0" locked="0" layoutInCell="1" hidden="0" allowOverlap="1" wp14:anchorId="348E4913" wp14:editId="5196333F">
              <wp:simplePos x="0" y="0"/>
              <wp:positionH relativeFrom="column">
                <wp:posOffset>368300</wp:posOffset>
              </wp:positionH>
              <wp:positionV relativeFrom="paragraph">
                <wp:posOffset>-43179</wp:posOffset>
              </wp:positionV>
              <wp:extent cx="5105400" cy="279400"/>
              <wp:effectExtent l="0" t="0" r="0" b="0"/>
              <wp:wrapNone/>
              <wp:docPr id="10" name="Rectangle 10"/>
              <wp:cNvGraphicFramePr/>
              <a:graphic xmlns:a="http://schemas.openxmlformats.org/drawingml/2006/main">
                <a:graphicData uri="http://schemas.microsoft.com/office/word/2010/wordprocessingShape">
                  <wps:wsp>
                    <wps:cNvSpPr/>
                    <wps:spPr>
                      <a:xfrm>
                        <a:off x="2802825" y="3649825"/>
                        <a:ext cx="5086350" cy="260350"/>
                      </a:xfrm>
                      <a:prstGeom prst="rect">
                        <a:avLst/>
                      </a:prstGeom>
                      <a:noFill/>
                      <a:ln>
                        <a:noFill/>
                      </a:ln>
                    </wps:spPr>
                    <wps:txbx>
                      <w:txbxContent>
                        <w:p w14:paraId="5F896984" w14:textId="77777777" w:rsidR="00B62A02" w:rsidRDefault="00480D2B">
                          <w:pPr>
                            <w:jc w:val="center"/>
                            <w:textDirection w:val="btLr"/>
                          </w:pPr>
                          <w:r>
                            <w:rPr>
                              <w:rFonts w:ascii="Calibri" w:eastAsia="Calibri" w:hAnsi="Calibri" w:cs="Calibri"/>
                              <w:b/>
                              <w:color w:val="000000"/>
                              <w:sz w:val="20"/>
                            </w:rPr>
                            <w:t>Comdent: Communication Journal Student, Volume X, No. X, 20XX, hlm. X-XX</w:t>
                          </w:r>
                        </w:p>
                      </w:txbxContent>
                    </wps:txbx>
                    <wps:bodyPr spcFirstLastPara="1" wrap="square" lIns="91425" tIns="45700" rIns="91425" bIns="45700" anchor="t" anchorCtr="0">
                      <a:noAutofit/>
                    </wps:bodyPr>
                  </wps:wsp>
                </a:graphicData>
              </a:graphic>
            </wp:anchor>
          </w:drawing>
        </mc:Choice>
        <mc:Fallback>
          <w:pict>
            <v:rect w14:anchorId="348E4913" id="Rectangle 10" o:spid="_x0000_s1029" style="position:absolute;left:0;text-align:left;margin-left:29pt;margin-top:-3.4pt;width:402pt;height:22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" filled="f" stroked="f">
              <v:textbox inset="2.53958mm,1.2694mm,2.53958mm,1.2694mm">
                <w:txbxContent>
                  <w:p w14:paraId="5F896984" w14:textId="77777777" w:rsidR="00B62A02" w:rsidRDefault="00480D2B">
                    <w:pPr>
                      <w:jc w:val="center"/>
                      <w:textDirection w:val="btLr"/>
                    </w:pPr>
                    <w:r>
                      <w:rPr>
                        <w:rFonts w:ascii="Calibri" w:eastAsia="Calibri" w:hAnsi="Calibri" w:cs="Calibri"/>
                        <w:b/>
                        <w:color w:val="000000"/>
                        <w:sz w:val="20"/>
                      </w:rPr>
                      <w:t>Comdent: Communication Journal Student, Volume X, No. X, 20XX, hlm. X-XX</w:t>
                    </w:r>
                  </w:p>
                </w:txbxContent>
              </v:textbox>
            </v:rect>
          </w:pict>
        </mc:Fallback>
      </mc:AlternateContent>
    </w:r>
  </w:p>
  <w:p w14:paraId="67DDF912" w14:textId="77777777" w:rsidR="00B62A02" w:rsidRDefault="00B62A02">
    <w:pPr>
      <w:pBdr>
        <w:top w:val="nil"/>
        <w:left w:val="nil"/>
        <w:bottom w:val="nil"/>
        <w:right w:val="nil"/>
        <w:between w:val="nil"/>
      </w:pBdr>
      <w:tabs>
        <w:tab w:val="center" w:pos="4680"/>
        <w:tab w:val="right" w:pos="9360"/>
      </w:tabs>
      <w:jc w:val="center"/>
      <w:rPr>
        <w:b/>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344561"/>
    <w:multiLevelType w:val="hybridMultilevel"/>
    <w:tmpl w:val="A45AAAE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 w15:restartNumberingAfterBreak="0">
    <w:nsid w:val="5CB97B02"/>
    <w:multiLevelType w:val="hybridMultilevel"/>
    <w:tmpl w:val="48787BFA"/>
    <w:lvl w:ilvl="0" w:tplc="9FD08A62">
      <w:numFmt w:val="bullet"/>
      <w:lvlText w:val="•"/>
      <w:lvlJc w:val="left"/>
      <w:pPr>
        <w:ind w:left="720" w:hanging="360"/>
      </w:pPr>
      <w:rPr>
        <w:rFonts w:ascii="Calibri" w:eastAsia="Times New Roman"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A02"/>
    <w:rsid w:val="00096636"/>
    <w:rsid w:val="00107FAE"/>
    <w:rsid w:val="00181668"/>
    <w:rsid w:val="001D3C0B"/>
    <w:rsid w:val="001D4636"/>
    <w:rsid w:val="00242440"/>
    <w:rsid w:val="0028760D"/>
    <w:rsid w:val="002A11EA"/>
    <w:rsid w:val="002B4B8C"/>
    <w:rsid w:val="003403C3"/>
    <w:rsid w:val="00343FD3"/>
    <w:rsid w:val="00413EBD"/>
    <w:rsid w:val="004657A2"/>
    <w:rsid w:val="00480D2B"/>
    <w:rsid w:val="004D6E03"/>
    <w:rsid w:val="005616D5"/>
    <w:rsid w:val="00572666"/>
    <w:rsid w:val="00574A36"/>
    <w:rsid w:val="005F112D"/>
    <w:rsid w:val="0073350A"/>
    <w:rsid w:val="00766EA1"/>
    <w:rsid w:val="008D5D10"/>
    <w:rsid w:val="009C6748"/>
    <w:rsid w:val="00A45E94"/>
    <w:rsid w:val="00A57A6F"/>
    <w:rsid w:val="00A6354F"/>
    <w:rsid w:val="00AC146E"/>
    <w:rsid w:val="00AC385F"/>
    <w:rsid w:val="00AD6885"/>
    <w:rsid w:val="00B27320"/>
    <w:rsid w:val="00B43763"/>
    <w:rsid w:val="00B51F60"/>
    <w:rsid w:val="00B62A02"/>
    <w:rsid w:val="00BF4EF8"/>
    <w:rsid w:val="00BF69B5"/>
    <w:rsid w:val="00C6371A"/>
    <w:rsid w:val="00C7590B"/>
    <w:rsid w:val="00CC5787"/>
    <w:rsid w:val="00CE41E8"/>
    <w:rsid w:val="00D03E07"/>
    <w:rsid w:val="00D17809"/>
    <w:rsid w:val="00D5342B"/>
    <w:rsid w:val="00D56FD2"/>
    <w:rsid w:val="00D66B47"/>
    <w:rsid w:val="00DE5E99"/>
    <w:rsid w:val="00DF341D"/>
    <w:rsid w:val="00E01094"/>
    <w:rsid w:val="00E32F5C"/>
    <w:rsid w:val="00E36834"/>
    <w:rsid w:val="00E95091"/>
    <w:rsid w:val="00ED1068"/>
    <w:rsid w:val="00F4003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66FED"/>
  <w15:docId w15:val="{88AF0E90-3942-4D90-B6D7-DCF4CCFEE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ind w:left="432" w:hanging="432"/>
      <w:jc w:val="both"/>
      <w:outlineLvl w:val="0"/>
    </w:pPr>
    <w:rPr>
      <w:rFonts w:ascii="Garamond" w:eastAsia="Garamond" w:hAnsi="Garamond" w:cs="Garamond"/>
      <w:b/>
    </w:rPr>
  </w:style>
  <w:style w:type="paragraph" w:styleId="Heading2">
    <w:name w:val="heading 2"/>
    <w:basedOn w:val="Normal"/>
    <w:next w:val="Normal"/>
    <w:uiPriority w:val="9"/>
    <w:semiHidden/>
    <w:unhideWhenUsed/>
    <w:qFormat/>
    <w:pPr>
      <w:keepNext/>
      <w:keepLines/>
      <w:spacing w:before="40"/>
      <w:ind w:left="576" w:hanging="576"/>
      <w:jc w:val="both"/>
      <w:outlineLvl w:val="1"/>
    </w:pPr>
    <w:rPr>
      <w:rFonts w:ascii="Garamond" w:eastAsia="Garamond" w:hAnsi="Garamond" w:cs="Garamond"/>
      <w:b/>
    </w:rPr>
  </w:style>
  <w:style w:type="paragraph" w:styleId="Heading3">
    <w:name w:val="heading 3"/>
    <w:basedOn w:val="Normal"/>
    <w:next w:val="Normal"/>
    <w:uiPriority w:val="9"/>
    <w:semiHidden/>
    <w:unhideWhenUsed/>
    <w:qFormat/>
    <w:pPr>
      <w:keepNext/>
      <w:keepLines/>
      <w:spacing w:before="40"/>
      <w:ind w:left="720" w:hanging="720"/>
      <w:jc w:val="both"/>
      <w:outlineLvl w:val="2"/>
    </w:pPr>
    <w:rPr>
      <w:rFonts w:ascii="Garamond" w:eastAsia="Garamond" w:hAnsi="Garamond" w:cs="Garamond"/>
      <w:b/>
    </w:rPr>
  </w:style>
  <w:style w:type="paragraph" w:styleId="Heading4">
    <w:name w:val="heading 4"/>
    <w:basedOn w:val="Normal"/>
    <w:next w:val="Normal"/>
    <w:uiPriority w:val="9"/>
    <w:semiHidden/>
    <w:unhideWhenUsed/>
    <w:qFormat/>
    <w:pPr>
      <w:keepNext/>
      <w:keepLines/>
      <w:spacing w:before="40"/>
      <w:ind w:left="864" w:hanging="864"/>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40"/>
      <w:ind w:left="1008" w:hanging="1008"/>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ind w:left="1152" w:hanging="1152"/>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D5342B"/>
    <w:pPr>
      <w:tabs>
        <w:tab w:val="center" w:pos="4513"/>
        <w:tab w:val="right" w:pos="9026"/>
      </w:tabs>
    </w:pPr>
  </w:style>
  <w:style w:type="character" w:customStyle="1" w:styleId="FooterChar">
    <w:name w:val="Footer Char"/>
    <w:basedOn w:val="DefaultParagraphFont"/>
    <w:link w:val="Footer"/>
    <w:uiPriority w:val="99"/>
    <w:rsid w:val="00D5342B"/>
  </w:style>
  <w:style w:type="character" w:styleId="Hyperlink">
    <w:name w:val="Hyperlink"/>
    <w:basedOn w:val="DefaultParagraphFont"/>
    <w:uiPriority w:val="99"/>
    <w:unhideWhenUsed/>
    <w:rsid w:val="00C6371A"/>
    <w:rPr>
      <w:color w:val="0000FF" w:themeColor="hyperlink"/>
      <w:u w:val="single"/>
    </w:rPr>
  </w:style>
  <w:style w:type="character" w:styleId="UnresolvedMention">
    <w:name w:val="Unresolved Mention"/>
    <w:basedOn w:val="DefaultParagraphFont"/>
    <w:uiPriority w:val="99"/>
    <w:semiHidden/>
    <w:unhideWhenUsed/>
    <w:rsid w:val="00C6371A"/>
    <w:rPr>
      <w:color w:val="605E5C"/>
      <w:shd w:val="clear" w:color="auto" w:fill="E1DFDD"/>
    </w:rPr>
  </w:style>
  <w:style w:type="paragraph" w:styleId="NormalWeb">
    <w:name w:val="Normal (Web)"/>
    <w:basedOn w:val="Normal"/>
    <w:uiPriority w:val="99"/>
    <w:unhideWhenUsed/>
    <w:rsid w:val="00F40034"/>
    <w:pPr>
      <w:spacing w:before="100" w:beforeAutospacing="1" w:after="100" w:afterAutospacing="1"/>
    </w:pPr>
    <w:rPr>
      <w:lang w:val="en-ID"/>
    </w:rPr>
  </w:style>
  <w:style w:type="paragraph" w:styleId="HTMLPreformatted">
    <w:name w:val="HTML Preformatted"/>
    <w:basedOn w:val="Normal"/>
    <w:link w:val="HTMLPreformattedChar"/>
    <w:uiPriority w:val="99"/>
    <w:semiHidden/>
    <w:unhideWhenUsed/>
    <w:rsid w:val="00343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343FD3"/>
    <w:rPr>
      <w:rFonts w:ascii="Courier New" w:hAnsi="Courier New" w:cs="Courier New"/>
      <w:sz w:val="20"/>
      <w:szCs w:val="20"/>
      <w:lang w:val="en-ID"/>
    </w:rPr>
  </w:style>
  <w:style w:type="character" w:customStyle="1" w:styleId="y2iqfc">
    <w:name w:val="y2iqfc"/>
    <w:basedOn w:val="DefaultParagraphFont"/>
    <w:rsid w:val="00343FD3"/>
  </w:style>
  <w:style w:type="paragraph" w:styleId="ListParagraph">
    <w:name w:val="List Paragraph"/>
    <w:aliases w:val="anak bab."/>
    <w:basedOn w:val="Normal"/>
    <w:link w:val="ListParagraphChar"/>
    <w:uiPriority w:val="34"/>
    <w:qFormat/>
    <w:rsid w:val="002B4B8C"/>
    <w:pPr>
      <w:spacing w:line="360" w:lineRule="auto"/>
      <w:ind w:left="720"/>
      <w:contextualSpacing/>
    </w:pPr>
    <w:rPr>
      <w:rFonts w:asciiTheme="minorHAnsi" w:eastAsiaTheme="minorHAnsi" w:hAnsiTheme="minorHAnsi" w:cstheme="minorBidi"/>
      <w:noProof/>
      <w:sz w:val="22"/>
      <w:szCs w:val="22"/>
      <w:lang w:eastAsia="en-US"/>
    </w:rPr>
  </w:style>
  <w:style w:type="table" w:styleId="TableGrid">
    <w:name w:val="Table Grid"/>
    <w:basedOn w:val="TableNormal"/>
    <w:uiPriority w:val="59"/>
    <w:rsid w:val="002B4B8C"/>
    <w:rPr>
      <w:rFonts w:asciiTheme="minorHAnsi" w:eastAsiaTheme="minorEastAsia" w:hAnsiTheme="minorHAnsi" w:cstheme="minorBid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ak bab. Char"/>
    <w:link w:val="ListParagraph"/>
    <w:uiPriority w:val="34"/>
    <w:locked/>
    <w:rsid w:val="002B4B8C"/>
    <w:rPr>
      <w:rFonts w:asciiTheme="minorHAnsi" w:eastAsiaTheme="minorHAnsi" w:hAnsiTheme="minorHAnsi" w:cstheme="minorBidi"/>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596938">
      <w:bodyDiv w:val="1"/>
      <w:marLeft w:val="0"/>
      <w:marRight w:val="0"/>
      <w:marTop w:val="0"/>
      <w:marBottom w:val="0"/>
      <w:divBdr>
        <w:top w:val="none" w:sz="0" w:space="0" w:color="auto"/>
        <w:left w:val="none" w:sz="0" w:space="0" w:color="auto"/>
        <w:bottom w:val="none" w:sz="0" w:space="0" w:color="auto"/>
        <w:right w:val="none" w:sz="0" w:space="0" w:color="auto"/>
      </w:divBdr>
    </w:div>
    <w:div w:id="127092574">
      <w:bodyDiv w:val="1"/>
      <w:marLeft w:val="0"/>
      <w:marRight w:val="0"/>
      <w:marTop w:val="0"/>
      <w:marBottom w:val="0"/>
      <w:divBdr>
        <w:top w:val="none" w:sz="0" w:space="0" w:color="auto"/>
        <w:left w:val="none" w:sz="0" w:space="0" w:color="auto"/>
        <w:bottom w:val="none" w:sz="0" w:space="0" w:color="auto"/>
        <w:right w:val="none" w:sz="0" w:space="0" w:color="auto"/>
      </w:divBdr>
    </w:div>
    <w:div w:id="477184636">
      <w:bodyDiv w:val="1"/>
      <w:marLeft w:val="0"/>
      <w:marRight w:val="0"/>
      <w:marTop w:val="0"/>
      <w:marBottom w:val="0"/>
      <w:divBdr>
        <w:top w:val="none" w:sz="0" w:space="0" w:color="auto"/>
        <w:left w:val="none" w:sz="0" w:space="0" w:color="auto"/>
        <w:bottom w:val="none" w:sz="0" w:space="0" w:color="auto"/>
        <w:right w:val="none" w:sz="0" w:space="0" w:color="auto"/>
      </w:divBdr>
    </w:div>
    <w:div w:id="616176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i.org/10.1007/s11192-008-1939-5" TargetMode="External"/><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image" Target="media/image7.png"/><Relationship Id="rId17" Type="http://schemas.openxmlformats.org/officeDocument/2006/relationships/header" Target="header3.xml"/><Relationship Id="rId25" Type="http://schemas.openxmlformats.org/officeDocument/2006/relationships/hyperlink" Target="https://doi.org/10.1007/s11192-015-1645-z"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hyperlink" Target="https://doi.org/10.1007/s11192-009-0146-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rive.google.com/drive/folders/1tyQxF-97CztfehiX6HdNXBo-GjOHL65B?usp=share_link" TargetMode="External"/><Relationship Id="rId24" Type="http://schemas.openxmlformats.org/officeDocument/2006/relationships/hyperlink" Target="https://doi.org/10.1016/J.JBUSRES.2019.10.039"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s://doi.org/10.52956/jmj.v13i1.30" TargetMode="External"/><Relationship Id="rId10" Type="http://schemas.openxmlformats.org/officeDocument/2006/relationships/hyperlink" Target="mailto:sicantikmira@gmail.com"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hyperlink" Target="https://doi.org/10.52956/jmj.v13i1.30" TargetMode="External"/><Relationship Id="rId30"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aexm10wG1M5suAWc8cU7PQLyA==">CgMxLjAyCGguZ2pkZ3hzOAByITFGaGpMMTZZeWg0ZG1VeDBTV1pJOE1uOGgxZlFObEZLZQ==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0D2353-E1CD-413D-ADC3-ABFB1AC22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22</Pages>
  <Words>7767</Words>
  <Characters>44275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Kiki Saepul Anam</dc:creator>
  <cp:lastModifiedBy>USER</cp:lastModifiedBy>
  <cp:revision>8</cp:revision>
  <cp:lastPrinted>2024-03-25T00:22:00Z</cp:lastPrinted>
  <dcterms:created xsi:type="dcterms:W3CDTF">2024-04-21T04:32:00Z</dcterms:created>
  <dcterms:modified xsi:type="dcterms:W3CDTF">2024-04-21T04:46:00Z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5d156947f9d830042d6644f4778bfb3aec70e224c357189531680074236b7929</vt:lpwstr>
  </property>
  <property fmtid="{D5CDD505-2E9C-101B-9397-08002B2CF9AE}" pid="3" name="Mendeley Recent Style Id 6_1">
    <vt:lpwstr>http://www.zotero.org/styles/ieee</vt:lpwstr>
  </property>
  <property fmtid="{D5CDD505-2E9C-101B-9397-08002B2CF9AE}" pid="4" name="Mendeley Recent Style Id 7_1">
    <vt:lpwstr>http://www.zotero.org/styles/modern-humanities-research-association</vt:lpwstr>
  </property>
  <property fmtid="{D5CDD505-2E9C-101B-9397-08002B2CF9AE}" pid="5" name="Mendeley Recent Style Id 8_1">
    <vt:lpwstr>http://www.zotero.org/styles/modern-language-association</vt:lpwstr>
  </property>
  <property fmtid="{D5CDD505-2E9C-101B-9397-08002B2CF9AE}" pid="6" name="Mendeley Recent Style Id 9_1">
    <vt:lpwstr>http://www.zotero.org/styles/nature</vt:lpwstr>
  </property>
  <property fmtid="{D5CDD505-2E9C-101B-9397-08002B2CF9AE}" pid="7" name="Mendeley Recent Style Name 8_1">
    <vt:lpwstr>Modern Language Association 9th edition</vt:lpwstr>
  </property>
  <property fmtid="{D5CDD505-2E9C-101B-9397-08002B2CF9AE}" pid="8" name="Mendeley Recent Style Name 9_1">
    <vt:lpwstr>Nature</vt:lpwstr>
  </property>
  <property fmtid="{D5CDD505-2E9C-101B-9397-08002B2CF9AE}" pid="9" name="Mendeley Recent Style Name 6_1">
    <vt:lpwstr>IEEE</vt:lpwstr>
  </property>
  <property fmtid="{D5CDD505-2E9C-101B-9397-08002B2CF9AE}" pid="10" name="Mendeley Recent Style Name 7_1">
    <vt:lpwstr>Modern Humanities Research Association 3rd edition (note with bibliography)</vt:lpwstr>
  </property>
  <property fmtid="{D5CDD505-2E9C-101B-9397-08002B2CF9AE}" pid="11" name="Mendeley Recent Style Name 0_1">
    <vt:lpwstr>American Medical Association 11th edition</vt:lpwstr>
  </property>
  <property fmtid="{D5CDD505-2E9C-101B-9397-08002B2CF9AE}" pid="12" name="Mendeley Recent Style Name 1_1">
    <vt:lpwstr>American Political Science Association</vt:lpwstr>
  </property>
  <property fmtid="{D5CDD505-2E9C-101B-9397-08002B2CF9AE}" pid="13" name="Mendeley Recent Style Name 4_1">
    <vt:lpwstr>Chicago Manual of Style 17th edition (author-date)</vt:lpwstr>
  </property>
  <property fmtid="{D5CDD505-2E9C-101B-9397-08002B2CF9AE}" pid="14" name="Mendeley Recent Style Name 5_1">
    <vt:lpwstr>Cite Them Right 12th edition - Harvard</vt:lpwstr>
  </property>
  <property fmtid="{D5CDD505-2E9C-101B-9397-08002B2CF9AE}" pid="15" name="Mendeley Recent Style Name 2_1">
    <vt:lpwstr>American Psychological Association 7th edition</vt:lpwstr>
  </property>
  <property fmtid="{D5CDD505-2E9C-101B-9397-08002B2CF9AE}" pid="16" name="Mendeley Recent Style Name 3_1">
    <vt:lpwstr>American Sociological Association 6th/7th edition</vt:lpwstr>
  </property>
  <property fmtid="{D5CDD505-2E9C-101B-9397-08002B2CF9AE}" pid="17" name="Mendeley Recent Style Id 2_1">
    <vt:lpwstr>http://www.zotero.org/styles/apa</vt:lpwstr>
  </property>
  <property fmtid="{D5CDD505-2E9C-101B-9397-08002B2CF9AE}" pid="18" name="Mendeley Recent Style Id 3_1">
    <vt:lpwstr>http://www.zotero.org/styles/american-sociological-association</vt:lpwstr>
  </property>
  <property fmtid="{D5CDD505-2E9C-101B-9397-08002B2CF9AE}" pid="19" name="Mendeley Recent Style Id 4_1">
    <vt:lpwstr>http://www.zotero.org/styles/chicago-author-date</vt:lpwstr>
  </property>
  <property fmtid="{D5CDD505-2E9C-101B-9397-08002B2CF9AE}" pid="20" name="Mendeley Recent Style Id 5_1">
    <vt:lpwstr>http://www.zotero.org/styles/harvard-cite-them-right</vt:lpwstr>
  </property>
  <property fmtid="{D5CDD505-2E9C-101B-9397-08002B2CF9AE}" pid="21" name="Mendeley Recent Style Id 0_1">
    <vt:lpwstr>http://www.zotero.org/styles/american-medical-association</vt:lpwstr>
  </property>
  <property fmtid="{D5CDD505-2E9C-101B-9397-08002B2CF9AE}" pid="22" name="Mendeley Recent Style Id 1_1">
    <vt:lpwstr>http://www.zotero.org/styles/american-political-science-association</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20ee26ec-c59a-34b7-9c9a-f11c4739e53d</vt:lpwstr>
  </property>
</Properties>
</file>