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45A3F" w14:textId="77777777" w:rsidR="007B5AF9" w:rsidRPr="005D0BEB" w:rsidRDefault="007B5AF9" w:rsidP="001C582E">
      <w:pPr>
        <w:jc w:val="both"/>
        <w:rPr>
          <w:b/>
        </w:rPr>
      </w:pPr>
    </w:p>
    <w:p w14:paraId="6517068A" w14:textId="77777777" w:rsidR="007B5AF9" w:rsidRPr="005D0BEB" w:rsidRDefault="007B5AF9" w:rsidP="001C582E">
      <w:pPr>
        <w:shd w:val="clear" w:color="auto" w:fill="000000"/>
        <w:spacing w:line="240" w:lineRule="auto"/>
        <w:jc w:val="both"/>
      </w:pPr>
      <w:r w:rsidRPr="005D0BEB">
        <w:t>PROTEKSI ISI USULAN PENELITIAN: Dilarang menyalin, menyimpan, memperbanyak sebagian atau seluruh isi laporan ini dalam bentuk apapun kecuali oleh peneliti dan pengelola administrasi penelitian</w:t>
      </w:r>
    </w:p>
    <w:p w14:paraId="3F62CC4D" w14:textId="77777777" w:rsidR="007B5AF9" w:rsidRPr="005D0BEB" w:rsidRDefault="007B5AF9" w:rsidP="001C582E">
      <w:pPr>
        <w:jc w:val="both"/>
        <w:rPr>
          <w:b/>
        </w:rPr>
      </w:pPr>
    </w:p>
    <w:p w14:paraId="4C447C97" w14:textId="77777777" w:rsidR="007B5AF9" w:rsidRPr="005D0BEB" w:rsidRDefault="007B5AF9" w:rsidP="002B5CCB">
      <w:pPr>
        <w:jc w:val="center"/>
        <w:rPr>
          <w:b/>
        </w:rPr>
      </w:pPr>
      <w:r w:rsidRPr="005D0BEB">
        <w:rPr>
          <w:b/>
        </w:rPr>
        <w:t>USULAN PENELITIAN PROJECT PRACTICE</w:t>
      </w:r>
    </w:p>
    <w:p w14:paraId="7A6C85CB" w14:textId="77777777" w:rsidR="007B5AF9" w:rsidRPr="005D0BEB" w:rsidRDefault="007B5AF9" w:rsidP="002B5CCB">
      <w:pPr>
        <w:jc w:val="center"/>
        <w:rPr>
          <w:b/>
        </w:rPr>
      </w:pPr>
      <w:r w:rsidRPr="005D0BEB">
        <w:rPr>
          <w:b/>
        </w:rPr>
        <w:t>PROGRAM STUDI PENDIDIKAN &amp; PROFESI APOTEKER</w:t>
      </w:r>
    </w:p>
    <w:p w14:paraId="3055ADE4" w14:textId="77777777" w:rsidR="007B5AF9" w:rsidRPr="005D0BEB" w:rsidRDefault="007B5AF9" w:rsidP="002B5CCB">
      <w:pPr>
        <w:jc w:val="center"/>
        <w:rPr>
          <w:b/>
        </w:rPr>
      </w:pPr>
      <w:r w:rsidRPr="005D0BEB">
        <w:rPr>
          <w:b/>
        </w:rPr>
        <w:t>UNIVERSITAS ISLAM SULTAN AGUNG</w:t>
      </w:r>
    </w:p>
    <w:p w14:paraId="61FCC217" w14:textId="77777777" w:rsidR="007B5AF9" w:rsidRPr="005D0BEB" w:rsidRDefault="007B5AF9" w:rsidP="001C582E">
      <w:pPr>
        <w:jc w:val="both"/>
      </w:pPr>
    </w:p>
    <w:p w14:paraId="38AEEA63" w14:textId="77777777" w:rsidR="007B5AF9" w:rsidRPr="005D0BEB" w:rsidRDefault="007B5AF9" w:rsidP="001C582E">
      <w:pPr>
        <w:widowControl/>
        <w:pBdr>
          <w:top w:val="nil"/>
          <w:left w:val="nil"/>
          <w:bottom w:val="nil"/>
          <w:right w:val="nil"/>
          <w:between w:val="nil"/>
        </w:pBdr>
        <w:ind w:left="720"/>
        <w:jc w:val="both"/>
        <w:rPr>
          <w:b/>
          <w:color w:val="000000"/>
        </w:rPr>
      </w:pPr>
      <w:r w:rsidRPr="005D0BEB">
        <w:rPr>
          <w:b/>
          <w:color w:val="000000"/>
        </w:rPr>
        <w:t>IDENTITAS PENELITIAN PROJECT PRACTICE</w:t>
      </w:r>
    </w:p>
    <w:p w14:paraId="29629F60" w14:textId="77777777" w:rsidR="007B5AF9" w:rsidRPr="005D0BEB" w:rsidRDefault="007B5AF9" w:rsidP="001C582E">
      <w:pPr>
        <w:widowControl/>
        <w:pBdr>
          <w:top w:val="nil"/>
          <w:left w:val="nil"/>
          <w:bottom w:val="nil"/>
          <w:right w:val="nil"/>
          <w:between w:val="nil"/>
        </w:pBdr>
        <w:ind w:left="720"/>
        <w:jc w:val="both"/>
        <w:rPr>
          <w:b/>
          <w:color w:val="000000"/>
        </w:rPr>
      </w:pPr>
    </w:p>
    <w:p w14:paraId="4788DD52" w14:textId="77777777" w:rsidR="007B5AF9" w:rsidRPr="005D0BEB" w:rsidRDefault="007B5AF9" w:rsidP="001C582E">
      <w:pPr>
        <w:numPr>
          <w:ilvl w:val="0"/>
          <w:numId w:val="1"/>
        </w:numPr>
        <w:pBdr>
          <w:top w:val="nil"/>
          <w:left w:val="nil"/>
          <w:bottom w:val="nil"/>
          <w:right w:val="nil"/>
          <w:between w:val="nil"/>
        </w:pBdr>
        <w:spacing w:line="240" w:lineRule="auto"/>
        <w:jc w:val="both"/>
        <w:rPr>
          <w:b/>
          <w:color w:val="000000"/>
        </w:rPr>
      </w:pPr>
      <w:r w:rsidRPr="005D0BEB">
        <w:rPr>
          <w:b/>
          <w:color w:val="000000"/>
        </w:rPr>
        <w:t>JUDUL PENELITIAN PROJECT PRACTICE</w:t>
      </w:r>
    </w:p>
    <w:tbl>
      <w:tblPr>
        <w:tblStyle w:val="TableGrid"/>
        <w:tblW w:w="9355" w:type="dxa"/>
        <w:tblInd w:w="279" w:type="dxa"/>
        <w:tblLook w:val="04A0" w:firstRow="1" w:lastRow="0" w:firstColumn="1" w:lastColumn="0" w:noHBand="0" w:noVBand="1"/>
      </w:tblPr>
      <w:tblGrid>
        <w:gridCol w:w="9355"/>
      </w:tblGrid>
      <w:tr w:rsidR="000413F5" w:rsidRPr="005D0BEB" w14:paraId="15D38AA5" w14:textId="77777777" w:rsidTr="000413F5">
        <w:tc>
          <w:tcPr>
            <w:tcW w:w="9355" w:type="dxa"/>
          </w:tcPr>
          <w:p w14:paraId="785FFF56" w14:textId="447F371C" w:rsidR="000413F5" w:rsidRPr="005D0BEB" w:rsidRDefault="00C10404" w:rsidP="001C582E">
            <w:pPr>
              <w:pStyle w:val="ListParagraph"/>
              <w:ind w:left="0"/>
              <w:jc w:val="both"/>
              <w:rPr>
                <w:lang w:val="en-US"/>
              </w:rPr>
            </w:pPr>
            <w:r w:rsidRPr="005D0BEB">
              <w:t>“</w:t>
            </w:r>
            <w:r w:rsidR="000334B0" w:rsidRPr="005D0BEB">
              <w:t>Evaluasi Kualifikasi Pel</w:t>
            </w:r>
            <w:r w:rsidR="00285AEE" w:rsidRPr="005D0BEB">
              <w:t xml:space="preserve">anggan dan Kewajaran </w:t>
            </w:r>
            <w:r w:rsidR="00285AEE" w:rsidRPr="005D0BEB">
              <w:rPr>
                <w:lang w:val="en-US"/>
              </w:rPr>
              <w:t>Pesanan</w:t>
            </w:r>
            <w:r w:rsidR="003B57E5">
              <w:rPr>
                <w:lang w:val="en-US"/>
              </w:rPr>
              <w:t xml:space="preserve"> </w:t>
            </w:r>
            <w:r w:rsidR="00285AEE" w:rsidRPr="005D0BEB">
              <w:rPr>
                <w:lang w:val="en-US"/>
              </w:rPr>
              <w:t>Obat</w:t>
            </w:r>
            <w:r w:rsidR="003B57E5">
              <w:rPr>
                <w:lang w:val="en-US"/>
              </w:rPr>
              <w:t xml:space="preserve"> </w:t>
            </w:r>
            <w:r w:rsidR="003B57E5" w:rsidRPr="003B57E5">
              <w:rPr>
                <w:i/>
                <w:lang w:val="en-US"/>
              </w:rPr>
              <w:t>Qardh</w:t>
            </w:r>
            <w:r w:rsidR="003B57E5">
              <w:rPr>
                <w:lang w:val="en-US"/>
              </w:rPr>
              <w:t xml:space="preserve"> (Utang-Piutang)</w:t>
            </w:r>
            <w:r w:rsidR="003B57E5" w:rsidRPr="005D0BEB">
              <w:rPr>
                <w:lang w:val="en-US"/>
              </w:rPr>
              <w:t xml:space="preserve"> </w:t>
            </w:r>
            <w:r w:rsidR="005012FE">
              <w:rPr>
                <w:lang w:val="en-US"/>
              </w:rPr>
              <w:t xml:space="preserve"> Berdasarkan </w:t>
            </w:r>
            <w:r w:rsidR="003B57E5" w:rsidRPr="005012FE">
              <w:rPr>
                <w:lang w:val="en-US"/>
              </w:rPr>
              <w:t>Cara Distribusi Obat Yang Baik</w:t>
            </w:r>
            <w:r w:rsidR="005012FE">
              <w:rPr>
                <w:lang w:val="en-US"/>
              </w:rPr>
              <w:t xml:space="preserve"> (CDOB)</w:t>
            </w:r>
            <w:r w:rsidRPr="005D0BEB">
              <w:rPr>
                <w:lang w:val="en-US"/>
              </w:rPr>
              <w:t>”</w:t>
            </w:r>
          </w:p>
        </w:tc>
      </w:tr>
    </w:tbl>
    <w:p w14:paraId="31A2651B" w14:textId="77777777" w:rsidR="007B5AF9" w:rsidRPr="005D0BEB" w:rsidRDefault="007B5AF9" w:rsidP="001C582E">
      <w:pPr>
        <w:spacing w:line="240" w:lineRule="auto"/>
        <w:ind w:left="786"/>
        <w:jc w:val="both"/>
        <w:rPr>
          <w:b/>
        </w:rPr>
      </w:pPr>
    </w:p>
    <w:p w14:paraId="3E0D8DBB" w14:textId="77777777" w:rsidR="007B5AF9" w:rsidRPr="005D0BEB" w:rsidRDefault="007B5AF9" w:rsidP="001C582E">
      <w:pPr>
        <w:spacing w:line="240" w:lineRule="auto"/>
        <w:ind w:left="786"/>
        <w:jc w:val="both"/>
        <w:rPr>
          <w:b/>
        </w:rPr>
      </w:pPr>
    </w:p>
    <w:p w14:paraId="34BFAC62" w14:textId="60A64E6E" w:rsidR="000413F5" w:rsidRPr="005D0BEB" w:rsidRDefault="000413F5" w:rsidP="001C582E">
      <w:pPr>
        <w:numPr>
          <w:ilvl w:val="0"/>
          <w:numId w:val="1"/>
        </w:numPr>
        <w:pBdr>
          <w:top w:val="nil"/>
          <w:left w:val="nil"/>
          <w:bottom w:val="nil"/>
          <w:right w:val="nil"/>
          <w:between w:val="nil"/>
        </w:pBdr>
        <w:spacing w:line="240" w:lineRule="auto"/>
        <w:jc w:val="both"/>
        <w:rPr>
          <w:b/>
          <w:color w:val="000000"/>
        </w:rPr>
      </w:pPr>
      <w:r w:rsidRPr="005D0BEB">
        <w:rPr>
          <w:b/>
          <w:color w:val="000000"/>
        </w:rPr>
        <w:t>BIDANG, TEMA, TOPIK, DAN RUMPUN BIDANG ILMU</w:t>
      </w:r>
      <w:r w:rsidRPr="005D0BEB">
        <w:rPr>
          <w:b/>
          <w:color w:val="000000"/>
          <w:lang w:val="en-US"/>
        </w:rPr>
        <w:t>.</w:t>
      </w:r>
    </w:p>
    <w:p w14:paraId="671BBAB5" w14:textId="77777777" w:rsidR="000413F5" w:rsidRPr="005D0BEB" w:rsidRDefault="000413F5" w:rsidP="001C582E">
      <w:pPr>
        <w:pBdr>
          <w:top w:val="nil"/>
          <w:left w:val="nil"/>
          <w:bottom w:val="nil"/>
          <w:right w:val="nil"/>
          <w:between w:val="nil"/>
        </w:pBdr>
        <w:spacing w:line="240" w:lineRule="auto"/>
        <w:ind w:left="786"/>
        <w:jc w:val="both"/>
        <w:rPr>
          <w:b/>
          <w:color w:val="000000"/>
        </w:rPr>
      </w:pPr>
    </w:p>
    <w:tbl>
      <w:tblPr>
        <w:tblStyle w:val="TableGrid"/>
        <w:tblW w:w="9355" w:type="dxa"/>
        <w:tblInd w:w="279" w:type="dxa"/>
        <w:tblLook w:val="04A0" w:firstRow="1" w:lastRow="0" w:firstColumn="1" w:lastColumn="0" w:noHBand="0" w:noVBand="1"/>
      </w:tblPr>
      <w:tblGrid>
        <w:gridCol w:w="2743"/>
        <w:gridCol w:w="2743"/>
        <w:gridCol w:w="3869"/>
      </w:tblGrid>
      <w:tr w:rsidR="000413F5" w:rsidRPr="005D0BEB" w14:paraId="4AEFD048" w14:textId="77777777" w:rsidTr="0072206E">
        <w:tc>
          <w:tcPr>
            <w:tcW w:w="2743" w:type="dxa"/>
          </w:tcPr>
          <w:p w14:paraId="473E5831" w14:textId="77777777" w:rsidR="000413F5" w:rsidRPr="005D0BEB" w:rsidRDefault="000413F5" w:rsidP="001C582E">
            <w:pPr>
              <w:jc w:val="both"/>
              <w:rPr>
                <w:b/>
                <w:color w:val="000000"/>
              </w:rPr>
            </w:pPr>
            <w:r w:rsidRPr="005D0BEB">
              <w:rPr>
                <w:b/>
                <w:color w:val="000000"/>
              </w:rPr>
              <w:t>Bidang Unggulan</w:t>
            </w:r>
          </w:p>
          <w:p w14:paraId="3DCA3135" w14:textId="77777777" w:rsidR="000413F5" w:rsidRPr="005D0BEB" w:rsidRDefault="000413F5" w:rsidP="001C582E">
            <w:pPr>
              <w:jc w:val="both"/>
              <w:rPr>
                <w:b/>
                <w:color w:val="000000"/>
              </w:rPr>
            </w:pPr>
            <w:r w:rsidRPr="005D0BEB">
              <w:rPr>
                <w:b/>
                <w:color w:val="000000"/>
              </w:rPr>
              <w:t>Perguruan Tinggi</w:t>
            </w:r>
          </w:p>
        </w:tc>
        <w:tc>
          <w:tcPr>
            <w:tcW w:w="2743" w:type="dxa"/>
          </w:tcPr>
          <w:p w14:paraId="10CE9D31" w14:textId="77777777" w:rsidR="000413F5" w:rsidRPr="005D0BEB" w:rsidRDefault="000413F5" w:rsidP="001C582E">
            <w:pPr>
              <w:jc w:val="both"/>
              <w:rPr>
                <w:b/>
              </w:rPr>
            </w:pPr>
            <w:r w:rsidRPr="005D0BEB">
              <w:rPr>
                <w:b/>
              </w:rPr>
              <w:t>Topik Unggulan Penelitian</w:t>
            </w:r>
          </w:p>
        </w:tc>
        <w:tc>
          <w:tcPr>
            <w:tcW w:w="3869" w:type="dxa"/>
          </w:tcPr>
          <w:p w14:paraId="61711998" w14:textId="77777777" w:rsidR="000413F5" w:rsidRPr="005D0BEB" w:rsidRDefault="000413F5" w:rsidP="001C582E">
            <w:pPr>
              <w:jc w:val="both"/>
              <w:rPr>
                <w:b/>
              </w:rPr>
            </w:pPr>
            <w:r w:rsidRPr="005D0BEB">
              <w:rPr>
                <w:b/>
              </w:rPr>
              <w:t>Rumpun Bidang</w:t>
            </w:r>
          </w:p>
        </w:tc>
      </w:tr>
      <w:tr w:rsidR="000413F5" w:rsidRPr="005D0BEB" w14:paraId="01914CF8" w14:textId="77777777" w:rsidTr="00C10404">
        <w:trPr>
          <w:trHeight w:val="852"/>
        </w:trPr>
        <w:tc>
          <w:tcPr>
            <w:tcW w:w="2743" w:type="dxa"/>
          </w:tcPr>
          <w:p w14:paraId="6D1641DB" w14:textId="77777777" w:rsidR="000413F5" w:rsidRPr="005D0BEB" w:rsidRDefault="000413F5" w:rsidP="001C582E">
            <w:pPr>
              <w:jc w:val="both"/>
              <w:rPr>
                <w:color w:val="000000"/>
              </w:rPr>
            </w:pPr>
            <w:r w:rsidRPr="005D0BEB">
              <w:rPr>
                <w:color w:val="000000"/>
              </w:rPr>
              <w:t>Program Studi Pendidikan Profesi Apoteker</w:t>
            </w:r>
          </w:p>
        </w:tc>
        <w:tc>
          <w:tcPr>
            <w:tcW w:w="2743" w:type="dxa"/>
          </w:tcPr>
          <w:p w14:paraId="09E95763" w14:textId="1115F489" w:rsidR="000413F5" w:rsidRPr="005D0BEB" w:rsidRDefault="0072206E" w:rsidP="001C582E">
            <w:pPr>
              <w:ind w:right="-5"/>
              <w:jc w:val="both"/>
              <w:rPr>
                <w:b/>
                <w:color w:val="000000"/>
              </w:rPr>
            </w:pPr>
            <w:r w:rsidRPr="005D0BEB">
              <w:t>“</w:t>
            </w:r>
            <w:r w:rsidR="003B57E5" w:rsidRPr="005D0BEB">
              <w:t xml:space="preserve">Evaluasi Kualifikasi Pelanggan dan Kewajaran </w:t>
            </w:r>
            <w:r w:rsidR="003B57E5" w:rsidRPr="005D0BEB">
              <w:rPr>
                <w:lang w:val="en-US"/>
              </w:rPr>
              <w:t>Pesanan</w:t>
            </w:r>
            <w:r w:rsidR="003B57E5">
              <w:rPr>
                <w:lang w:val="en-US"/>
              </w:rPr>
              <w:t xml:space="preserve"> </w:t>
            </w:r>
            <w:r w:rsidR="003B57E5" w:rsidRPr="005D0BEB">
              <w:rPr>
                <w:lang w:val="en-US"/>
              </w:rPr>
              <w:t>Obat</w:t>
            </w:r>
            <w:r w:rsidR="003B57E5">
              <w:rPr>
                <w:lang w:val="en-US"/>
              </w:rPr>
              <w:t xml:space="preserve"> </w:t>
            </w:r>
            <w:r w:rsidR="003B57E5" w:rsidRPr="003B57E5">
              <w:rPr>
                <w:i/>
                <w:lang w:val="en-US"/>
              </w:rPr>
              <w:t>Qardh</w:t>
            </w:r>
            <w:r w:rsidR="003B57E5">
              <w:rPr>
                <w:lang w:val="en-US"/>
              </w:rPr>
              <w:t xml:space="preserve"> (Utang-Piutang)</w:t>
            </w:r>
            <w:r w:rsidR="003B57E5" w:rsidRPr="005D0BEB">
              <w:rPr>
                <w:lang w:val="en-US"/>
              </w:rPr>
              <w:t xml:space="preserve"> </w:t>
            </w:r>
            <w:r w:rsidR="003B57E5">
              <w:rPr>
                <w:lang w:val="en-US"/>
              </w:rPr>
              <w:t xml:space="preserve"> Berdasark</w:t>
            </w:r>
            <w:r w:rsidR="005012FE">
              <w:rPr>
                <w:lang w:val="en-US"/>
              </w:rPr>
              <w:t xml:space="preserve">an </w:t>
            </w:r>
            <w:r w:rsidR="003B57E5" w:rsidRPr="005012FE">
              <w:rPr>
                <w:lang w:val="en-US"/>
              </w:rPr>
              <w:t>Cara Distribusi Obat Yang Baik</w:t>
            </w:r>
            <w:r w:rsidR="005012FE">
              <w:rPr>
                <w:lang w:val="en-US"/>
              </w:rPr>
              <w:t xml:space="preserve"> (CDOB)</w:t>
            </w:r>
            <w:r w:rsidR="003B57E5" w:rsidRPr="005D0BEB">
              <w:rPr>
                <w:lang w:val="en-US"/>
              </w:rPr>
              <w:t>”</w:t>
            </w:r>
          </w:p>
        </w:tc>
        <w:tc>
          <w:tcPr>
            <w:tcW w:w="3869" w:type="dxa"/>
          </w:tcPr>
          <w:p w14:paraId="57CA28EF" w14:textId="35C73F4A" w:rsidR="000413F5" w:rsidRPr="005D0BEB" w:rsidRDefault="0072206E" w:rsidP="001C582E">
            <w:pPr>
              <w:jc w:val="both"/>
              <w:rPr>
                <w:color w:val="000000"/>
                <w:lang w:val="en-US"/>
              </w:rPr>
            </w:pPr>
            <w:r w:rsidRPr="005D0BEB">
              <w:rPr>
                <w:color w:val="000000"/>
                <w:lang w:val="en-US"/>
              </w:rPr>
              <w:t>Distribusi Farmasi</w:t>
            </w:r>
          </w:p>
        </w:tc>
      </w:tr>
    </w:tbl>
    <w:p w14:paraId="18F3422C" w14:textId="77777777" w:rsidR="000413F5" w:rsidRPr="005D0BEB" w:rsidRDefault="000413F5" w:rsidP="001C582E">
      <w:pPr>
        <w:pBdr>
          <w:top w:val="nil"/>
          <w:left w:val="nil"/>
          <w:bottom w:val="nil"/>
          <w:right w:val="nil"/>
          <w:between w:val="nil"/>
        </w:pBdr>
        <w:spacing w:line="240" w:lineRule="auto"/>
        <w:ind w:left="786"/>
        <w:jc w:val="both"/>
        <w:rPr>
          <w:b/>
          <w:color w:val="000000"/>
        </w:rPr>
      </w:pPr>
    </w:p>
    <w:p w14:paraId="77D72A38" w14:textId="77777777" w:rsidR="007B5AF9" w:rsidRPr="005D0BEB" w:rsidRDefault="007B5AF9" w:rsidP="001C582E">
      <w:pPr>
        <w:pBdr>
          <w:top w:val="nil"/>
          <w:left w:val="nil"/>
          <w:bottom w:val="nil"/>
          <w:right w:val="nil"/>
          <w:between w:val="nil"/>
        </w:pBdr>
        <w:spacing w:line="240" w:lineRule="auto"/>
        <w:ind w:left="786"/>
        <w:jc w:val="both"/>
        <w:rPr>
          <w:b/>
          <w:color w:val="000000"/>
        </w:rPr>
      </w:pPr>
    </w:p>
    <w:p w14:paraId="147B94B7" w14:textId="523C0404" w:rsidR="007B5AF9" w:rsidRPr="005D0BEB" w:rsidRDefault="000413F5" w:rsidP="001C582E">
      <w:pPr>
        <w:pStyle w:val="ListParagraph"/>
        <w:numPr>
          <w:ilvl w:val="0"/>
          <w:numId w:val="1"/>
        </w:numPr>
        <w:pBdr>
          <w:top w:val="nil"/>
          <w:left w:val="nil"/>
          <w:bottom w:val="nil"/>
          <w:right w:val="nil"/>
          <w:between w:val="nil"/>
        </w:pBdr>
        <w:spacing w:line="240" w:lineRule="auto"/>
        <w:jc w:val="both"/>
        <w:rPr>
          <w:b/>
          <w:color w:val="000000"/>
        </w:rPr>
      </w:pPr>
      <w:r w:rsidRPr="005D0BEB">
        <w:rPr>
          <w:b/>
          <w:color w:val="000000"/>
          <w:lang w:val="en-US"/>
        </w:rPr>
        <w:t xml:space="preserve">PENERAPAN PRODUK </w:t>
      </w:r>
      <w:r w:rsidR="007B5AF9" w:rsidRPr="005D0BEB">
        <w:rPr>
          <w:b/>
          <w:color w:val="000000"/>
        </w:rPr>
        <w:t>HALAL / PELAYANAN SYARIAH DAN LAMA PENELITIAN</w:t>
      </w:r>
    </w:p>
    <w:tbl>
      <w:tblPr>
        <w:tblW w:w="9339"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638"/>
        <w:gridCol w:w="1701"/>
      </w:tblGrid>
      <w:tr w:rsidR="007B5AF9" w:rsidRPr="005D0BEB" w14:paraId="096CB5F8" w14:textId="77777777" w:rsidTr="0072206E">
        <w:trPr>
          <w:trHeight w:val="531"/>
        </w:trPr>
        <w:tc>
          <w:tcPr>
            <w:tcW w:w="7638" w:type="dxa"/>
            <w:vAlign w:val="center"/>
          </w:tcPr>
          <w:p w14:paraId="6404F962" w14:textId="77777777" w:rsidR="007B5AF9" w:rsidRPr="005D0BEB" w:rsidRDefault="007B5AF9" w:rsidP="001C582E">
            <w:pPr>
              <w:spacing w:line="240" w:lineRule="auto"/>
              <w:ind w:left="167" w:right="163"/>
              <w:jc w:val="both"/>
              <w:rPr>
                <w:b/>
                <w:bCs/>
              </w:rPr>
            </w:pPr>
            <w:r w:rsidRPr="005D0BEB">
              <w:rPr>
                <w:b/>
                <w:bCs/>
              </w:rPr>
              <w:t>Penerapan Produk Halal / Pelayanan Syariah</w:t>
            </w:r>
          </w:p>
        </w:tc>
        <w:tc>
          <w:tcPr>
            <w:tcW w:w="1701" w:type="dxa"/>
            <w:vAlign w:val="center"/>
          </w:tcPr>
          <w:p w14:paraId="2DE01AB1" w14:textId="77777777" w:rsidR="007B5AF9" w:rsidRPr="005D0BEB" w:rsidRDefault="007B5AF9" w:rsidP="001C582E">
            <w:pPr>
              <w:spacing w:line="240" w:lineRule="auto"/>
              <w:ind w:left="167" w:right="163"/>
              <w:jc w:val="both"/>
              <w:rPr>
                <w:b/>
                <w:bCs/>
              </w:rPr>
            </w:pPr>
            <w:r w:rsidRPr="005D0BEB">
              <w:rPr>
                <w:b/>
                <w:bCs/>
              </w:rPr>
              <w:t>Lama Penelitian (Bulan)</w:t>
            </w:r>
          </w:p>
        </w:tc>
      </w:tr>
      <w:tr w:rsidR="007B5AF9" w:rsidRPr="005D0BEB" w14:paraId="150FAA11" w14:textId="77777777" w:rsidTr="0072206E">
        <w:trPr>
          <w:trHeight w:val="497"/>
        </w:trPr>
        <w:tc>
          <w:tcPr>
            <w:tcW w:w="7638" w:type="dxa"/>
            <w:vAlign w:val="center"/>
          </w:tcPr>
          <w:p w14:paraId="2A8DB161" w14:textId="1968EB8C" w:rsidR="007B5AF9" w:rsidRPr="005D0BEB" w:rsidRDefault="0072206E" w:rsidP="001C582E">
            <w:pPr>
              <w:ind w:left="167" w:right="163"/>
              <w:jc w:val="both"/>
              <w:rPr>
                <w:lang w:val="en-US"/>
              </w:rPr>
            </w:pPr>
            <w:r w:rsidRPr="005D0BEB">
              <w:rPr>
                <w:lang w:val="en-US"/>
              </w:rPr>
              <w:t>Distribusi Farmasi</w:t>
            </w:r>
          </w:p>
        </w:tc>
        <w:tc>
          <w:tcPr>
            <w:tcW w:w="1701" w:type="dxa"/>
            <w:vAlign w:val="center"/>
          </w:tcPr>
          <w:p w14:paraId="18DA9841" w14:textId="343E738C" w:rsidR="007B5AF9" w:rsidRPr="005D0BEB" w:rsidRDefault="00E72130" w:rsidP="001C582E">
            <w:pPr>
              <w:ind w:left="167" w:right="163"/>
              <w:jc w:val="both"/>
              <w:rPr>
                <w:lang w:val="en-US"/>
              </w:rPr>
            </w:pPr>
            <w:r w:rsidRPr="005D0BEB">
              <w:rPr>
                <w:lang w:val="en-US"/>
              </w:rPr>
              <w:t>1</w:t>
            </w:r>
          </w:p>
        </w:tc>
      </w:tr>
    </w:tbl>
    <w:p w14:paraId="14FC0759" w14:textId="77777777" w:rsidR="007B5AF9" w:rsidRPr="005D0BEB" w:rsidRDefault="007B5AF9" w:rsidP="001C582E">
      <w:pPr>
        <w:jc w:val="both"/>
      </w:pPr>
    </w:p>
    <w:p w14:paraId="23B2AB83" w14:textId="77777777" w:rsidR="007B5AF9" w:rsidRPr="005D0BEB" w:rsidRDefault="007B5AF9" w:rsidP="001C582E">
      <w:pPr>
        <w:numPr>
          <w:ilvl w:val="0"/>
          <w:numId w:val="1"/>
        </w:numPr>
        <w:pBdr>
          <w:top w:val="nil"/>
          <w:left w:val="nil"/>
          <w:bottom w:val="nil"/>
          <w:right w:val="nil"/>
          <w:between w:val="nil"/>
        </w:pBdr>
        <w:spacing w:line="240" w:lineRule="auto"/>
        <w:jc w:val="both"/>
        <w:rPr>
          <w:b/>
          <w:color w:val="000000"/>
        </w:rPr>
      </w:pPr>
      <w:r w:rsidRPr="005D0BEB">
        <w:rPr>
          <w:b/>
          <w:color w:val="000000"/>
        </w:rPr>
        <w:t>IDENTITAS PENGUSUL</w:t>
      </w:r>
    </w:p>
    <w:tbl>
      <w:tblPr>
        <w:tblW w:w="9214"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55"/>
        <w:gridCol w:w="1747"/>
        <w:gridCol w:w="1543"/>
        <w:gridCol w:w="1717"/>
        <w:gridCol w:w="1402"/>
        <w:gridCol w:w="1150"/>
      </w:tblGrid>
      <w:tr w:rsidR="007B5AF9" w:rsidRPr="005D0BEB" w14:paraId="31D3FF5A" w14:textId="77777777" w:rsidTr="00E72130">
        <w:trPr>
          <w:trHeight w:val="869"/>
        </w:trPr>
        <w:tc>
          <w:tcPr>
            <w:tcW w:w="1655" w:type="dxa"/>
            <w:vAlign w:val="center"/>
          </w:tcPr>
          <w:p w14:paraId="186A93B0" w14:textId="77777777" w:rsidR="007B5AF9" w:rsidRPr="005D0BEB" w:rsidRDefault="007B5AF9" w:rsidP="001C582E">
            <w:pPr>
              <w:pBdr>
                <w:top w:val="nil"/>
                <w:left w:val="nil"/>
                <w:bottom w:val="nil"/>
                <w:right w:val="nil"/>
                <w:between w:val="nil"/>
              </w:pBdr>
              <w:spacing w:line="240" w:lineRule="auto"/>
              <w:ind w:left="142" w:right="96"/>
              <w:jc w:val="both"/>
              <w:rPr>
                <w:b/>
                <w:bCs/>
                <w:color w:val="000000"/>
              </w:rPr>
            </w:pPr>
            <w:r w:rsidRPr="005D0BEB">
              <w:rPr>
                <w:b/>
                <w:bCs/>
                <w:color w:val="000000"/>
              </w:rPr>
              <w:lastRenderedPageBreak/>
              <w:t>Nama,</w:t>
            </w:r>
          </w:p>
          <w:p w14:paraId="4BB08B46" w14:textId="77777777" w:rsidR="007B5AF9" w:rsidRPr="005D0BEB" w:rsidRDefault="007B5AF9" w:rsidP="001C582E">
            <w:pPr>
              <w:pBdr>
                <w:top w:val="nil"/>
                <w:left w:val="nil"/>
                <w:bottom w:val="nil"/>
                <w:right w:val="nil"/>
                <w:between w:val="nil"/>
              </w:pBdr>
              <w:spacing w:line="240" w:lineRule="auto"/>
              <w:ind w:left="142" w:right="96"/>
              <w:jc w:val="both"/>
              <w:rPr>
                <w:b/>
                <w:bCs/>
                <w:color w:val="000000"/>
              </w:rPr>
            </w:pPr>
            <w:r w:rsidRPr="005D0BEB">
              <w:rPr>
                <w:b/>
                <w:bCs/>
                <w:color w:val="000000"/>
              </w:rPr>
              <w:t>Peran (Ketua, Anggota 1, Anggota 2)</w:t>
            </w:r>
          </w:p>
        </w:tc>
        <w:tc>
          <w:tcPr>
            <w:tcW w:w="1747" w:type="dxa"/>
            <w:vAlign w:val="center"/>
          </w:tcPr>
          <w:p w14:paraId="4EDBC915" w14:textId="77777777" w:rsidR="007B5AF9" w:rsidRPr="005D0BEB" w:rsidRDefault="007B5AF9" w:rsidP="001C582E">
            <w:pPr>
              <w:pBdr>
                <w:top w:val="nil"/>
                <w:left w:val="nil"/>
                <w:bottom w:val="nil"/>
                <w:right w:val="nil"/>
                <w:between w:val="nil"/>
              </w:pBdr>
              <w:spacing w:line="240" w:lineRule="auto"/>
              <w:ind w:left="142" w:right="96"/>
              <w:jc w:val="both"/>
              <w:rPr>
                <w:b/>
                <w:bCs/>
                <w:color w:val="000000"/>
              </w:rPr>
            </w:pPr>
            <w:r w:rsidRPr="005D0BEB">
              <w:rPr>
                <w:b/>
                <w:bCs/>
                <w:color w:val="000000"/>
              </w:rPr>
              <w:t>Institusi (Fakultas)</w:t>
            </w:r>
          </w:p>
        </w:tc>
        <w:tc>
          <w:tcPr>
            <w:tcW w:w="1543" w:type="dxa"/>
            <w:vAlign w:val="center"/>
          </w:tcPr>
          <w:p w14:paraId="60BDFD7F" w14:textId="77777777" w:rsidR="007B5AF9" w:rsidRPr="005D0BEB" w:rsidRDefault="007B5AF9" w:rsidP="001C582E">
            <w:pPr>
              <w:pBdr>
                <w:top w:val="nil"/>
                <w:left w:val="nil"/>
                <w:bottom w:val="nil"/>
                <w:right w:val="nil"/>
                <w:between w:val="nil"/>
              </w:pBdr>
              <w:spacing w:line="240" w:lineRule="auto"/>
              <w:ind w:left="142" w:right="96"/>
              <w:jc w:val="both"/>
              <w:rPr>
                <w:b/>
                <w:bCs/>
                <w:color w:val="000000"/>
              </w:rPr>
            </w:pPr>
            <w:r w:rsidRPr="005D0BEB">
              <w:rPr>
                <w:b/>
                <w:bCs/>
                <w:color w:val="000000"/>
              </w:rPr>
              <w:t>Program Studi</w:t>
            </w:r>
          </w:p>
        </w:tc>
        <w:tc>
          <w:tcPr>
            <w:tcW w:w="1717" w:type="dxa"/>
            <w:vAlign w:val="center"/>
          </w:tcPr>
          <w:p w14:paraId="73B2ED4A" w14:textId="77777777" w:rsidR="007B5AF9" w:rsidRPr="005D0BEB" w:rsidRDefault="007B5AF9" w:rsidP="001C582E">
            <w:pPr>
              <w:pBdr>
                <w:top w:val="nil"/>
                <w:left w:val="nil"/>
                <w:bottom w:val="nil"/>
                <w:right w:val="nil"/>
                <w:between w:val="nil"/>
              </w:pBdr>
              <w:spacing w:line="240" w:lineRule="auto"/>
              <w:ind w:left="142" w:right="96"/>
              <w:jc w:val="both"/>
              <w:rPr>
                <w:b/>
                <w:bCs/>
                <w:color w:val="000000"/>
              </w:rPr>
            </w:pPr>
            <w:r w:rsidRPr="005D0BEB">
              <w:rPr>
                <w:b/>
                <w:bCs/>
                <w:color w:val="000000"/>
              </w:rPr>
              <w:t>Tugas</w:t>
            </w:r>
          </w:p>
        </w:tc>
        <w:tc>
          <w:tcPr>
            <w:tcW w:w="1402" w:type="dxa"/>
            <w:vAlign w:val="center"/>
          </w:tcPr>
          <w:p w14:paraId="32462F43" w14:textId="77777777" w:rsidR="007B5AF9" w:rsidRPr="005D0BEB" w:rsidRDefault="007B5AF9" w:rsidP="001C582E">
            <w:pPr>
              <w:pBdr>
                <w:top w:val="nil"/>
                <w:left w:val="nil"/>
                <w:bottom w:val="nil"/>
                <w:right w:val="nil"/>
                <w:between w:val="nil"/>
              </w:pBdr>
              <w:spacing w:line="240" w:lineRule="auto"/>
              <w:ind w:left="142" w:right="96"/>
              <w:jc w:val="both"/>
              <w:rPr>
                <w:b/>
                <w:bCs/>
                <w:color w:val="000000"/>
              </w:rPr>
            </w:pPr>
            <w:r w:rsidRPr="005D0BEB">
              <w:rPr>
                <w:b/>
                <w:bCs/>
                <w:color w:val="000000"/>
              </w:rPr>
              <w:t>ID Sinta</w:t>
            </w:r>
          </w:p>
        </w:tc>
        <w:tc>
          <w:tcPr>
            <w:tcW w:w="1150" w:type="dxa"/>
            <w:vAlign w:val="center"/>
          </w:tcPr>
          <w:p w14:paraId="498FEF16" w14:textId="77777777" w:rsidR="007B5AF9" w:rsidRPr="005D0BEB" w:rsidRDefault="007B5AF9" w:rsidP="001C582E">
            <w:pPr>
              <w:pBdr>
                <w:top w:val="nil"/>
                <w:left w:val="nil"/>
                <w:bottom w:val="nil"/>
                <w:right w:val="nil"/>
                <w:between w:val="nil"/>
              </w:pBdr>
              <w:spacing w:line="240" w:lineRule="auto"/>
              <w:ind w:left="142" w:right="96"/>
              <w:jc w:val="both"/>
              <w:rPr>
                <w:b/>
                <w:bCs/>
                <w:color w:val="000000"/>
              </w:rPr>
            </w:pPr>
            <w:r w:rsidRPr="005D0BEB">
              <w:rPr>
                <w:b/>
                <w:bCs/>
                <w:color w:val="000000"/>
              </w:rPr>
              <w:t>H-Index</w:t>
            </w:r>
          </w:p>
        </w:tc>
      </w:tr>
      <w:tr w:rsidR="007B5AF9" w:rsidRPr="005D0BEB" w14:paraId="32ED12CB" w14:textId="77777777" w:rsidTr="00E72130">
        <w:trPr>
          <w:trHeight w:val="562"/>
        </w:trPr>
        <w:tc>
          <w:tcPr>
            <w:tcW w:w="1655" w:type="dxa"/>
          </w:tcPr>
          <w:p w14:paraId="2CF7E9CD" w14:textId="38DC1160" w:rsidR="007B5AF9" w:rsidRPr="005D0BEB" w:rsidRDefault="0072206E" w:rsidP="001C582E">
            <w:pPr>
              <w:pBdr>
                <w:top w:val="nil"/>
                <w:left w:val="nil"/>
                <w:bottom w:val="nil"/>
                <w:right w:val="nil"/>
                <w:between w:val="nil"/>
              </w:pBdr>
              <w:spacing w:line="240" w:lineRule="auto"/>
              <w:ind w:left="142" w:right="96"/>
              <w:jc w:val="both"/>
              <w:rPr>
                <w:b/>
                <w:iCs/>
                <w:color w:val="000000" w:themeColor="text1"/>
                <w:lang w:val="en-US"/>
              </w:rPr>
            </w:pPr>
            <w:r w:rsidRPr="005D0BEB">
              <w:rPr>
                <w:b/>
                <w:iCs/>
                <w:color w:val="000000" w:themeColor="text1"/>
                <w:lang w:val="en-US"/>
              </w:rPr>
              <w:t>Prof.Dr.apt. Suwaldi Martodihardjo</w:t>
            </w:r>
            <w:r w:rsidR="00425DD5" w:rsidRPr="005D0BEB">
              <w:rPr>
                <w:b/>
                <w:iCs/>
                <w:color w:val="000000" w:themeColor="text1"/>
                <w:lang w:val="en-US"/>
              </w:rPr>
              <w:t>.,M.Sc</w:t>
            </w:r>
          </w:p>
          <w:p w14:paraId="3DD1299A" w14:textId="77777777" w:rsidR="007B5AF9" w:rsidRPr="005D0BEB" w:rsidRDefault="007B5AF9" w:rsidP="001C582E">
            <w:pPr>
              <w:pBdr>
                <w:top w:val="nil"/>
                <w:left w:val="nil"/>
                <w:bottom w:val="nil"/>
                <w:right w:val="nil"/>
                <w:between w:val="nil"/>
              </w:pBdr>
              <w:spacing w:line="240" w:lineRule="auto"/>
              <w:ind w:left="142" w:right="96"/>
              <w:jc w:val="both"/>
              <w:rPr>
                <w:b/>
                <w:iCs/>
                <w:color w:val="000000" w:themeColor="text1"/>
              </w:rPr>
            </w:pPr>
          </w:p>
        </w:tc>
        <w:tc>
          <w:tcPr>
            <w:tcW w:w="1747" w:type="dxa"/>
          </w:tcPr>
          <w:p w14:paraId="1C35C167" w14:textId="45EDB6C6" w:rsidR="007B5AF9" w:rsidRPr="005D0BEB" w:rsidRDefault="007B5AF9" w:rsidP="001C582E">
            <w:pPr>
              <w:pBdr>
                <w:top w:val="nil"/>
                <w:left w:val="nil"/>
                <w:bottom w:val="nil"/>
                <w:right w:val="nil"/>
                <w:between w:val="nil"/>
              </w:pBdr>
              <w:spacing w:line="240" w:lineRule="auto"/>
              <w:ind w:left="142" w:right="96"/>
              <w:jc w:val="both"/>
              <w:rPr>
                <w:color w:val="000000"/>
                <w:lang w:val="en-US"/>
              </w:rPr>
            </w:pPr>
            <w:r w:rsidRPr="005D0BEB">
              <w:rPr>
                <w:color w:val="000000"/>
                <w:lang w:val="en-US"/>
              </w:rPr>
              <w:t>Fakultas Farmasi</w:t>
            </w:r>
          </w:p>
        </w:tc>
        <w:tc>
          <w:tcPr>
            <w:tcW w:w="1543" w:type="dxa"/>
          </w:tcPr>
          <w:p w14:paraId="554958B2" w14:textId="2127A2A0" w:rsidR="007B5AF9" w:rsidRPr="005D0BEB" w:rsidRDefault="00261D03" w:rsidP="001C582E">
            <w:pPr>
              <w:pBdr>
                <w:top w:val="nil"/>
                <w:left w:val="nil"/>
                <w:bottom w:val="nil"/>
                <w:right w:val="nil"/>
                <w:between w:val="nil"/>
              </w:pBdr>
              <w:spacing w:line="240" w:lineRule="auto"/>
              <w:ind w:left="142" w:right="96"/>
              <w:jc w:val="both"/>
              <w:rPr>
                <w:color w:val="000000"/>
                <w:lang w:val="en-US"/>
              </w:rPr>
            </w:pPr>
            <w:r w:rsidRPr="005D0BEB">
              <w:rPr>
                <w:color w:val="000000"/>
                <w:lang w:val="en-US"/>
              </w:rPr>
              <w:t>Program Studi Pendidikan Profesi Apoteker</w:t>
            </w:r>
          </w:p>
        </w:tc>
        <w:tc>
          <w:tcPr>
            <w:tcW w:w="1717" w:type="dxa"/>
          </w:tcPr>
          <w:p w14:paraId="79DC7B0E" w14:textId="7C1A978E" w:rsidR="007B5AF9" w:rsidRPr="005D0BEB" w:rsidRDefault="000413F5" w:rsidP="001C582E">
            <w:pPr>
              <w:pBdr>
                <w:top w:val="nil"/>
                <w:left w:val="nil"/>
                <w:bottom w:val="nil"/>
                <w:right w:val="nil"/>
                <w:between w:val="nil"/>
              </w:pBdr>
              <w:spacing w:line="240" w:lineRule="auto"/>
              <w:ind w:left="142" w:right="96"/>
              <w:jc w:val="both"/>
              <w:rPr>
                <w:color w:val="000000"/>
                <w:lang w:val="en-US"/>
              </w:rPr>
            </w:pPr>
            <w:r w:rsidRPr="005D0BEB">
              <w:rPr>
                <w:color w:val="000000"/>
                <w:lang w:val="en-US"/>
              </w:rPr>
              <w:t>Ketua</w:t>
            </w:r>
          </w:p>
        </w:tc>
        <w:tc>
          <w:tcPr>
            <w:tcW w:w="1402" w:type="dxa"/>
          </w:tcPr>
          <w:p w14:paraId="1A69B27D" w14:textId="44A75DE1" w:rsidR="007B5AF9" w:rsidRPr="003B57E5" w:rsidRDefault="003B57E5" w:rsidP="001C582E">
            <w:pPr>
              <w:pBdr>
                <w:top w:val="nil"/>
                <w:left w:val="nil"/>
                <w:bottom w:val="nil"/>
                <w:right w:val="nil"/>
                <w:between w:val="nil"/>
              </w:pBdr>
              <w:spacing w:line="240" w:lineRule="auto"/>
              <w:ind w:left="142" w:right="96"/>
              <w:jc w:val="both"/>
              <w:rPr>
                <w:color w:val="000000"/>
                <w:lang w:val="en-US"/>
              </w:rPr>
            </w:pPr>
            <w:r>
              <w:rPr>
                <w:color w:val="000000"/>
                <w:lang w:val="en-US"/>
              </w:rPr>
              <w:t>6880591</w:t>
            </w:r>
          </w:p>
        </w:tc>
        <w:tc>
          <w:tcPr>
            <w:tcW w:w="1150" w:type="dxa"/>
          </w:tcPr>
          <w:p w14:paraId="63F11630" w14:textId="63C95BA0" w:rsidR="007B5AF9" w:rsidRPr="003B57E5" w:rsidRDefault="003B57E5" w:rsidP="001C582E">
            <w:pPr>
              <w:pBdr>
                <w:top w:val="nil"/>
                <w:left w:val="nil"/>
                <w:bottom w:val="nil"/>
                <w:right w:val="nil"/>
                <w:between w:val="nil"/>
              </w:pBdr>
              <w:spacing w:line="240" w:lineRule="auto"/>
              <w:ind w:left="142" w:right="96"/>
              <w:jc w:val="both"/>
              <w:rPr>
                <w:color w:val="000000"/>
                <w:lang w:val="en-US"/>
              </w:rPr>
            </w:pPr>
            <w:r>
              <w:rPr>
                <w:color w:val="000000"/>
                <w:lang w:val="en-US"/>
              </w:rPr>
              <w:t>1</w:t>
            </w:r>
          </w:p>
        </w:tc>
      </w:tr>
      <w:tr w:rsidR="007B5AF9" w:rsidRPr="005D0BEB" w14:paraId="6C85A276" w14:textId="77777777" w:rsidTr="00E72130">
        <w:trPr>
          <w:trHeight w:val="556"/>
        </w:trPr>
        <w:tc>
          <w:tcPr>
            <w:tcW w:w="1655" w:type="dxa"/>
          </w:tcPr>
          <w:p w14:paraId="4BF6CA0A" w14:textId="49BF29AE" w:rsidR="007B5AF9" w:rsidRPr="005D0BEB" w:rsidRDefault="000413F5" w:rsidP="001C582E">
            <w:pPr>
              <w:pBdr>
                <w:top w:val="nil"/>
                <w:left w:val="nil"/>
                <w:bottom w:val="nil"/>
                <w:right w:val="nil"/>
                <w:between w:val="nil"/>
              </w:pBdr>
              <w:spacing w:line="240" w:lineRule="auto"/>
              <w:ind w:left="142" w:right="96"/>
              <w:jc w:val="both"/>
              <w:rPr>
                <w:b/>
                <w:iCs/>
                <w:color w:val="000000" w:themeColor="text1"/>
                <w:lang w:val="en-US"/>
              </w:rPr>
            </w:pPr>
            <w:r w:rsidRPr="005D0BEB">
              <w:rPr>
                <w:b/>
                <w:iCs/>
                <w:color w:val="000000" w:themeColor="text1"/>
                <w:lang w:val="en-US"/>
              </w:rPr>
              <w:t xml:space="preserve">apt. </w:t>
            </w:r>
            <w:r w:rsidR="00425DD5" w:rsidRPr="005D0BEB">
              <w:rPr>
                <w:b/>
                <w:iCs/>
                <w:color w:val="000000" w:themeColor="text1"/>
                <w:lang w:val="en-US"/>
              </w:rPr>
              <w:t>Sri Purwaningsih, S.Farm</w:t>
            </w:r>
          </w:p>
        </w:tc>
        <w:tc>
          <w:tcPr>
            <w:tcW w:w="1747" w:type="dxa"/>
          </w:tcPr>
          <w:p w14:paraId="55B1C8BC" w14:textId="60B8683A" w:rsidR="007B5AF9" w:rsidRPr="005D0BEB" w:rsidRDefault="00425DD5" w:rsidP="001C582E">
            <w:pPr>
              <w:pBdr>
                <w:top w:val="nil"/>
                <w:left w:val="nil"/>
                <w:bottom w:val="nil"/>
                <w:right w:val="nil"/>
                <w:between w:val="nil"/>
              </w:pBdr>
              <w:spacing w:line="240" w:lineRule="auto"/>
              <w:ind w:left="142" w:right="96"/>
              <w:jc w:val="both"/>
              <w:rPr>
                <w:color w:val="000000"/>
                <w:lang w:val="en-US"/>
              </w:rPr>
            </w:pPr>
            <w:r w:rsidRPr="005D0BEB">
              <w:rPr>
                <w:color w:val="000000"/>
                <w:lang w:val="en-US"/>
              </w:rPr>
              <w:t>PBF Tirta Husada Farma-Pati</w:t>
            </w:r>
          </w:p>
        </w:tc>
        <w:tc>
          <w:tcPr>
            <w:tcW w:w="1543" w:type="dxa"/>
          </w:tcPr>
          <w:p w14:paraId="206EABBE" w14:textId="4D561BB0" w:rsidR="007B5AF9" w:rsidRPr="005D0BEB" w:rsidRDefault="007B5AF9" w:rsidP="001C582E">
            <w:pPr>
              <w:pBdr>
                <w:top w:val="nil"/>
                <w:left w:val="nil"/>
                <w:bottom w:val="nil"/>
                <w:right w:val="nil"/>
                <w:between w:val="nil"/>
              </w:pBdr>
              <w:spacing w:line="240" w:lineRule="auto"/>
              <w:ind w:left="142" w:right="96"/>
              <w:jc w:val="both"/>
              <w:rPr>
                <w:color w:val="000000"/>
                <w:lang w:val="en-US"/>
              </w:rPr>
            </w:pPr>
          </w:p>
        </w:tc>
        <w:tc>
          <w:tcPr>
            <w:tcW w:w="1717" w:type="dxa"/>
          </w:tcPr>
          <w:p w14:paraId="50BF4A86" w14:textId="2BF5D7C0" w:rsidR="007B5AF9" w:rsidRPr="005D0BEB" w:rsidRDefault="000413F5" w:rsidP="001C582E">
            <w:pPr>
              <w:pBdr>
                <w:top w:val="nil"/>
                <w:left w:val="nil"/>
                <w:bottom w:val="nil"/>
                <w:right w:val="nil"/>
                <w:between w:val="nil"/>
              </w:pBdr>
              <w:spacing w:line="240" w:lineRule="auto"/>
              <w:ind w:left="142" w:right="96"/>
              <w:jc w:val="both"/>
              <w:rPr>
                <w:color w:val="000000"/>
                <w:lang w:val="en-US"/>
              </w:rPr>
            </w:pPr>
            <w:r w:rsidRPr="005D0BEB">
              <w:rPr>
                <w:color w:val="000000"/>
                <w:lang w:val="en-US"/>
              </w:rPr>
              <w:t>Anggota 1</w:t>
            </w:r>
          </w:p>
        </w:tc>
        <w:tc>
          <w:tcPr>
            <w:tcW w:w="1402" w:type="dxa"/>
          </w:tcPr>
          <w:p w14:paraId="559AE0DA" w14:textId="77777777" w:rsidR="007B5AF9" w:rsidRPr="005D0BEB" w:rsidRDefault="007B5AF9" w:rsidP="001C582E">
            <w:pPr>
              <w:pBdr>
                <w:top w:val="nil"/>
                <w:left w:val="nil"/>
                <w:bottom w:val="nil"/>
                <w:right w:val="nil"/>
                <w:between w:val="nil"/>
              </w:pBdr>
              <w:spacing w:line="240" w:lineRule="auto"/>
              <w:ind w:left="142" w:right="96"/>
              <w:jc w:val="both"/>
              <w:rPr>
                <w:color w:val="000000"/>
              </w:rPr>
            </w:pPr>
          </w:p>
        </w:tc>
        <w:tc>
          <w:tcPr>
            <w:tcW w:w="1150" w:type="dxa"/>
          </w:tcPr>
          <w:p w14:paraId="31B0F3CC" w14:textId="77777777" w:rsidR="007B5AF9" w:rsidRPr="005D0BEB" w:rsidRDefault="007B5AF9" w:rsidP="001C582E">
            <w:pPr>
              <w:pBdr>
                <w:top w:val="nil"/>
                <w:left w:val="nil"/>
                <w:bottom w:val="nil"/>
                <w:right w:val="nil"/>
                <w:between w:val="nil"/>
              </w:pBdr>
              <w:spacing w:line="240" w:lineRule="auto"/>
              <w:ind w:left="142" w:right="96"/>
              <w:jc w:val="both"/>
              <w:rPr>
                <w:color w:val="000000"/>
              </w:rPr>
            </w:pPr>
          </w:p>
        </w:tc>
      </w:tr>
      <w:tr w:rsidR="007B5AF9" w:rsidRPr="005D0BEB" w14:paraId="653B2CF5" w14:textId="77777777" w:rsidTr="00E72130">
        <w:trPr>
          <w:trHeight w:val="564"/>
        </w:trPr>
        <w:tc>
          <w:tcPr>
            <w:tcW w:w="1655" w:type="dxa"/>
          </w:tcPr>
          <w:p w14:paraId="5DB68266" w14:textId="03A1D482" w:rsidR="007B5AF9" w:rsidRPr="005D0BEB" w:rsidRDefault="00425DD5" w:rsidP="001C582E">
            <w:pPr>
              <w:pBdr>
                <w:top w:val="nil"/>
                <w:left w:val="nil"/>
                <w:bottom w:val="nil"/>
                <w:right w:val="nil"/>
                <w:between w:val="nil"/>
              </w:pBdr>
              <w:spacing w:line="240" w:lineRule="auto"/>
              <w:ind w:left="142" w:right="96"/>
              <w:jc w:val="both"/>
              <w:rPr>
                <w:b/>
                <w:iCs/>
                <w:color w:val="000000" w:themeColor="text1"/>
                <w:lang w:val="en-US"/>
              </w:rPr>
            </w:pPr>
            <w:r w:rsidRPr="005D0BEB">
              <w:rPr>
                <w:b/>
                <w:iCs/>
                <w:color w:val="000000" w:themeColor="text1"/>
                <w:lang w:val="en-US"/>
              </w:rPr>
              <w:t>Adhela Bherti Stevani</w:t>
            </w:r>
            <w:r w:rsidR="00E72130" w:rsidRPr="005D0BEB">
              <w:rPr>
                <w:b/>
                <w:iCs/>
                <w:color w:val="000000" w:themeColor="text1"/>
                <w:lang w:val="en-US"/>
              </w:rPr>
              <w:t>, S.Farm</w:t>
            </w:r>
          </w:p>
        </w:tc>
        <w:tc>
          <w:tcPr>
            <w:tcW w:w="1747" w:type="dxa"/>
          </w:tcPr>
          <w:p w14:paraId="3DB574DF" w14:textId="7C1CFA0F" w:rsidR="007B5AF9" w:rsidRPr="005D0BEB" w:rsidRDefault="007B5AF9" w:rsidP="001C582E">
            <w:pPr>
              <w:pBdr>
                <w:top w:val="nil"/>
                <w:left w:val="nil"/>
                <w:bottom w:val="nil"/>
                <w:right w:val="nil"/>
                <w:between w:val="nil"/>
              </w:pBdr>
              <w:spacing w:line="240" w:lineRule="auto"/>
              <w:ind w:left="142" w:right="96"/>
              <w:jc w:val="both"/>
              <w:rPr>
                <w:color w:val="000000"/>
              </w:rPr>
            </w:pPr>
            <w:r w:rsidRPr="005D0BEB">
              <w:rPr>
                <w:color w:val="000000"/>
                <w:lang w:val="en-US"/>
              </w:rPr>
              <w:t>Fakultas Farmasi</w:t>
            </w:r>
          </w:p>
        </w:tc>
        <w:tc>
          <w:tcPr>
            <w:tcW w:w="1543" w:type="dxa"/>
          </w:tcPr>
          <w:p w14:paraId="7551657A" w14:textId="052D4B55" w:rsidR="007B5AF9" w:rsidRPr="005D0BEB" w:rsidRDefault="007B5AF9" w:rsidP="001C582E">
            <w:pPr>
              <w:pBdr>
                <w:top w:val="nil"/>
                <w:left w:val="nil"/>
                <w:bottom w:val="nil"/>
                <w:right w:val="nil"/>
                <w:between w:val="nil"/>
              </w:pBdr>
              <w:spacing w:line="240" w:lineRule="auto"/>
              <w:ind w:left="142" w:right="96"/>
              <w:jc w:val="both"/>
              <w:rPr>
                <w:color w:val="000000"/>
              </w:rPr>
            </w:pPr>
            <w:r w:rsidRPr="005D0BEB">
              <w:rPr>
                <w:color w:val="000000"/>
                <w:lang w:val="en-US"/>
              </w:rPr>
              <w:t>Program Studi Pendidik</w:t>
            </w:r>
            <w:r w:rsidR="000413F5" w:rsidRPr="005D0BEB">
              <w:rPr>
                <w:color w:val="000000"/>
                <w:lang w:val="en-US"/>
              </w:rPr>
              <w:t>a</w:t>
            </w:r>
            <w:r w:rsidRPr="005D0BEB">
              <w:rPr>
                <w:color w:val="000000"/>
                <w:lang w:val="en-US"/>
              </w:rPr>
              <w:t>n Profesi Apoteker</w:t>
            </w:r>
          </w:p>
        </w:tc>
        <w:tc>
          <w:tcPr>
            <w:tcW w:w="1717" w:type="dxa"/>
          </w:tcPr>
          <w:p w14:paraId="4EAEEAB0" w14:textId="7746CE0F" w:rsidR="007B5AF9" w:rsidRPr="005D0BEB" w:rsidRDefault="000413F5" w:rsidP="001C582E">
            <w:pPr>
              <w:pBdr>
                <w:top w:val="nil"/>
                <w:left w:val="nil"/>
                <w:bottom w:val="nil"/>
                <w:right w:val="nil"/>
                <w:between w:val="nil"/>
              </w:pBdr>
              <w:spacing w:line="240" w:lineRule="auto"/>
              <w:ind w:left="142" w:right="96"/>
              <w:jc w:val="both"/>
              <w:rPr>
                <w:color w:val="000000"/>
                <w:lang w:val="en-US"/>
              </w:rPr>
            </w:pPr>
            <w:r w:rsidRPr="005D0BEB">
              <w:rPr>
                <w:color w:val="000000"/>
                <w:lang w:val="en-US"/>
              </w:rPr>
              <w:t>Anggota 2</w:t>
            </w:r>
          </w:p>
        </w:tc>
        <w:tc>
          <w:tcPr>
            <w:tcW w:w="1402" w:type="dxa"/>
          </w:tcPr>
          <w:p w14:paraId="276E3509" w14:textId="77777777" w:rsidR="007B5AF9" w:rsidRPr="005D0BEB" w:rsidRDefault="007B5AF9" w:rsidP="001C582E">
            <w:pPr>
              <w:pBdr>
                <w:top w:val="nil"/>
                <w:left w:val="nil"/>
                <w:bottom w:val="nil"/>
                <w:right w:val="nil"/>
                <w:between w:val="nil"/>
              </w:pBdr>
              <w:spacing w:line="240" w:lineRule="auto"/>
              <w:ind w:left="142" w:right="96"/>
              <w:jc w:val="both"/>
              <w:rPr>
                <w:color w:val="000000"/>
              </w:rPr>
            </w:pPr>
          </w:p>
        </w:tc>
        <w:tc>
          <w:tcPr>
            <w:tcW w:w="1150" w:type="dxa"/>
          </w:tcPr>
          <w:p w14:paraId="49F55E9B" w14:textId="77777777" w:rsidR="007B5AF9" w:rsidRPr="005D0BEB" w:rsidRDefault="007B5AF9" w:rsidP="001C582E">
            <w:pPr>
              <w:pBdr>
                <w:top w:val="nil"/>
                <w:left w:val="nil"/>
                <w:bottom w:val="nil"/>
                <w:right w:val="nil"/>
                <w:between w:val="nil"/>
              </w:pBdr>
              <w:spacing w:line="240" w:lineRule="auto"/>
              <w:ind w:left="142" w:right="96"/>
              <w:jc w:val="both"/>
              <w:rPr>
                <w:color w:val="000000"/>
              </w:rPr>
            </w:pPr>
          </w:p>
        </w:tc>
      </w:tr>
    </w:tbl>
    <w:p w14:paraId="2A38AC3D" w14:textId="77777777" w:rsidR="007B5AF9" w:rsidRPr="005D0BEB" w:rsidRDefault="007B5AF9" w:rsidP="001C582E">
      <w:pPr>
        <w:widowControl/>
        <w:pBdr>
          <w:top w:val="nil"/>
          <w:left w:val="nil"/>
          <w:bottom w:val="nil"/>
          <w:right w:val="nil"/>
          <w:between w:val="nil"/>
        </w:pBdr>
        <w:ind w:left="786"/>
        <w:jc w:val="both"/>
        <w:rPr>
          <w:b/>
          <w:color w:val="000000"/>
        </w:rPr>
      </w:pPr>
    </w:p>
    <w:p w14:paraId="5B3475F4" w14:textId="77777777" w:rsidR="007B5AF9" w:rsidRPr="005D0BEB" w:rsidRDefault="007B5AF9" w:rsidP="001C582E">
      <w:pPr>
        <w:numPr>
          <w:ilvl w:val="0"/>
          <w:numId w:val="1"/>
        </w:numPr>
        <w:pBdr>
          <w:top w:val="nil"/>
          <w:left w:val="nil"/>
          <w:bottom w:val="nil"/>
          <w:right w:val="nil"/>
          <w:between w:val="nil"/>
        </w:pBdr>
        <w:spacing w:line="240" w:lineRule="auto"/>
        <w:jc w:val="both"/>
        <w:rPr>
          <w:b/>
          <w:color w:val="000000"/>
        </w:rPr>
      </w:pPr>
      <w:r w:rsidRPr="005D0BEB">
        <w:rPr>
          <w:b/>
          <w:color w:val="000000"/>
        </w:rPr>
        <w:t>MITRA KERJASAMA PENELITIAN (JIKA ADA)</w:t>
      </w:r>
    </w:p>
    <w:p w14:paraId="069DEAA9" w14:textId="77777777" w:rsidR="007B5AF9" w:rsidRPr="005D0BEB" w:rsidRDefault="007B5AF9" w:rsidP="001C582E">
      <w:pPr>
        <w:ind w:left="426"/>
        <w:jc w:val="both"/>
      </w:pPr>
      <w:r w:rsidRPr="005D0BEB">
        <w:t>Pelaksanaan penelitian dapat melibatkan mitra kerjasama, yaitu mitra kerjasama dalam melaksanakan penelitian, mitra sebagai calon pengguna hasil penelitian, atau mitra investor</w:t>
      </w:r>
    </w:p>
    <w:tbl>
      <w:tblPr>
        <w:tblW w:w="906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3119"/>
        <w:gridCol w:w="2977"/>
      </w:tblGrid>
      <w:tr w:rsidR="007B5AF9" w:rsidRPr="005D0BEB" w14:paraId="7CFC89DF" w14:textId="77777777" w:rsidTr="0072206E">
        <w:tc>
          <w:tcPr>
            <w:tcW w:w="2971" w:type="dxa"/>
            <w:vAlign w:val="center"/>
          </w:tcPr>
          <w:p w14:paraId="734000C6" w14:textId="77777777" w:rsidR="007B5AF9" w:rsidRPr="005D0BEB" w:rsidRDefault="007B5AF9" w:rsidP="001C582E">
            <w:pPr>
              <w:ind w:left="141" w:right="77"/>
              <w:jc w:val="both"/>
              <w:rPr>
                <w:b/>
                <w:bCs/>
              </w:rPr>
            </w:pPr>
            <w:r w:rsidRPr="005D0BEB">
              <w:rPr>
                <w:b/>
                <w:bCs/>
              </w:rPr>
              <w:t>Mitra</w:t>
            </w:r>
          </w:p>
        </w:tc>
        <w:tc>
          <w:tcPr>
            <w:tcW w:w="3119" w:type="dxa"/>
            <w:vAlign w:val="center"/>
          </w:tcPr>
          <w:p w14:paraId="796AB2A6" w14:textId="77777777" w:rsidR="007B5AF9" w:rsidRPr="005D0BEB" w:rsidRDefault="007B5AF9" w:rsidP="001C582E">
            <w:pPr>
              <w:spacing w:before="81"/>
              <w:ind w:right="96"/>
              <w:jc w:val="both"/>
              <w:rPr>
                <w:b/>
                <w:bCs/>
              </w:rPr>
            </w:pPr>
            <w:r w:rsidRPr="005D0BEB">
              <w:rPr>
                <w:b/>
                <w:bCs/>
              </w:rPr>
              <w:t>Nama Mitra</w:t>
            </w:r>
          </w:p>
        </w:tc>
        <w:tc>
          <w:tcPr>
            <w:tcW w:w="2977" w:type="dxa"/>
          </w:tcPr>
          <w:p w14:paraId="0D547AED" w14:textId="77777777" w:rsidR="007B5AF9" w:rsidRPr="005D0BEB" w:rsidRDefault="007B5AF9" w:rsidP="001C582E">
            <w:pPr>
              <w:spacing w:before="81"/>
              <w:ind w:right="96"/>
              <w:jc w:val="both"/>
              <w:rPr>
                <w:b/>
                <w:bCs/>
              </w:rPr>
            </w:pPr>
            <w:r w:rsidRPr="005D0BEB">
              <w:rPr>
                <w:b/>
                <w:bCs/>
              </w:rPr>
              <w:t>Peran Mitra</w:t>
            </w:r>
          </w:p>
        </w:tc>
      </w:tr>
      <w:tr w:rsidR="007B5AF9" w:rsidRPr="005D0BEB" w14:paraId="00CDD5D7" w14:textId="77777777" w:rsidTr="0072206E">
        <w:tc>
          <w:tcPr>
            <w:tcW w:w="2971" w:type="dxa"/>
          </w:tcPr>
          <w:p w14:paraId="7F421D8E" w14:textId="7FE646AB" w:rsidR="007B5AF9" w:rsidRPr="005D0BEB" w:rsidRDefault="003B57E5" w:rsidP="001C582E">
            <w:pPr>
              <w:pBdr>
                <w:top w:val="nil"/>
                <w:left w:val="nil"/>
                <w:bottom w:val="nil"/>
                <w:right w:val="nil"/>
                <w:between w:val="nil"/>
              </w:pBdr>
              <w:jc w:val="both"/>
              <w:rPr>
                <w:color w:val="000000"/>
                <w:lang w:val="en-US"/>
              </w:rPr>
            </w:pPr>
            <w:r>
              <w:rPr>
                <w:color w:val="000000"/>
                <w:lang w:val="en-US"/>
              </w:rPr>
              <w:t>apt.Sri Purwaningsih, S.Farm</w:t>
            </w:r>
          </w:p>
        </w:tc>
        <w:tc>
          <w:tcPr>
            <w:tcW w:w="3119" w:type="dxa"/>
          </w:tcPr>
          <w:p w14:paraId="2674C002" w14:textId="3552FF83" w:rsidR="007B5AF9" w:rsidRPr="005D0BEB" w:rsidRDefault="003B57E5" w:rsidP="001C582E">
            <w:pPr>
              <w:pBdr>
                <w:top w:val="nil"/>
                <w:left w:val="nil"/>
                <w:bottom w:val="nil"/>
                <w:right w:val="nil"/>
                <w:between w:val="nil"/>
              </w:pBdr>
              <w:jc w:val="both"/>
              <w:rPr>
                <w:color w:val="000000"/>
                <w:lang w:val="en-US"/>
              </w:rPr>
            </w:pPr>
            <w:r>
              <w:rPr>
                <w:color w:val="000000"/>
                <w:lang w:val="en-US"/>
              </w:rPr>
              <w:t>PBF  Tirta Husada Farma- Pati</w:t>
            </w:r>
          </w:p>
        </w:tc>
        <w:tc>
          <w:tcPr>
            <w:tcW w:w="2977" w:type="dxa"/>
          </w:tcPr>
          <w:p w14:paraId="67F6C419" w14:textId="6EB2F96A" w:rsidR="007B5AF9" w:rsidRPr="005D0BEB" w:rsidRDefault="003B57E5" w:rsidP="001C582E">
            <w:pPr>
              <w:pBdr>
                <w:top w:val="nil"/>
                <w:left w:val="nil"/>
                <w:bottom w:val="nil"/>
                <w:right w:val="nil"/>
                <w:between w:val="nil"/>
              </w:pBdr>
              <w:jc w:val="both"/>
              <w:rPr>
                <w:color w:val="000000"/>
                <w:lang w:val="en-US"/>
              </w:rPr>
            </w:pPr>
            <w:r>
              <w:rPr>
                <w:color w:val="000000"/>
                <w:lang w:val="en-US"/>
              </w:rPr>
              <w:t>Preseptor</w:t>
            </w:r>
          </w:p>
        </w:tc>
      </w:tr>
    </w:tbl>
    <w:p w14:paraId="73915C03" w14:textId="77777777" w:rsidR="007B5AF9" w:rsidRPr="005D0BEB" w:rsidRDefault="007B5AF9" w:rsidP="001C582E">
      <w:pPr>
        <w:ind w:left="426"/>
        <w:jc w:val="both"/>
      </w:pPr>
    </w:p>
    <w:p w14:paraId="2A83E72A" w14:textId="77777777" w:rsidR="007B5AF9" w:rsidRPr="005D0BEB" w:rsidRDefault="007B5AF9" w:rsidP="001C582E">
      <w:pPr>
        <w:numPr>
          <w:ilvl w:val="0"/>
          <w:numId w:val="1"/>
        </w:numPr>
        <w:pBdr>
          <w:top w:val="nil"/>
          <w:left w:val="nil"/>
          <w:bottom w:val="nil"/>
          <w:right w:val="nil"/>
          <w:between w:val="nil"/>
        </w:pBdr>
        <w:spacing w:line="240" w:lineRule="auto"/>
        <w:jc w:val="both"/>
        <w:rPr>
          <w:b/>
          <w:color w:val="000000"/>
        </w:rPr>
      </w:pPr>
      <w:r w:rsidRPr="005D0BEB">
        <w:rPr>
          <w:b/>
          <w:color w:val="000000"/>
        </w:rPr>
        <w:t>LUARAN DAN TARGET CAPAIAN (Luaran Wajib)</w:t>
      </w:r>
    </w:p>
    <w:tbl>
      <w:tblPr>
        <w:tblW w:w="909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18"/>
        <w:gridCol w:w="2279"/>
        <w:gridCol w:w="2548"/>
        <w:gridCol w:w="3152"/>
      </w:tblGrid>
      <w:tr w:rsidR="007B5AF9" w:rsidRPr="005D0BEB" w14:paraId="4724961F" w14:textId="77777777" w:rsidTr="00E92132">
        <w:trPr>
          <w:trHeight w:val="1109"/>
        </w:trPr>
        <w:tc>
          <w:tcPr>
            <w:tcW w:w="1118" w:type="dxa"/>
            <w:vAlign w:val="center"/>
          </w:tcPr>
          <w:p w14:paraId="2147EFE1" w14:textId="77777777" w:rsidR="007B5AF9" w:rsidRPr="005D0BEB" w:rsidRDefault="007B5AF9" w:rsidP="001C582E">
            <w:pPr>
              <w:spacing w:line="240" w:lineRule="auto"/>
              <w:ind w:left="25"/>
              <w:jc w:val="both"/>
              <w:rPr>
                <w:b/>
                <w:bCs/>
              </w:rPr>
            </w:pPr>
            <w:r w:rsidRPr="005D0BEB">
              <w:rPr>
                <w:b/>
                <w:bCs/>
              </w:rPr>
              <w:t>Tahun Luaran</w:t>
            </w:r>
          </w:p>
        </w:tc>
        <w:tc>
          <w:tcPr>
            <w:tcW w:w="2279" w:type="dxa"/>
            <w:vAlign w:val="center"/>
          </w:tcPr>
          <w:p w14:paraId="5FCA585D" w14:textId="77777777" w:rsidR="007B5AF9" w:rsidRPr="005D0BEB" w:rsidRDefault="007B5AF9" w:rsidP="001C582E">
            <w:pPr>
              <w:spacing w:line="240" w:lineRule="auto"/>
              <w:ind w:left="25"/>
              <w:jc w:val="both"/>
              <w:rPr>
                <w:b/>
                <w:bCs/>
              </w:rPr>
            </w:pPr>
            <w:r w:rsidRPr="005D0BEB">
              <w:rPr>
                <w:b/>
                <w:bCs/>
              </w:rPr>
              <w:t>Jenis Luaran</w:t>
            </w:r>
          </w:p>
          <w:p w14:paraId="70ACC884" w14:textId="77777777" w:rsidR="007B5AF9" w:rsidRPr="005D0BEB" w:rsidRDefault="007B5AF9" w:rsidP="001C582E">
            <w:pPr>
              <w:spacing w:line="240" w:lineRule="auto"/>
              <w:ind w:left="25"/>
              <w:jc w:val="both"/>
              <w:rPr>
                <w:b/>
                <w:bCs/>
                <w:i/>
              </w:rPr>
            </w:pPr>
            <w:r w:rsidRPr="005D0BEB">
              <w:rPr>
                <w:b/>
                <w:bCs/>
                <w:i/>
              </w:rPr>
              <w:t>(Prosiding/ Jurnal ber-ISSN tidak terakreditasi / Jurnal terakreditasi SINTA 1-6)</w:t>
            </w:r>
          </w:p>
        </w:tc>
        <w:tc>
          <w:tcPr>
            <w:tcW w:w="2548" w:type="dxa"/>
            <w:vAlign w:val="center"/>
          </w:tcPr>
          <w:p w14:paraId="2F955CE6" w14:textId="77777777" w:rsidR="007B5AF9" w:rsidRPr="005D0BEB" w:rsidRDefault="007B5AF9" w:rsidP="001C582E">
            <w:pPr>
              <w:spacing w:line="240" w:lineRule="auto"/>
              <w:ind w:left="172" w:right="108"/>
              <w:jc w:val="both"/>
              <w:rPr>
                <w:b/>
                <w:bCs/>
              </w:rPr>
            </w:pPr>
            <w:r w:rsidRPr="005D0BEB">
              <w:rPr>
                <w:b/>
                <w:bCs/>
              </w:rPr>
              <w:t>Status target capaian (</w:t>
            </w:r>
            <w:r w:rsidRPr="005D0BEB">
              <w:rPr>
                <w:b/>
                <w:bCs/>
                <w:i/>
              </w:rPr>
              <w:t>review,</w:t>
            </w:r>
            <w:r w:rsidRPr="005D0BEB">
              <w:rPr>
                <w:b/>
                <w:bCs/>
              </w:rPr>
              <w:t xml:space="preserve"> </w:t>
            </w:r>
            <w:r w:rsidRPr="005D0BEB">
              <w:rPr>
                <w:b/>
                <w:bCs/>
                <w:i/>
              </w:rPr>
              <w:t>accepted, published, terdaftar atau granted, atau status lainnya</w:t>
            </w:r>
            <w:r w:rsidRPr="005D0BEB">
              <w:rPr>
                <w:b/>
                <w:bCs/>
              </w:rPr>
              <w:t>)</w:t>
            </w:r>
          </w:p>
        </w:tc>
        <w:tc>
          <w:tcPr>
            <w:tcW w:w="3152" w:type="dxa"/>
            <w:vAlign w:val="center"/>
          </w:tcPr>
          <w:p w14:paraId="1019C198" w14:textId="77777777" w:rsidR="007B5AF9" w:rsidRPr="005D0BEB" w:rsidRDefault="007B5AF9" w:rsidP="001C582E">
            <w:pPr>
              <w:spacing w:line="240" w:lineRule="auto"/>
              <w:ind w:left="172" w:right="108"/>
              <w:jc w:val="both"/>
              <w:rPr>
                <w:b/>
                <w:bCs/>
              </w:rPr>
            </w:pPr>
            <w:r w:rsidRPr="005D0BEB">
              <w:rPr>
                <w:b/>
                <w:bCs/>
              </w:rPr>
              <w:t>Keterangan (</w:t>
            </w:r>
            <w:r w:rsidRPr="005D0BEB">
              <w:rPr>
                <w:b/>
                <w:bCs/>
                <w:i/>
              </w:rPr>
              <w:t>url dan nama jurnal, penerbit, url paten, keterangan sejenis lainnya</w:t>
            </w:r>
            <w:r w:rsidRPr="005D0BEB">
              <w:rPr>
                <w:b/>
                <w:bCs/>
              </w:rPr>
              <w:t>)</w:t>
            </w:r>
          </w:p>
        </w:tc>
      </w:tr>
      <w:tr w:rsidR="00C8027E" w:rsidRPr="005D0BEB" w14:paraId="763B9FE8" w14:textId="77777777" w:rsidTr="00E92132">
        <w:trPr>
          <w:trHeight w:val="288"/>
        </w:trPr>
        <w:tc>
          <w:tcPr>
            <w:tcW w:w="1118" w:type="dxa"/>
          </w:tcPr>
          <w:p w14:paraId="619FFC0D" w14:textId="2425E552" w:rsidR="00C8027E" w:rsidRPr="005D0BEB" w:rsidRDefault="00C8027E" w:rsidP="001C582E">
            <w:pPr>
              <w:spacing w:line="240" w:lineRule="auto"/>
              <w:ind w:left="25"/>
              <w:jc w:val="both"/>
              <w:rPr>
                <w:lang w:val="en-US"/>
              </w:rPr>
            </w:pPr>
          </w:p>
        </w:tc>
        <w:tc>
          <w:tcPr>
            <w:tcW w:w="2279" w:type="dxa"/>
          </w:tcPr>
          <w:p w14:paraId="519561ED" w14:textId="5CDB4916" w:rsidR="00C8027E" w:rsidRPr="005D0BEB" w:rsidRDefault="00C8027E" w:rsidP="001C582E">
            <w:pPr>
              <w:spacing w:line="240" w:lineRule="auto"/>
              <w:ind w:left="25"/>
              <w:jc w:val="both"/>
            </w:pPr>
          </w:p>
        </w:tc>
        <w:tc>
          <w:tcPr>
            <w:tcW w:w="2548" w:type="dxa"/>
          </w:tcPr>
          <w:p w14:paraId="6ADAADD1" w14:textId="54EFF95C" w:rsidR="00C8027E" w:rsidRPr="005D0BEB" w:rsidRDefault="00C8027E" w:rsidP="001C582E">
            <w:pPr>
              <w:spacing w:line="240" w:lineRule="auto"/>
              <w:ind w:left="25"/>
              <w:jc w:val="both"/>
            </w:pPr>
          </w:p>
        </w:tc>
        <w:tc>
          <w:tcPr>
            <w:tcW w:w="3152" w:type="dxa"/>
          </w:tcPr>
          <w:p w14:paraId="624B1A44" w14:textId="77777777" w:rsidR="00C8027E" w:rsidRPr="005D0BEB" w:rsidRDefault="00C8027E" w:rsidP="001C582E">
            <w:pPr>
              <w:spacing w:line="240" w:lineRule="auto"/>
              <w:ind w:left="25"/>
              <w:jc w:val="both"/>
            </w:pPr>
          </w:p>
        </w:tc>
      </w:tr>
    </w:tbl>
    <w:p w14:paraId="68727520" w14:textId="77777777" w:rsidR="007B5AF9" w:rsidRPr="005D0BEB" w:rsidRDefault="007B5AF9" w:rsidP="001C582E">
      <w:pPr>
        <w:ind w:left="426"/>
        <w:jc w:val="both"/>
        <w:rPr>
          <w:b/>
        </w:rPr>
      </w:pPr>
    </w:p>
    <w:p w14:paraId="0A04318F" w14:textId="77777777" w:rsidR="007B5AF9" w:rsidRPr="005D0BEB" w:rsidRDefault="007B5AF9" w:rsidP="001C582E">
      <w:pPr>
        <w:ind w:left="426"/>
        <w:jc w:val="both"/>
        <w:rPr>
          <w:b/>
        </w:rPr>
      </w:pPr>
      <w:r w:rsidRPr="005D0BEB">
        <w:rPr>
          <w:b/>
        </w:rPr>
        <w:t>Luaran Tambahan</w:t>
      </w:r>
    </w:p>
    <w:tbl>
      <w:tblPr>
        <w:tblW w:w="909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18"/>
        <w:gridCol w:w="2309"/>
        <w:gridCol w:w="2552"/>
        <w:gridCol w:w="3118"/>
      </w:tblGrid>
      <w:tr w:rsidR="007B5AF9" w:rsidRPr="005D0BEB" w14:paraId="6673A366" w14:textId="77777777" w:rsidTr="00E92132">
        <w:trPr>
          <w:trHeight w:val="869"/>
        </w:trPr>
        <w:tc>
          <w:tcPr>
            <w:tcW w:w="1118" w:type="dxa"/>
            <w:vAlign w:val="center"/>
          </w:tcPr>
          <w:p w14:paraId="5DEDE1C3" w14:textId="77777777" w:rsidR="007B5AF9" w:rsidRPr="005D0BEB" w:rsidRDefault="007B5AF9" w:rsidP="001C582E">
            <w:pPr>
              <w:spacing w:line="240" w:lineRule="auto"/>
              <w:ind w:left="25"/>
              <w:jc w:val="both"/>
              <w:rPr>
                <w:b/>
                <w:bCs/>
              </w:rPr>
            </w:pPr>
            <w:r w:rsidRPr="005D0BEB">
              <w:rPr>
                <w:b/>
                <w:bCs/>
              </w:rPr>
              <w:t>Tahun Luaran</w:t>
            </w:r>
          </w:p>
        </w:tc>
        <w:tc>
          <w:tcPr>
            <w:tcW w:w="2309" w:type="dxa"/>
            <w:vAlign w:val="center"/>
          </w:tcPr>
          <w:p w14:paraId="09FAD321" w14:textId="77777777" w:rsidR="007B5AF9" w:rsidRPr="005D0BEB" w:rsidRDefault="007B5AF9" w:rsidP="001C582E">
            <w:pPr>
              <w:spacing w:line="240" w:lineRule="auto"/>
              <w:ind w:left="25"/>
              <w:jc w:val="both"/>
              <w:rPr>
                <w:b/>
                <w:bCs/>
              </w:rPr>
            </w:pPr>
            <w:r w:rsidRPr="005D0BEB">
              <w:rPr>
                <w:b/>
                <w:bCs/>
              </w:rPr>
              <w:t>Jenis Luaran</w:t>
            </w:r>
          </w:p>
        </w:tc>
        <w:tc>
          <w:tcPr>
            <w:tcW w:w="2552" w:type="dxa"/>
            <w:vAlign w:val="center"/>
          </w:tcPr>
          <w:p w14:paraId="768251EE" w14:textId="77777777" w:rsidR="007B5AF9" w:rsidRPr="005D0BEB" w:rsidRDefault="007B5AF9" w:rsidP="001C582E">
            <w:pPr>
              <w:spacing w:line="240" w:lineRule="auto"/>
              <w:ind w:left="142" w:right="142"/>
              <w:jc w:val="both"/>
              <w:rPr>
                <w:b/>
                <w:bCs/>
              </w:rPr>
            </w:pPr>
            <w:r w:rsidRPr="005D0BEB">
              <w:rPr>
                <w:b/>
                <w:bCs/>
              </w:rPr>
              <w:t>Status target capaian (</w:t>
            </w:r>
            <w:r w:rsidRPr="005D0BEB">
              <w:rPr>
                <w:b/>
                <w:bCs/>
                <w:i/>
              </w:rPr>
              <w:t>accepted, published, terdaftar atau granted, atau status lainnya</w:t>
            </w:r>
            <w:r w:rsidRPr="005D0BEB">
              <w:rPr>
                <w:b/>
                <w:bCs/>
              </w:rPr>
              <w:t>)</w:t>
            </w:r>
          </w:p>
        </w:tc>
        <w:tc>
          <w:tcPr>
            <w:tcW w:w="3118" w:type="dxa"/>
            <w:vAlign w:val="center"/>
          </w:tcPr>
          <w:p w14:paraId="008E1977" w14:textId="77777777" w:rsidR="007B5AF9" w:rsidRPr="005D0BEB" w:rsidRDefault="007B5AF9" w:rsidP="001C582E">
            <w:pPr>
              <w:spacing w:line="240" w:lineRule="auto"/>
              <w:ind w:left="142" w:right="142"/>
              <w:jc w:val="both"/>
              <w:rPr>
                <w:b/>
                <w:bCs/>
              </w:rPr>
            </w:pPr>
            <w:r w:rsidRPr="005D0BEB">
              <w:rPr>
                <w:b/>
                <w:bCs/>
              </w:rPr>
              <w:t>Keterangan (</w:t>
            </w:r>
            <w:r w:rsidRPr="005D0BEB">
              <w:rPr>
                <w:b/>
                <w:bCs/>
                <w:i/>
              </w:rPr>
              <w:t>url dan nama jurnal, penerbit, url paten, keterangan sejenis lainnya</w:t>
            </w:r>
            <w:r w:rsidRPr="005D0BEB">
              <w:rPr>
                <w:b/>
                <w:bCs/>
              </w:rPr>
              <w:t>)</w:t>
            </w:r>
          </w:p>
        </w:tc>
      </w:tr>
      <w:tr w:rsidR="007B5AF9" w:rsidRPr="005D0BEB" w14:paraId="17C08145" w14:textId="77777777" w:rsidTr="00E92132">
        <w:trPr>
          <w:trHeight w:val="338"/>
        </w:trPr>
        <w:tc>
          <w:tcPr>
            <w:tcW w:w="1118" w:type="dxa"/>
          </w:tcPr>
          <w:p w14:paraId="7D507098" w14:textId="747494B0" w:rsidR="007B5AF9" w:rsidRPr="003B57E5" w:rsidRDefault="003B57E5" w:rsidP="001C582E">
            <w:pPr>
              <w:spacing w:line="240" w:lineRule="auto"/>
              <w:ind w:left="25"/>
              <w:jc w:val="both"/>
              <w:rPr>
                <w:lang w:val="en-US"/>
              </w:rPr>
            </w:pPr>
            <w:r>
              <w:rPr>
                <w:lang w:val="en-US"/>
              </w:rPr>
              <w:t>2025</w:t>
            </w:r>
          </w:p>
        </w:tc>
        <w:tc>
          <w:tcPr>
            <w:tcW w:w="2309" w:type="dxa"/>
          </w:tcPr>
          <w:p w14:paraId="11FC7C25" w14:textId="1AE23795" w:rsidR="007B5AF9" w:rsidRPr="003B57E5" w:rsidRDefault="003B57E5" w:rsidP="001C582E">
            <w:pPr>
              <w:spacing w:line="240" w:lineRule="auto"/>
              <w:ind w:left="25"/>
              <w:jc w:val="both"/>
              <w:rPr>
                <w:lang w:val="en-US"/>
              </w:rPr>
            </w:pPr>
            <w:r>
              <w:rPr>
                <w:lang w:val="en-US"/>
              </w:rPr>
              <w:t>Jurnal ISSN  tidak terakreditasi</w:t>
            </w:r>
          </w:p>
        </w:tc>
        <w:tc>
          <w:tcPr>
            <w:tcW w:w="2552" w:type="dxa"/>
          </w:tcPr>
          <w:p w14:paraId="1E3353E9" w14:textId="1763F2EB" w:rsidR="007B5AF9" w:rsidRPr="003B57E5" w:rsidRDefault="003B57E5" w:rsidP="001C582E">
            <w:pPr>
              <w:spacing w:line="240" w:lineRule="auto"/>
              <w:ind w:left="142" w:right="142"/>
              <w:jc w:val="both"/>
              <w:rPr>
                <w:i/>
                <w:lang w:val="en-US"/>
              </w:rPr>
            </w:pPr>
            <w:r w:rsidRPr="003B57E5">
              <w:rPr>
                <w:i/>
                <w:lang w:val="en-US"/>
              </w:rPr>
              <w:t>review</w:t>
            </w:r>
          </w:p>
        </w:tc>
        <w:tc>
          <w:tcPr>
            <w:tcW w:w="3118" w:type="dxa"/>
          </w:tcPr>
          <w:p w14:paraId="3226DB86" w14:textId="0FC5CA40" w:rsidR="007B5AF9" w:rsidRPr="005D0BEB" w:rsidRDefault="003B57E5" w:rsidP="001C582E">
            <w:pPr>
              <w:spacing w:line="240" w:lineRule="auto"/>
              <w:ind w:left="142" w:right="142"/>
              <w:jc w:val="both"/>
            </w:pPr>
            <w:r w:rsidRPr="003B57E5">
              <w:t>https://ijmps.id/</w:t>
            </w:r>
          </w:p>
        </w:tc>
      </w:tr>
    </w:tbl>
    <w:p w14:paraId="2E3AB46D" w14:textId="6EA8D715" w:rsidR="003D2395" w:rsidRPr="003D2395" w:rsidRDefault="003D2395" w:rsidP="002B5CCB">
      <w:pPr>
        <w:widowControl/>
        <w:pBdr>
          <w:top w:val="nil"/>
          <w:left w:val="nil"/>
          <w:bottom w:val="nil"/>
          <w:right w:val="nil"/>
          <w:between w:val="nil"/>
        </w:pBdr>
        <w:jc w:val="center"/>
        <w:rPr>
          <w:b/>
          <w:lang w:val="en-US"/>
        </w:rPr>
      </w:pPr>
      <w:r>
        <w:br w:type="page"/>
      </w:r>
      <w:r w:rsidRPr="003D2395">
        <w:rPr>
          <w:b/>
          <w:lang w:val="en-US"/>
        </w:rPr>
        <w:lastRenderedPageBreak/>
        <w:t>Usulan  Project Practice</w:t>
      </w:r>
    </w:p>
    <w:p w14:paraId="5A069F87" w14:textId="77777777" w:rsidR="003D2395" w:rsidRPr="003D2395" w:rsidRDefault="003D2395" w:rsidP="002B5CCB">
      <w:pPr>
        <w:widowControl/>
        <w:pBdr>
          <w:top w:val="nil"/>
          <w:left w:val="nil"/>
          <w:bottom w:val="nil"/>
          <w:right w:val="nil"/>
          <w:between w:val="nil"/>
        </w:pBdr>
        <w:jc w:val="center"/>
        <w:rPr>
          <w:b/>
          <w:lang w:val="en-US"/>
        </w:rPr>
      </w:pPr>
    </w:p>
    <w:p w14:paraId="1BF29063" w14:textId="76F7E258" w:rsidR="00E92132" w:rsidRPr="003D2395" w:rsidRDefault="003D2395" w:rsidP="002B5CCB">
      <w:pPr>
        <w:widowControl/>
        <w:pBdr>
          <w:top w:val="nil"/>
          <w:left w:val="nil"/>
          <w:bottom w:val="nil"/>
          <w:right w:val="nil"/>
          <w:between w:val="nil"/>
        </w:pBdr>
        <w:jc w:val="center"/>
        <w:rPr>
          <w:b/>
          <w:lang w:val="en-US"/>
        </w:rPr>
      </w:pPr>
      <w:r w:rsidRPr="003D2395">
        <w:rPr>
          <w:b/>
        </w:rPr>
        <w:t xml:space="preserve">EVALUASI KUALIFIKASI PELANGGAN DAN KEWAJARAN </w:t>
      </w:r>
      <w:r w:rsidRPr="003D2395">
        <w:rPr>
          <w:b/>
          <w:lang w:val="en-US"/>
        </w:rPr>
        <w:t xml:space="preserve">PESANAN OBAT </w:t>
      </w:r>
      <w:r w:rsidRPr="003D2395">
        <w:rPr>
          <w:b/>
          <w:i/>
          <w:lang w:val="en-US"/>
        </w:rPr>
        <w:t>QARDH</w:t>
      </w:r>
      <w:r w:rsidRPr="003D2395">
        <w:rPr>
          <w:b/>
          <w:lang w:val="en-US"/>
        </w:rPr>
        <w:t xml:space="preserve"> (UTANG-PIUTANG)  BERDASARKAN CARA DISTRIBUSI OBAT YANG BAIK (CDOB</w:t>
      </w:r>
    </w:p>
    <w:p w14:paraId="171F9B1A" w14:textId="77777777" w:rsidR="003D2395" w:rsidRDefault="003D2395" w:rsidP="002B5CCB">
      <w:pPr>
        <w:widowControl/>
        <w:pBdr>
          <w:top w:val="nil"/>
          <w:left w:val="nil"/>
          <w:bottom w:val="nil"/>
          <w:right w:val="nil"/>
          <w:between w:val="nil"/>
        </w:pBdr>
        <w:jc w:val="center"/>
        <w:rPr>
          <w:lang w:val="en-US"/>
        </w:rPr>
      </w:pPr>
    </w:p>
    <w:p w14:paraId="0CE32F8A" w14:textId="1A65707A" w:rsidR="003D2395" w:rsidRDefault="003D2395" w:rsidP="002B5CCB">
      <w:pPr>
        <w:widowControl/>
        <w:pBdr>
          <w:top w:val="nil"/>
          <w:left w:val="nil"/>
          <w:bottom w:val="nil"/>
          <w:right w:val="nil"/>
          <w:between w:val="nil"/>
        </w:pBdr>
        <w:jc w:val="center"/>
        <w:rPr>
          <w:lang w:val="en-US"/>
        </w:rPr>
      </w:pPr>
      <w:r>
        <w:rPr>
          <w:lang w:val="en-US"/>
        </w:rPr>
        <w:t>diajukan oleh</w:t>
      </w:r>
    </w:p>
    <w:p w14:paraId="6BF3143D" w14:textId="055F78FD" w:rsidR="003D2395" w:rsidRPr="003D2395" w:rsidRDefault="003D2395" w:rsidP="002B5CCB">
      <w:pPr>
        <w:widowControl/>
        <w:pBdr>
          <w:top w:val="nil"/>
          <w:left w:val="nil"/>
          <w:bottom w:val="nil"/>
          <w:right w:val="nil"/>
          <w:between w:val="nil"/>
        </w:pBdr>
        <w:jc w:val="center"/>
        <w:rPr>
          <w:b/>
          <w:lang w:val="en-US"/>
        </w:rPr>
      </w:pPr>
      <w:r w:rsidRPr="003D2395">
        <w:rPr>
          <w:b/>
          <w:lang w:val="en-US"/>
        </w:rPr>
        <w:t>Adhela Bherti Stevani</w:t>
      </w:r>
    </w:p>
    <w:p w14:paraId="3AB133D0" w14:textId="0279C84A" w:rsidR="003D2395" w:rsidRPr="003D2395" w:rsidRDefault="003D2395" w:rsidP="002B5CCB">
      <w:pPr>
        <w:widowControl/>
        <w:pBdr>
          <w:top w:val="nil"/>
          <w:left w:val="nil"/>
          <w:bottom w:val="nil"/>
          <w:right w:val="nil"/>
          <w:between w:val="nil"/>
        </w:pBdr>
        <w:jc w:val="center"/>
        <w:rPr>
          <w:b/>
          <w:lang w:val="en-US"/>
        </w:rPr>
      </w:pPr>
      <w:r w:rsidRPr="003D2395">
        <w:rPr>
          <w:b/>
          <w:lang w:val="en-US"/>
        </w:rPr>
        <w:t>20102400002</w:t>
      </w:r>
    </w:p>
    <w:p w14:paraId="54B7CF76" w14:textId="77777777" w:rsidR="003D2395" w:rsidRDefault="003D2395" w:rsidP="002B5CCB">
      <w:pPr>
        <w:widowControl/>
        <w:pBdr>
          <w:top w:val="nil"/>
          <w:left w:val="nil"/>
          <w:bottom w:val="nil"/>
          <w:right w:val="nil"/>
          <w:between w:val="nil"/>
        </w:pBdr>
        <w:jc w:val="center"/>
        <w:rPr>
          <w:lang w:val="en-US"/>
        </w:rPr>
      </w:pPr>
    </w:p>
    <w:p w14:paraId="67B7D675" w14:textId="27AEF8ED" w:rsidR="003D2395" w:rsidRDefault="003D2395" w:rsidP="002B5CCB">
      <w:pPr>
        <w:widowControl/>
        <w:pBdr>
          <w:top w:val="nil"/>
          <w:left w:val="nil"/>
          <w:bottom w:val="nil"/>
          <w:right w:val="nil"/>
          <w:between w:val="nil"/>
        </w:pBdr>
        <w:jc w:val="center"/>
        <w:rPr>
          <w:lang w:val="en-US"/>
        </w:rPr>
      </w:pPr>
      <w:r>
        <w:rPr>
          <w:lang w:val="en-US"/>
        </w:rPr>
        <w:t>Telah dipertahankan di depan Dosen Pembimbing</w:t>
      </w:r>
    </w:p>
    <w:p w14:paraId="3ACEE241" w14:textId="12AB3B9F" w:rsidR="003D2395" w:rsidRDefault="003D2395" w:rsidP="002B5CCB">
      <w:pPr>
        <w:widowControl/>
        <w:pBdr>
          <w:top w:val="nil"/>
          <w:left w:val="nil"/>
          <w:bottom w:val="nil"/>
          <w:right w:val="nil"/>
          <w:between w:val="nil"/>
        </w:pBdr>
        <w:jc w:val="center"/>
        <w:rPr>
          <w:lang w:val="en-US"/>
        </w:rPr>
      </w:pPr>
      <w:r>
        <w:rPr>
          <w:lang w:val="en-US"/>
        </w:rPr>
        <w:t>disetujui oleh</w:t>
      </w:r>
    </w:p>
    <w:p w14:paraId="6255C8BE" w14:textId="2E030434" w:rsidR="003D2395" w:rsidRDefault="003D2395" w:rsidP="001C582E">
      <w:pPr>
        <w:widowControl/>
        <w:pBdr>
          <w:top w:val="nil"/>
          <w:left w:val="nil"/>
          <w:bottom w:val="nil"/>
          <w:right w:val="nil"/>
          <w:between w:val="nil"/>
        </w:pBdr>
        <w:jc w:val="both"/>
        <w:rPr>
          <w:lang w:val="en-US"/>
        </w:rPr>
      </w:pPr>
    </w:p>
    <w:p w14:paraId="10030668" w14:textId="44C50D0A" w:rsidR="003D2395" w:rsidRDefault="003D2395" w:rsidP="001C582E">
      <w:pPr>
        <w:widowControl/>
        <w:pBdr>
          <w:top w:val="nil"/>
          <w:left w:val="nil"/>
          <w:bottom w:val="nil"/>
          <w:right w:val="nil"/>
          <w:between w:val="nil"/>
        </w:pBdr>
        <w:jc w:val="both"/>
        <w:rPr>
          <w:lang w:val="en-US"/>
        </w:rPr>
      </w:pPr>
      <w:r>
        <w:rPr>
          <w:noProof/>
          <w:lang w:val="en-US"/>
        </w:rPr>
        <w:drawing>
          <wp:anchor distT="0" distB="0" distL="114300" distR="114300" simplePos="0" relativeHeight="251664384" behindDoc="1" locked="0" layoutInCell="1" allowOverlap="1" wp14:anchorId="58DE2DE8" wp14:editId="0AE8AA02">
            <wp:simplePos x="0" y="0"/>
            <wp:positionH relativeFrom="column">
              <wp:posOffset>-342900</wp:posOffset>
            </wp:positionH>
            <wp:positionV relativeFrom="paragraph">
              <wp:posOffset>106680</wp:posOffset>
            </wp:positionV>
            <wp:extent cx="2859405" cy="15049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td prof suwaldi.png"/>
                    <pic:cNvPicPr/>
                  </pic:nvPicPr>
                  <pic:blipFill>
                    <a:blip r:embed="rId8">
                      <a:extLst>
                        <a:ext uri="{28A0092B-C50C-407E-A947-70E740481C1C}">
                          <a14:useLocalDpi xmlns:a14="http://schemas.microsoft.com/office/drawing/2010/main" val="0"/>
                        </a:ext>
                      </a:extLst>
                    </a:blip>
                    <a:stretch>
                      <a:fillRect/>
                    </a:stretch>
                  </pic:blipFill>
                  <pic:spPr>
                    <a:xfrm>
                      <a:off x="0" y="0"/>
                      <a:ext cx="2859405" cy="1504950"/>
                    </a:xfrm>
                    <a:prstGeom prst="rect">
                      <a:avLst/>
                    </a:prstGeom>
                  </pic:spPr>
                </pic:pic>
              </a:graphicData>
            </a:graphic>
            <wp14:sizeRelH relativeFrom="page">
              <wp14:pctWidth>0</wp14:pctWidth>
            </wp14:sizeRelH>
            <wp14:sizeRelV relativeFrom="page">
              <wp14:pctHeight>0</wp14:pctHeight>
            </wp14:sizeRelV>
          </wp:anchor>
        </w:drawing>
      </w:r>
    </w:p>
    <w:p w14:paraId="176901D8" w14:textId="3D667CF3" w:rsidR="003D2395" w:rsidRDefault="003D2395" w:rsidP="001C582E">
      <w:pPr>
        <w:widowControl/>
        <w:pBdr>
          <w:top w:val="nil"/>
          <w:left w:val="nil"/>
          <w:bottom w:val="nil"/>
          <w:right w:val="nil"/>
          <w:between w:val="nil"/>
        </w:pBdr>
        <w:jc w:val="both"/>
        <w:rPr>
          <w:lang w:val="en-US"/>
        </w:rPr>
      </w:pPr>
      <w:r>
        <w:rPr>
          <w:lang w:val="en-US"/>
        </w:rPr>
        <w:t>Dosen Pembimbing Akademik</w:t>
      </w:r>
    </w:p>
    <w:p w14:paraId="5E503A89" w14:textId="20C155C3" w:rsidR="003D2395" w:rsidRDefault="003D2395" w:rsidP="001C582E">
      <w:pPr>
        <w:widowControl/>
        <w:pBdr>
          <w:top w:val="nil"/>
          <w:left w:val="nil"/>
          <w:bottom w:val="nil"/>
          <w:right w:val="nil"/>
          <w:between w:val="nil"/>
        </w:pBdr>
        <w:jc w:val="both"/>
        <w:rPr>
          <w:lang w:val="en-US"/>
        </w:rPr>
      </w:pPr>
    </w:p>
    <w:p w14:paraId="46E287FD" w14:textId="22D707B9" w:rsidR="003D2395" w:rsidRDefault="003D2395" w:rsidP="001C582E">
      <w:pPr>
        <w:widowControl/>
        <w:pBdr>
          <w:top w:val="nil"/>
          <w:left w:val="nil"/>
          <w:bottom w:val="nil"/>
          <w:right w:val="nil"/>
          <w:between w:val="nil"/>
        </w:pBdr>
        <w:jc w:val="both"/>
        <w:rPr>
          <w:lang w:val="en-US"/>
        </w:rPr>
      </w:pPr>
    </w:p>
    <w:p w14:paraId="7B87D62A" w14:textId="77777777" w:rsidR="003D2395" w:rsidRDefault="003D2395" w:rsidP="001C582E">
      <w:pPr>
        <w:widowControl/>
        <w:pBdr>
          <w:top w:val="nil"/>
          <w:left w:val="nil"/>
          <w:bottom w:val="nil"/>
          <w:right w:val="nil"/>
          <w:between w:val="nil"/>
        </w:pBdr>
        <w:jc w:val="both"/>
        <w:rPr>
          <w:lang w:val="en-US"/>
        </w:rPr>
      </w:pPr>
    </w:p>
    <w:p w14:paraId="2530009F" w14:textId="77777777" w:rsidR="003D2395" w:rsidRDefault="003D2395" w:rsidP="001C582E">
      <w:pPr>
        <w:widowControl/>
        <w:pBdr>
          <w:top w:val="nil"/>
          <w:left w:val="nil"/>
          <w:bottom w:val="nil"/>
          <w:right w:val="nil"/>
          <w:between w:val="nil"/>
        </w:pBdr>
        <w:jc w:val="both"/>
        <w:rPr>
          <w:lang w:val="en-US"/>
        </w:rPr>
      </w:pPr>
    </w:p>
    <w:p w14:paraId="140328A4" w14:textId="351452C3" w:rsidR="003D2395" w:rsidRPr="003D2395" w:rsidRDefault="003D2395" w:rsidP="001C582E">
      <w:pPr>
        <w:pBdr>
          <w:top w:val="nil"/>
          <w:left w:val="nil"/>
          <w:bottom w:val="nil"/>
          <w:right w:val="nil"/>
          <w:between w:val="nil"/>
        </w:pBdr>
        <w:spacing w:line="240" w:lineRule="auto"/>
        <w:ind w:right="96"/>
        <w:jc w:val="both"/>
        <w:rPr>
          <w:b/>
          <w:iCs/>
          <w:color w:val="000000" w:themeColor="text1"/>
          <w:lang w:val="en-US"/>
        </w:rPr>
        <w:sectPr w:rsidR="003D2395" w:rsidRPr="003D2395">
          <w:pgSz w:w="11906" w:h="16838"/>
          <w:pgMar w:top="1440" w:right="1440" w:bottom="1440" w:left="1440" w:header="709" w:footer="709" w:gutter="0"/>
          <w:pgNumType w:start="1"/>
          <w:cols w:space="720"/>
        </w:sectPr>
      </w:pPr>
      <w:r w:rsidRPr="005D0BEB">
        <w:rPr>
          <w:b/>
          <w:iCs/>
          <w:color w:val="000000" w:themeColor="text1"/>
          <w:lang w:val="en-US"/>
        </w:rPr>
        <w:t>Prof.Dr.apt. Suwaldi Martodihardjo.,M.Sc</w:t>
      </w:r>
      <w:r>
        <w:rPr>
          <w:b/>
          <w:iCs/>
          <w:color w:val="000000" w:themeColor="text1"/>
          <w:lang w:val="en-US"/>
        </w:rPr>
        <w:tab/>
      </w:r>
      <w:r>
        <w:rPr>
          <w:b/>
          <w:iCs/>
          <w:color w:val="000000" w:themeColor="text1"/>
          <w:lang w:val="en-US"/>
        </w:rPr>
        <w:tab/>
      </w:r>
      <w:r w:rsidRPr="003D2395">
        <w:rPr>
          <w:iCs/>
          <w:color w:val="000000" w:themeColor="text1"/>
          <w:lang w:val="en-US"/>
        </w:rPr>
        <w:t>Tanggal, 18  Januari 2025</w:t>
      </w:r>
    </w:p>
    <w:p w14:paraId="4A7F3363" w14:textId="77777777" w:rsidR="003D2395" w:rsidRDefault="003D2395" w:rsidP="001C582E">
      <w:pPr>
        <w:widowControl/>
        <w:pBdr>
          <w:top w:val="nil"/>
          <w:left w:val="nil"/>
          <w:bottom w:val="nil"/>
          <w:right w:val="nil"/>
          <w:between w:val="nil"/>
        </w:pBdr>
        <w:spacing w:after="200"/>
        <w:jc w:val="both"/>
        <w:rPr>
          <w:color w:val="000000"/>
          <w:lang w:val="en-US"/>
        </w:rPr>
      </w:pPr>
    </w:p>
    <w:p w14:paraId="7B63E789" w14:textId="77777777" w:rsidR="007B5AF9" w:rsidRPr="005D0BEB" w:rsidRDefault="007B5AF9" w:rsidP="001C582E">
      <w:pPr>
        <w:widowControl/>
        <w:pBdr>
          <w:top w:val="nil"/>
          <w:left w:val="nil"/>
          <w:bottom w:val="nil"/>
          <w:right w:val="nil"/>
          <w:between w:val="nil"/>
        </w:pBdr>
        <w:spacing w:after="200"/>
        <w:jc w:val="both"/>
        <w:rPr>
          <w:b/>
          <w:color w:val="000000"/>
        </w:rPr>
      </w:pPr>
      <w:r w:rsidRPr="005D0BEB">
        <w:rPr>
          <w:b/>
          <w:color w:val="000000"/>
        </w:rPr>
        <w:t xml:space="preserve">USULAN PENELITIAN </w:t>
      </w:r>
      <w:r w:rsidRPr="005D0BEB">
        <w:rPr>
          <w:b/>
          <w:i/>
          <w:color w:val="000000"/>
        </w:rPr>
        <w:t>PROJECT PRACTICE</w:t>
      </w:r>
    </w:p>
    <w:p w14:paraId="42B6675C" w14:textId="77777777" w:rsidR="007B5AF9" w:rsidRPr="005D0BEB" w:rsidRDefault="007B5AF9" w:rsidP="001C582E">
      <w:pPr>
        <w:jc w:val="both"/>
      </w:pPr>
    </w:p>
    <w:p w14:paraId="6AA8002C" w14:textId="77777777" w:rsidR="007B5AF9" w:rsidRPr="005D0BEB" w:rsidRDefault="007B5AF9" w:rsidP="001C582E">
      <w:pPr>
        <w:spacing w:line="240" w:lineRule="auto"/>
        <w:jc w:val="both"/>
        <w:rPr>
          <w:b/>
          <w:i/>
        </w:rPr>
      </w:pPr>
      <w:r w:rsidRPr="005D0BEB">
        <w:rPr>
          <w:b/>
          <w:i/>
        </w:rPr>
        <w:t>Pengisian poin A sampai dengan poin G mengikuti template berikut dan tidak dibatasi jumlah kata atau halaman namun disarankan seringkas mungkin. Dilarang menghapus/memodifikasi template ataupun menghapus penjelasan di setiap poin.</w:t>
      </w:r>
    </w:p>
    <w:p w14:paraId="4A1B8A53" w14:textId="77777777" w:rsidR="007B5AF9" w:rsidRPr="005D0BEB" w:rsidRDefault="007B5AF9" w:rsidP="001C582E">
      <w:pPr>
        <w:jc w:val="both"/>
      </w:pPr>
    </w:p>
    <w:p w14:paraId="1D967309" w14:textId="5044C662" w:rsidR="007B5AF9" w:rsidRPr="005D0BEB" w:rsidRDefault="007B5AF9" w:rsidP="001C582E">
      <w:pPr>
        <w:widowControl/>
        <w:numPr>
          <w:ilvl w:val="3"/>
          <w:numId w:val="2"/>
        </w:numPr>
        <w:pBdr>
          <w:top w:val="nil"/>
          <w:left w:val="nil"/>
          <w:bottom w:val="nil"/>
          <w:right w:val="nil"/>
          <w:between w:val="nil"/>
        </w:pBdr>
        <w:ind w:left="426"/>
        <w:jc w:val="both"/>
        <w:rPr>
          <w:color w:val="000000"/>
        </w:rPr>
      </w:pPr>
      <w:r w:rsidRPr="005D0BEB">
        <w:rPr>
          <w:b/>
          <w:color w:val="000000"/>
        </w:rPr>
        <w:t>RINGKASAN</w:t>
      </w:r>
      <w:r w:rsidRPr="005D0BEB">
        <w:rPr>
          <w:color w:val="000000"/>
        </w:rPr>
        <w:t xml:space="preserve"> </w:t>
      </w:r>
    </w:p>
    <w:p w14:paraId="102C2107" w14:textId="429917B4" w:rsidR="00A93FB7" w:rsidRPr="005D0BEB" w:rsidRDefault="003B57E5" w:rsidP="001C582E">
      <w:pPr>
        <w:pStyle w:val="ListParagraph"/>
        <w:ind w:left="426"/>
        <w:jc w:val="both"/>
        <w:rPr>
          <w:lang w:val="en-US"/>
        </w:rPr>
      </w:pPr>
      <w:r w:rsidRPr="003B57E5">
        <w:rPr>
          <w:b/>
          <w:lang w:val="en-US"/>
        </w:rPr>
        <w:t>Pendahuluan</w:t>
      </w:r>
      <w:r>
        <w:rPr>
          <w:lang w:val="en-US"/>
        </w:rPr>
        <w:t xml:space="preserve"> : </w:t>
      </w:r>
      <w:r w:rsidR="005816D8" w:rsidRPr="005D0BEB">
        <w:t>Obat merupakan salah satu unsur yang penting dalam upaya penyelenggaraan kesehatan. Untuk memastikan bahwa mutu obat terjaga dari awal proses pembuatan hingga sampai ke tangan pasien, maka diperlukan suatu jaminan mutu dalam distribusi obat. Di Indonesia, jaminan mutu dalam distribusi obat berpedoman pada Cara Distribusi Obat yang Baik (CDOB). Dalam melakukan pendistribusian obat fasilitas distribusi obat harus memastikan bahwa obat dan/atau bahan obat hanya disalurkan kepada pihak yang berhak atau berwenang untuk menyerahkan obat ke masyarakat</w:t>
      </w:r>
      <w:r w:rsidR="00A93FB7" w:rsidRPr="005D0BEB">
        <w:t xml:space="preserve"> </w:t>
      </w:r>
      <w:r w:rsidR="005816D8" w:rsidRPr="005D0BEB">
        <w:t>dengan berpedoman pada CDOB. Obat yang disalurkan</w:t>
      </w:r>
      <w:r w:rsidR="005816D8" w:rsidRPr="005D0BEB">
        <w:rPr>
          <w:lang w:val="en-US"/>
        </w:rPr>
        <w:t xml:space="preserve"> </w:t>
      </w:r>
      <w:r w:rsidR="005816D8" w:rsidRPr="005D0BEB">
        <w:t>harus memenuhi persyaratan khasiat, keamamanan dan mutu. Kualifikasi pelanggan bertujuan memastikan bahwa obat dan/atau bahan obat hanya disalurkan kepada pihak yang berhak atau berwenang untuk meny</w:t>
      </w:r>
      <w:r w:rsidR="00E72130" w:rsidRPr="005D0BEB">
        <w:t>erahkan obat ke masyarakat.</w:t>
      </w:r>
      <w:r>
        <w:rPr>
          <w:lang w:val="en-US"/>
        </w:rPr>
        <w:t xml:space="preserve"> </w:t>
      </w:r>
      <w:r w:rsidRPr="004E29D4">
        <w:rPr>
          <w:b/>
          <w:lang w:val="en-US"/>
        </w:rPr>
        <w:t>Tujuan</w:t>
      </w:r>
      <w:r>
        <w:rPr>
          <w:lang w:val="en-US"/>
        </w:rPr>
        <w:t xml:space="preserve"> : Penelitian ini bertujuan untuk melaksanakan evalusi terkait kualifikasi pelanggan dan kewajaran pesanan obat di PBF Titra Husada Farma Pati. </w:t>
      </w:r>
      <w:r w:rsidR="00E72130" w:rsidRPr="004E29D4">
        <w:rPr>
          <w:b/>
          <w:lang w:val="en-US"/>
        </w:rPr>
        <w:t>Metode</w:t>
      </w:r>
      <w:r w:rsidR="004E29D4">
        <w:rPr>
          <w:lang w:val="en-US"/>
        </w:rPr>
        <w:t xml:space="preserve"> : Penelitian ini merupakan </w:t>
      </w:r>
      <w:r w:rsidR="00E72130" w:rsidRPr="005D0BEB">
        <w:rPr>
          <w:lang w:val="en-US"/>
        </w:rPr>
        <w:t xml:space="preserve"> </w:t>
      </w:r>
      <w:r w:rsidR="00E72130" w:rsidRPr="005D0BEB">
        <w:rPr>
          <w:color w:val="000000"/>
          <w:lang w:val="en-US"/>
        </w:rPr>
        <w:t>penelitian non-ekperimental yang bersifat deskriptif dengan menggunakan pendekatan kualitatif</w:t>
      </w:r>
      <w:r w:rsidR="004E29D4">
        <w:rPr>
          <w:lang w:val="en-US"/>
        </w:rPr>
        <w:t xml:space="preserve">. </w:t>
      </w:r>
      <w:r w:rsidR="004E29D4" w:rsidRPr="004E29D4">
        <w:rPr>
          <w:b/>
          <w:lang w:val="en-US"/>
        </w:rPr>
        <w:t>Hasil</w:t>
      </w:r>
      <w:r w:rsidR="004E29D4">
        <w:rPr>
          <w:lang w:val="en-US"/>
        </w:rPr>
        <w:t xml:space="preserve"> : </w:t>
      </w:r>
      <w:r w:rsidR="00E72130" w:rsidRPr="005D0BEB">
        <w:rPr>
          <w:lang w:val="en-US"/>
        </w:rPr>
        <w:t>penelitian ini dapat mamastikan bahwa distribusi farmasi sudah memenuhi standar kualitas dan keamanan yang ditetapkan oleh BPOM.</w:t>
      </w:r>
      <w:r w:rsidR="004E29D4">
        <w:rPr>
          <w:lang w:val="en-US"/>
        </w:rPr>
        <w:t xml:space="preserve"> </w:t>
      </w:r>
      <w:r w:rsidR="004E29D4" w:rsidRPr="004E29D4">
        <w:rPr>
          <w:b/>
          <w:lang w:val="en-US"/>
        </w:rPr>
        <w:t>Kesimpulan</w:t>
      </w:r>
      <w:r w:rsidR="004E29D4">
        <w:rPr>
          <w:lang w:val="en-US"/>
        </w:rPr>
        <w:t xml:space="preserve"> : Kualifikasi pelanggan dan kewajaran pesanan obat yang baik dapat mencegah terjadinya kesalahan penyaluran obat dan/atau bahan obat kepada pihak yang tidak berwenang.</w:t>
      </w:r>
    </w:p>
    <w:p w14:paraId="797B745E" w14:textId="77777777" w:rsidR="00A93FB7" w:rsidRPr="005D0BEB" w:rsidRDefault="00A93FB7" w:rsidP="001C582E">
      <w:pPr>
        <w:widowControl/>
        <w:pBdr>
          <w:top w:val="nil"/>
          <w:left w:val="nil"/>
          <w:bottom w:val="nil"/>
          <w:right w:val="nil"/>
          <w:between w:val="nil"/>
        </w:pBdr>
        <w:ind w:left="426"/>
        <w:jc w:val="both"/>
        <w:rPr>
          <w:color w:val="000000"/>
        </w:rPr>
      </w:pPr>
    </w:p>
    <w:p w14:paraId="0B64BFC1" w14:textId="5F35A53C" w:rsidR="007B5AF9" w:rsidRDefault="008F06BE" w:rsidP="001C582E">
      <w:pPr>
        <w:widowControl/>
        <w:pBdr>
          <w:top w:val="nil"/>
          <w:left w:val="nil"/>
          <w:bottom w:val="nil"/>
          <w:right w:val="nil"/>
          <w:between w:val="nil"/>
        </w:pBdr>
        <w:ind w:left="426"/>
        <w:jc w:val="both"/>
        <w:rPr>
          <w:color w:val="000000"/>
          <w:lang w:val="en-US"/>
        </w:rPr>
      </w:pPr>
      <w:r w:rsidRPr="005D0BEB">
        <w:rPr>
          <w:color w:val="000000"/>
          <w:lang w:val="en-US"/>
        </w:rPr>
        <w:t>Kata kunci:</w:t>
      </w:r>
      <w:r w:rsidR="005816D8" w:rsidRPr="005D0BEB">
        <w:rPr>
          <w:color w:val="000000"/>
          <w:lang w:val="en-US"/>
        </w:rPr>
        <w:t xml:space="preserve"> CDOB</w:t>
      </w:r>
      <w:r w:rsidR="004E29D4">
        <w:rPr>
          <w:color w:val="000000"/>
          <w:lang w:val="en-US"/>
        </w:rPr>
        <w:t xml:space="preserve"> (</w:t>
      </w:r>
      <w:r w:rsidR="004E29D4" w:rsidRPr="004E29D4">
        <w:rPr>
          <w:i/>
          <w:color w:val="000000"/>
          <w:lang w:val="en-US"/>
        </w:rPr>
        <w:t>Cara Distribusi Obat yang Baik</w:t>
      </w:r>
      <w:r w:rsidR="004E29D4">
        <w:rPr>
          <w:color w:val="000000"/>
          <w:lang w:val="en-US"/>
        </w:rPr>
        <w:t xml:space="preserve">) </w:t>
      </w:r>
      <w:r w:rsidR="005816D8" w:rsidRPr="005D0BEB">
        <w:rPr>
          <w:color w:val="000000"/>
          <w:lang w:val="en-US"/>
        </w:rPr>
        <w:t xml:space="preserve">, Kualifikasi Pelanggan, </w:t>
      </w:r>
      <w:r w:rsidR="004E29D4">
        <w:rPr>
          <w:color w:val="000000"/>
          <w:lang w:val="en-US"/>
        </w:rPr>
        <w:t xml:space="preserve">Kewajaran Pesanan Obat, </w:t>
      </w:r>
      <w:r w:rsidR="005816D8" w:rsidRPr="005D0BEB">
        <w:rPr>
          <w:color w:val="000000"/>
          <w:lang w:val="en-US"/>
        </w:rPr>
        <w:t>PBF</w:t>
      </w:r>
    </w:p>
    <w:p w14:paraId="0EE2F24A" w14:textId="25D5A46F" w:rsidR="0054243E" w:rsidRPr="005D0BEB" w:rsidRDefault="00625B43" w:rsidP="001C582E">
      <w:pPr>
        <w:widowControl/>
        <w:spacing w:after="160" w:line="259" w:lineRule="auto"/>
        <w:jc w:val="both"/>
        <w:rPr>
          <w:color w:val="000000"/>
          <w:lang w:val="en-US"/>
        </w:rPr>
      </w:pPr>
      <w:r>
        <w:rPr>
          <w:color w:val="000000"/>
          <w:lang w:val="en-US"/>
        </w:rPr>
        <w:br w:type="page"/>
      </w:r>
    </w:p>
    <w:p w14:paraId="331D085C" w14:textId="6EC9160D" w:rsidR="007B5AF9" w:rsidRPr="005D0BEB" w:rsidRDefault="007B5AF9" w:rsidP="001C582E">
      <w:pPr>
        <w:widowControl/>
        <w:numPr>
          <w:ilvl w:val="3"/>
          <w:numId w:val="2"/>
        </w:numPr>
        <w:pBdr>
          <w:top w:val="nil"/>
          <w:left w:val="nil"/>
          <w:bottom w:val="nil"/>
          <w:right w:val="nil"/>
          <w:between w:val="nil"/>
        </w:pBdr>
        <w:ind w:left="426"/>
        <w:jc w:val="both"/>
        <w:rPr>
          <w:color w:val="000000"/>
        </w:rPr>
      </w:pPr>
      <w:r w:rsidRPr="005D0BEB">
        <w:rPr>
          <w:b/>
          <w:color w:val="000000"/>
        </w:rPr>
        <w:lastRenderedPageBreak/>
        <w:t>PENDAHULUAN</w:t>
      </w:r>
      <w:r w:rsidRPr="005D0BEB">
        <w:rPr>
          <w:color w:val="000000"/>
        </w:rPr>
        <w:t xml:space="preserve"> </w:t>
      </w:r>
    </w:p>
    <w:p w14:paraId="54CC33B6" w14:textId="7AADF081" w:rsidR="0054243E" w:rsidRPr="0054243E" w:rsidRDefault="000D60CC" w:rsidP="001C582E">
      <w:pPr>
        <w:pStyle w:val="ListParagraph"/>
        <w:numPr>
          <w:ilvl w:val="1"/>
          <w:numId w:val="11"/>
        </w:numPr>
        <w:jc w:val="both"/>
        <w:rPr>
          <w:b/>
          <w:bCs/>
          <w:lang w:val="en-US"/>
        </w:rPr>
      </w:pPr>
      <w:r w:rsidRPr="005D0BEB">
        <w:rPr>
          <w:b/>
          <w:bCs/>
          <w:lang w:val="en-US"/>
        </w:rPr>
        <w:t xml:space="preserve"> </w:t>
      </w:r>
      <w:r w:rsidR="001B110B" w:rsidRPr="005D0BEB">
        <w:rPr>
          <w:b/>
          <w:bCs/>
          <w:lang w:val="en-US"/>
        </w:rPr>
        <w:t xml:space="preserve">Latar Belakang </w:t>
      </w:r>
    </w:p>
    <w:p w14:paraId="51DDE537" w14:textId="77777777" w:rsidR="0054243E" w:rsidRDefault="0054243E" w:rsidP="001C582E">
      <w:pPr>
        <w:pStyle w:val="ListParagraph"/>
        <w:ind w:left="426" w:firstLine="294"/>
        <w:jc w:val="both"/>
        <w:rPr>
          <w:lang w:val="en-US"/>
        </w:rPr>
      </w:pPr>
      <w:r w:rsidRPr="005D0BEB">
        <w:rPr>
          <w:lang w:val="en-US"/>
        </w:rPr>
        <w:t xml:space="preserve">Obat merupakan komoditas utama yang digunakan manusia untuk menunjang kesehatannya. Obat sangat penting dalam hidup manusia sehingga dalam pembuatannya pun obat harus memenuhi standar efficacy, safety, dan quality. Standar tersebut harus terpenuhi mulai dari pembuatan, penyimpanan, pendistribusian hingga </w:t>
      </w:r>
      <w:r>
        <w:rPr>
          <w:lang w:val="en-US"/>
        </w:rPr>
        <w:t>penyerahan obat kepada konsumen</w:t>
      </w:r>
      <w:r w:rsidRPr="005D0BEB">
        <w:rPr>
          <w:lang w:val="en-US"/>
        </w:rPr>
        <w:t xml:space="preserve">. </w:t>
      </w:r>
      <w:r w:rsidRPr="00B337D3">
        <w:rPr>
          <w:lang w:val="en-US"/>
        </w:rPr>
        <w:t>Obat harus memenuhi persyaratan mutu yang telah ditentukan untuk dapat memberikan manfaat. Obat dikatakan bermutu apabila obat tersebut memenuhi spesifikasi mutu obat, dimana mutu obat dinilai dari kemampuan obat tersebut memenuhi spesifikasi yaitu identitas obat, kemurnian, potensi keseragaman, bioavaibilitas dan stabilitas</w:t>
      </w:r>
      <w:r>
        <w:rPr>
          <w:lang w:val="en-US"/>
        </w:rPr>
        <w:t xml:space="preserve"> </w:t>
      </w:r>
      <w:r>
        <w:rPr>
          <w:lang w:val="en-US"/>
        </w:rPr>
        <w:fldChar w:fldCharType="begin" w:fldLock="1"/>
      </w:r>
      <w:r>
        <w:rPr>
          <w:lang w:val="en-US"/>
        </w:rPr>
        <w:instrText>ADDIN CSL_CITATION {"citationItems":[{"id":"ITEM-1","itemData":{"abstract":"The Good Distribution Practice (GDP) aims to ensure quality throughout the distributions of drugs in accordance with the requirements and intended use. Distribution facilities must ensure that the quality of the drug or drug substance and the integrity of the distribution chain are maintained throughout the distribution process. The study aims to determine the implementation of GDP based on the Regulation of the Head of BPOM RI Number HK.03.1.34.11.12.7542 of 2012 concerning technical guidelines for GDP at PT Parit Padang Global in 2018. This study is an observational and descriptive study that gives a complete picture of how GDP is applied to Pharmaceutical Wholesalers. The results of research related to nine aspects of GDP show that PT Parit Padang implementes the Regulation of the Head of BPOM RI Number HK.03.1.34.11.12.7542 of 2012 concerning technical guidelines for GDP.","author":[{"dropping-particle":"","family":"Juwita Lintogareng","given":"Oke","non-dropping-particle":"","parse-names":false,"suffix":""},{"dropping-particle":"","family":"Astuti Lolo","given":"Widya","non-dropping-particle":"","parse-names":false,"suffix":""},{"dropping-particle":"","family":"Rundengan","given":"Gerrald E","non-dropping-particle":"","parse-names":false,"suffix":""}],"container-title":"Pharmacon","id":"ITEM-1","issue":"2","issued":{"date-parts":[["2022"]]},"page":"1422-1429","title":"Implementation Of Good Distribution Practices For Pharmaceutical Wholesalers At PT Parit Padang Global Implementasi Cara Ditribusi Obat Yang Baik Pada Pedagang Besar Farmasi Di PT Parit Padang Global","type":"article-journal","volume":"11"},"uris":["http://www.mendeley.com/documents/?uuid=2a498bc8-c539-4862-9f1c-3da8dc760d87"]}],"mendeley":{"formattedCitation":"(Juwita Lintogareng et al., 2022)","plainTextFormattedCitation":"(Juwita Lintogareng et al., 2022)","previouslyFormattedCitation":"(Juwita Lintogareng et al., 2022)"},"properties":{"noteIndex":0},"schema":"https://github.com/citation-style-language/schema/raw/master/csl-citation.json"}</w:instrText>
      </w:r>
      <w:r>
        <w:rPr>
          <w:lang w:val="en-US"/>
        </w:rPr>
        <w:fldChar w:fldCharType="separate"/>
      </w:r>
      <w:r w:rsidRPr="00B337D3">
        <w:rPr>
          <w:noProof/>
          <w:lang w:val="en-US"/>
        </w:rPr>
        <w:t xml:space="preserve">(Juwita Lintogareng </w:t>
      </w:r>
      <w:r w:rsidRPr="00B337D3">
        <w:rPr>
          <w:i/>
          <w:noProof/>
          <w:lang w:val="en-US"/>
        </w:rPr>
        <w:t>et a</w:t>
      </w:r>
      <w:r w:rsidRPr="00B337D3">
        <w:rPr>
          <w:noProof/>
          <w:lang w:val="en-US"/>
        </w:rPr>
        <w:t>l., 2022)</w:t>
      </w:r>
      <w:r>
        <w:rPr>
          <w:lang w:val="en-US"/>
        </w:rPr>
        <w:fldChar w:fldCharType="end"/>
      </w:r>
      <w:r w:rsidRPr="00B337D3">
        <w:rPr>
          <w:lang w:val="en-US"/>
        </w:rPr>
        <w:t>.</w:t>
      </w:r>
    </w:p>
    <w:p w14:paraId="48AF5B7A" w14:textId="77777777" w:rsidR="0054243E" w:rsidRPr="00B337D3" w:rsidRDefault="0054243E" w:rsidP="001C582E">
      <w:pPr>
        <w:pStyle w:val="ListParagraph"/>
        <w:ind w:left="426" w:firstLine="294"/>
        <w:jc w:val="both"/>
        <w:rPr>
          <w:lang w:val="en-US"/>
        </w:rPr>
      </w:pPr>
      <w:r w:rsidRPr="00B337D3">
        <w:rPr>
          <w:lang w:val="en-US"/>
        </w:rPr>
        <w:t xml:space="preserve"> Kewajiban adanya jaminan mutu pada jalur distribusi obat di Indonesia telah ditetapkan pada Keputusan Kepala Badan Pengawas Obat dan Makanan (BPOM) mengeluarkan peraturan BPOM nomor 6 tahun 2020 tentang perubahan peraturan BPOM nomor 9 tahun 2019 tentang Pedoman Teknis Cara Distribusi Obat yang Baik (CDOB) adalah cara distribusi atau penyaluran obat dan atau bahan obat yang bertujuan memastikan mutu sepanjang jalur distribusi atau penyaluran sesuai persyaratan dan tujuan penggunaannya. Pedoman Teknis CDOB menyebutkan setiap fasilitas distribusi harus mempertahankan system mutu yang mencakup tanggung jawab, proses dan langkah manajemen risiko terkait dengan kegiatan yang dilaksanakan. Fasilitas distribusi harus memastikan bahwa mutu obat dan/atau bahan obat dan integritas rantai distribusi dipertahankan selama proses distribusi</w:t>
      </w:r>
      <w:r>
        <w:rPr>
          <w:lang w:val="en-US"/>
        </w:rPr>
        <w:t xml:space="preserve"> </w:t>
      </w:r>
      <w:r>
        <w:rPr>
          <w:lang w:val="en-US"/>
        </w:rPr>
        <w:fldChar w:fldCharType="begin" w:fldLock="1"/>
      </w:r>
      <w:r>
        <w:rPr>
          <w:lang w:val="en-US"/>
        </w:rPr>
        <w:instrText>ADDIN CSL_CITATION {"citationItems":[{"id":"ITEM-1","itemData":{"abstract":"… Dalam pendistribusian sediaan farmasi terdapat standar yang perlu diperhatikan … farmasi pada suhu tertentu, serta pengetahuan tentang perlakukan khusus terhadap sediaan farmasi (5…","author":[{"dropping-particle":"","family":"Sigalingging","given":"Oktavia Sabetta","non-dropping-particle":"","parse-names":false,"suffix":""},{"dropping-particle":"","family":"Musfiroh","given":"Ida","non-dropping-particle":"","parse-names":false,"suffix":""}],"container-title":"Majalah Farmasetika","id":"ITEM-1","issue":"5","issued":{"date-parts":[["2022"]]},"page":"469-477","title":"Analisis Kualifikasi Pemasok Obat di Salah Satu Pedagang Besar Farmasi (PBF) di Kota Bandung","type":"article-journal","volume":"7"},"uris":["http://www.mendeley.com/documents/?uuid=86f46e6c-b1cd-4d51-ac50-1e20f165f5ec"]}],"mendeley":{"formattedCitation":"(Sigalingging &amp; Musfiroh, 2022)","plainTextFormattedCitation":"(Sigalingging &amp; Musfiroh, 2022)","previouslyFormattedCitation":"(Sigalingging &amp; Musfiroh, 2022)"},"properties":{"noteIndex":0},"schema":"https://github.com/citation-style-language/schema/raw/master/csl-citation.json"}</w:instrText>
      </w:r>
      <w:r>
        <w:rPr>
          <w:lang w:val="en-US"/>
        </w:rPr>
        <w:fldChar w:fldCharType="separate"/>
      </w:r>
      <w:r w:rsidRPr="007D33FD">
        <w:rPr>
          <w:noProof/>
          <w:lang w:val="en-US"/>
        </w:rPr>
        <w:t>(Sigalingging &amp; Musfiroh, 2022)</w:t>
      </w:r>
      <w:r>
        <w:rPr>
          <w:lang w:val="en-US"/>
        </w:rPr>
        <w:fldChar w:fldCharType="end"/>
      </w:r>
      <w:r w:rsidRPr="00B337D3">
        <w:rPr>
          <w:lang w:val="en-US"/>
        </w:rPr>
        <w:t>.</w:t>
      </w:r>
    </w:p>
    <w:p w14:paraId="0A5531C3" w14:textId="77777777" w:rsidR="0054243E" w:rsidRDefault="0054243E" w:rsidP="001C582E">
      <w:pPr>
        <w:pStyle w:val="ListParagraph"/>
        <w:ind w:left="426" w:firstLine="294"/>
        <w:jc w:val="both"/>
        <w:rPr>
          <w:lang w:val="en-US"/>
        </w:rPr>
      </w:pPr>
      <w:r w:rsidRPr="005D0BEB">
        <w:rPr>
          <w:lang w:val="en-US"/>
        </w:rPr>
        <w:t xml:space="preserve">Pendistribusian obat dari pedagang besar farmasi tidak bisa diberikan kepada sembarang pihak, oleh sebab itu diperlukan tahap kualifikasi pelanggan yang wajib dilakukan oleh pedagang besar farmasi untuk mencegah penyalahgunaan obat. Berdasarkan peraturan menteri kesehatan nomor 1148/MENKES/PER/VI/2011 disebutkan bahwa pedagang besar farmasi hanya dapat menyalurkan obat ke sesama PBF, apotek, instalasi farmasi rumah sakit, puskesmas, klinik atau toko obat yang secara keseluruhan sarana tersebut memiliki ijin operasional serta penanggung jawab teknis yang masih aktif masa berlakunya.Sehingga obat disalurkan benar – benar kepada pihak yang berwenang. Pedagang besar farmasi juga melakukan rekualifikasi pelanggan setiap tahunnya atau memiliki sistem yang dapat mendeteksi jika masa aktif ijin praktek apoteker akan segera habis sehingga tidak dapat melakukan pesanan obat, termasuk jika terjadi pergantian penanggung jawab teknis maka pedagang besar farmasi harus melakukan </w:t>
      </w:r>
      <w:r w:rsidRPr="005D0BEB">
        <w:rPr>
          <w:lang w:val="en-US"/>
        </w:rPr>
        <w:lastRenderedPageBreak/>
        <w:t xml:space="preserve">pemutakhiran </w:t>
      </w:r>
      <w:r w:rsidRPr="005D0BEB">
        <w:t>database pelanggannya</w:t>
      </w:r>
      <w:r>
        <w:rPr>
          <w:lang w:val="en-US"/>
        </w:rPr>
        <w:t xml:space="preserve"> </w:t>
      </w:r>
      <w:r>
        <w:rPr>
          <w:lang w:val="en-US"/>
        </w:rPr>
        <w:fldChar w:fldCharType="begin" w:fldLock="1"/>
      </w:r>
      <w:r>
        <w:rPr>
          <w:lang w:val="en-US"/>
        </w:rPr>
        <w:instrText>ADDIN CSL_CITATION {"citationItems":[{"id":"ITEM-1","itemData":{"abstract":"We assessed the effects of posted feedback and warning ticket programs on speeding and accidents in two cities. In Experiment 1, speeding feedback signs were effective even when 10 were used in Dartmouth, Nova Scotia, and reductions in speeding were associated with reductions in accidents. The effectiveness of the signs was correlated with the number of intersections and residences within 0. 5 km beyond them, and the signs had no effect on untreated streets. In Experiment 2, posted feedback and a warning program reduced speeding and accidents on 14 streets in Haifa, Israel. For reprint: Ron Van Houten, Psychology Dept., Mount Saint Vincent University, Halifax, Nova Scotia, Canada B3M 2J6","author":[{"dropping-particle":"","family":"Pertiwi","given":"Indah","non-dropping-particle":"","parse-names":false,"suffix":""},{"dropping-particle":"","family":"Zaman","given":"Nadya Nurul","non-dropping-particle":"","parse-names":false,"suffix":""},{"dropping-particle":"","family":"Arifki","given":"Hisban Hamid","non-dropping-particle":"","parse-names":false,"suffix":""},{"dropping-particle":"","family":"Silalahi","given":"Katarina","non-dropping-particle":"","parse-names":false,"suffix":""},{"dropping-particle":"","family":"Wenni","given":"","non-dropping-particle":"","parse-names":false,"suffix":""},{"dropping-particle":"","family":"Wathoni","given":"Nasrul","non-dropping-particle":"","parse-names":false,"suffix":""}],"container-title":"Farmaka","id":"ITEM-1","issue":"1","issued":{"date-parts":[["2023"]]},"page":"310-321","title":"Farmaka Farmaka","type":"article-journal","volume":"16"},"uris":["http://www.mendeley.com/documents/?uuid=b9739a77-90d7-4250-b376-a0d3ba1679fc"]}],"mendeley":{"formattedCitation":"(Pertiwi et al., 2023)","plainTextFormattedCitation":"(Pertiwi et al., 2023)","previouslyFormattedCitation":"(Pertiwi et al., 2023)"},"properties":{"noteIndex":0},"schema":"https://github.com/citation-style-language/schema/raw/master/csl-citation.json"}</w:instrText>
      </w:r>
      <w:r>
        <w:rPr>
          <w:lang w:val="en-US"/>
        </w:rPr>
        <w:fldChar w:fldCharType="separate"/>
      </w:r>
      <w:r w:rsidRPr="007D33FD">
        <w:rPr>
          <w:noProof/>
          <w:lang w:val="en-US"/>
        </w:rPr>
        <w:t xml:space="preserve">(Pertiwi </w:t>
      </w:r>
      <w:r w:rsidRPr="007D33FD">
        <w:rPr>
          <w:i/>
          <w:noProof/>
          <w:lang w:val="en-US"/>
        </w:rPr>
        <w:t>et al</w:t>
      </w:r>
      <w:r w:rsidRPr="007D33FD">
        <w:rPr>
          <w:noProof/>
          <w:lang w:val="en-US"/>
        </w:rPr>
        <w:t>., 2023)</w:t>
      </w:r>
      <w:r>
        <w:rPr>
          <w:lang w:val="en-US"/>
        </w:rPr>
        <w:fldChar w:fldCharType="end"/>
      </w:r>
      <w:r w:rsidRPr="005D0BEB">
        <w:rPr>
          <w:lang w:val="en-US"/>
        </w:rPr>
        <w:t xml:space="preserve">. </w:t>
      </w:r>
    </w:p>
    <w:p w14:paraId="0162C289" w14:textId="77777777" w:rsidR="0054243E" w:rsidRPr="005D0BEB" w:rsidRDefault="0054243E" w:rsidP="001C582E">
      <w:pPr>
        <w:pStyle w:val="ListParagraph"/>
        <w:ind w:left="426" w:firstLine="294"/>
        <w:jc w:val="both"/>
        <w:rPr>
          <w:lang w:val="en-US"/>
        </w:rPr>
      </w:pPr>
      <w:r>
        <w:rPr>
          <w:lang w:val="en-US"/>
        </w:rPr>
        <w:t xml:space="preserve">Menurut laporan dari Balai Besar Pengawasan Obat dan Makanan (BBPOM) Semarang, prevelensi temuan kritis sarana distribusi sebanyak 0,4% yaitu sarana tidak operasional &gt;1tahun dan operasional dilakukan oleh tenaga teknis kefarmasian toko obat tang merupakan satu kepemilikan. Temuan kritis dengan sanksi pemberhentian sementara kerja sebanyak 1,9% yang terdiri dari 1 sarana distibusi yang mendistribusikan antibiotik dalam jumlah banyak dan disalurkan kepada pihak yang tidak berwenang, kemudian 2 apotek yang menyalurkan obat Narkotika/Psikotropika/OOT tanpa resep dokter dan mendistribusikan ke fasilitas pelayanan kefarmasian lain, 2 apotek melakukan distribusi ke fasilitas pelayanan kefarmasian lain dengan pengadaan faktur polos dan menghilangkan tanggal kadaluarsa pada obat, 2 apotek menyalurkan antibiotic kepada pihak yang tidak berwenang, 2 toko obat tidak memiliki tenaga teknis kefarmasian dan masa berlaku izin toko obat telah habis, 1 toko obat melakukan distribusi obat ke toko kelontong, dan 2 toko obat melakukan pengelolaan obat keras dalam jumlah yang banyak. Temuan mayor dengan sanksi peringatan keras sebanyak 23 % yaitu menyalurkan obat keras tanpa resep, penyimpanan tidak sesuai dengam klaim label, tidak ada catatan mutasi, catatan mutasi tidak tertib/akurat dan panel dengan PBF (BBPOM, 2024). </w:t>
      </w:r>
    </w:p>
    <w:p w14:paraId="44CDBA31" w14:textId="77777777" w:rsidR="0054243E" w:rsidRPr="005D0BEB" w:rsidRDefault="0054243E" w:rsidP="001C582E">
      <w:pPr>
        <w:pStyle w:val="ListParagraph"/>
        <w:ind w:left="426" w:firstLine="294"/>
        <w:jc w:val="both"/>
        <w:rPr>
          <w:lang w:val="en-US"/>
        </w:rPr>
      </w:pPr>
      <w:r w:rsidRPr="005D0BEB">
        <w:rPr>
          <w:lang w:val="en-US"/>
        </w:rPr>
        <w:t>Na</w:t>
      </w:r>
      <w:r w:rsidRPr="005D0BEB">
        <w:t>mun masih terdapat beberapa catatan di ped</w:t>
      </w:r>
      <w:r w:rsidRPr="005D0BEB">
        <w:rPr>
          <w:lang w:val="en-US"/>
        </w:rPr>
        <w:t>agang</w:t>
      </w:r>
      <w:r w:rsidRPr="005D0BEB">
        <w:t xml:space="preserve"> besar farmasi seperti dokumen administrasi kualifikasi yang tidak lengkap misalnya belum terdapat tanda tangan penanggung jawab teknis dan stempel resmi, data pelanggan yang belum diperbarui yang disebabkan oleh petugas salesman dilapangan yang kurang teliti kelengkapan dokumen administrasi, dan area pelanggan yang dicover cukup luas, sarana pelanggan tidak memberitahukan jika ada pergantian dan salesman tidak menanyakan kepada satu persatu terkait perubahan SDM di sarana pelanggan dan saat observasi terdapat pedagang besar farmasi yang tidak dapat menunjukkan bukti atau data dukung kegiatan kualifikasi pelangganya karena pengelolaan arsip data pelanggan yang belum maksimal. Hal ini tidak sesuai dengan Peraturan Badan Pengawas Obat dan Makanan Nomor 6 Tahun 2020 tentang Petunjuk Teknis Cara Distribusi Obat yang baik poin 4.9 bahwa fasilitas distribusi harus memastikan bahwa obat disalurkan kepada pihak yang berwenang untuk menyerahkan obat ke masyarakat dan bukti kualifikasi pelanggan terdokumentasi dengan baik dan sesuai, kemudian poin 4.10 bahwa pemeriksaan dilakukan secara berkala dan meninjau transaksi obat</w:t>
      </w:r>
      <w:r>
        <w:rPr>
          <w:lang w:val="en-US"/>
        </w:rPr>
        <w:t xml:space="preserve"> </w:t>
      </w:r>
      <w:r>
        <w:fldChar w:fldCharType="begin" w:fldLock="1"/>
      </w:r>
      <w:r>
        <w:instrText>ADDIN CSL_CITATION {"citationItems":[{"id":"ITEM-1","itemData":{"DOI":"10.33084/jsm.v6i2.2128","ISSN":"2460-7266","abstract":"Distribution of pharmaceutical products from the pharmaceutical industry before reaching the pharmacy service point must be through wholesale. Good distribution practice methods are a set of standardized routine working methods, which ensure the quality, safety, and efficacy of pharmaceutical products remain intact from the very beginning to the end of the expiration period. Good distribution practice methods must be implemented by all wholesale in Indonesia so that wholesale operations can run effectively and efficiently. All pharmaceutical wholesalers must have standard operating procedures, personnel with integrity, and a good documentation system.","author":[{"dropping-particle":"","family":"Mustaqimah","given":"Mustaqimah","non-dropping-particle":"","parse-names":false,"suffix":""},{"dropping-particle":"","family":"Saputri","given":"Rina","non-dropping-particle":"","parse-names":false,"suffix":""},{"dropping-particle":"","family":"Hakim","given":"Ali Rakhman","non-dropping-particle":"","parse-names":false,"suffix":""}],"container-title":"Jurnal Surya Medika","id":"ITEM-1","issue":"2","issued":{"date-parts":[["2021"]]},"page":"119-124","title":"Narrative Review: Implementasi Distribusi Obat yang Baik di Pedagang Besar Farmasi","type":"article-journal","volume":"6"},"uris":["http://www.mendeley.com/documents/?uuid=32e1cede-c79a-4a0f-ba3d-607b42021fbb"]}],"mendeley":{"formattedCitation":"(Mustaqimah et al., 2021)","plainTextFormattedCitation":"(Mustaqimah et al., 2021)","previouslyFormattedCitation":"(Mustaqimah et al., 2021)"},"properties":{"noteIndex":0},"schema":"https://github.com/citation-style-language/schema/raw/master/csl-citation.json"}</w:instrText>
      </w:r>
      <w:r>
        <w:fldChar w:fldCharType="separate"/>
      </w:r>
      <w:r w:rsidRPr="007D33FD">
        <w:rPr>
          <w:noProof/>
        </w:rPr>
        <w:t xml:space="preserve">(Mustaqimah </w:t>
      </w:r>
      <w:r w:rsidRPr="007D33FD">
        <w:rPr>
          <w:i/>
          <w:noProof/>
        </w:rPr>
        <w:t>et al</w:t>
      </w:r>
      <w:r w:rsidRPr="007D33FD">
        <w:rPr>
          <w:noProof/>
        </w:rPr>
        <w:t>., 2021)</w:t>
      </w:r>
      <w:r>
        <w:fldChar w:fldCharType="end"/>
      </w:r>
      <w:r w:rsidRPr="005D0BEB">
        <w:rPr>
          <w:lang w:val="en-US"/>
        </w:rPr>
        <w:t>.</w:t>
      </w:r>
    </w:p>
    <w:p w14:paraId="236CBB07" w14:textId="77777777" w:rsidR="0054243E" w:rsidRPr="005D0BEB" w:rsidRDefault="0054243E" w:rsidP="001C582E">
      <w:pPr>
        <w:pStyle w:val="ListParagraph"/>
        <w:ind w:left="426" w:firstLine="294"/>
        <w:jc w:val="both"/>
        <w:rPr>
          <w:lang w:val="en-US"/>
        </w:rPr>
      </w:pPr>
      <w:r w:rsidRPr="005D0BEB">
        <w:t>Berdasarkan uraian temuan</w:t>
      </w:r>
      <w:r w:rsidRPr="005D0BEB">
        <w:rPr>
          <w:lang w:val="en-US"/>
        </w:rPr>
        <w:t xml:space="preserve"> masih terdapat </w:t>
      </w:r>
      <w:r w:rsidRPr="005D0BEB">
        <w:t xml:space="preserve">data pihak pemesan pada surat pesanan berbeda dan ada yang tidak masuk daftar kualifikasi pelanggan yang disebabkan kelalaian </w:t>
      </w:r>
      <w:r w:rsidRPr="005D0BEB">
        <w:lastRenderedPageBreak/>
        <w:t>apoteker dalam melakukan pencocokan data pihak pemesan dengan data pelanggan. Tidak ada screening kewajaran dan legalitas pesanan obat apoteker penanggungjawab sedang cuti dan tidak ada pendelegasian wewenang Pesanan obat prekursor tidak menggunakan format khusus karena dari pihak pemesan kurang memahami menyeluruh terkait pengaturan pemesanan, verifikasi apoteker penanggungjawab pedagang besar farmasi yang rendah</w:t>
      </w:r>
      <w:r w:rsidRPr="005D0BEB">
        <w:rPr>
          <w:lang w:val="en-US"/>
        </w:rPr>
        <w:t>.Oleh karena itu, perlu dilakukan p</w:t>
      </w:r>
      <w:r w:rsidRPr="005D0BEB">
        <w:t>enanganan pesanan obat bertujuan untuk melakukan analisa kewajaran pesanan baik segi kuantitas, intensitas, jenis obat yang dipesan serta legalitas pemesan apakah sudah sesuai dengan data pelanggan yang dimiliki pelanggan besar farmasi atau potensi pesanan masuk dari pihak yang tidak berwenang termasuk pencatatan obat yang keluar pada kartu stock, pengelolaan arsip pesanan obat untuk mempermudah penelusuran riwayat distribusi</w:t>
      </w:r>
      <w:r>
        <w:rPr>
          <w:lang w:val="en-US"/>
        </w:rPr>
        <w:t xml:space="preserve"> </w:t>
      </w:r>
      <w:r>
        <w:rPr>
          <w:lang w:val="en-US"/>
        </w:rPr>
        <w:fldChar w:fldCharType="begin" w:fldLock="1"/>
      </w:r>
      <w:r>
        <w:rPr>
          <w:lang w:val="en-US"/>
        </w:rPr>
        <w:instrText>ADDIN CSL_CITATION {"citationItems":[{"id":"ITEM-1","itemData":{"author":[{"dropping-particle":"","family":"Hidayat","given":"Taufiq","non-dropping-particle":"","parse-names":false,"suffix":""},{"dropping-particle":"","family":"Syurya","given":"Wan","non-dropping-particle":"","parse-names":false,"suffix":""},{"dropping-particle":"","family":"Dharma","given":"Tri","non-dropping-particle":"","parse-names":false,"suffix":""}],"container-title":"Social Clinical Pharmacy Indonesia Journal","id":"ITEM-1","issue":"1","issued":{"date-parts":[["2020"]]},"page":"58-68","title":"Evaluation Of Pharmaceutical And Health Institution Distribution Distribution Systems In Pharmacy (PBF) Traders In The Province Of DKI Jakarta 2018","type":"article-journal","volume":"5"},"uris":["http://www.mendeley.com/documents/?uuid=45482821-97a2-478f-9089-bf3664a777c6"]}],"mendeley":{"formattedCitation":"(Hidayat et al., 2020)","plainTextFormattedCitation":"(Hidayat et al., 2020)","previouslyFormattedCitation":"(Hidayat et al., 2020)"},"properties":{"noteIndex":0},"schema":"https://github.com/citation-style-language/schema/raw/master/csl-citation.json"}</w:instrText>
      </w:r>
      <w:r>
        <w:rPr>
          <w:lang w:val="en-US"/>
        </w:rPr>
        <w:fldChar w:fldCharType="separate"/>
      </w:r>
      <w:r w:rsidRPr="00D056C6">
        <w:rPr>
          <w:noProof/>
          <w:lang w:val="en-US"/>
        </w:rPr>
        <w:t xml:space="preserve">(Hidayat </w:t>
      </w:r>
      <w:r w:rsidRPr="00D056C6">
        <w:rPr>
          <w:i/>
          <w:noProof/>
          <w:lang w:val="en-US"/>
        </w:rPr>
        <w:t>et al</w:t>
      </w:r>
      <w:r w:rsidRPr="00D056C6">
        <w:rPr>
          <w:noProof/>
          <w:lang w:val="en-US"/>
        </w:rPr>
        <w:t>., 2020)</w:t>
      </w:r>
      <w:r>
        <w:rPr>
          <w:lang w:val="en-US"/>
        </w:rPr>
        <w:fldChar w:fldCharType="end"/>
      </w:r>
      <w:r w:rsidRPr="005D0BEB">
        <w:rPr>
          <w:lang w:val="en-US"/>
        </w:rPr>
        <w:t>.</w:t>
      </w:r>
      <w:r>
        <w:rPr>
          <w:lang w:val="en-US"/>
        </w:rPr>
        <w:t xml:space="preserve"> </w:t>
      </w:r>
    </w:p>
    <w:p w14:paraId="38E8B113" w14:textId="77777777" w:rsidR="0054243E" w:rsidRDefault="0054243E" w:rsidP="001C582E">
      <w:pPr>
        <w:pStyle w:val="ListParagraph"/>
        <w:ind w:left="786"/>
        <w:jc w:val="both"/>
        <w:rPr>
          <w:b/>
          <w:bCs/>
          <w:lang w:val="en-US"/>
        </w:rPr>
      </w:pPr>
    </w:p>
    <w:p w14:paraId="7C6EF342" w14:textId="6EB29A67" w:rsidR="0054243E" w:rsidRDefault="0054243E" w:rsidP="001C582E">
      <w:pPr>
        <w:pStyle w:val="ListParagraph"/>
        <w:numPr>
          <w:ilvl w:val="1"/>
          <w:numId w:val="11"/>
        </w:numPr>
        <w:jc w:val="both"/>
        <w:rPr>
          <w:b/>
          <w:bCs/>
          <w:lang w:val="en-US"/>
        </w:rPr>
      </w:pPr>
      <w:r>
        <w:rPr>
          <w:b/>
          <w:bCs/>
          <w:lang w:val="en-US"/>
        </w:rPr>
        <w:t>Rumusan Masalah</w:t>
      </w:r>
    </w:p>
    <w:p w14:paraId="08D7FDC0" w14:textId="77777777" w:rsidR="0054243E" w:rsidRPr="0054243E" w:rsidRDefault="0054243E" w:rsidP="001C582E">
      <w:pPr>
        <w:pStyle w:val="ListParagraph"/>
        <w:numPr>
          <w:ilvl w:val="0"/>
          <w:numId w:val="14"/>
        </w:numPr>
        <w:jc w:val="both"/>
        <w:rPr>
          <w:lang w:val="en-US"/>
        </w:rPr>
      </w:pPr>
      <w:r w:rsidRPr="0054243E">
        <w:rPr>
          <w:lang w:val="en-US"/>
        </w:rPr>
        <w:t>Bagaimana penerapan Aspek Kualifikasi Pelanggan di PBF Cabang Tirta Husada Farma Pati?</w:t>
      </w:r>
    </w:p>
    <w:p w14:paraId="3F17A314" w14:textId="3BADFFD4" w:rsidR="0054243E" w:rsidRPr="0054243E" w:rsidRDefault="0054243E" w:rsidP="001C582E">
      <w:pPr>
        <w:pStyle w:val="ListParagraph"/>
        <w:numPr>
          <w:ilvl w:val="0"/>
          <w:numId w:val="14"/>
        </w:numPr>
        <w:jc w:val="both"/>
        <w:rPr>
          <w:lang w:val="en-US"/>
        </w:rPr>
      </w:pPr>
      <w:r w:rsidRPr="0054243E">
        <w:rPr>
          <w:lang w:val="en-US"/>
        </w:rPr>
        <w:t>Bagaimana penerapan Kewajaran Pesanan Obat di PBF Cabang Tirta Husada Farma Pati?</w:t>
      </w:r>
    </w:p>
    <w:p w14:paraId="3D49D556" w14:textId="1B395CF4" w:rsidR="0054243E" w:rsidRDefault="0054243E" w:rsidP="001C582E">
      <w:pPr>
        <w:pStyle w:val="ListParagraph"/>
        <w:numPr>
          <w:ilvl w:val="1"/>
          <w:numId w:val="11"/>
        </w:numPr>
        <w:jc w:val="both"/>
        <w:rPr>
          <w:b/>
          <w:bCs/>
          <w:lang w:val="en-US"/>
        </w:rPr>
      </w:pPr>
      <w:r>
        <w:rPr>
          <w:b/>
          <w:bCs/>
          <w:lang w:val="en-US"/>
        </w:rPr>
        <w:t>Tujuan Penelitian</w:t>
      </w:r>
    </w:p>
    <w:p w14:paraId="2D0D50D8" w14:textId="77777777" w:rsidR="0054243E" w:rsidRPr="0054243E" w:rsidRDefault="0054243E" w:rsidP="001C582E">
      <w:pPr>
        <w:pStyle w:val="ListParagraph"/>
        <w:numPr>
          <w:ilvl w:val="0"/>
          <w:numId w:val="13"/>
        </w:numPr>
        <w:jc w:val="both"/>
        <w:rPr>
          <w:lang w:val="en-US"/>
        </w:rPr>
      </w:pPr>
      <w:r w:rsidRPr="0054243E">
        <w:rPr>
          <w:lang w:val="en-US"/>
        </w:rPr>
        <w:t>Melakukan evaluasi penerapan aspek kualifikasi pelanggan di PBF Cabang Tirta Husada Farma Pati</w:t>
      </w:r>
    </w:p>
    <w:p w14:paraId="72E329CF" w14:textId="77777777" w:rsidR="0054243E" w:rsidRPr="0054243E" w:rsidRDefault="0054243E" w:rsidP="001C582E">
      <w:pPr>
        <w:pStyle w:val="ListParagraph"/>
        <w:numPr>
          <w:ilvl w:val="0"/>
          <w:numId w:val="13"/>
        </w:numPr>
        <w:jc w:val="both"/>
        <w:rPr>
          <w:lang w:val="en-US"/>
        </w:rPr>
      </w:pPr>
      <w:r w:rsidRPr="0054243E">
        <w:rPr>
          <w:lang w:val="en-US"/>
        </w:rPr>
        <w:t>Melakukan evaluasi kewajaran pesanan obat di PBF Cabang Tirta Husada Farma Pati</w:t>
      </w:r>
    </w:p>
    <w:p w14:paraId="1D3C4AC6" w14:textId="77777777" w:rsidR="0054243E" w:rsidRDefault="0054243E" w:rsidP="001C582E">
      <w:pPr>
        <w:pStyle w:val="ListParagraph"/>
        <w:ind w:left="786"/>
        <w:jc w:val="both"/>
        <w:rPr>
          <w:b/>
          <w:bCs/>
          <w:lang w:val="en-US"/>
        </w:rPr>
      </w:pPr>
    </w:p>
    <w:p w14:paraId="4214C975" w14:textId="677012FB" w:rsidR="0054243E" w:rsidRDefault="0054243E" w:rsidP="001C582E">
      <w:pPr>
        <w:pStyle w:val="ListParagraph"/>
        <w:numPr>
          <w:ilvl w:val="1"/>
          <w:numId w:val="11"/>
        </w:numPr>
        <w:jc w:val="both"/>
        <w:rPr>
          <w:b/>
          <w:bCs/>
          <w:lang w:val="en-US"/>
        </w:rPr>
      </w:pPr>
      <w:r>
        <w:rPr>
          <w:b/>
          <w:bCs/>
          <w:lang w:val="en-US"/>
        </w:rPr>
        <w:t>Manfaat Penelitian</w:t>
      </w:r>
    </w:p>
    <w:p w14:paraId="2EF8B6CF" w14:textId="77777777" w:rsidR="0054243E" w:rsidRDefault="0054243E" w:rsidP="001C582E">
      <w:pPr>
        <w:pStyle w:val="ListParagraph"/>
        <w:numPr>
          <w:ilvl w:val="1"/>
          <w:numId w:val="15"/>
        </w:numPr>
        <w:jc w:val="both"/>
        <w:rPr>
          <w:b/>
          <w:bCs/>
          <w:lang w:val="en-US"/>
        </w:rPr>
      </w:pPr>
      <w:r w:rsidRPr="0054243E">
        <w:rPr>
          <w:b/>
          <w:bCs/>
          <w:lang w:val="en-US"/>
        </w:rPr>
        <w:t>Manfaat Teori</w:t>
      </w:r>
    </w:p>
    <w:p w14:paraId="442DFBAA" w14:textId="3C937830" w:rsidR="0054243E" w:rsidRPr="0054243E" w:rsidRDefault="0054243E" w:rsidP="001C582E">
      <w:pPr>
        <w:pStyle w:val="ListParagraph"/>
        <w:ind w:left="1440" w:firstLine="720"/>
        <w:jc w:val="both"/>
        <w:rPr>
          <w:b/>
          <w:bCs/>
          <w:lang w:val="en-US"/>
        </w:rPr>
      </w:pPr>
      <w:r>
        <w:rPr>
          <w:lang w:val="en-US"/>
        </w:rPr>
        <w:t xml:space="preserve">Hasil penelitian ini dapat digunakan sebagai </w:t>
      </w:r>
      <w:r w:rsidRPr="0054243E">
        <w:rPr>
          <w:lang w:val="en-US"/>
        </w:rPr>
        <w:t xml:space="preserve"> literatur ilmiah untuk acuan penelitian yang berkaitan dengan evaluasi aspek kualifikasi pelanggan dan kewajaran pesanan obat di PBF Cabang Tirta Husada Farma Pati.</w:t>
      </w:r>
    </w:p>
    <w:p w14:paraId="331C92DB" w14:textId="77777777" w:rsidR="0054243E" w:rsidRPr="0054243E" w:rsidRDefault="0054243E" w:rsidP="001C582E">
      <w:pPr>
        <w:pStyle w:val="ListParagraph"/>
        <w:numPr>
          <w:ilvl w:val="1"/>
          <w:numId w:val="15"/>
        </w:numPr>
        <w:jc w:val="both"/>
        <w:rPr>
          <w:b/>
          <w:bCs/>
          <w:lang w:val="en-US"/>
        </w:rPr>
      </w:pPr>
      <w:r w:rsidRPr="0054243E">
        <w:rPr>
          <w:b/>
          <w:bCs/>
          <w:lang w:val="en-US"/>
        </w:rPr>
        <w:t>Manfaat Praktis</w:t>
      </w:r>
    </w:p>
    <w:p w14:paraId="6A3ABD30" w14:textId="77777777" w:rsidR="0054243E" w:rsidRPr="0054243E" w:rsidRDefault="0054243E" w:rsidP="001C582E">
      <w:pPr>
        <w:pStyle w:val="ListParagraph"/>
        <w:numPr>
          <w:ilvl w:val="0"/>
          <w:numId w:val="12"/>
        </w:numPr>
        <w:ind w:left="1985"/>
        <w:jc w:val="both"/>
        <w:rPr>
          <w:b/>
          <w:bCs/>
          <w:lang w:val="en-US"/>
        </w:rPr>
      </w:pPr>
      <w:r w:rsidRPr="0054243E">
        <w:rPr>
          <w:lang w:val="en-US"/>
        </w:rPr>
        <w:t>Bagi Pedagang Besar Farmasi (PBF), penelitian ini dapat diupayakan dan menjadi bahan edukasi bagi Apoteker Penanggung Jawab dalam melakukan penerapan aspek kualifikasi pelanggan di PBF Tirta Husada Farma Pati.</w:t>
      </w:r>
    </w:p>
    <w:p w14:paraId="6A78CE46" w14:textId="77777777" w:rsidR="0054243E" w:rsidRPr="0054243E" w:rsidRDefault="0054243E" w:rsidP="001C582E">
      <w:pPr>
        <w:pStyle w:val="ListParagraph"/>
        <w:numPr>
          <w:ilvl w:val="0"/>
          <w:numId w:val="12"/>
        </w:numPr>
        <w:ind w:left="1985"/>
        <w:jc w:val="both"/>
        <w:rPr>
          <w:b/>
          <w:bCs/>
          <w:lang w:val="en-US"/>
        </w:rPr>
      </w:pPr>
      <w:r w:rsidRPr="0054243E">
        <w:rPr>
          <w:lang w:val="en-US"/>
        </w:rPr>
        <w:t xml:space="preserve">Bagi BPOM, penelitian ini diupayakan dapat menjadi masukan dalam </w:t>
      </w:r>
      <w:r w:rsidRPr="0054243E">
        <w:rPr>
          <w:lang w:val="en-US"/>
        </w:rPr>
        <w:lastRenderedPageBreak/>
        <w:t xml:space="preserve">pengambilan kebijakan untuk meningkatkan penerapan kualifikasi pelanggan di PBF Tirta Husada Farma Pati. </w:t>
      </w:r>
    </w:p>
    <w:p w14:paraId="686DDEF1" w14:textId="77777777" w:rsidR="000D60CC" w:rsidRPr="005D0BEB" w:rsidRDefault="000D60CC" w:rsidP="001C582E">
      <w:pPr>
        <w:jc w:val="both"/>
        <w:rPr>
          <w:lang w:val="en-US"/>
        </w:rPr>
      </w:pPr>
    </w:p>
    <w:p w14:paraId="368EAA1A" w14:textId="3B8BA412" w:rsidR="00147888" w:rsidRPr="005D0BEB" w:rsidRDefault="007B5AF9" w:rsidP="001C582E">
      <w:pPr>
        <w:widowControl/>
        <w:numPr>
          <w:ilvl w:val="3"/>
          <w:numId w:val="2"/>
        </w:numPr>
        <w:pBdr>
          <w:top w:val="nil"/>
          <w:left w:val="nil"/>
          <w:bottom w:val="nil"/>
          <w:right w:val="nil"/>
          <w:between w:val="nil"/>
        </w:pBdr>
        <w:ind w:left="426"/>
        <w:jc w:val="both"/>
        <w:rPr>
          <w:color w:val="000000"/>
        </w:rPr>
      </w:pPr>
      <w:r w:rsidRPr="005D0BEB">
        <w:rPr>
          <w:b/>
          <w:color w:val="000000"/>
        </w:rPr>
        <w:t>TINJAUAN PUSTAKA</w:t>
      </w:r>
    </w:p>
    <w:p w14:paraId="216A43B0" w14:textId="1FAEAC3D" w:rsidR="00504A88" w:rsidRPr="0054243E" w:rsidRDefault="00504A88" w:rsidP="001C582E">
      <w:pPr>
        <w:pStyle w:val="ListParagraph"/>
        <w:widowControl/>
        <w:numPr>
          <w:ilvl w:val="0"/>
          <w:numId w:val="16"/>
        </w:numPr>
        <w:pBdr>
          <w:top w:val="nil"/>
          <w:left w:val="nil"/>
          <w:bottom w:val="nil"/>
          <w:right w:val="nil"/>
          <w:between w:val="nil"/>
        </w:pBdr>
        <w:jc w:val="both"/>
        <w:rPr>
          <w:b/>
          <w:color w:val="000000"/>
          <w:lang w:val="en-US"/>
        </w:rPr>
      </w:pPr>
      <w:r w:rsidRPr="0054243E">
        <w:rPr>
          <w:b/>
          <w:color w:val="000000"/>
          <w:lang w:val="en-US"/>
        </w:rPr>
        <w:t xml:space="preserve">Definisi </w:t>
      </w:r>
      <w:r w:rsidR="000618F4" w:rsidRPr="0054243E">
        <w:rPr>
          <w:b/>
          <w:color w:val="000000"/>
          <w:lang w:val="en-US"/>
        </w:rPr>
        <w:t>PBF</w:t>
      </w:r>
    </w:p>
    <w:p w14:paraId="730B151E" w14:textId="4FEC47E2" w:rsidR="00504A88" w:rsidRPr="005D0BEB" w:rsidRDefault="00504A88" w:rsidP="001C582E">
      <w:pPr>
        <w:widowControl/>
        <w:pBdr>
          <w:top w:val="nil"/>
          <w:left w:val="nil"/>
          <w:bottom w:val="nil"/>
          <w:right w:val="nil"/>
          <w:between w:val="nil"/>
        </w:pBdr>
        <w:ind w:left="851" w:firstLine="588"/>
        <w:jc w:val="both"/>
        <w:rPr>
          <w:color w:val="000000"/>
          <w:lang w:val="en-US"/>
        </w:rPr>
      </w:pPr>
      <w:r w:rsidRPr="005D0BEB">
        <w:rPr>
          <w:color w:val="000000"/>
          <w:lang w:val="en-US"/>
        </w:rPr>
        <w:t>Pedagang Besar Farmasi, yang selanjutnya disingkat PBF adalah perusahaan berbentuk badan hukum yang memiliki izin untuk pengadaan, penyimpanan, penyaluran obat dan/atau bahan obat dalam jumlah besar sesuai ketentuan peraturan perundang-undangan</w:t>
      </w:r>
      <w:r w:rsidR="00D056C6">
        <w:rPr>
          <w:color w:val="000000"/>
          <w:lang w:val="en-US"/>
        </w:rPr>
        <w:t xml:space="preserve"> </w:t>
      </w:r>
      <w:r w:rsidR="00D056C6">
        <w:t>(Permenkes RI, 2011)</w:t>
      </w:r>
      <w:r w:rsidRPr="005D0BEB">
        <w:rPr>
          <w:color w:val="000000"/>
          <w:lang w:val="en-US"/>
        </w:rPr>
        <w:t>.</w:t>
      </w:r>
    </w:p>
    <w:p w14:paraId="75602F5B" w14:textId="09E812A1" w:rsidR="009B618B" w:rsidRPr="0054243E" w:rsidRDefault="009B618B" w:rsidP="001C582E">
      <w:pPr>
        <w:pStyle w:val="ListParagraph"/>
        <w:widowControl/>
        <w:numPr>
          <w:ilvl w:val="0"/>
          <w:numId w:val="16"/>
        </w:numPr>
        <w:pBdr>
          <w:top w:val="nil"/>
          <w:left w:val="nil"/>
          <w:bottom w:val="nil"/>
          <w:right w:val="nil"/>
          <w:between w:val="nil"/>
        </w:pBdr>
        <w:jc w:val="both"/>
        <w:rPr>
          <w:b/>
          <w:color w:val="000000"/>
          <w:lang w:val="en-US"/>
        </w:rPr>
      </w:pPr>
      <w:r w:rsidRPr="0054243E">
        <w:rPr>
          <w:b/>
          <w:color w:val="000000"/>
          <w:lang w:val="en-US"/>
        </w:rPr>
        <w:t xml:space="preserve">PBF Cabang </w:t>
      </w:r>
    </w:p>
    <w:p w14:paraId="06059ED0" w14:textId="5C4E20C6" w:rsidR="009B618B" w:rsidRPr="005D0BEB" w:rsidRDefault="009B618B" w:rsidP="001C582E">
      <w:pPr>
        <w:widowControl/>
        <w:pBdr>
          <w:top w:val="nil"/>
          <w:left w:val="nil"/>
          <w:bottom w:val="nil"/>
          <w:right w:val="nil"/>
          <w:between w:val="nil"/>
        </w:pBdr>
        <w:ind w:left="851" w:firstLine="589"/>
        <w:jc w:val="both"/>
        <w:rPr>
          <w:b/>
          <w:color w:val="000000"/>
          <w:lang w:val="en-US"/>
        </w:rPr>
      </w:pPr>
      <w:r w:rsidRPr="005D0BEB">
        <w:t>PBF Cabang adalah cabang PBF yang telah memiliki izin untuk melakukan pengadaan, penyimpanan, penyaluran obat dan/atau bahan obat dalam jumlah besar sesuai ketentuan peraturan perundang-undangan</w:t>
      </w:r>
      <w:r w:rsidR="00D056C6">
        <w:rPr>
          <w:lang w:val="en-US"/>
        </w:rPr>
        <w:t xml:space="preserve"> </w:t>
      </w:r>
      <w:r w:rsidR="00D056C6">
        <w:t>(Permenkes RI, 2011)</w:t>
      </w:r>
      <w:r w:rsidRPr="005D0BEB">
        <w:t>.</w:t>
      </w:r>
    </w:p>
    <w:p w14:paraId="70EBB41D" w14:textId="1C25E73A" w:rsidR="009B618B" w:rsidRPr="0054243E" w:rsidRDefault="009B618B" w:rsidP="001C582E">
      <w:pPr>
        <w:pStyle w:val="ListParagraph"/>
        <w:widowControl/>
        <w:numPr>
          <w:ilvl w:val="0"/>
          <w:numId w:val="17"/>
        </w:numPr>
        <w:pBdr>
          <w:top w:val="nil"/>
          <w:left w:val="nil"/>
          <w:bottom w:val="nil"/>
          <w:right w:val="nil"/>
          <w:between w:val="nil"/>
        </w:pBdr>
        <w:jc w:val="both"/>
        <w:rPr>
          <w:b/>
          <w:color w:val="000000"/>
          <w:lang w:val="en-US"/>
        </w:rPr>
      </w:pPr>
      <w:r w:rsidRPr="0054243E">
        <w:rPr>
          <w:b/>
        </w:rPr>
        <w:t>Persyaratan Umum Usaha</w:t>
      </w:r>
    </w:p>
    <w:p w14:paraId="3C4C4670" w14:textId="7AADC95A" w:rsidR="00D056C6" w:rsidRPr="00D056C6" w:rsidRDefault="00D056C6" w:rsidP="001C582E">
      <w:pPr>
        <w:pStyle w:val="ListParagraph"/>
        <w:widowControl/>
        <w:pBdr>
          <w:top w:val="nil"/>
          <w:left w:val="nil"/>
          <w:bottom w:val="nil"/>
          <w:right w:val="nil"/>
          <w:between w:val="nil"/>
        </w:pBdr>
        <w:ind w:left="1418"/>
        <w:jc w:val="both"/>
        <w:rPr>
          <w:color w:val="000000"/>
          <w:lang w:val="en-US"/>
        </w:rPr>
      </w:pPr>
      <w:r w:rsidRPr="00D056C6">
        <w:rPr>
          <w:lang w:val="en-US"/>
        </w:rPr>
        <w:t xml:space="preserve">Berdasarkan Peraturan Menteri Kesehatan Republik Indonesia Nomor 14 Tahun 2021 tentang standar kegiatan usaha dan produk pada penyelenggaraan perizinan berusaha berbasis risiko sektor kesehatan, suatu pendirian PBF harus memenuhi </w:t>
      </w:r>
      <w:r>
        <w:rPr>
          <w:lang w:val="en-US"/>
        </w:rPr>
        <w:t>persyaratan umum usaha,</w:t>
      </w:r>
      <w:r w:rsidRPr="00D056C6">
        <w:rPr>
          <w:lang w:val="en-US"/>
        </w:rPr>
        <w:t xml:space="preserve"> yaitu :</w:t>
      </w:r>
    </w:p>
    <w:p w14:paraId="720A3343" w14:textId="39E7AF0A" w:rsidR="009B618B" w:rsidRPr="005D0BEB" w:rsidRDefault="009B618B" w:rsidP="001C582E">
      <w:pPr>
        <w:pStyle w:val="ListParagraph"/>
        <w:widowControl/>
        <w:numPr>
          <w:ilvl w:val="4"/>
          <w:numId w:val="2"/>
        </w:numPr>
        <w:pBdr>
          <w:top w:val="nil"/>
          <w:left w:val="nil"/>
          <w:bottom w:val="nil"/>
          <w:right w:val="nil"/>
          <w:between w:val="nil"/>
        </w:pBdr>
        <w:ind w:left="1418"/>
        <w:jc w:val="both"/>
        <w:rPr>
          <w:b/>
          <w:color w:val="000000"/>
          <w:lang w:val="en-US"/>
        </w:rPr>
      </w:pPr>
      <w:r w:rsidRPr="005D0BEB">
        <w:rPr>
          <w:b/>
          <w:color w:val="000000"/>
          <w:lang w:val="en-US"/>
        </w:rPr>
        <w:t>PBF Pusat</w:t>
      </w:r>
    </w:p>
    <w:p w14:paraId="3374869F" w14:textId="575C0D25" w:rsidR="009B618B" w:rsidRPr="005D0BEB" w:rsidRDefault="009B618B" w:rsidP="001C582E">
      <w:pPr>
        <w:pStyle w:val="ListParagraph"/>
        <w:widowControl/>
        <w:numPr>
          <w:ilvl w:val="0"/>
          <w:numId w:val="3"/>
        </w:numPr>
        <w:pBdr>
          <w:top w:val="nil"/>
          <w:left w:val="nil"/>
          <w:bottom w:val="nil"/>
          <w:right w:val="nil"/>
          <w:between w:val="nil"/>
        </w:pBdr>
        <w:jc w:val="both"/>
        <w:rPr>
          <w:color w:val="000000"/>
          <w:lang w:val="en-US"/>
        </w:rPr>
      </w:pPr>
      <w:r w:rsidRPr="005D0BEB">
        <w:rPr>
          <w:color w:val="000000"/>
          <w:lang w:val="en-US"/>
        </w:rPr>
        <w:t>Izin Pedagang Besar Farmasi diterbitkan oleh Kementrian Kesehatan</w:t>
      </w:r>
    </w:p>
    <w:p w14:paraId="0832DF37" w14:textId="7E9A2E1F" w:rsidR="009B618B" w:rsidRPr="005D0BEB" w:rsidRDefault="009B618B" w:rsidP="001C582E">
      <w:pPr>
        <w:pStyle w:val="ListParagraph"/>
        <w:widowControl/>
        <w:numPr>
          <w:ilvl w:val="0"/>
          <w:numId w:val="3"/>
        </w:numPr>
        <w:pBdr>
          <w:top w:val="nil"/>
          <w:left w:val="nil"/>
          <w:bottom w:val="nil"/>
          <w:right w:val="nil"/>
          <w:between w:val="nil"/>
        </w:pBdr>
        <w:jc w:val="both"/>
        <w:rPr>
          <w:color w:val="000000"/>
          <w:lang w:val="en-US"/>
        </w:rPr>
      </w:pPr>
      <w:r w:rsidRPr="005D0BEB">
        <w:t>Berbadan hukum berupa perseroan terbatas atau koperasi;</w:t>
      </w:r>
    </w:p>
    <w:p w14:paraId="7BE85B03" w14:textId="03D65CC5" w:rsidR="009B618B" w:rsidRPr="005D0BEB" w:rsidRDefault="009B618B" w:rsidP="001C582E">
      <w:pPr>
        <w:pStyle w:val="ListParagraph"/>
        <w:widowControl/>
        <w:numPr>
          <w:ilvl w:val="0"/>
          <w:numId w:val="3"/>
        </w:numPr>
        <w:pBdr>
          <w:top w:val="nil"/>
          <w:left w:val="nil"/>
          <w:bottom w:val="nil"/>
          <w:right w:val="nil"/>
          <w:between w:val="nil"/>
        </w:pBdr>
        <w:jc w:val="both"/>
        <w:rPr>
          <w:color w:val="000000"/>
          <w:lang w:val="en-US"/>
        </w:rPr>
      </w:pPr>
      <w:r w:rsidRPr="005D0BEB">
        <w:t>Data apoteker penanggung jawab yang meliputi: STRA, ijazah, surat pernyataan bekerja penuh waktu, perjanjian kerja sama yang disahkan oleh notaris, dan KTP;</w:t>
      </w:r>
    </w:p>
    <w:p w14:paraId="51B19C6D" w14:textId="7332CCBD" w:rsidR="009B618B" w:rsidRPr="005D0BEB" w:rsidRDefault="009B618B" w:rsidP="001C582E">
      <w:pPr>
        <w:pStyle w:val="ListParagraph"/>
        <w:widowControl/>
        <w:numPr>
          <w:ilvl w:val="0"/>
          <w:numId w:val="3"/>
        </w:numPr>
        <w:pBdr>
          <w:top w:val="nil"/>
          <w:left w:val="nil"/>
          <w:bottom w:val="nil"/>
          <w:right w:val="nil"/>
          <w:between w:val="nil"/>
        </w:pBdr>
        <w:jc w:val="both"/>
        <w:rPr>
          <w:color w:val="000000"/>
          <w:lang w:val="en-US"/>
        </w:rPr>
      </w:pPr>
      <w:r w:rsidRPr="005D0BEB">
        <w:t>Data lokasi usaha yang meliputi: lokasi kantor dan gudang PBF; dan</w:t>
      </w:r>
    </w:p>
    <w:p w14:paraId="7EE55C20" w14:textId="5B5DAAF6" w:rsidR="009B618B" w:rsidRPr="005D0BEB" w:rsidRDefault="009B618B" w:rsidP="001C582E">
      <w:pPr>
        <w:pStyle w:val="ListParagraph"/>
        <w:widowControl/>
        <w:numPr>
          <w:ilvl w:val="0"/>
          <w:numId w:val="3"/>
        </w:numPr>
        <w:pBdr>
          <w:top w:val="nil"/>
          <w:left w:val="nil"/>
          <w:bottom w:val="nil"/>
          <w:right w:val="nil"/>
          <w:between w:val="nil"/>
        </w:pBdr>
        <w:jc w:val="both"/>
        <w:rPr>
          <w:color w:val="000000"/>
          <w:lang w:val="en-US"/>
        </w:rPr>
      </w:pPr>
      <w:r w:rsidRPr="005D0BEB">
        <w:t>Bukti Pembayaran Penerimaan Negara Bukan Pajak (PNBP).</w:t>
      </w:r>
    </w:p>
    <w:p w14:paraId="767D0776" w14:textId="763FB5B0" w:rsidR="009B618B" w:rsidRPr="005D0BEB" w:rsidRDefault="009B618B" w:rsidP="001C582E">
      <w:pPr>
        <w:pStyle w:val="ListParagraph"/>
        <w:widowControl/>
        <w:numPr>
          <w:ilvl w:val="4"/>
          <w:numId w:val="2"/>
        </w:numPr>
        <w:pBdr>
          <w:top w:val="nil"/>
          <w:left w:val="nil"/>
          <w:bottom w:val="nil"/>
          <w:right w:val="nil"/>
          <w:between w:val="nil"/>
        </w:pBdr>
        <w:ind w:left="1418"/>
        <w:jc w:val="both"/>
        <w:rPr>
          <w:b/>
          <w:color w:val="000000"/>
          <w:lang w:val="en-US"/>
        </w:rPr>
      </w:pPr>
      <w:r w:rsidRPr="005D0BEB">
        <w:rPr>
          <w:b/>
          <w:color w:val="000000"/>
          <w:lang w:val="en-US"/>
        </w:rPr>
        <w:t>PBF Cabang</w:t>
      </w:r>
    </w:p>
    <w:p w14:paraId="0BD09724" w14:textId="01CDF3B9" w:rsidR="009B618B" w:rsidRPr="005D0BEB" w:rsidRDefault="009B618B" w:rsidP="001C582E">
      <w:pPr>
        <w:pStyle w:val="ListParagraph"/>
        <w:widowControl/>
        <w:numPr>
          <w:ilvl w:val="0"/>
          <w:numId w:val="4"/>
        </w:numPr>
        <w:pBdr>
          <w:top w:val="nil"/>
          <w:left w:val="nil"/>
          <w:bottom w:val="nil"/>
          <w:right w:val="nil"/>
          <w:between w:val="nil"/>
        </w:pBdr>
        <w:jc w:val="both"/>
        <w:rPr>
          <w:color w:val="000000"/>
          <w:lang w:val="en-US"/>
        </w:rPr>
      </w:pPr>
      <w:r w:rsidRPr="005D0BEB">
        <w:rPr>
          <w:color w:val="000000"/>
          <w:lang w:val="en-US"/>
        </w:rPr>
        <w:t>Izin Pedagang Besar Farmasi Cabang diterbitkan oleh Pemerintah Daerah Provinsi</w:t>
      </w:r>
    </w:p>
    <w:p w14:paraId="550BBCAC" w14:textId="5CC3956D" w:rsidR="009B618B" w:rsidRPr="005D0BEB" w:rsidRDefault="009B618B" w:rsidP="001C582E">
      <w:pPr>
        <w:pStyle w:val="ListParagraph"/>
        <w:widowControl/>
        <w:numPr>
          <w:ilvl w:val="0"/>
          <w:numId w:val="4"/>
        </w:numPr>
        <w:pBdr>
          <w:top w:val="nil"/>
          <w:left w:val="nil"/>
          <w:bottom w:val="nil"/>
          <w:right w:val="nil"/>
          <w:between w:val="nil"/>
        </w:pBdr>
        <w:jc w:val="both"/>
        <w:rPr>
          <w:color w:val="000000"/>
          <w:lang w:val="en-US"/>
        </w:rPr>
      </w:pPr>
      <w:r w:rsidRPr="005D0BEB">
        <w:t>Dokumen Izin PBF Pusat.</w:t>
      </w:r>
    </w:p>
    <w:p w14:paraId="56486E2F" w14:textId="4E008111" w:rsidR="009B618B" w:rsidRPr="005D0BEB" w:rsidRDefault="009B618B" w:rsidP="001C582E">
      <w:pPr>
        <w:pStyle w:val="ListParagraph"/>
        <w:widowControl/>
        <w:numPr>
          <w:ilvl w:val="0"/>
          <w:numId w:val="4"/>
        </w:numPr>
        <w:pBdr>
          <w:top w:val="nil"/>
          <w:left w:val="nil"/>
          <w:bottom w:val="nil"/>
          <w:right w:val="nil"/>
          <w:between w:val="nil"/>
        </w:pBdr>
        <w:jc w:val="both"/>
        <w:rPr>
          <w:color w:val="000000"/>
          <w:lang w:val="en-US"/>
        </w:rPr>
      </w:pPr>
      <w:r w:rsidRPr="005D0BEB">
        <w:t>Data pimpinan PBF cabang yang meliputi: KTP Pimpinan Cabang dan surat penunjukan sebagai Pimpinan PBF Cabang dari pimpinan PBF Pusat.</w:t>
      </w:r>
    </w:p>
    <w:p w14:paraId="0464389B" w14:textId="253CB392" w:rsidR="009B618B" w:rsidRPr="005D0BEB" w:rsidRDefault="009B618B" w:rsidP="001C582E">
      <w:pPr>
        <w:pStyle w:val="ListParagraph"/>
        <w:widowControl/>
        <w:numPr>
          <w:ilvl w:val="0"/>
          <w:numId w:val="4"/>
        </w:numPr>
        <w:pBdr>
          <w:top w:val="nil"/>
          <w:left w:val="nil"/>
          <w:bottom w:val="nil"/>
          <w:right w:val="nil"/>
          <w:between w:val="nil"/>
        </w:pBdr>
        <w:jc w:val="both"/>
        <w:rPr>
          <w:color w:val="000000"/>
          <w:lang w:val="en-US"/>
        </w:rPr>
      </w:pPr>
      <w:r w:rsidRPr="005D0BEB">
        <w:lastRenderedPageBreak/>
        <w:t>Data apoteker penanggung jawab yang meliputi: STRA, ijazah, surat pernyataan bekerja penuh waktu, perjanjian kerja sama yang disahkan oleh notaris, dan KTP;</w:t>
      </w:r>
    </w:p>
    <w:p w14:paraId="24C19B71" w14:textId="1195B7FC" w:rsidR="009B618B" w:rsidRPr="005D0BEB" w:rsidRDefault="009B618B" w:rsidP="001C582E">
      <w:pPr>
        <w:pStyle w:val="ListParagraph"/>
        <w:widowControl/>
        <w:numPr>
          <w:ilvl w:val="0"/>
          <w:numId w:val="4"/>
        </w:numPr>
        <w:pBdr>
          <w:top w:val="nil"/>
          <w:left w:val="nil"/>
          <w:bottom w:val="nil"/>
          <w:right w:val="nil"/>
          <w:between w:val="nil"/>
        </w:pBdr>
        <w:jc w:val="both"/>
        <w:rPr>
          <w:color w:val="000000"/>
          <w:lang w:val="en-US"/>
        </w:rPr>
      </w:pPr>
      <w:r w:rsidRPr="005D0BEB">
        <w:t>Data lokasi usaha yang meliputi: lokasi kantor dan gudang PBF.</w:t>
      </w:r>
    </w:p>
    <w:p w14:paraId="017137D6" w14:textId="74F069FC" w:rsidR="009B618B" w:rsidRPr="00D056C6" w:rsidRDefault="009B618B" w:rsidP="001C582E">
      <w:pPr>
        <w:pStyle w:val="ListParagraph"/>
        <w:widowControl/>
        <w:numPr>
          <w:ilvl w:val="0"/>
          <w:numId w:val="4"/>
        </w:numPr>
        <w:pBdr>
          <w:top w:val="nil"/>
          <w:left w:val="nil"/>
          <w:bottom w:val="nil"/>
          <w:right w:val="nil"/>
          <w:between w:val="nil"/>
        </w:pBdr>
        <w:jc w:val="both"/>
        <w:rPr>
          <w:color w:val="000000"/>
          <w:lang w:val="en-US"/>
        </w:rPr>
      </w:pPr>
      <w:r w:rsidRPr="005D0BEB">
        <w:t>Bukti Pembayaran Pendapatan Asli Daerah (PAD).</w:t>
      </w:r>
    </w:p>
    <w:p w14:paraId="58CF8D7A" w14:textId="745F1EB9" w:rsidR="009B618B" w:rsidRPr="0054243E" w:rsidRDefault="009B618B" w:rsidP="001C582E">
      <w:pPr>
        <w:pStyle w:val="ListParagraph"/>
        <w:widowControl/>
        <w:numPr>
          <w:ilvl w:val="0"/>
          <w:numId w:val="17"/>
        </w:numPr>
        <w:pBdr>
          <w:top w:val="nil"/>
          <w:left w:val="nil"/>
          <w:bottom w:val="nil"/>
          <w:right w:val="nil"/>
          <w:between w:val="nil"/>
        </w:pBdr>
        <w:jc w:val="both"/>
        <w:rPr>
          <w:b/>
          <w:color w:val="000000"/>
          <w:lang w:val="en-US"/>
        </w:rPr>
      </w:pPr>
      <w:r w:rsidRPr="0054243E">
        <w:rPr>
          <w:b/>
          <w:color w:val="000000"/>
          <w:lang w:val="en-US"/>
        </w:rPr>
        <w:t>Persyaratan Khusus Usaha</w:t>
      </w:r>
      <w:r w:rsidRPr="0054243E">
        <w:rPr>
          <w:b/>
          <w:color w:val="000000"/>
          <w:lang w:val="en-US"/>
        </w:rPr>
        <w:tab/>
      </w:r>
    </w:p>
    <w:p w14:paraId="461EE8AD" w14:textId="7FD0219C" w:rsidR="00D056C6" w:rsidRPr="00D056C6" w:rsidRDefault="00D056C6" w:rsidP="001C582E">
      <w:pPr>
        <w:widowControl/>
        <w:pBdr>
          <w:top w:val="nil"/>
          <w:left w:val="nil"/>
          <w:bottom w:val="nil"/>
          <w:right w:val="nil"/>
          <w:between w:val="nil"/>
        </w:pBdr>
        <w:ind w:left="1440"/>
        <w:jc w:val="both"/>
        <w:rPr>
          <w:color w:val="000000"/>
          <w:lang w:val="en-US"/>
        </w:rPr>
      </w:pPr>
      <w:r w:rsidRPr="00D056C6">
        <w:rPr>
          <w:lang w:val="en-US"/>
        </w:rPr>
        <w:t xml:space="preserve">Berdasarkan Peraturan Menteri Kesehatan Republik Indonesia Nomor 14 Tahun 2021 tentang standar kegiatan usaha dan produk pada penyelenggaraan perizinan berusaha berbasis risiko sektor kesehatan, suatu pendirian PBF harus memenuhi </w:t>
      </w:r>
      <w:r>
        <w:rPr>
          <w:lang w:val="en-US"/>
        </w:rPr>
        <w:t xml:space="preserve">persyaratan khusus </w:t>
      </w:r>
      <w:r w:rsidRPr="00D056C6">
        <w:rPr>
          <w:lang w:val="en-US"/>
        </w:rPr>
        <w:t>usaha, yaitu :</w:t>
      </w:r>
    </w:p>
    <w:p w14:paraId="5E2FE1D9" w14:textId="07541C34" w:rsidR="009B618B" w:rsidRPr="005D0BEB" w:rsidRDefault="009B618B" w:rsidP="001C582E">
      <w:pPr>
        <w:pStyle w:val="ListParagraph"/>
        <w:widowControl/>
        <w:numPr>
          <w:ilvl w:val="0"/>
          <w:numId w:val="5"/>
        </w:numPr>
        <w:pBdr>
          <w:top w:val="nil"/>
          <w:left w:val="nil"/>
          <w:bottom w:val="nil"/>
          <w:right w:val="nil"/>
          <w:between w:val="nil"/>
        </w:pBdr>
        <w:jc w:val="both"/>
        <w:rPr>
          <w:color w:val="000000"/>
          <w:lang w:val="en-US"/>
        </w:rPr>
      </w:pPr>
      <w:r w:rsidRPr="005D0BEB">
        <w:t>Memiliki bangunan dan sarana yang memadai untuk dapat melaksanakan pengadaan, penyimpanan dan penyaluran Obat dan/atau Bahan Obat.</w:t>
      </w:r>
    </w:p>
    <w:p w14:paraId="3B441AD2" w14:textId="753D8432" w:rsidR="009B618B" w:rsidRPr="005D0BEB" w:rsidRDefault="009B618B" w:rsidP="001C582E">
      <w:pPr>
        <w:pStyle w:val="ListParagraph"/>
        <w:widowControl/>
        <w:numPr>
          <w:ilvl w:val="0"/>
          <w:numId w:val="5"/>
        </w:numPr>
        <w:pBdr>
          <w:top w:val="nil"/>
          <w:left w:val="nil"/>
          <w:bottom w:val="nil"/>
          <w:right w:val="nil"/>
          <w:between w:val="nil"/>
        </w:pBdr>
        <w:jc w:val="both"/>
        <w:rPr>
          <w:color w:val="000000"/>
          <w:lang w:val="en-US"/>
        </w:rPr>
      </w:pPr>
      <w:r w:rsidRPr="005D0BEB">
        <w:t>Memiliki prosedur pengadaan, penerimaan, penyimpanan, dan penyaluran Obat dan/atau Bahan Obat.</w:t>
      </w:r>
    </w:p>
    <w:p w14:paraId="54055A17" w14:textId="35797521" w:rsidR="009B618B" w:rsidRPr="005D0BEB" w:rsidRDefault="009B618B" w:rsidP="001C582E">
      <w:pPr>
        <w:pStyle w:val="ListParagraph"/>
        <w:widowControl/>
        <w:numPr>
          <w:ilvl w:val="0"/>
          <w:numId w:val="5"/>
        </w:numPr>
        <w:pBdr>
          <w:top w:val="nil"/>
          <w:left w:val="nil"/>
          <w:bottom w:val="nil"/>
          <w:right w:val="nil"/>
          <w:between w:val="nil"/>
        </w:pBdr>
        <w:jc w:val="both"/>
        <w:rPr>
          <w:color w:val="000000"/>
          <w:lang w:val="en-US"/>
        </w:rPr>
      </w:pPr>
      <w:r w:rsidRPr="005D0BEB">
        <w:t>Memiliki prosedur keselamatan dan kesehatan kerja.</w:t>
      </w:r>
    </w:p>
    <w:p w14:paraId="0F8F4C28" w14:textId="172622B2" w:rsidR="009B618B" w:rsidRPr="005D0BEB" w:rsidRDefault="009B618B" w:rsidP="001C582E">
      <w:pPr>
        <w:pStyle w:val="ListParagraph"/>
        <w:widowControl/>
        <w:numPr>
          <w:ilvl w:val="0"/>
          <w:numId w:val="5"/>
        </w:numPr>
        <w:pBdr>
          <w:top w:val="nil"/>
          <w:left w:val="nil"/>
          <w:bottom w:val="nil"/>
          <w:right w:val="nil"/>
          <w:between w:val="nil"/>
        </w:pBdr>
        <w:jc w:val="both"/>
        <w:rPr>
          <w:color w:val="000000"/>
          <w:lang w:val="en-US"/>
        </w:rPr>
      </w:pPr>
      <w:r w:rsidRPr="005D0BEB">
        <w:t>Memiliki prosedur pengelolaan lingkungan sesuai dengan dokumen Surat Pernyataan Pengelolaan Lingkungan (SPPL).</w:t>
      </w:r>
    </w:p>
    <w:p w14:paraId="2D0DCFF2" w14:textId="71531EFB" w:rsidR="009B618B" w:rsidRPr="005D0BEB" w:rsidRDefault="009B618B" w:rsidP="001C582E">
      <w:pPr>
        <w:pStyle w:val="ListParagraph"/>
        <w:widowControl/>
        <w:numPr>
          <w:ilvl w:val="0"/>
          <w:numId w:val="5"/>
        </w:numPr>
        <w:pBdr>
          <w:top w:val="nil"/>
          <w:left w:val="nil"/>
          <w:bottom w:val="nil"/>
          <w:right w:val="nil"/>
          <w:between w:val="nil"/>
        </w:pBdr>
        <w:jc w:val="both"/>
        <w:rPr>
          <w:color w:val="000000"/>
          <w:lang w:val="en-US"/>
        </w:rPr>
      </w:pPr>
      <w:r w:rsidRPr="005D0BEB">
        <w:t>Menerapkan standar CDOB dalam kegiatan pengadaan, penyimpanan dan penyaluran Obat dan/atau Bahan Obat.</w:t>
      </w:r>
    </w:p>
    <w:p w14:paraId="1CD86C3C" w14:textId="70FC4898" w:rsidR="009B618B" w:rsidRPr="005D0BEB" w:rsidRDefault="009B618B" w:rsidP="001C582E">
      <w:pPr>
        <w:pStyle w:val="ListParagraph"/>
        <w:widowControl/>
        <w:numPr>
          <w:ilvl w:val="0"/>
          <w:numId w:val="5"/>
        </w:numPr>
        <w:pBdr>
          <w:top w:val="nil"/>
          <w:left w:val="nil"/>
          <w:bottom w:val="nil"/>
          <w:right w:val="nil"/>
          <w:between w:val="nil"/>
        </w:pBdr>
        <w:jc w:val="both"/>
        <w:rPr>
          <w:color w:val="000000"/>
          <w:lang w:val="en-US"/>
        </w:rPr>
      </w:pPr>
      <w:r w:rsidRPr="005D0BEB">
        <w:t>Apoteker penanggung jawab telah memiliki SIPA sebagai persetujuan kewenangan praktik pada sarana PBF tersebut.</w:t>
      </w:r>
    </w:p>
    <w:p w14:paraId="1979E801" w14:textId="1D5144D2" w:rsidR="009B618B" w:rsidRPr="005D0BEB" w:rsidRDefault="009B618B" w:rsidP="001C582E">
      <w:pPr>
        <w:pStyle w:val="ListParagraph"/>
        <w:widowControl/>
        <w:numPr>
          <w:ilvl w:val="0"/>
          <w:numId w:val="5"/>
        </w:numPr>
        <w:pBdr>
          <w:top w:val="nil"/>
          <w:left w:val="nil"/>
          <w:bottom w:val="nil"/>
          <w:right w:val="nil"/>
          <w:between w:val="nil"/>
        </w:pBdr>
        <w:jc w:val="both"/>
        <w:rPr>
          <w:color w:val="000000"/>
          <w:lang w:val="en-US"/>
        </w:rPr>
      </w:pPr>
      <w:r w:rsidRPr="005D0BEB">
        <w:t>Memiliki Izin Khusus Penyaluran Narkotika bagi PBF yang melakukan penyaluran Narkotika sesuai perundang-undangan. ketentuan peraturan</w:t>
      </w:r>
    </w:p>
    <w:p w14:paraId="51C9F68B" w14:textId="442A5D1C" w:rsidR="009B618B" w:rsidRPr="005D0BEB" w:rsidRDefault="009B618B" w:rsidP="001C582E">
      <w:pPr>
        <w:pStyle w:val="ListParagraph"/>
        <w:widowControl/>
        <w:numPr>
          <w:ilvl w:val="0"/>
          <w:numId w:val="5"/>
        </w:numPr>
        <w:pBdr>
          <w:top w:val="nil"/>
          <w:left w:val="nil"/>
          <w:bottom w:val="nil"/>
          <w:right w:val="nil"/>
          <w:between w:val="nil"/>
        </w:pBdr>
        <w:jc w:val="both"/>
        <w:rPr>
          <w:color w:val="000000"/>
          <w:lang w:val="en-US"/>
        </w:rPr>
      </w:pPr>
      <w:r w:rsidRPr="005D0BEB">
        <w:t>Memiliki Izin Khusus Importir/Eksportir Narkotika bagi impor/ekspor PBF narkotika yang melakukan sesuai dengan ketentuan peraturan perundang-undangan.</w:t>
      </w:r>
    </w:p>
    <w:p w14:paraId="4B981C77" w14:textId="58488A34" w:rsidR="009B618B" w:rsidRPr="005D0BEB" w:rsidRDefault="009B618B" w:rsidP="001C582E">
      <w:pPr>
        <w:pStyle w:val="ListParagraph"/>
        <w:widowControl/>
        <w:numPr>
          <w:ilvl w:val="0"/>
          <w:numId w:val="5"/>
        </w:numPr>
        <w:pBdr>
          <w:top w:val="nil"/>
          <w:left w:val="nil"/>
          <w:bottom w:val="nil"/>
          <w:right w:val="nil"/>
          <w:between w:val="nil"/>
        </w:pBdr>
        <w:jc w:val="both"/>
        <w:rPr>
          <w:color w:val="000000"/>
          <w:lang w:val="en-US"/>
        </w:rPr>
      </w:pPr>
      <w:r w:rsidRPr="005D0BEB">
        <w:t>Dalam hal PBF Pusat dan/atau PBF Cabang menyalurkan produk Obat Tradisional, Suplemen Kesehatan, dan/atau Kosmetika,</w:t>
      </w:r>
      <w:r w:rsidRPr="005D0BEB">
        <w:rPr>
          <w:lang w:val="en-US"/>
        </w:rPr>
        <w:t xml:space="preserve"> </w:t>
      </w:r>
      <w:r w:rsidRPr="005D0BEB">
        <w:t>PBF Pusat dan/atau PBF Cabang harus menerapkan standar usaha Pedagang Besar Obat Tradisional (sesuai KBLI 46442) dan/atau</w:t>
      </w:r>
      <w:r w:rsidRPr="005D0BEB">
        <w:rPr>
          <w:lang w:val="en-US"/>
        </w:rPr>
        <w:t xml:space="preserve"> </w:t>
      </w:r>
      <w:r w:rsidRPr="005D0BEB">
        <w:t>Pedagang Besar Kosmetika (sesuai KBLI 46443).</w:t>
      </w:r>
    </w:p>
    <w:p w14:paraId="7BB1AB86" w14:textId="1F6E4D3C" w:rsidR="00D056C6" w:rsidRPr="0054243E" w:rsidRDefault="00EE040B" w:rsidP="001C582E">
      <w:pPr>
        <w:pStyle w:val="ListParagraph"/>
        <w:widowControl/>
        <w:numPr>
          <w:ilvl w:val="0"/>
          <w:numId w:val="17"/>
        </w:numPr>
        <w:pBdr>
          <w:top w:val="nil"/>
          <w:left w:val="nil"/>
          <w:bottom w:val="nil"/>
          <w:right w:val="nil"/>
          <w:between w:val="nil"/>
        </w:pBdr>
        <w:jc w:val="both"/>
        <w:rPr>
          <w:b/>
          <w:color w:val="000000"/>
          <w:lang w:val="en-US"/>
        </w:rPr>
      </w:pPr>
      <w:r w:rsidRPr="0054243E">
        <w:rPr>
          <w:b/>
          <w:color w:val="000000"/>
          <w:lang w:val="en-US"/>
        </w:rPr>
        <w:t xml:space="preserve">Struktur Organisasi </w:t>
      </w:r>
      <w:r w:rsidR="004F0DAC" w:rsidRPr="0054243E">
        <w:rPr>
          <w:b/>
          <w:color w:val="000000"/>
          <w:lang w:val="en-US"/>
        </w:rPr>
        <w:t>dan SDM</w:t>
      </w:r>
    </w:p>
    <w:p w14:paraId="6EA65C86" w14:textId="35C6B5C1" w:rsidR="00D056C6" w:rsidRPr="00D056C6" w:rsidRDefault="00D056C6" w:rsidP="001C582E">
      <w:pPr>
        <w:widowControl/>
        <w:pBdr>
          <w:top w:val="nil"/>
          <w:left w:val="nil"/>
          <w:bottom w:val="nil"/>
          <w:right w:val="nil"/>
          <w:between w:val="nil"/>
        </w:pBdr>
        <w:ind w:left="1440"/>
        <w:jc w:val="both"/>
        <w:rPr>
          <w:b/>
          <w:color w:val="000000"/>
          <w:lang w:val="en-US"/>
        </w:rPr>
      </w:pPr>
      <w:r w:rsidRPr="00D056C6">
        <w:rPr>
          <w:lang w:val="en-US"/>
        </w:rPr>
        <w:t xml:space="preserve">Berdasarkan Peraturan Menteri Kesehatan Republik Indonesia Nomor 14 Tahun 2021 tentang standar kegiatan usaha dan produk pada penyelenggaraan </w:t>
      </w:r>
      <w:r w:rsidRPr="00D056C6">
        <w:rPr>
          <w:lang w:val="en-US"/>
        </w:rPr>
        <w:lastRenderedPageBreak/>
        <w:t>perizinan berusaha berbasis risiko sektor kesehatan,</w:t>
      </w:r>
      <w:r w:rsidR="00EE040B">
        <w:rPr>
          <w:lang w:val="en-US"/>
        </w:rPr>
        <w:t xml:space="preserve"> stuktur organisasi dan sumber daya manusia terdiri dari </w:t>
      </w:r>
      <w:r w:rsidRPr="00D056C6">
        <w:rPr>
          <w:lang w:val="en-US"/>
        </w:rPr>
        <w:t>:</w:t>
      </w:r>
    </w:p>
    <w:p w14:paraId="12F919F0" w14:textId="23377FFC" w:rsidR="004F0DAC" w:rsidRPr="005D0BEB" w:rsidRDefault="004F0DAC" w:rsidP="001C582E">
      <w:pPr>
        <w:pStyle w:val="ListParagraph"/>
        <w:widowControl/>
        <w:numPr>
          <w:ilvl w:val="0"/>
          <w:numId w:val="6"/>
        </w:numPr>
        <w:pBdr>
          <w:top w:val="nil"/>
          <w:left w:val="nil"/>
          <w:bottom w:val="nil"/>
          <w:right w:val="nil"/>
          <w:between w:val="nil"/>
        </w:pBdr>
        <w:jc w:val="both"/>
        <w:rPr>
          <w:b/>
          <w:color w:val="000000"/>
          <w:lang w:val="en-US"/>
        </w:rPr>
      </w:pPr>
      <w:r w:rsidRPr="005D0BEB">
        <w:rPr>
          <w:b/>
          <w:color w:val="000000"/>
          <w:lang w:val="en-US"/>
        </w:rPr>
        <w:t xml:space="preserve">Struktur Organisasi </w:t>
      </w:r>
    </w:p>
    <w:p w14:paraId="43551D08" w14:textId="39048293" w:rsidR="004F0DAC" w:rsidRPr="005D0BEB" w:rsidRDefault="004F0DAC" w:rsidP="001C582E">
      <w:pPr>
        <w:pStyle w:val="ListParagraph"/>
        <w:widowControl/>
        <w:numPr>
          <w:ilvl w:val="0"/>
          <w:numId w:val="7"/>
        </w:numPr>
        <w:pBdr>
          <w:top w:val="nil"/>
          <w:left w:val="nil"/>
          <w:bottom w:val="nil"/>
          <w:right w:val="nil"/>
          <w:between w:val="nil"/>
        </w:pBdr>
        <w:jc w:val="both"/>
        <w:rPr>
          <w:b/>
          <w:color w:val="000000"/>
          <w:lang w:val="en-US"/>
        </w:rPr>
      </w:pPr>
      <w:r w:rsidRPr="005D0BEB">
        <w:t>Memiliki struktur organisasi PBF bertanggung jawab dalam memastikan yang ditetapkan oleh Pimpinan.</w:t>
      </w:r>
    </w:p>
    <w:p w14:paraId="7D12207C" w14:textId="461DD41C" w:rsidR="004F0DAC" w:rsidRPr="005D0BEB" w:rsidRDefault="004F0DAC" w:rsidP="001C582E">
      <w:pPr>
        <w:pStyle w:val="ListParagraph"/>
        <w:widowControl/>
        <w:numPr>
          <w:ilvl w:val="0"/>
          <w:numId w:val="7"/>
        </w:numPr>
        <w:pBdr>
          <w:top w:val="nil"/>
          <w:left w:val="nil"/>
          <w:bottom w:val="nil"/>
          <w:right w:val="nil"/>
          <w:between w:val="nil"/>
        </w:pBdr>
        <w:jc w:val="both"/>
        <w:rPr>
          <w:b/>
          <w:color w:val="000000"/>
          <w:lang w:val="en-US"/>
        </w:rPr>
      </w:pPr>
      <w:r w:rsidRPr="005D0BEB">
        <w:t>Struktur organisasi PBF Pusat dan PBF Cabang terdiri dari Pimpinan, penanggung jawab PBF serta bagian-bagian yang diperlukan untuk menunjang kegiatan PBF.</w:t>
      </w:r>
    </w:p>
    <w:p w14:paraId="015F17BC" w14:textId="72A274ED" w:rsidR="004F0DAC" w:rsidRPr="005D0BEB" w:rsidRDefault="004F0DAC" w:rsidP="001C582E">
      <w:pPr>
        <w:pStyle w:val="ListParagraph"/>
        <w:widowControl/>
        <w:numPr>
          <w:ilvl w:val="0"/>
          <w:numId w:val="7"/>
        </w:numPr>
        <w:pBdr>
          <w:top w:val="nil"/>
          <w:left w:val="nil"/>
          <w:bottom w:val="nil"/>
          <w:right w:val="nil"/>
          <w:between w:val="nil"/>
        </w:pBdr>
        <w:jc w:val="both"/>
        <w:rPr>
          <w:b/>
          <w:color w:val="000000"/>
          <w:lang w:val="en-US"/>
        </w:rPr>
      </w:pPr>
      <w:r w:rsidRPr="005D0BEB">
        <w:t>Pimpinan, penanggung jawab, dan setiap bagian memiliki tanggung jawab, wewenang, dan hubungan yang ditetapkan dengan jelas.</w:t>
      </w:r>
    </w:p>
    <w:p w14:paraId="4D728C43" w14:textId="7C116B7A" w:rsidR="004F0DAC" w:rsidRPr="005D0BEB" w:rsidRDefault="004F0DAC" w:rsidP="001C582E">
      <w:pPr>
        <w:pStyle w:val="ListParagraph"/>
        <w:widowControl/>
        <w:numPr>
          <w:ilvl w:val="0"/>
          <w:numId w:val="6"/>
        </w:numPr>
        <w:pBdr>
          <w:top w:val="nil"/>
          <w:left w:val="nil"/>
          <w:bottom w:val="nil"/>
          <w:right w:val="nil"/>
          <w:between w:val="nil"/>
        </w:pBdr>
        <w:jc w:val="both"/>
        <w:rPr>
          <w:b/>
          <w:color w:val="000000"/>
          <w:lang w:val="en-US"/>
        </w:rPr>
      </w:pPr>
      <w:r w:rsidRPr="005D0BEB">
        <w:rPr>
          <w:b/>
          <w:color w:val="000000"/>
          <w:lang w:val="en-US"/>
        </w:rPr>
        <w:t>SDM</w:t>
      </w:r>
    </w:p>
    <w:p w14:paraId="5D6CA3F4" w14:textId="606B7CD3" w:rsidR="004F0DAC" w:rsidRPr="005D0BEB" w:rsidRDefault="004F0DAC" w:rsidP="001C582E">
      <w:pPr>
        <w:pStyle w:val="ListParagraph"/>
        <w:widowControl/>
        <w:numPr>
          <w:ilvl w:val="0"/>
          <w:numId w:val="8"/>
        </w:numPr>
        <w:pBdr>
          <w:top w:val="nil"/>
          <w:left w:val="nil"/>
          <w:bottom w:val="nil"/>
          <w:right w:val="nil"/>
          <w:between w:val="nil"/>
        </w:pBdr>
        <w:jc w:val="both"/>
        <w:rPr>
          <w:b/>
          <w:color w:val="000000"/>
          <w:lang w:val="en-US"/>
        </w:rPr>
      </w:pPr>
      <w:r w:rsidRPr="005D0BEB">
        <w:t>PBF Pusat dan PBF Cabang memiliki sekurang-kurangnya 1 (satu) orang Apoteker sebagai penanggung jawab yang bekerja purna waktu, dengan kriteria sebagai berikut:</w:t>
      </w:r>
    </w:p>
    <w:p w14:paraId="16A08FE2" w14:textId="3C4C9A0E" w:rsidR="004F0DAC" w:rsidRPr="005D0BEB" w:rsidRDefault="004F0DAC" w:rsidP="001C582E">
      <w:pPr>
        <w:pStyle w:val="ListParagraph"/>
        <w:widowControl/>
        <w:numPr>
          <w:ilvl w:val="1"/>
          <w:numId w:val="8"/>
        </w:numPr>
        <w:pBdr>
          <w:top w:val="nil"/>
          <w:left w:val="nil"/>
          <w:bottom w:val="nil"/>
          <w:right w:val="nil"/>
          <w:between w:val="nil"/>
        </w:pBdr>
        <w:jc w:val="both"/>
        <w:rPr>
          <w:b/>
          <w:color w:val="000000"/>
          <w:lang w:val="en-US"/>
        </w:rPr>
      </w:pPr>
      <w:r w:rsidRPr="005D0BEB">
        <w:t>Penanggung jawab PBF Pusat dan PBF Cabang adalah Apoteker Warga Negara Indonesia yang memiliki STRA.</w:t>
      </w:r>
    </w:p>
    <w:p w14:paraId="61BED8EF" w14:textId="4F92DBAB" w:rsidR="004F0DAC" w:rsidRPr="005D0BEB" w:rsidRDefault="004F0DAC" w:rsidP="001C582E">
      <w:pPr>
        <w:pStyle w:val="ListParagraph"/>
        <w:widowControl/>
        <w:numPr>
          <w:ilvl w:val="1"/>
          <w:numId w:val="8"/>
        </w:numPr>
        <w:pBdr>
          <w:top w:val="nil"/>
          <w:left w:val="nil"/>
          <w:bottom w:val="nil"/>
          <w:right w:val="nil"/>
          <w:between w:val="nil"/>
        </w:pBdr>
        <w:jc w:val="both"/>
        <w:rPr>
          <w:b/>
          <w:color w:val="000000"/>
          <w:lang w:val="en-US"/>
        </w:rPr>
      </w:pPr>
      <w:r w:rsidRPr="005D0BEB">
        <w:t>Apoteker penanggung jawab wajib memiliki SIPA pada sarana PBF tersebut.</w:t>
      </w:r>
    </w:p>
    <w:p w14:paraId="50021878" w14:textId="1D8BA6AC" w:rsidR="004F0DAC" w:rsidRPr="005D0BEB" w:rsidRDefault="004F0DAC" w:rsidP="001C582E">
      <w:pPr>
        <w:pStyle w:val="ListParagraph"/>
        <w:widowControl/>
        <w:numPr>
          <w:ilvl w:val="1"/>
          <w:numId w:val="8"/>
        </w:numPr>
        <w:pBdr>
          <w:top w:val="nil"/>
          <w:left w:val="nil"/>
          <w:bottom w:val="nil"/>
          <w:right w:val="nil"/>
          <w:between w:val="nil"/>
        </w:pBdr>
        <w:jc w:val="both"/>
        <w:rPr>
          <w:b/>
          <w:color w:val="000000"/>
          <w:lang w:val="en-US"/>
        </w:rPr>
      </w:pPr>
      <w:r w:rsidRPr="005D0BEB">
        <w:t>Apoteker penanggung jawab dilarang merangkap jabatan sebagai direksi/pengurus PBF Pusat atau PBF Cabang.</w:t>
      </w:r>
    </w:p>
    <w:p w14:paraId="1185C74A" w14:textId="2B7CBE13" w:rsidR="004F0DAC" w:rsidRPr="005D0BEB" w:rsidRDefault="004F0DAC" w:rsidP="001C582E">
      <w:pPr>
        <w:pStyle w:val="ListParagraph"/>
        <w:widowControl/>
        <w:numPr>
          <w:ilvl w:val="0"/>
          <w:numId w:val="8"/>
        </w:numPr>
        <w:pBdr>
          <w:top w:val="nil"/>
          <w:left w:val="nil"/>
          <w:bottom w:val="nil"/>
          <w:right w:val="nil"/>
          <w:between w:val="nil"/>
        </w:pBdr>
        <w:jc w:val="both"/>
        <w:rPr>
          <w:b/>
          <w:color w:val="000000"/>
          <w:lang w:val="en-US"/>
        </w:rPr>
      </w:pPr>
      <w:r w:rsidRPr="00D056C6">
        <w:rPr>
          <w:color w:val="000000"/>
          <w:lang w:val="en-US"/>
        </w:rPr>
        <w:t>Apoteker penanggung jawab PBF</w:t>
      </w:r>
      <w:r w:rsidRPr="005D0BEB">
        <w:rPr>
          <w:b/>
          <w:color w:val="000000"/>
          <w:lang w:val="en-US"/>
        </w:rPr>
        <w:t xml:space="preserve"> </w:t>
      </w:r>
      <w:r w:rsidRPr="005D0BEB">
        <w:t>bertanggung jawab dalam memastikan</w:t>
      </w:r>
      <w:r w:rsidRPr="005D0BEB">
        <w:rPr>
          <w:lang w:val="en-US"/>
        </w:rPr>
        <w:t xml:space="preserve"> </w:t>
      </w:r>
      <w:r w:rsidRPr="005D0BEB">
        <w:t>seluruh kegiatan pengadaan, penyimpanan, dan penyaluran Obat dan/atau Bahan Obat sesuai dengan CDOB.</w:t>
      </w:r>
    </w:p>
    <w:p w14:paraId="6B94A3D6" w14:textId="600F64C2" w:rsidR="004F0DAC" w:rsidRPr="005D0BEB" w:rsidRDefault="004F0DAC" w:rsidP="001C582E">
      <w:pPr>
        <w:pStyle w:val="ListParagraph"/>
        <w:widowControl/>
        <w:numPr>
          <w:ilvl w:val="0"/>
          <w:numId w:val="8"/>
        </w:numPr>
        <w:pBdr>
          <w:top w:val="nil"/>
          <w:left w:val="nil"/>
          <w:bottom w:val="nil"/>
          <w:right w:val="nil"/>
          <w:between w:val="nil"/>
        </w:pBdr>
        <w:jc w:val="both"/>
        <w:rPr>
          <w:b/>
          <w:color w:val="000000"/>
          <w:lang w:val="en-US"/>
        </w:rPr>
      </w:pPr>
      <w:r w:rsidRPr="005D0BEB">
        <w:t>Apoteker penanggung jawab harus mengikuti perkembangan ilmu pengetahuan dan teknologi di bidang distribusi farmasi.</w:t>
      </w:r>
    </w:p>
    <w:p w14:paraId="49994137" w14:textId="77B042E5" w:rsidR="004F0DAC" w:rsidRPr="005D0BEB" w:rsidRDefault="004F0DAC" w:rsidP="001C582E">
      <w:pPr>
        <w:pStyle w:val="ListParagraph"/>
        <w:widowControl/>
        <w:numPr>
          <w:ilvl w:val="0"/>
          <w:numId w:val="8"/>
        </w:numPr>
        <w:pBdr>
          <w:top w:val="nil"/>
          <w:left w:val="nil"/>
          <w:bottom w:val="nil"/>
          <w:right w:val="nil"/>
          <w:between w:val="nil"/>
        </w:pBdr>
        <w:jc w:val="both"/>
        <w:rPr>
          <w:b/>
          <w:color w:val="000000"/>
          <w:lang w:val="en-US"/>
        </w:rPr>
      </w:pPr>
      <w:r w:rsidRPr="005D0BEB">
        <w:t>Apoteker penanggung jawab dan seluruh SDM yang terkait dalam kegiatan PBF harus mendapatkan pelatihan yang cukup sesuai dengan tugas dan fungsinya untuk memastikan penerapan CDOB pada seluruh kegiatan pengadaan, penyimpanan, dan penyaluran Obat dan/atau Bahan Obat.</w:t>
      </w:r>
    </w:p>
    <w:p w14:paraId="400335F7" w14:textId="1D8B17D7" w:rsidR="004F0DAC" w:rsidRPr="005D0BEB" w:rsidRDefault="004F0DAC" w:rsidP="001C582E">
      <w:pPr>
        <w:pStyle w:val="ListParagraph"/>
        <w:widowControl/>
        <w:numPr>
          <w:ilvl w:val="0"/>
          <w:numId w:val="8"/>
        </w:numPr>
        <w:pBdr>
          <w:top w:val="nil"/>
          <w:left w:val="nil"/>
          <w:bottom w:val="nil"/>
          <w:right w:val="nil"/>
          <w:between w:val="nil"/>
        </w:pBdr>
        <w:jc w:val="both"/>
        <w:rPr>
          <w:b/>
          <w:color w:val="000000"/>
          <w:lang w:val="en-US"/>
        </w:rPr>
      </w:pPr>
      <w:r w:rsidRPr="005D0BEB">
        <w:t>PBF yang menyalurkan Obat dan Bahan Obat harus memiliki masing-masing apoteker penanggung jawab untuk obat dan Apoteker penanggung jawab untuk Bahan Obat.</w:t>
      </w:r>
    </w:p>
    <w:p w14:paraId="7C1E59AF" w14:textId="24C31DC9" w:rsidR="004F0DAC" w:rsidRPr="005D0BEB" w:rsidRDefault="004F0DAC" w:rsidP="001C582E">
      <w:pPr>
        <w:pStyle w:val="ListParagraph"/>
        <w:widowControl/>
        <w:numPr>
          <w:ilvl w:val="0"/>
          <w:numId w:val="8"/>
        </w:numPr>
        <w:pBdr>
          <w:top w:val="nil"/>
          <w:left w:val="nil"/>
          <w:bottom w:val="nil"/>
          <w:right w:val="nil"/>
          <w:between w:val="nil"/>
        </w:pBdr>
        <w:jc w:val="both"/>
        <w:rPr>
          <w:b/>
          <w:color w:val="000000"/>
          <w:lang w:val="en-US"/>
        </w:rPr>
      </w:pPr>
      <w:r w:rsidRPr="005D0BEB">
        <w:lastRenderedPageBreak/>
        <w:t>Dalam hal Apoteker penanggung jawab tidak dapat melaksanakan tugas selama waktu tertentu maka harus menunjuk</w:t>
      </w:r>
      <w:r w:rsidRPr="005D0BEB">
        <w:rPr>
          <w:lang w:val="en-US"/>
        </w:rPr>
        <w:t xml:space="preserve"> </w:t>
      </w:r>
      <w:r w:rsidRPr="005D0BEB">
        <w:t>Apoteker lain sebagai pengganti sementara yang memiliki STRA dan bertugas paling lama untuk waktu 3 (tiga) bulan dan mendapat persetujuan dari Kementerian Kesehatan untuk PBF Pusat dan dari Pemerintah Daerah Provinsi untuk PBF Cabang.</w:t>
      </w:r>
    </w:p>
    <w:p w14:paraId="6C5A71E5" w14:textId="29CB1ABD" w:rsidR="004F0DAC" w:rsidRPr="005D0BEB" w:rsidRDefault="004F0DAC" w:rsidP="001C582E">
      <w:pPr>
        <w:pStyle w:val="ListParagraph"/>
        <w:widowControl/>
        <w:numPr>
          <w:ilvl w:val="0"/>
          <w:numId w:val="8"/>
        </w:numPr>
        <w:pBdr>
          <w:top w:val="nil"/>
          <w:left w:val="nil"/>
          <w:bottom w:val="nil"/>
          <w:right w:val="nil"/>
          <w:between w:val="nil"/>
        </w:pBdr>
        <w:jc w:val="both"/>
        <w:rPr>
          <w:b/>
          <w:color w:val="000000"/>
          <w:lang w:val="en-US"/>
        </w:rPr>
      </w:pPr>
      <w:r w:rsidRPr="005D0BEB">
        <w:t>Dalam hal apoteker penanggung jawab sedang tidak berada di tempat pada waktu tertentu maka harus mendelegasikan tugasnya kepada Apoteker lain atau tenaga teknis kefarmasian yang bekerja pada PBF tersebut dan dibuktikan dengan surat pendelegasian.</w:t>
      </w:r>
    </w:p>
    <w:p w14:paraId="6FCD9CFF" w14:textId="6D4AB154" w:rsidR="004F0DAC" w:rsidRPr="005D0BEB" w:rsidRDefault="004F0DAC" w:rsidP="001C582E">
      <w:pPr>
        <w:pStyle w:val="ListParagraph"/>
        <w:widowControl/>
        <w:numPr>
          <w:ilvl w:val="0"/>
          <w:numId w:val="8"/>
        </w:numPr>
        <w:pBdr>
          <w:top w:val="nil"/>
          <w:left w:val="nil"/>
          <w:bottom w:val="nil"/>
          <w:right w:val="nil"/>
          <w:between w:val="nil"/>
        </w:pBdr>
        <w:jc w:val="both"/>
        <w:rPr>
          <w:b/>
          <w:color w:val="000000"/>
          <w:lang w:val="en-US"/>
        </w:rPr>
      </w:pPr>
      <w:r w:rsidRPr="005D0BEB">
        <w:t>Apoteker penanggung jawab tetap bertanggung jawab atas tugas yang didelegasikannya</w:t>
      </w:r>
    </w:p>
    <w:p w14:paraId="6581DF38" w14:textId="0DFAEFAA" w:rsidR="004F0DAC" w:rsidRPr="005D0BEB" w:rsidRDefault="004F0DAC" w:rsidP="001C582E">
      <w:pPr>
        <w:pStyle w:val="ListParagraph"/>
        <w:widowControl/>
        <w:numPr>
          <w:ilvl w:val="0"/>
          <w:numId w:val="8"/>
        </w:numPr>
        <w:pBdr>
          <w:top w:val="nil"/>
          <w:left w:val="nil"/>
          <w:bottom w:val="nil"/>
          <w:right w:val="nil"/>
          <w:between w:val="nil"/>
        </w:pBdr>
        <w:jc w:val="both"/>
        <w:rPr>
          <w:b/>
          <w:color w:val="000000"/>
          <w:lang w:val="en-US"/>
        </w:rPr>
      </w:pPr>
      <w:r w:rsidRPr="005D0BEB">
        <w:t>Dalam hal PBF Pusat dan/atau PBF Cabang menyalurkan produk Obat Tradisional, Suplemen dan/atau Kosmetika, Kesehatan Apoteker penanggung jawab harus memastikan seluruh kegiatan pengadaan, penyimpanan, dan penyaluran sesuai dengan standar usaha Pedagang Besar</w:t>
      </w:r>
      <w:r w:rsidRPr="005D0BEB">
        <w:rPr>
          <w:lang w:val="en-US"/>
        </w:rPr>
        <w:t xml:space="preserve"> </w:t>
      </w:r>
      <w:r w:rsidRPr="005D0BEB">
        <w:t>Obat Tradisional dan/atau Pedagang Besar Kosmetika.</w:t>
      </w:r>
    </w:p>
    <w:p w14:paraId="24B71E7F" w14:textId="7FA2CFBB" w:rsidR="00EE040B" w:rsidRPr="0054243E" w:rsidRDefault="0054243E" w:rsidP="001C582E">
      <w:pPr>
        <w:pStyle w:val="ListParagraph"/>
        <w:widowControl/>
        <w:numPr>
          <w:ilvl w:val="0"/>
          <w:numId w:val="17"/>
        </w:numPr>
        <w:pBdr>
          <w:top w:val="nil"/>
          <w:left w:val="nil"/>
          <w:bottom w:val="nil"/>
          <w:right w:val="nil"/>
          <w:between w:val="nil"/>
        </w:pBdr>
        <w:jc w:val="both"/>
        <w:rPr>
          <w:b/>
          <w:color w:val="000000"/>
          <w:lang w:val="en-US"/>
        </w:rPr>
      </w:pPr>
      <w:r>
        <w:rPr>
          <w:b/>
          <w:color w:val="000000"/>
          <w:lang w:val="en-US"/>
        </w:rPr>
        <w:t>L</w:t>
      </w:r>
      <w:r w:rsidR="004F0DAC" w:rsidRPr="0054243E">
        <w:rPr>
          <w:b/>
          <w:color w:val="000000"/>
          <w:lang w:val="en-US"/>
        </w:rPr>
        <w:t>ayanan</w:t>
      </w:r>
    </w:p>
    <w:p w14:paraId="28FED19B" w14:textId="144D78C9" w:rsidR="00EE040B" w:rsidRPr="00EE040B" w:rsidRDefault="00EE040B" w:rsidP="001C582E">
      <w:pPr>
        <w:widowControl/>
        <w:pBdr>
          <w:top w:val="nil"/>
          <w:left w:val="nil"/>
          <w:bottom w:val="nil"/>
          <w:right w:val="nil"/>
          <w:between w:val="nil"/>
        </w:pBdr>
        <w:ind w:left="1440"/>
        <w:jc w:val="both"/>
        <w:rPr>
          <w:b/>
          <w:color w:val="000000"/>
          <w:lang w:val="en-US"/>
        </w:rPr>
      </w:pPr>
      <w:r w:rsidRPr="00EE040B">
        <w:rPr>
          <w:lang w:val="en-US"/>
        </w:rPr>
        <w:t xml:space="preserve">Berdasarkan Peraturan Menteri Kesehatan Republik Indonesia Nomor 14 Tahun 2021 tentang standar kegiatan usaha dan produk pada penyelenggaraan perizinan berusaha berbasis risiko sektor kesehatan, suatu pendirian PBF harus memenuhi </w:t>
      </w:r>
      <w:r>
        <w:rPr>
          <w:lang w:val="en-US"/>
        </w:rPr>
        <w:t xml:space="preserve">aspek pelayanan </w:t>
      </w:r>
      <w:r w:rsidRPr="00EE040B">
        <w:rPr>
          <w:lang w:val="en-US"/>
        </w:rPr>
        <w:t>, yaitu :</w:t>
      </w:r>
    </w:p>
    <w:p w14:paraId="0D2B0BF4" w14:textId="3F880643" w:rsidR="004F0DAC" w:rsidRPr="005D0BEB" w:rsidRDefault="004F0DAC" w:rsidP="001C582E">
      <w:pPr>
        <w:pStyle w:val="ListParagraph"/>
        <w:widowControl/>
        <w:numPr>
          <w:ilvl w:val="0"/>
          <w:numId w:val="9"/>
        </w:numPr>
        <w:pBdr>
          <w:top w:val="nil"/>
          <w:left w:val="nil"/>
          <w:bottom w:val="nil"/>
          <w:right w:val="nil"/>
          <w:between w:val="nil"/>
        </w:pBdr>
        <w:jc w:val="both"/>
        <w:rPr>
          <w:b/>
          <w:color w:val="000000"/>
          <w:lang w:val="en-US"/>
        </w:rPr>
      </w:pPr>
      <w:r w:rsidRPr="005D0BEB">
        <w:t>PBF Pusat dan PBF Cabang hanya dapat menyalurkan obat kepada:</w:t>
      </w:r>
    </w:p>
    <w:p w14:paraId="60651D6B" w14:textId="63062FA5" w:rsidR="004F0DAC" w:rsidRPr="00D1696A" w:rsidRDefault="004F0DAC" w:rsidP="001C582E">
      <w:pPr>
        <w:pStyle w:val="ListParagraph"/>
        <w:widowControl/>
        <w:numPr>
          <w:ilvl w:val="1"/>
          <w:numId w:val="9"/>
        </w:numPr>
        <w:pBdr>
          <w:top w:val="nil"/>
          <w:left w:val="nil"/>
          <w:bottom w:val="nil"/>
          <w:right w:val="nil"/>
          <w:between w:val="nil"/>
        </w:pBdr>
        <w:jc w:val="both"/>
        <w:rPr>
          <w:b/>
          <w:color w:val="000000"/>
          <w:lang w:val="en-US"/>
        </w:rPr>
      </w:pPr>
      <w:r w:rsidRPr="00D1696A">
        <w:t>PBF Pusat atau PBF Cabang lain;</w:t>
      </w:r>
    </w:p>
    <w:p w14:paraId="7F5EA92D" w14:textId="41D440BF" w:rsidR="004F0DAC" w:rsidRPr="00D1696A" w:rsidRDefault="004F0DAC" w:rsidP="001C582E">
      <w:pPr>
        <w:pStyle w:val="ListParagraph"/>
        <w:widowControl/>
        <w:numPr>
          <w:ilvl w:val="1"/>
          <w:numId w:val="9"/>
        </w:numPr>
        <w:pBdr>
          <w:top w:val="nil"/>
          <w:left w:val="nil"/>
          <w:bottom w:val="nil"/>
          <w:right w:val="nil"/>
          <w:between w:val="nil"/>
        </w:pBdr>
        <w:jc w:val="both"/>
        <w:rPr>
          <w:b/>
          <w:color w:val="000000"/>
          <w:lang w:val="en-US"/>
        </w:rPr>
      </w:pPr>
      <w:r w:rsidRPr="00D1696A">
        <w:t>fasilitas pelayanan</w:t>
      </w:r>
      <w:r w:rsidRPr="00D1696A">
        <w:rPr>
          <w:lang w:val="en-US"/>
        </w:rPr>
        <w:t xml:space="preserve"> kefarmasian yang </w:t>
      </w:r>
      <w:r w:rsidRPr="00D1696A">
        <w:t>meliputi: apotek, instalasi farmasi rumah</w:t>
      </w:r>
      <w:r w:rsidRPr="00D1696A">
        <w:rPr>
          <w:lang w:val="en-US"/>
        </w:rPr>
        <w:t xml:space="preserve"> </w:t>
      </w:r>
      <w:r w:rsidRPr="00D1696A">
        <w:t>sakit, puskesmas, klinik, dan toko obat; dan/atau</w:t>
      </w:r>
      <w:r w:rsidRPr="00D1696A">
        <w:rPr>
          <w:lang w:val="en-US"/>
        </w:rPr>
        <w:t xml:space="preserve"> </w:t>
      </w:r>
    </w:p>
    <w:p w14:paraId="06C4C1EC" w14:textId="0756B73E" w:rsidR="004F0DAC" w:rsidRPr="00D1696A" w:rsidRDefault="004F0DAC" w:rsidP="001C582E">
      <w:pPr>
        <w:pStyle w:val="ListParagraph"/>
        <w:widowControl/>
        <w:numPr>
          <w:ilvl w:val="1"/>
          <w:numId w:val="9"/>
        </w:numPr>
        <w:pBdr>
          <w:top w:val="nil"/>
          <w:left w:val="nil"/>
          <w:bottom w:val="nil"/>
          <w:right w:val="nil"/>
          <w:between w:val="nil"/>
        </w:pBdr>
        <w:jc w:val="both"/>
        <w:rPr>
          <w:b/>
          <w:color w:val="000000"/>
          <w:lang w:val="en-US"/>
        </w:rPr>
      </w:pPr>
      <w:r w:rsidRPr="00D1696A">
        <w:t>lembaga ilmu pengetahuan</w:t>
      </w:r>
    </w:p>
    <w:p w14:paraId="63A0ACD2" w14:textId="7FF54A11" w:rsidR="004F0DAC" w:rsidRPr="00D1696A" w:rsidRDefault="004F0DAC" w:rsidP="001C582E">
      <w:pPr>
        <w:pStyle w:val="ListParagraph"/>
        <w:widowControl/>
        <w:numPr>
          <w:ilvl w:val="1"/>
          <w:numId w:val="9"/>
        </w:numPr>
        <w:pBdr>
          <w:top w:val="nil"/>
          <w:left w:val="nil"/>
          <w:bottom w:val="nil"/>
          <w:right w:val="nil"/>
          <w:between w:val="nil"/>
        </w:pBdr>
        <w:jc w:val="both"/>
        <w:rPr>
          <w:b/>
          <w:color w:val="000000"/>
          <w:lang w:val="en-US"/>
        </w:rPr>
      </w:pPr>
      <w:r w:rsidRPr="00D1696A">
        <w:t>Penyaluran Obat kepada toko obat hanya untuk golongan obat bebas dan obat bebas terbatas.</w:t>
      </w:r>
    </w:p>
    <w:p w14:paraId="00276BC3" w14:textId="126CF1D5" w:rsidR="004F0DAC" w:rsidRPr="005D0BEB" w:rsidRDefault="004F0DAC" w:rsidP="001C582E">
      <w:pPr>
        <w:pStyle w:val="ListParagraph"/>
        <w:widowControl/>
        <w:numPr>
          <w:ilvl w:val="0"/>
          <w:numId w:val="9"/>
        </w:numPr>
        <w:pBdr>
          <w:top w:val="nil"/>
          <w:left w:val="nil"/>
          <w:bottom w:val="nil"/>
          <w:right w:val="nil"/>
          <w:between w:val="nil"/>
        </w:pBdr>
        <w:jc w:val="both"/>
        <w:rPr>
          <w:b/>
          <w:color w:val="000000"/>
          <w:lang w:val="en-US"/>
        </w:rPr>
      </w:pPr>
      <w:r w:rsidRPr="005D0BEB">
        <w:t>PBF Pusat dan PBF Cabang hanya dapat menyalurkan Bahan Obat kepada:</w:t>
      </w:r>
      <w:r w:rsidRPr="005D0BEB">
        <w:rPr>
          <w:lang w:val="en-US"/>
        </w:rPr>
        <w:t xml:space="preserve"> industry farmasi, PBF atau PBF cabang lain, apotek, instalasi farmais ruma sakit dan/atau lembaga ilmu pengetahuan</w:t>
      </w:r>
    </w:p>
    <w:p w14:paraId="78864447" w14:textId="418930B5" w:rsidR="004F0DAC" w:rsidRPr="005D0BEB" w:rsidRDefault="004F0DAC" w:rsidP="001C582E">
      <w:pPr>
        <w:pStyle w:val="ListParagraph"/>
        <w:widowControl/>
        <w:numPr>
          <w:ilvl w:val="0"/>
          <w:numId w:val="9"/>
        </w:numPr>
        <w:pBdr>
          <w:top w:val="nil"/>
          <w:left w:val="nil"/>
          <w:bottom w:val="nil"/>
          <w:right w:val="nil"/>
          <w:between w:val="nil"/>
        </w:pBdr>
        <w:jc w:val="both"/>
        <w:rPr>
          <w:b/>
          <w:color w:val="000000"/>
          <w:lang w:val="en-US"/>
        </w:rPr>
      </w:pPr>
      <w:r w:rsidRPr="005D0BEB">
        <w:lastRenderedPageBreak/>
        <w:t>Untuk memenuhi kebutuhan pemerintah, PBF Pusat dan PBF Cabang dapat menyalurkan Obat dan/atau Bahan Obat kepada instansi pemerintah yang dilakukan sesuai dengan ketentuan peraturan perundang-undangan.</w:t>
      </w:r>
    </w:p>
    <w:p w14:paraId="471E71FC" w14:textId="13813DA3" w:rsidR="004F0DAC" w:rsidRPr="005D0BEB" w:rsidRDefault="004F0DAC" w:rsidP="001C582E">
      <w:pPr>
        <w:pStyle w:val="ListParagraph"/>
        <w:widowControl/>
        <w:numPr>
          <w:ilvl w:val="0"/>
          <w:numId w:val="9"/>
        </w:numPr>
        <w:pBdr>
          <w:top w:val="nil"/>
          <w:left w:val="nil"/>
          <w:bottom w:val="nil"/>
          <w:right w:val="nil"/>
          <w:between w:val="nil"/>
        </w:pBdr>
        <w:jc w:val="both"/>
        <w:rPr>
          <w:b/>
          <w:color w:val="000000"/>
          <w:lang w:val="en-US"/>
        </w:rPr>
      </w:pPr>
      <w:r w:rsidRPr="005D0BEB">
        <w:t>PBF Pusat dan PBF Cabang hanya melaksanakan penyaluran Obat dan/atau Bahan Obat berdasarkan surat pesanan yang ditandatangani Apoteker pemegang SIA, Apoteker penanggung jawab, atau tenaga teknis kefarmasian penanggung jawab untuk toko obat dengan mencantumkan nomor SIPA atau SIPTTK, kecuali untuk lembaga ilmu pengetahuan berdasarkan surat pesanan yang ditandatangani oleh pimpinan lembaga ilmu pengetahuan.</w:t>
      </w:r>
    </w:p>
    <w:p w14:paraId="7526B7AC" w14:textId="17E906AB" w:rsidR="008E4B9C" w:rsidRPr="005D0BEB" w:rsidRDefault="008E4B9C" w:rsidP="001C582E">
      <w:pPr>
        <w:pStyle w:val="ListParagraph"/>
        <w:widowControl/>
        <w:numPr>
          <w:ilvl w:val="0"/>
          <w:numId w:val="9"/>
        </w:numPr>
        <w:pBdr>
          <w:top w:val="nil"/>
          <w:left w:val="nil"/>
          <w:bottom w:val="nil"/>
          <w:right w:val="nil"/>
          <w:between w:val="nil"/>
        </w:pBdr>
        <w:jc w:val="both"/>
        <w:rPr>
          <w:b/>
          <w:color w:val="000000"/>
          <w:lang w:val="en-US"/>
        </w:rPr>
      </w:pPr>
      <w:r w:rsidRPr="005D0BEB">
        <w:t>Dalam hal penyaluran obat selain Narkotika dan Psikotropika dilakukan berdasarkan pembelian secara elektronik (e-Purchasing), surat pesanan dilaksanakan sesuai dengan ketentuan peraturan perundang-undangan.</w:t>
      </w:r>
    </w:p>
    <w:p w14:paraId="61B18CFC" w14:textId="09ED89A4" w:rsidR="008E4B9C" w:rsidRPr="005D0BEB" w:rsidRDefault="008E4B9C" w:rsidP="001C582E">
      <w:pPr>
        <w:pStyle w:val="ListParagraph"/>
        <w:widowControl/>
        <w:numPr>
          <w:ilvl w:val="0"/>
          <w:numId w:val="9"/>
        </w:numPr>
        <w:pBdr>
          <w:top w:val="nil"/>
          <w:left w:val="nil"/>
          <w:bottom w:val="nil"/>
          <w:right w:val="nil"/>
          <w:between w:val="nil"/>
        </w:pBdr>
        <w:jc w:val="both"/>
        <w:rPr>
          <w:b/>
          <w:color w:val="000000"/>
          <w:lang w:val="en-US"/>
        </w:rPr>
      </w:pPr>
      <w:r w:rsidRPr="005D0BEB">
        <w:t>PBF Cabang hanya dapat menyalurkan obat dan/atau bahan obat di wilayah provinsi sesuai izinnya.</w:t>
      </w:r>
    </w:p>
    <w:p w14:paraId="35DF9E78" w14:textId="5B126785" w:rsidR="008E4B9C" w:rsidRPr="0054243E" w:rsidRDefault="008E4B9C" w:rsidP="001C582E">
      <w:pPr>
        <w:pStyle w:val="ListParagraph"/>
        <w:widowControl/>
        <w:numPr>
          <w:ilvl w:val="0"/>
          <w:numId w:val="16"/>
        </w:numPr>
        <w:pBdr>
          <w:top w:val="nil"/>
          <w:left w:val="nil"/>
          <w:bottom w:val="nil"/>
          <w:right w:val="nil"/>
          <w:between w:val="nil"/>
        </w:pBdr>
        <w:jc w:val="both"/>
        <w:rPr>
          <w:b/>
          <w:color w:val="000000"/>
          <w:lang w:val="en-US"/>
        </w:rPr>
      </w:pPr>
      <w:r w:rsidRPr="0054243E">
        <w:rPr>
          <w:b/>
          <w:color w:val="000000"/>
          <w:lang w:val="en-US"/>
        </w:rPr>
        <w:t xml:space="preserve">Definisi </w:t>
      </w:r>
      <w:r w:rsidR="000618F4" w:rsidRPr="0054243E">
        <w:rPr>
          <w:b/>
          <w:color w:val="000000"/>
          <w:lang w:val="en-US"/>
        </w:rPr>
        <w:t>CDOB</w:t>
      </w:r>
    </w:p>
    <w:p w14:paraId="55E343C8" w14:textId="51A84273" w:rsidR="008E4B9C" w:rsidRPr="00EE040B" w:rsidRDefault="008E4B9C" w:rsidP="001C582E">
      <w:pPr>
        <w:widowControl/>
        <w:pBdr>
          <w:top w:val="nil"/>
          <w:left w:val="nil"/>
          <w:bottom w:val="nil"/>
          <w:right w:val="nil"/>
          <w:between w:val="nil"/>
        </w:pBdr>
        <w:ind w:left="851" w:firstLine="589"/>
        <w:jc w:val="both"/>
        <w:rPr>
          <w:b/>
          <w:color w:val="000000"/>
          <w:lang w:val="en-US"/>
        </w:rPr>
      </w:pPr>
      <w:r w:rsidRPr="005D0BEB">
        <w:t>Cara Distribusi Obat yang Baik, yang selanjutnya disingkat CDOB adalah cara distribusi/penyaluran obat dan/atau bahan obat yang bertujuan untuk memastikan mutu sepanjang jalur distribusi/penyaluran sesuai persyaratan dan tujuan penggunaannya</w:t>
      </w:r>
      <w:r w:rsidR="00EE040B">
        <w:rPr>
          <w:lang w:val="en-US"/>
        </w:rPr>
        <w:t xml:space="preserve"> (BPOM, 2020)</w:t>
      </w:r>
      <w:r w:rsidRPr="005D0BEB">
        <w:t>.</w:t>
      </w:r>
      <w:r w:rsidR="00EE040B">
        <w:rPr>
          <w:lang w:val="en-US"/>
        </w:rPr>
        <w:t xml:space="preserve"> Berdasarkan peraturan BPOM No.6 Tahun 2020 tentang Pedoman Teknis </w:t>
      </w:r>
      <w:r w:rsidR="00EE040B" w:rsidRPr="005D0BEB">
        <w:t>Cara Distribusi Obat yang Baik</w:t>
      </w:r>
      <w:r w:rsidR="00EE040B">
        <w:rPr>
          <w:lang w:val="en-US"/>
        </w:rPr>
        <w:t xml:space="preserve">  harus memenuhi beberapa aspek antara lain :</w:t>
      </w:r>
    </w:p>
    <w:p w14:paraId="43F4E9FB" w14:textId="0A2FB427" w:rsidR="000618F4" w:rsidRPr="0054243E" w:rsidRDefault="000618F4" w:rsidP="001C582E">
      <w:pPr>
        <w:pStyle w:val="ListParagraph"/>
        <w:widowControl/>
        <w:numPr>
          <w:ilvl w:val="1"/>
          <w:numId w:val="9"/>
        </w:numPr>
        <w:pBdr>
          <w:top w:val="nil"/>
          <w:left w:val="nil"/>
          <w:bottom w:val="nil"/>
          <w:right w:val="nil"/>
          <w:between w:val="nil"/>
        </w:pBdr>
        <w:ind w:left="1276"/>
        <w:jc w:val="both"/>
        <w:rPr>
          <w:b/>
          <w:color w:val="000000"/>
          <w:lang w:val="en-US"/>
        </w:rPr>
      </w:pPr>
      <w:r w:rsidRPr="0054243E">
        <w:rPr>
          <w:b/>
          <w:color w:val="000000"/>
          <w:lang w:val="en-US"/>
        </w:rPr>
        <w:t>Aspek Manajemen Mutu</w:t>
      </w:r>
    </w:p>
    <w:p w14:paraId="725003B7" w14:textId="08C728EF" w:rsidR="008E4B9C" w:rsidRDefault="008E4B9C" w:rsidP="001C582E">
      <w:pPr>
        <w:widowControl/>
        <w:pBdr>
          <w:top w:val="nil"/>
          <w:left w:val="nil"/>
          <w:bottom w:val="nil"/>
          <w:right w:val="nil"/>
          <w:between w:val="nil"/>
        </w:pBdr>
        <w:ind w:left="1276" w:firstLine="720"/>
        <w:jc w:val="both"/>
        <w:rPr>
          <w:color w:val="000000"/>
          <w:lang w:val="en-US"/>
        </w:rPr>
      </w:pPr>
      <w:r w:rsidRPr="005D0BEB">
        <w:rPr>
          <w:color w:val="000000"/>
          <w:lang w:val="en-US"/>
        </w:rPr>
        <w:t>Fasilitas distribusi harus mempertahankan sistem mutu yang mencakup tanggung jawab, proses dan langkah manajemen risiko terkait dengan kegiatan yang dilaksanakan. Fasilitas distribusi harus memastikan bahwa mutu obat dan/atau bahan obat dan integritas rantai distribusi dipertahankan selama proses distribusi. Seluruh kegiatan distribusi harus ditetapkan dengan jelas, dikaji secara sistematis dan semua tahapan kritis proses distribusi dan perubahan yang bermakna harus divalidasi dan didokumentasikan. Sistem mutu harus mencakup prinsip manajemen risiko mutu. Pencapaian sasaran mutu merupakan tanggung jawab dari penanggung jawab fasilitas distribusi, membutuhkan kepemimpinan dan partisipasi aktif serta harus didukung oleh komitmen manajemen puncak.</w:t>
      </w:r>
    </w:p>
    <w:p w14:paraId="5B7A0781" w14:textId="77777777" w:rsidR="00D05053" w:rsidRPr="005D0BEB" w:rsidRDefault="00D05053" w:rsidP="001C582E">
      <w:pPr>
        <w:widowControl/>
        <w:pBdr>
          <w:top w:val="nil"/>
          <w:left w:val="nil"/>
          <w:bottom w:val="nil"/>
          <w:right w:val="nil"/>
          <w:between w:val="nil"/>
        </w:pBdr>
        <w:ind w:left="1276" w:firstLine="720"/>
        <w:jc w:val="both"/>
        <w:rPr>
          <w:color w:val="000000"/>
          <w:lang w:val="en-US"/>
        </w:rPr>
      </w:pPr>
    </w:p>
    <w:p w14:paraId="500DFA82" w14:textId="51F4DA84" w:rsidR="000618F4" w:rsidRPr="002F2FA5" w:rsidRDefault="000618F4" w:rsidP="001C582E">
      <w:pPr>
        <w:pStyle w:val="ListParagraph"/>
        <w:widowControl/>
        <w:numPr>
          <w:ilvl w:val="1"/>
          <w:numId w:val="9"/>
        </w:numPr>
        <w:pBdr>
          <w:top w:val="nil"/>
          <w:left w:val="nil"/>
          <w:bottom w:val="nil"/>
          <w:right w:val="nil"/>
          <w:between w:val="nil"/>
        </w:pBdr>
        <w:ind w:left="1276"/>
        <w:jc w:val="both"/>
        <w:rPr>
          <w:b/>
          <w:color w:val="000000"/>
          <w:lang w:val="en-US"/>
        </w:rPr>
      </w:pPr>
      <w:r w:rsidRPr="002F2FA5">
        <w:rPr>
          <w:b/>
          <w:color w:val="000000"/>
          <w:lang w:val="en-US"/>
        </w:rPr>
        <w:lastRenderedPageBreak/>
        <w:t>Aspek Organisasi, Manajemen dan Personalia</w:t>
      </w:r>
    </w:p>
    <w:p w14:paraId="1B117DB2" w14:textId="735037B9" w:rsidR="008E4B9C" w:rsidRPr="005D0BEB" w:rsidRDefault="008E4B9C" w:rsidP="001C582E">
      <w:pPr>
        <w:pStyle w:val="ListParagraph"/>
        <w:widowControl/>
        <w:pBdr>
          <w:top w:val="nil"/>
          <w:left w:val="nil"/>
          <w:bottom w:val="nil"/>
          <w:right w:val="nil"/>
          <w:between w:val="nil"/>
        </w:pBdr>
        <w:ind w:left="1276" w:firstLine="720"/>
        <w:jc w:val="both"/>
        <w:rPr>
          <w:color w:val="000000"/>
          <w:lang w:val="en-US"/>
        </w:rPr>
      </w:pPr>
      <w:r w:rsidRPr="005D0BEB">
        <w:rPr>
          <w:color w:val="000000"/>
          <w:lang w:val="en-US"/>
        </w:rPr>
        <w:t>Pelasanaan dan pengelolaan system manajemen mutu yang baik serta distribusi obat yang benar sangat bergantung pada personil yang menjalankannya. Harus ada personil yang cukup dan kompeten untuk melaksanakan semua tugas yang menjadi tanggung jawab fasilitas distribusi. Tanggung jawab masing-masing personil harus dipahami dengan jelas dan dicatat. Semua personil harus memahami prinsip CDOB dan harus menerima pelatihan dasar maupun pelatihan lanjutan yang sesuai dengan tanggung jawabnya</w:t>
      </w:r>
      <w:r w:rsidR="00D05053">
        <w:rPr>
          <w:color w:val="000000"/>
          <w:lang w:val="en-US"/>
        </w:rPr>
        <w:t>.</w:t>
      </w:r>
    </w:p>
    <w:p w14:paraId="4224BF4B" w14:textId="2091F32F" w:rsidR="000618F4" w:rsidRPr="002F2FA5" w:rsidRDefault="000618F4" w:rsidP="001C582E">
      <w:pPr>
        <w:pStyle w:val="ListParagraph"/>
        <w:widowControl/>
        <w:numPr>
          <w:ilvl w:val="1"/>
          <w:numId w:val="9"/>
        </w:numPr>
        <w:pBdr>
          <w:top w:val="nil"/>
          <w:left w:val="nil"/>
          <w:bottom w:val="nil"/>
          <w:right w:val="nil"/>
          <w:between w:val="nil"/>
        </w:pBdr>
        <w:ind w:left="1276"/>
        <w:jc w:val="both"/>
        <w:rPr>
          <w:b/>
          <w:color w:val="000000"/>
          <w:lang w:val="en-US"/>
        </w:rPr>
      </w:pPr>
      <w:r w:rsidRPr="002F2FA5">
        <w:rPr>
          <w:b/>
          <w:color w:val="000000"/>
          <w:lang w:val="en-US"/>
        </w:rPr>
        <w:t>Aspek Operasional</w:t>
      </w:r>
    </w:p>
    <w:p w14:paraId="5A13A6EE" w14:textId="236A91E7" w:rsidR="007F1196" w:rsidRPr="002F2FA5" w:rsidRDefault="007F1196" w:rsidP="001C582E">
      <w:pPr>
        <w:pStyle w:val="ListParagraph"/>
        <w:widowControl/>
        <w:numPr>
          <w:ilvl w:val="0"/>
          <w:numId w:val="18"/>
        </w:numPr>
        <w:pBdr>
          <w:top w:val="nil"/>
          <w:left w:val="nil"/>
          <w:bottom w:val="nil"/>
          <w:right w:val="nil"/>
          <w:between w:val="nil"/>
        </w:pBdr>
        <w:ind w:left="1701"/>
        <w:jc w:val="both"/>
        <w:rPr>
          <w:b/>
          <w:color w:val="000000"/>
          <w:lang w:val="en-US"/>
        </w:rPr>
      </w:pPr>
      <w:r w:rsidRPr="002F2FA5">
        <w:rPr>
          <w:b/>
          <w:color w:val="000000"/>
          <w:lang w:val="en-US"/>
        </w:rPr>
        <w:t>Kualifikasi Pemasok</w:t>
      </w:r>
    </w:p>
    <w:p w14:paraId="07358E58" w14:textId="77777777" w:rsidR="004E5B3C" w:rsidRPr="005D0BEB" w:rsidRDefault="004E5B3C" w:rsidP="001C582E">
      <w:pPr>
        <w:pStyle w:val="ListParagraph"/>
        <w:widowControl/>
        <w:pBdr>
          <w:top w:val="nil"/>
          <w:left w:val="nil"/>
          <w:bottom w:val="nil"/>
          <w:right w:val="nil"/>
          <w:between w:val="nil"/>
        </w:pBdr>
        <w:ind w:left="1440" w:firstLine="403"/>
        <w:jc w:val="both"/>
        <w:rPr>
          <w:color w:val="000000"/>
          <w:lang w:val="en-US"/>
        </w:rPr>
      </w:pPr>
      <w:r w:rsidRPr="005D0BEB">
        <w:rPr>
          <w:color w:val="000000"/>
          <w:lang w:val="en-US"/>
        </w:rPr>
        <w:t>Fasilitas distribusi harus memperoleh pasokan obat dan/atau bahan obat dari pemasok yang mempunyai izin sesuai dengan peraturan perundang-undangan. Fasilitas distribusi wajib memastikan bahwa pemasok tersebut mempunyai izin serta menerapkan prinsip dan Pedoman CDOB. Harus dilakukan kualifikasi yang tepat sebelum pengadaan dilaksanakan. Pemilihan pemasok, termasuk kualifikasi dan persetujuan penunjukannya, merupakan hal operasional yang penting. Pemilihan pemasok harus dikendalikan dengan prosedur tertulis dan hasilnya didokumentasikan serta diperiksa ulang secara berkala. Harus tersedia prosedur tertulis yang mengatur kegiatan administratif dan teknis terkait wewenang pengadaan dan pendistribusian, guna memastikan bahwa obat hanya diperoleh dari pemasok yang memiliki izin dan didistribusikan oleh fasilitas distribusi resmi. Sebelum memulai kerjasama dengan pemasok baru, fasilitas distribusi harus melakukan pengkajian guna memastikan calon pemasok tersebut sesuai, kompeten dan dapat dipercaya untuk memasok obat dan/atau bahan obat. Dalam hal ini, pendekatan berbasis risiko harus dilakukan dengan mempertimbangkan:</w:t>
      </w:r>
    </w:p>
    <w:p w14:paraId="1D654A7B" w14:textId="77777777" w:rsidR="004E5B3C" w:rsidRPr="005D0BEB" w:rsidRDefault="004E5B3C" w:rsidP="001C582E">
      <w:pPr>
        <w:pStyle w:val="ListParagraph"/>
        <w:widowControl/>
        <w:numPr>
          <w:ilvl w:val="3"/>
          <w:numId w:val="19"/>
        </w:numPr>
        <w:pBdr>
          <w:top w:val="nil"/>
          <w:left w:val="nil"/>
          <w:bottom w:val="nil"/>
          <w:right w:val="nil"/>
          <w:between w:val="nil"/>
        </w:pBdr>
        <w:ind w:left="2127"/>
        <w:jc w:val="both"/>
        <w:rPr>
          <w:color w:val="000000"/>
          <w:lang w:val="en-US"/>
        </w:rPr>
      </w:pPr>
      <w:r w:rsidRPr="005D0BEB">
        <w:rPr>
          <w:color w:val="000000"/>
          <w:lang w:val="en-US"/>
        </w:rPr>
        <w:t>reputasi atau tingkat keandalan serta keabsahan operasionalnya;</w:t>
      </w:r>
    </w:p>
    <w:p w14:paraId="69BD9EC6" w14:textId="77777777" w:rsidR="004E5B3C" w:rsidRPr="005D0BEB" w:rsidRDefault="004E5B3C" w:rsidP="001C582E">
      <w:pPr>
        <w:pStyle w:val="ListParagraph"/>
        <w:widowControl/>
        <w:numPr>
          <w:ilvl w:val="3"/>
          <w:numId w:val="19"/>
        </w:numPr>
        <w:pBdr>
          <w:top w:val="nil"/>
          <w:left w:val="nil"/>
          <w:bottom w:val="nil"/>
          <w:right w:val="nil"/>
          <w:between w:val="nil"/>
        </w:pBdr>
        <w:ind w:left="2127"/>
        <w:jc w:val="both"/>
        <w:rPr>
          <w:color w:val="000000"/>
          <w:lang w:val="en-US"/>
        </w:rPr>
      </w:pPr>
      <w:r w:rsidRPr="005D0BEB">
        <w:rPr>
          <w:color w:val="000000"/>
          <w:lang w:val="en-US"/>
        </w:rPr>
        <w:t>obat dan/atau bahan obat tertentu yang rawan terhadap pemalsuan;</w:t>
      </w:r>
    </w:p>
    <w:p w14:paraId="4DBB9A12" w14:textId="66EFA839" w:rsidR="004E5B3C" w:rsidRPr="005D0BEB" w:rsidRDefault="004E5B3C" w:rsidP="001C582E">
      <w:pPr>
        <w:pStyle w:val="ListParagraph"/>
        <w:widowControl/>
        <w:numPr>
          <w:ilvl w:val="3"/>
          <w:numId w:val="19"/>
        </w:numPr>
        <w:pBdr>
          <w:top w:val="nil"/>
          <w:left w:val="nil"/>
          <w:bottom w:val="nil"/>
          <w:right w:val="nil"/>
          <w:between w:val="nil"/>
        </w:pBdr>
        <w:ind w:left="2127"/>
        <w:jc w:val="both"/>
        <w:rPr>
          <w:color w:val="000000"/>
          <w:lang w:val="en-US"/>
        </w:rPr>
      </w:pPr>
      <w:r w:rsidRPr="005D0BEB">
        <w:rPr>
          <w:color w:val="000000"/>
          <w:lang w:val="en-US"/>
        </w:rPr>
        <w:t xml:space="preserve">penawaran obat dan/atau bahan obat dalam jumlah besar yang biasanya hanya tersedia dalam jumlah terbatas; dan </w:t>
      </w:r>
    </w:p>
    <w:p w14:paraId="20C31E17" w14:textId="6409241F" w:rsidR="007F1196" w:rsidRPr="005D0BEB" w:rsidRDefault="004E5B3C" w:rsidP="001C582E">
      <w:pPr>
        <w:pStyle w:val="ListParagraph"/>
        <w:widowControl/>
        <w:numPr>
          <w:ilvl w:val="3"/>
          <w:numId w:val="19"/>
        </w:numPr>
        <w:pBdr>
          <w:top w:val="nil"/>
          <w:left w:val="nil"/>
          <w:bottom w:val="nil"/>
          <w:right w:val="nil"/>
          <w:between w:val="nil"/>
        </w:pBdr>
        <w:ind w:left="2127"/>
        <w:jc w:val="both"/>
        <w:rPr>
          <w:color w:val="000000"/>
          <w:lang w:val="en-US"/>
        </w:rPr>
      </w:pPr>
      <w:r w:rsidRPr="005D0BEB">
        <w:rPr>
          <w:color w:val="000000"/>
          <w:lang w:val="en-US"/>
        </w:rPr>
        <w:t>harga yang tidak wajar.</w:t>
      </w:r>
    </w:p>
    <w:p w14:paraId="0DBB242D" w14:textId="684D0BA4" w:rsidR="007F1196" w:rsidRPr="00D1696A" w:rsidRDefault="007F1196" w:rsidP="001C582E">
      <w:pPr>
        <w:pStyle w:val="ListParagraph"/>
        <w:widowControl/>
        <w:numPr>
          <w:ilvl w:val="0"/>
          <w:numId w:val="18"/>
        </w:numPr>
        <w:pBdr>
          <w:top w:val="nil"/>
          <w:left w:val="nil"/>
          <w:bottom w:val="nil"/>
          <w:right w:val="nil"/>
          <w:between w:val="nil"/>
        </w:pBdr>
        <w:ind w:left="1701"/>
        <w:jc w:val="both"/>
        <w:rPr>
          <w:b/>
          <w:color w:val="000000"/>
          <w:lang w:val="en-US"/>
        </w:rPr>
      </w:pPr>
      <w:r w:rsidRPr="00D1696A">
        <w:rPr>
          <w:b/>
          <w:color w:val="000000"/>
          <w:lang w:val="en-US"/>
        </w:rPr>
        <w:t>Kualifikasi Pelanggan</w:t>
      </w:r>
    </w:p>
    <w:p w14:paraId="13158D71" w14:textId="7C45F407" w:rsidR="004E5B3C" w:rsidRPr="005D0BEB" w:rsidRDefault="004E5B3C" w:rsidP="001C582E">
      <w:pPr>
        <w:pStyle w:val="ListParagraph"/>
        <w:widowControl/>
        <w:pBdr>
          <w:top w:val="nil"/>
          <w:left w:val="nil"/>
          <w:bottom w:val="nil"/>
          <w:right w:val="nil"/>
          <w:between w:val="nil"/>
        </w:pBdr>
        <w:ind w:left="1440" w:firstLine="403"/>
        <w:jc w:val="both"/>
        <w:rPr>
          <w:color w:val="000000"/>
          <w:lang w:val="en-US"/>
        </w:rPr>
      </w:pPr>
      <w:r w:rsidRPr="00D1696A">
        <w:rPr>
          <w:color w:val="000000"/>
          <w:lang w:val="en-US"/>
        </w:rPr>
        <w:t xml:space="preserve">Fasilitas distribusi harus memastikan bahwa obat dan/atau bahan obat hanya disalurkan kepada pihak yang berhak atau berwenang untuk </w:t>
      </w:r>
      <w:r w:rsidRPr="00D1696A">
        <w:rPr>
          <w:color w:val="000000"/>
          <w:lang w:val="en-US"/>
        </w:rPr>
        <w:lastRenderedPageBreak/>
        <w:t>menyerahkan obat ke masyarakat. Bukti kualifikasi pelanggan harus didokumentasikan dengan baik. Pemeriksaan dan pemeriksaan ulang secara berkala dapat mencakup tetapi tidak terbatas pada permintaan salinan surat izin pelanggan. Fasilitas distribusi harus memantau tiap transaksi yang dilakukan dan melakukan penyelidikan jika ditemukan penyimpangan pola transaksi obat dan/atau bahan obat yang berisiko terhadap penyalahgunaan, serta untuk memastikan kewajiban pelayanan distribusi obat dan/atau bahan obat kep</w:t>
      </w:r>
      <w:r w:rsidR="00C63D70" w:rsidRPr="00D1696A">
        <w:rPr>
          <w:color w:val="000000"/>
          <w:lang w:val="en-US"/>
        </w:rPr>
        <w:t xml:space="preserve">ada masyarakat terpenuhi. </w:t>
      </w:r>
      <w:r w:rsidRPr="00D1696A">
        <w:rPr>
          <w:color w:val="000000"/>
          <w:lang w:val="en-US"/>
        </w:rPr>
        <w:t>Dalam pelaksanaan penyelidikan, fasilitas distribusi dapat</w:t>
      </w:r>
      <w:r w:rsidR="00C63D70" w:rsidRPr="00D1696A">
        <w:rPr>
          <w:color w:val="000000"/>
          <w:lang w:val="en-US"/>
        </w:rPr>
        <w:t xml:space="preserve"> memastikan kebenaran penyaluran melalui mekanisme pembayaran yang dilakukan oleh pemesan.</w:t>
      </w:r>
    </w:p>
    <w:p w14:paraId="22AFAF79" w14:textId="6BB2E460" w:rsidR="00C63D70" w:rsidRPr="005D0BEB" w:rsidRDefault="00C63D70" w:rsidP="001C582E">
      <w:pPr>
        <w:pStyle w:val="ListParagraph"/>
        <w:widowControl/>
        <w:numPr>
          <w:ilvl w:val="1"/>
          <w:numId w:val="18"/>
        </w:numPr>
        <w:pBdr>
          <w:top w:val="nil"/>
          <w:left w:val="nil"/>
          <w:bottom w:val="nil"/>
          <w:right w:val="nil"/>
          <w:between w:val="nil"/>
        </w:pBdr>
        <w:ind w:left="1843"/>
        <w:jc w:val="both"/>
        <w:rPr>
          <w:b/>
          <w:color w:val="000000"/>
          <w:lang w:val="en-US"/>
        </w:rPr>
      </w:pPr>
      <w:r w:rsidRPr="005D0BEB">
        <w:rPr>
          <w:b/>
          <w:color w:val="000000"/>
          <w:lang w:val="en-US"/>
        </w:rPr>
        <w:t>Penerimaan Pesanan</w:t>
      </w:r>
    </w:p>
    <w:p w14:paraId="5BCCC821" w14:textId="77777777" w:rsidR="008F728C" w:rsidRPr="005D0BEB" w:rsidRDefault="008F728C" w:rsidP="001C582E">
      <w:pPr>
        <w:pStyle w:val="ListParagraph"/>
        <w:widowControl/>
        <w:pBdr>
          <w:top w:val="nil"/>
          <w:left w:val="nil"/>
          <w:bottom w:val="nil"/>
          <w:right w:val="nil"/>
          <w:between w:val="nil"/>
        </w:pBdr>
        <w:tabs>
          <w:tab w:val="left" w:pos="6663"/>
        </w:tabs>
        <w:ind w:left="1843" w:firstLine="317"/>
        <w:jc w:val="both"/>
        <w:rPr>
          <w:color w:val="000000"/>
          <w:lang w:val="en-US"/>
        </w:rPr>
      </w:pPr>
      <w:r w:rsidRPr="005D0BEB">
        <w:rPr>
          <w:color w:val="000000"/>
          <w:lang w:val="en-US"/>
        </w:rPr>
        <w:t>Pada saat penerimaan surat pesanan baik secara manual maupun secara elektronik, penanggung jawab harus memastikan:</w:t>
      </w:r>
    </w:p>
    <w:p w14:paraId="5A267374" w14:textId="77777777" w:rsidR="008F728C" w:rsidRPr="005D0BEB" w:rsidRDefault="008F728C" w:rsidP="001C582E">
      <w:pPr>
        <w:pStyle w:val="ListParagraph"/>
        <w:widowControl/>
        <w:numPr>
          <w:ilvl w:val="0"/>
          <w:numId w:val="20"/>
        </w:numPr>
        <w:pBdr>
          <w:top w:val="nil"/>
          <w:left w:val="nil"/>
          <w:bottom w:val="nil"/>
          <w:right w:val="nil"/>
          <w:between w:val="nil"/>
        </w:pBdr>
        <w:ind w:left="2552"/>
        <w:jc w:val="both"/>
        <w:rPr>
          <w:color w:val="000000"/>
          <w:lang w:val="en-US"/>
        </w:rPr>
      </w:pPr>
      <w:r w:rsidRPr="005D0BEB">
        <w:rPr>
          <w:color w:val="000000"/>
          <w:lang w:val="en-US"/>
        </w:rPr>
        <w:t>pemesan terdaftar sebagai pelanggan atau anggota yang terverifikasi dalam sistem aplikasi;</w:t>
      </w:r>
    </w:p>
    <w:p w14:paraId="1027FE56" w14:textId="77777777" w:rsidR="008F728C" w:rsidRPr="005D0BEB" w:rsidRDefault="008F728C" w:rsidP="001C582E">
      <w:pPr>
        <w:pStyle w:val="ListParagraph"/>
        <w:widowControl/>
        <w:numPr>
          <w:ilvl w:val="0"/>
          <w:numId w:val="20"/>
        </w:numPr>
        <w:pBdr>
          <w:top w:val="nil"/>
          <w:left w:val="nil"/>
          <w:bottom w:val="nil"/>
          <w:right w:val="nil"/>
          <w:between w:val="nil"/>
        </w:pBdr>
        <w:ind w:left="2552"/>
        <w:jc w:val="both"/>
        <w:rPr>
          <w:color w:val="000000"/>
          <w:lang w:val="en-US"/>
        </w:rPr>
      </w:pPr>
      <w:r w:rsidRPr="005D0BEB">
        <w:rPr>
          <w:color w:val="000000"/>
          <w:lang w:val="en-US"/>
        </w:rPr>
        <w:t xml:space="preserve">kebenaran dan keabsahan surat pesanan, meliputi: </w:t>
      </w:r>
    </w:p>
    <w:p w14:paraId="6954F0DF" w14:textId="77777777" w:rsidR="008F728C" w:rsidRPr="005D0BEB" w:rsidRDefault="008F728C" w:rsidP="001C582E">
      <w:pPr>
        <w:pStyle w:val="ListParagraph"/>
        <w:widowControl/>
        <w:numPr>
          <w:ilvl w:val="1"/>
          <w:numId w:val="20"/>
        </w:numPr>
        <w:pBdr>
          <w:top w:val="nil"/>
          <w:left w:val="nil"/>
          <w:bottom w:val="nil"/>
          <w:right w:val="nil"/>
          <w:between w:val="nil"/>
        </w:pBdr>
        <w:ind w:left="3119"/>
        <w:jc w:val="both"/>
        <w:rPr>
          <w:color w:val="000000"/>
          <w:lang w:val="en-US"/>
        </w:rPr>
      </w:pPr>
      <w:r w:rsidRPr="005D0BEB">
        <w:rPr>
          <w:color w:val="000000"/>
          <w:lang w:val="en-US"/>
        </w:rPr>
        <w:t>nama dan alamat penanggung jawab sarana pemesan;</w:t>
      </w:r>
    </w:p>
    <w:p w14:paraId="7AA98DB9" w14:textId="77777777" w:rsidR="008F728C" w:rsidRPr="005D0BEB" w:rsidRDefault="008F728C" w:rsidP="001C582E">
      <w:pPr>
        <w:pStyle w:val="ListParagraph"/>
        <w:widowControl/>
        <w:numPr>
          <w:ilvl w:val="1"/>
          <w:numId w:val="20"/>
        </w:numPr>
        <w:pBdr>
          <w:top w:val="nil"/>
          <w:left w:val="nil"/>
          <w:bottom w:val="nil"/>
          <w:right w:val="nil"/>
          <w:between w:val="nil"/>
        </w:pBdr>
        <w:ind w:left="3119"/>
        <w:jc w:val="both"/>
        <w:rPr>
          <w:color w:val="000000"/>
          <w:lang w:val="en-US"/>
        </w:rPr>
      </w:pPr>
      <w:r w:rsidRPr="005D0BEB">
        <w:rPr>
          <w:color w:val="000000"/>
          <w:lang w:val="en-US"/>
        </w:rPr>
        <w:t xml:space="preserve">nama, bentuk dan kekuatan sediaan, jumlah (dalam bentuk angka dan huruf) dan isi kemasan dari Obat/Bahan Obat yang dipesan; </w:t>
      </w:r>
    </w:p>
    <w:p w14:paraId="55AEF5EE" w14:textId="77777777" w:rsidR="008F728C" w:rsidRPr="005D0BEB" w:rsidRDefault="008F728C" w:rsidP="001C582E">
      <w:pPr>
        <w:pStyle w:val="ListParagraph"/>
        <w:widowControl/>
        <w:numPr>
          <w:ilvl w:val="1"/>
          <w:numId w:val="20"/>
        </w:numPr>
        <w:pBdr>
          <w:top w:val="nil"/>
          <w:left w:val="nil"/>
          <w:bottom w:val="nil"/>
          <w:right w:val="nil"/>
          <w:between w:val="nil"/>
        </w:pBdr>
        <w:ind w:left="3119"/>
        <w:jc w:val="both"/>
        <w:rPr>
          <w:color w:val="000000"/>
          <w:lang w:val="en-US"/>
        </w:rPr>
      </w:pPr>
      <w:r w:rsidRPr="005D0BEB">
        <w:rPr>
          <w:color w:val="000000"/>
          <w:lang w:val="en-US"/>
        </w:rPr>
        <w:t>nomor surat pesanan;</w:t>
      </w:r>
    </w:p>
    <w:p w14:paraId="341D91E4" w14:textId="77777777" w:rsidR="008F728C" w:rsidRPr="005D0BEB" w:rsidRDefault="008F728C" w:rsidP="001C582E">
      <w:pPr>
        <w:pStyle w:val="ListParagraph"/>
        <w:widowControl/>
        <w:numPr>
          <w:ilvl w:val="1"/>
          <w:numId w:val="20"/>
        </w:numPr>
        <w:pBdr>
          <w:top w:val="nil"/>
          <w:left w:val="nil"/>
          <w:bottom w:val="nil"/>
          <w:right w:val="nil"/>
          <w:between w:val="nil"/>
        </w:pBdr>
        <w:ind w:left="3119"/>
        <w:jc w:val="both"/>
        <w:rPr>
          <w:color w:val="000000"/>
          <w:lang w:val="en-US"/>
        </w:rPr>
      </w:pPr>
      <w:r w:rsidRPr="005D0BEB">
        <w:rPr>
          <w:color w:val="000000"/>
          <w:lang w:val="en-US"/>
        </w:rPr>
        <w:t>nama, alamat, dan izin sarana pemesan;</w:t>
      </w:r>
    </w:p>
    <w:p w14:paraId="6D7296EA" w14:textId="77777777" w:rsidR="008F728C" w:rsidRPr="005D0BEB" w:rsidRDefault="008F728C" w:rsidP="001C582E">
      <w:pPr>
        <w:pStyle w:val="ListParagraph"/>
        <w:widowControl/>
        <w:numPr>
          <w:ilvl w:val="1"/>
          <w:numId w:val="20"/>
        </w:numPr>
        <w:pBdr>
          <w:top w:val="nil"/>
          <w:left w:val="nil"/>
          <w:bottom w:val="nil"/>
          <w:right w:val="nil"/>
          <w:between w:val="nil"/>
        </w:pBdr>
        <w:ind w:left="3119"/>
        <w:jc w:val="both"/>
        <w:rPr>
          <w:color w:val="000000"/>
          <w:lang w:val="en-US"/>
        </w:rPr>
      </w:pPr>
      <w:r w:rsidRPr="005D0BEB">
        <w:rPr>
          <w:color w:val="000000"/>
          <w:lang w:val="en-US"/>
        </w:rPr>
        <w:t>nama, SIPA/SIPTTK Penanggung Jawab sarana pemesan</w:t>
      </w:r>
    </w:p>
    <w:p w14:paraId="60148CF6" w14:textId="77777777" w:rsidR="008F728C" w:rsidRPr="005D0BEB" w:rsidRDefault="008F728C" w:rsidP="001C582E">
      <w:pPr>
        <w:pStyle w:val="ListParagraph"/>
        <w:widowControl/>
        <w:numPr>
          <w:ilvl w:val="0"/>
          <w:numId w:val="20"/>
        </w:numPr>
        <w:pBdr>
          <w:top w:val="nil"/>
          <w:left w:val="nil"/>
          <w:bottom w:val="nil"/>
          <w:right w:val="nil"/>
          <w:between w:val="nil"/>
        </w:pBdr>
        <w:ind w:left="2552"/>
        <w:jc w:val="both"/>
        <w:rPr>
          <w:color w:val="000000"/>
          <w:lang w:val="en-US"/>
        </w:rPr>
      </w:pPr>
      <w:r w:rsidRPr="005D0BEB">
        <w:rPr>
          <w:color w:val="000000"/>
          <w:lang w:val="en-US"/>
        </w:rPr>
        <w:t>kewajaran pesanan dengan mempertimbangkan:</w:t>
      </w:r>
    </w:p>
    <w:p w14:paraId="0F70A03F" w14:textId="77777777" w:rsidR="008F728C" w:rsidRPr="005D0BEB" w:rsidRDefault="008F728C" w:rsidP="001C582E">
      <w:pPr>
        <w:pStyle w:val="ListParagraph"/>
        <w:widowControl/>
        <w:numPr>
          <w:ilvl w:val="0"/>
          <w:numId w:val="20"/>
        </w:numPr>
        <w:pBdr>
          <w:top w:val="nil"/>
          <w:left w:val="nil"/>
          <w:bottom w:val="nil"/>
          <w:right w:val="nil"/>
          <w:between w:val="nil"/>
        </w:pBdr>
        <w:ind w:left="2552"/>
        <w:jc w:val="both"/>
        <w:rPr>
          <w:color w:val="000000"/>
          <w:lang w:val="en-US"/>
        </w:rPr>
      </w:pPr>
      <w:r w:rsidRPr="005D0BEB">
        <w:rPr>
          <w:color w:val="000000"/>
          <w:lang w:val="en-US"/>
        </w:rPr>
        <w:t>jumlah dan frekuensi pesanan;</w:t>
      </w:r>
    </w:p>
    <w:p w14:paraId="6EC0536C" w14:textId="77777777" w:rsidR="008F728C" w:rsidRPr="005D0BEB" w:rsidRDefault="008F728C" w:rsidP="001C582E">
      <w:pPr>
        <w:pStyle w:val="ListParagraph"/>
        <w:widowControl/>
        <w:numPr>
          <w:ilvl w:val="0"/>
          <w:numId w:val="20"/>
        </w:numPr>
        <w:pBdr>
          <w:top w:val="nil"/>
          <w:left w:val="nil"/>
          <w:bottom w:val="nil"/>
          <w:right w:val="nil"/>
          <w:between w:val="nil"/>
        </w:pBdr>
        <w:ind w:left="2552"/>
        <w:jc w:val="both"/>
        <w:rPr>
          <w:color w:val="000000"/>
          <w:lang w:val="en-US"/>
        </w:rPr>
      </w:pPr>
      <w:r w:rsidRPr="005D0BEB">
        <w:rPr>
          <w:color w:val="000000"/>
          <w:lang w:val="en-US"/>
        </w:rPr>
        <w:t>jenis Obat yang dipesan mencakup pertimbangan terhadap Obat-Obat yang sering disalahgunakan;</w:t>
      </w:r>
    </w:p>
    <w:p w14:paraId="5E78CFE7" w14:textId="60FCCBAC" w:rsidR="008F728C" w:rsidRPr="005D0BEB" w:rsidRDefault="008F728C" w:rsidP="001C582E">
      <w:pPr>
        <w:pStyle w:val="ListParagraph"/>
        <w:widowControl/>
        <w:numPr>
          <w:ilvl w:val="0"/>
          <w:numId w:val="20"/>
        </w:numPr>
        <w:pBdr>
          <w:top w:val="nil"/>
          <w:left w:val="nil"/>
          <w:bottom w:val="nil"/>
          <w:right w:val="nil"/>
          <w:between w:val="nil"/>
        </w:pBdr>
        <w:ind w:left="2552"/>
        <w:jc w:val="both"/>
        <w:rPr>
          <w:color w:val="000000"/>
          <w:lang w:val="en-US"/>
        </w:rPr>
      </w:pPr>
      <w:r w:rsidRPr="005D0BEB">
        <w:rPr>
          <w:color w:val="000000"/>
          <w:lang w:val="en-US"/>
        </w:rPr>
        <w:t>kondisi sarana dan pelayanan mencakup sarana yang berlokasi di wilayah yang ramai, dekat dengan fasilitas kesehatan atau praktik dokter.</w:t>
      </w:r>
    </w:p>
    <w:p w14:paraId="167AB4C3" w14:textId="3D17F4CE" w:rsidR="008F728C" w:rsidRPr="002F2FA5" w:rsidRDefault="008F728C" w:rsidP="001C582E">
      <w:pPr>
        <w:pStyle w:val="ListParagraph"/>
        <w:widowControl/>
        <w:numPr>
          <w:ilvl w:val="1"/>
          <w:numId w:val="18"/>
        </w:numPr>
        <w:pBdr>
          <w:top w:val="nil"/>
          <w:left w:val="nil"/>
          <w:bottom w:val="nil"/>
          <w:right w:val="nil"/>
          <w:between w:val="nil"/>
        </w:pBdr>
        <w:ind w:left="1985"/>
        <w:jc w:val="both"/>
        <w:rPr>
          <w:b/>
          <w:color w:val="000000"/>
          <w:lang w:val="en-US"/>
        </w:rPr>
      </w:pPr>
      <w:r w:rsidRPr="002F2FA5">
        <w:rPr>
          <w:b/>
          <w:color w:val="000000"/>
          <w:lang w:val="en-US"/>
        </w:rPr>
        <w:t>Pengiriman</w:t>
      </w:r>
    </w:p>
    <w:p w14:paraId="5AF39E30" w14:textId="77777777" w:rsidR="008F728C" w:rsidRPr="005D0BEB" w:rsidRDefault="008F728C" w:rsidP="001C582E">
      <w:pPr>
        <w:pStyle w:val="ListParagraph"/>
        <w:widowControl/>
        <w:pBdr>
          <w:top w:val="nil"/>
          <w:left w:val="nil"/>
          <w:bottom w:val="nil"/>
          <w:right w:val="nil"/>
          <w:between w:val="nil"/>
        </w:pBdr>
        <w:ind w:left="1985" w:firstLine="360"/>
        <w:jc w:val="both"/>
        <w:rPr>
          <w:color w:val="000000"/>
          <w:lang w:val="en-US"/>
        </w:rPr>
      </w:pPr>
      <w:r w:rsidRPr="005D0BEB">
        <w:rPr>
          <w:color w:val="000000"/>
          <w:lang w:val="en-US"/>
        </w:rPr>
        <w:t>Pengiriman obat dan/atau bahan obat harus ditujukan kepada pelanggan yang mempunyai izin sesuai dengan peraturan perundang-</w:t>
      </w:r>
      <w:r w:rsidRPr="005D0BEB">
        <w:rPr>
          <w:color w:val="000000"/>
          <w:lang w:val="en-US"/>
        </w:rPr>
        <w:lastRenderedPageBreak/>
        <w:t xml:space="preserve">undangan. Dokumen untuk pengiriman obat dan/atau bahan obat harus disiapkan dan harus mencakup sekurang-kurangnya informasi berikut: </w:t>
      </w:r>
    </w:p>
    <w:p w14:paraId="2356780A" w14:textId="77777777" w:rsidR="008F728C" w:rsidRPr="005D0BEB" w:rsidRDefault="008F728C" w:rsidP="001C582E">
      <w:pPr>
        <w:pStyle w:val="ListParagraph"/>
        <w:widowControl/>
        <w:numPr>
          <w:ilvl w:val="0"/>
          <w:numId w:val="21"/>
        </w:numPr>
        <w:pBdr>
          <w:top w:val="nil"/>
          <w:left w:val="nil"/>
          <w:bottom w:val="nil"/>
          <w:right w:val="nil"/>
          <w:between w:val="nil"/>
        </w:pBdr>
        <w:ind w:left="2552"/>
        <w:jc w:val="both"/>
        <w:rPr>
          <w:color w:val="000000"/>
          <w:lang w:val="en-US"/>
        </w:rPr>
      </w:pPr>
      <w:r w:rsidRPr="005D0BEB">
        <w:rPr>
          <w:color w:val="000000"/>
          <w:lang w:val="en-US"/>
        </w:rPr>
        <w:t xml:space="preserve">tanggal pengiriman; </w:t>
      </w:r>
    </w:p>
    <w:p w14:paraId="5BCB5377" w14:textId="77777777" w:rsidR="008F728C" w:rsidRPr="005D0BEB" w:rsidRDefault="008F728C" w:rsidP="001C582E">
      <w:pPr>
        <w:pStyle w:val="ListParagraph"/>
        <w:widowControl/>
        <w:numPr>
          <w:ilvl w:val="0"/>
          <w:numId w:val="21"/>
        </w:numPr>
        <w:pBdr>
          <w:top w:val="nil"/>
          <w:left w:val="nil"/>
          <w:bottom w:val="nil"/>
          <w:right w:val="nil"/>
          <w:between w:val="nil"/>
        </w:pBdr>
        <w:ind w:left="2552"/>
        <w:jc w:val="both"/>
        <w:rPr>
          <w:color w:val="000000"/>
          <w:lang w:val="en-US"/>
        </w:rPr>
      </w:pPr>
      <w:r w:rsidRPr="005D0BEB">
        <w:rPr>
          <w:color w:val="000000"/>
          <w:lang w:val="en-US"/>
        </w:rPr>
        <w:t xml:space="preserve">nama lengkap, alamat (tanpa akronim), nomor telepon dan status dari penerima (misalnya Apotek, rumah sakit atau klinik); </w:t>
      </w:r>
    </w:p>
    <w:p w14:paraId="6DC1D42B" w14:textId="77777777" w:rsidR="008F728C" w:rsidRPr="005D0BEB" w:rsidRDefault="008F728C" w:rsidP="001C582E">
      <w:pPr>
        <w:pStyle w:val="ListParagraph"/>
        <w:widowControl/>
        <w:numPr>
          <w:ilvl w:val="0"/>
          <w:numId w:val="21"/>
        </w:numPr>
        <w:pBdr>
          <w:top w:val="nil"/>
          <w:left w:val="nil"/>
          <w:bottom w:val="nil"/>
          <w:right w:val="nil"/>
          <w:between w:val="nil"/>
        </w:pBdr>
        <w:ind w:left="2552"/>
        <w:jc w:val="both"/>
        <w:rPr>
          <w:color w:val="000000"/>
          <w:lang w:val="en-US"/>
        </w:rPr>
      </w:pPr>
      <w:r w:rsidRPr="005D0BEB">
        <w:rPr>
          <w:color w:val="000000"/>
          <w:lang w:val="en-US"/>
        </w:rPr>
        <w:t xml:space="preserve">deskripsi obat dan/atau bahan obat, misalnya nama, bentuk sediaan dan kekuatan (jika perlu); </w:t>
      </w:r>
    </w:p>
    <w:p w14:paraId="557072CF" w14:textId="77777777" w:rsidR="008F728C" w:rsidRPr="005D0BEB" w:rsidRDefault="008F728C" w:rsidP="001C582E">
      <w:pPr>
        <w:pStyle w:val="ListParagraph"/>
        <w:widowControl/>
        <w:numPr>
          <w:ilvl w:val="0"/>
          <w:numId w:val="21"/>
        </w:numPr>
        <w:pBdr>
          <w:top w:val="nil"/>
          <w:left w:val="nil"/>
          <w:bottom w:val="nil"/>
          <w:right w:val="nil"/>
          <w:between w:val="nil"/>
        </w:pBdr>
        <w:ind w:left="2552"/>
        <w:jc w:val="both"/>
        <w:rPr>
          <w:color w:val="000000"/>
          <w:lang w:val="en-US"/>
        </w:rPr>
      </w:pPr>
      <w:r w:rsidRPr="005D0BEB">
        <w:rPr>
          <w:color w:val="000000"/>
          <w:lang w:val="en-US"/>
        </w:rPr>
        <w:t xml:space="preserve">nomor bets dan tanggal kedaluwarsa; </w:t>
      </w:r>
    </w:p>
    <w:p w14:paraId="7345A627" w14:textId="77777777" w:rsidR="008F728C" w:rsidRPr="005D0BEB" w:rsidRDefault="008F728C" w:rsidP="001C582E">
      <w:pPr>
        <w:pStyle w:val="ListParagraph"/>
        <w:widowControl/>
        <w:numPr>
          <w:ilvl w:val="0"/>
          <w:numId w:val="21"/>
        </w:numPr>
        <w:pBdr>
          <w:top w:val="nil"/>
          <w:left w:val="nil"/>
          <w:bottom w:val="nil"/>
          <w:right w:val="nil"/>
          <w:between w:val="nil"/>
        </w:pBdr>
        <w:ind w:left="2552"/>
        <w:jc w:val="both"/>
        <w:rPr>
          <w:color w:val="000000"/>
          <w:lang w:val="en-US"/>
        </w:rPr>
      </w:pPr>
      <w:r w:rsidRPr="005D0BEB">
        <w:rPr>
          <w:color w:val="000000"/>
          <w:lang w:val="en-US"/>
        </w:rPr>
        <w:t xml:space="preserve">kuantitas obat dan/atau bahan obat, yaitu jumlah container dan kuantitas per kontainer (jika perlu); </w:t>
      </w:r>
    </w:p>
    <w:p w14:paraId="6D061A2C" w14:textId="77777777" w:rsidR="008F728C" w:rsidRPr="005D0BEB" w:rsidRDefault="008F728C" w:rsidP="001C582E">
      <w:pPr>
        <w:pStyle w:val="ListParagraph"/>
        <w:widowControl/>
        <w:numPr>
          <w:ilvl w:val="0"/>
          <w:numId w:val="21"/>
        </w:numPr>
        <w:pBdr>
          <w:top w:val="nil"/>
          <w:left w:val="nil"/>
          <w:bottom w:val="nil"/>
          <w:right w:val="nil"/>
          <w:between w:val="nil"/>
        </w:pBdr>
        <w:ind w:left="2552"/>
        <w:jc w:val="both"/>
        <w:rPr>
          <w:color w:val="000000"/>
          <w:lang w:val="en-US"/>
        </w:rPr>
      </w:pPr>
      <w:r w:rsidRPr="005D0BEB">
        <w:rPr>
          <w:color w:val="000000"/>
          <w:lang w:val="en-US"/>
        </w:rPr>
        <w:t xml:space="preserve">nomor dokumen untuk identifikasi order pengiriman; dan </w:t>
      </w:r>
    </w:p>
    <w:p w14:paraId="12D92724" w14:textId="77777777" w:rsidR="008F728C" w:rsidRPr="005D0BEB" w:rsidRDefault="008F728C" w:rsidP="001C582E">
      <w:pPr>
        <w:pStyle w:val="ListParagraph"/>
        <w:widowControl/>
        <w:numPr>
          <w:ilvl w:val="0"/>
          <w:numId w:val="21"/>
        </w:numPr>
        <w:pBdr>
          <w:top w:val="nil"/>
          <w:left w:val="nil"/>
          <w:bottom w:val="nil"/>
          <w:right w:val="nil"/>
          <w:between w:val="nil"/>
        </w:pBdr>
        <w:ind w:left="2552"/>
        <w:jc w:val="both"/>
        <w:rPr>
          <w:color w:val="000000"/>
          <w:lang w:val="en-US"/>
        </w:rPr>
      </w:pPr>
      <w:r w:rsidRPr="005D0BEB">
        <w:rPr>
          <w:color w:val="000000"/>
          <w:lang w:val="en-US"/>
        </w:rPr>
        <w:t>transportasi yang digunakan mencakup nama dan alamat perusahaan ekspedisi serta tanda tangan dan nama jelas Personel ekspedisi yang menerima (jika menggunakan jasa ekspedisi) dan kondisi penyimpanan.</w:t>
      </w:r>
    </w:p>
    <w:p w14:paraId="4B156412" w14:textId="75F4DC02" w:rsidR="008F728C" w:rsidRPr="005D0BEB" w:rsidRDefault="008F728C" w:rsidP="001C582E">
      <w:pPr>
        <w:pStyle w:val="ListParagraph"/>
        <w:widowControl/>
        <w:pBdr>
          <w:top w:val="nil"/>
          <w:left w:val="nil"/>
          <w:bottom w:val="nil"/>
          <w:right w:val="nil"/>
          <w:between w:val="nil"/>
        </w:pBdr>
        <w:ind w:left="2127" w:firstLine="360"/>
        <w:jc w:val="both"/>
        <w:rPr>
          <w:color w:val="000000"/>
          <w:lang w:val="en-US"/>
        </w:rPr>
      </w:pPr>
      <w:r w:rsidRPr="005D0BEB">
        <w:rPr>
          <w:color w:val="000000"/>
          <w:lang w:val="en-US"/>
        </w:rPr>
        <w:t>Pengiriman harus dilakukan langsung ke alamat yang tertera pada dokumen pengiriman dan harus diserahkan langsung kepada penanggung jawab sarana atau tenaga kefarmasian lain sebagai penerima. Obat dan/atau bahan obat tidak boleh ditinggalkan di tempat penyimpanan sementara yan</w:t>
      </w:r>
      <w:r w:rsidR="000F6920" w:rsidRPr="005D0BEB">
        <w:rPr>
          <w:color w:val="000000"/>
          <w:lang w:val="en-US"/>
        </w:rPr>
        <w:t xml:space="preserve">g tidak mempunyai izin PBF. </w:t>
      </w:r>
      <w:r w:rsidRPr="005D0BEB">
        <w:rPr>
          <w:color w:val="000000"/>
          <w:lang w:val="en-US"/>
        </w:rPr>
        <w:t>Penerima harus membubuhkan tanda tangan, nama jelas, SIPA/SIPTTK dan stempel sarana pada dokumen pengiriman</w:t>
      </w:r>
      <w:r w:rsidR="000F6920" w:rsidRPr="005D0BEB">
        <w:rPr>
          <w:color w:val="000000"/>
          <w:lang w:val="en-US"/>
        </w:rPr>
        <w:t>.</w:t>
      </w:r>
    </w:p>
    <w:p w14:paraId="0286C255" w14:textId="620FE117" w:rsidR="00815D8E" w:rsidRPr="002F2FA5" w:rsidRDefault="000618F4" w:rsidP="001C582E">
      <w:pPr>
        <w:pStyle w:val="ListParagraph"/>
        <w:widowControl/>
        <w:numPr>
          <w:ilvl w:val="0"/>
          <w:numId w:val="16"/>
        </w:numPr>
        <w:pBdr>
          <w:top w:val="nil"/>
          <w:left w:val="nil"/>
          <w:bottom w:val="nil"/>
          <w:right w:val="nil"/>
          <w:between w:val="nil"/>
        </w:pBdr>
        <w:jc w:val="both"/>
        <w:rPr>
          <w:b/>
          <w:color w:val="000000"/>
          <w:lang w:val="en-US"/>
        </w:rPr>
      </w:pPr>
      <w:r w:rsidRPr="002F2FA5">
        <w:rPr>
          <w:b/>
          <w:color w:val="000000"/>
          <w:lang w:val="en-US"/>
        </w:rPr>
        <w:t xml:space="preserve"> </w:t>
      </w:r>
      <w:r w:rsidR="000334B0" w:rsidRPr="002F2FA5">
        <w:rPr>
          <w:b/>
          <w:color w:val="000000"/>
          <w:lang w:val="en-US"/>
        </w:rPr>
        <w:t>Integrasi Islam Dalam Kefarmasian</w:t>
      </w:r>
    </w:p>
    <w:p w14:paraId="4DFC2EC3" w14:textId="21D2036F" w:rsidR="00793E42" w:rsidRDefault="001F1A0D" w:rsidP="001C582E">
      <w:pPr>
        <w:widowControl/>
        <w:pBdr>
          <w:top w:val="nil"/>
          <w:left w:val="nil"/>
          <w:bottom w:val="nil"/>
          <w:right w:val="nil"/>
          <w:between w:val="nil"/>
        </w:pBdr>
        <w:ind w:left="1134" w:firstLine="306"/>
        <w:jc w:val="both"/>
        <w:rPr>
          <w:color w:val="000000"/>
          <w:lang w:val="en-US"/>
        </w:rPr>
      </w:pPr>
      <w:r>
        <w:rPr>
          <w:color w:val="000000"/>
          <w:lang w:val="en-US"/>
        </w:rPr>
        <w:t xml:space="preserve">Menurut  </w:t>
      </w:r>
      <w:r>
        <w:rPr>
          <w:color w:val="000000"/>
          <w:lang w:val="en-US"/>
        </w:rPr>
        <w:fldChar w:fldCharType="begin" w:fldLock="1"/>
      </w:r>
      <w:r>
        <w:rPr>
          <w:color w:val="000000"/>
          <w:lang w:val="en-US"/>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Ma…","author":[{"dropping-particle":"","family":"Averina","given":"Rayon Yolanda","non-dropping-particle":"","parse-names":false,"suffix":""},{"dropping-particle":"","family":"Widagda","given":"I Gst. Ngurah Jaya Agung","non-dropping-particle":"","parse-names":false,"suffix":""}],"container-title":"Tjyybjb.Ac.Cn","id":"ITEM-1","issue":"2","issued":{"date-parts":[["2021"]]},"page":"635-637","title":"</w:instrText>
      </w:r>
      <w:r>
        <w:rPr>
          <w:rFonts w:ascii="MS Gothic" w:hAnsi="MS Gothic" w:cs="MS Gothic"/>
          <w:color w:val="000000"/>
          <w:lang w:val="en-US"/>
        </w:rPr>
        <w:instrText>肖沉</w:instrText>
      </w:r>
      <w:r>
        <w:rPr>
          <w:color w:val="000000"/>
          <w:lang w:val="en-US"/>
        </w:rPr>
        <w:instrText xml:space="preserve"> 1, 2, </w:instrText>
      </w:r>
      <w:r>
        <w:rPr>
          <w:rFonts w:ascii="SimSun" w:eastAsia="SimSun" w:hAnsi="SimSun" w:cs="SimSun" w:hint="eastAsia"/>
          <w:color w:val="000000"/>
          <w:lang w:val="en-US"/>
        </w:rPr>
        <w:instrText>孙莉</w:instrText>
      </w:r>
      <w:r>
        <w:rPr>
          <w:color w:val="000000"/>
          <w:lang w:val="en-US"/>
        </w:rPr>
        <w:instrText xml:space="preserve"> 1, 2∆, </w:instrText>
      </w:r>
      <w:r>
        <w:rPr>
          <w:rFonts w:ascii="MS Gothic" w:hAnsi="MS Gothic" w:cs="MS Gothic"/>
          <w:color w:val="000000"/>
          <w:lang w:val="en-US"/>
        </w:rPr>
        <w:instrText>曹杉杉</w:instrText>
      </w:r>
      <w:r>
        <w:rPr>
          <w:color w:val="000000"/>
          <w:lang w:val="en-US"/>
        </w:rPr>
        <w:instrText xml:space="preserve"> 1, 2, </w:instrText>
      </w:r>
      <w:r>
        <w:rPr>
          <w:rFonts w:ascii="MS Gothic" w:hAnsi="MS Gothic" w:cs="MS Gothic"/>
          <w:color w:val="000000"/>
          <w:lang w:val="en-US"/>
        </w:rPr>
        <w:instrText>梁浩</w:instrText>
      </w:r>
      <w:r>
        <w:rPr>
          <w:color w:val="000000"/>
          <w:lang w:val="en-US"/>
        </w:rPr>
        <w:instrText xml:space="preserve"> 1, 2, </w:instrText>
      </w:r>
      <w:r>
        <w:rPr>
          <w:rFonts w:ascii="MS Gothic" w:hAnsi="MS Gothic" w:cs="MS Gothic"/>
          <w:color w:val="000000"/>
          <w:lang w:val="en-US"/>
        </w:rPr>
        <w:instrText>程焱</w:instrText>
      </w:r>
      <w:r>
        <w:rPr>
          <w:color w:val="000000"/>
          <w:lang w:val="en-US"/>
        </w:rPr>
        <w:instrText xml:space="preserve"> 1, 2","type":"article-journal","volume":"27"},"uris":["http://www.mendeley.com/documents/?uuid=69ca1334-f634-4ace-abca-8d9b8cc8d7fd"]}],"mendeley":{"formattedCitation":"(Averina &amp; Widagda, 2021)","manualFormatting":"Averina &amp; Widagda (2021)","plainTextFormattedCitation":"(Averina &amp; Widagda, 2021)","previouslyFormattedCitation":"(Averina &amp; Widagda, 2021)"},"properties":{"noteIndex":0},"schema":"https://github.com/citation-style-language/schema/raw/master/csl-citation.json"}</w:instrText>
      </w:r>
      <w:r>
        <w:rPr>
          <w:color w:val="000000"/>
          <w:lang w:val="en-US"/>
        </w:rPr>
        <w:fldChar w:fldCharType="separate"/>
      </w:r>
      <w:r>
        <w:rPr>
          <w:noProof/>
          <w:color w:val="000000"/>
          <w:lang w:val="en-US"/>
        </w:rPr>
        <w:t>Averina &amp; Widagda</w:t>
      </w:r>
      <w:r w:rsidRPr="00F81D2C">
        <w:rPr>
          <w:noProof/>
          <w:color w:val="000000"/>
          <w:lang w:val="en-US"/>
        </w:rPr>
        <w:t xml:space="preserve"> </w:t>
      </w:r>
      <w:r>
        <w:rPr>
          <w:noProof/>
          <w:color w:val="000000"/>
          <w:lang w:val="en-US"/>
        </w:rPr>
        <w:t>(</w:t>
      </w:r>
      <w:r w:rsidRPr="00F81D2C">
        <w:rPr>
          <w:noProof/>
          <w:color w:val="000000"/>
          <w:lang w:val="en-US"/>
        </w:rPr>
        <w:t>2021)</w:t>
      </w:r>
      <w:r>
        <w:rPr>
          <w:color w:val="000000"/>
          <w:lang w:val="en-US"/>
        </w:rPr>
        <w:fldChar w:fldCharType="end"/>
      </w:r>
      <w:r>
        <w:rPr>
          <w:color w:val="000000"/>
          <w:lang w:val="en-US"/>
        </w:rPr>
        <w:t>, j</w:t>
      </w:r>
      <w:r w:rsidR="0061248C" w:rsidRPr="0061248C">
        <w:rPr>
          <w:color w:val="000000"/>
          <w:lang w:val="en-US"/>
        </w:rPr>
        <w:t>ual beli dalam Islam diatur dengan sangat baik dan jelas bertujuan untuk menghindarkan keburukan, seperti</w:t>
      </w:r>
      <w:r w:rsidR="00793E42">
        <w:rPr>
          <w:color w:val="000000"/>
          <w:lang w:val="en-US"/>
        </w:rPr>
        <w:t xml:space="preserve"> dalam </w:t>
      </w:r>
      <w:r>
        <w:rPr>
          <w:color w:val="000000"/>
          <w:lang w:val="en-US"/>
        </w:rPr>
        <w:t>Firman Allah SWT :</w:t>
      </w:r>
    </w:p>
    <w:p w14:paraId="10DA8574" w14:textId="70C3A858" w:rsidR="001F1A0D" w:rsidRDefault="001F1A0D" w:rsidP="001C582E">
      <w:pPr>
        <w:widowControl/>
        <w:pBdr>
          <w:top w:val="nil"/>
          <w:left w:val="nil"/>
          <w:bottom w:val="nil"/>
          <w:right w:val="nil"/>
          <w:between w:val="nil"/>
        </w:pBdr>
        <w:ind w:left="1134" w:firstLine="306"/>
        <w:jc w:val="both"/>
        <w:rPr>
          <w:color w:val="000000"/>
          <w:lang w:val="en-US"/>
        </w:rPr>
      </w:pPr>
      <w:r w:rsidRPr="001F1A0D">
        <w:rPr>
          <w:noProof/>
          <w:color w:val="000000"/>
          <w:lang w:val="en-US"/>
        </w:rPr>
        <w:drawing>
          <wp:inline distT="0" distB="0" distL="0" distR="0" wp14:anchorId="1D1E242B" wp14:editId="1EFECDC5">
            <wp:extent cx="4833994" cy="129606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4928" cy="1315082"/>
                    </a:xfrm>
                    <a:prstGeom prst="rect">
                      <a:avLst/>
                    </a:prstGeom>
                  </pic:spPr>
                </pic:pic>
              </a:graphicData>
            </a:graphic>
          </wp:inline>
        </w:drawing>
      </w:r>
    </w:p>
    <w:p w14:paraId="4146D818" w14:textId="51755202" w:rsidR="0061248C" w:rsidRPr="0061248C" w:rsidRDefault="0061248C" w:rsidP="001C582E">
      <w:pPr>
        <w:widowControl/>
        <w:pBdr>
          <w:top w:val="nil"/>
          <w:left w:val="nil"/>
          <w:bottom w:val="nil"/>
          <w:right w:val="nil"/>
          <w:between w:val="nil"/>
        </w:pBdr>
        <w:ind w:left="1134"/>
        <w:jc w:val="both"/>
        <w:rPr>
          <w:color w:val="000000"/>
          <w:lang w:val="en-US"/>
        </w:rPr>
      </w:pPr>
      <w:r w:rsidRPr="0061248C">
        <w:rPr>
          <w:color w:val="000000"/>
          <w:lang w:val="en-US"/>
        </w:rPr>
        <w:t>Artinya: “</w:t>
      </w:r>
      <w:r w:rsidRPr="00F81D2C">
        <w:rPr>
          <w:i/>
          <w:color w:val="000000"/>
          <w:lang w:val="en-US"/>
        </w:rPr>
        <w:t xml:space="preserve">wahai orangorang beriman! janganlah kamu saling memakan harta sesamamu dengan jalan yang batil (tidak benar), kecuali dalam perdagangan yang </w:t>
      </w:r>
      <w:r w:rsidRPr="00F81D2C">
        <w:rPr>
          <w:i/>
          <w:color w:val="000000"/>
          <w:lang w:val="en-US"/>
        </w:rPr>
        <w:lastRenderedPageBreak/>
        <w:t>berlaku atas dasar suka sama suka diantara kamu. Dan janganlah kamu membunuh dirimu. Sungguh, Allah Maha Penyayang kepadamu</w:t>
      </w:r>
      <w:r w:rsidRPr="0061248C">
        <w:rPr>
          <w:color w:val="000000"/>
          <w:lang w:val="en-US"/>
        </w:rPr>
        <w:t>”</w:t>
      </w:r>
      <w:r w:rsidR="00F81D2C">
        <w:rPr>
          <w:color w:val="000000"/>
          <w:lang w:val="en-US"/>
        </w:rPr>
        <w:fldChar w:fldCharType="begin" w:fldLock="1"/>
      </w:r>
      <w:r w:rsidR="001F1A0D">
        <w:rPr>
          <w:color w:val="000000"/>
          <w:lang w:val="en-US"/>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Ma…","author":[{"dropping-particle":"","family":"Averina","given":"Rayon Yolanda","non-dropping-particle":"","parse-names":false,"suffix":""},{"dropping-particle":"","family":"Widagda","given":"I Gst. Ngurah Jaya Agung","non-dropping-particle":"","parse-names":false,"suffix":""}],"container-title":"Tjyybjb.Ac.Cn","id":"ITEM-1","issue":"2","issued":{"date-parts":[["2021"]]},"page":"635-637","title":"</w:instrText>
      </w:r>
      <w:r w:rsidR="001F1A0D">
        <w:rPr>
          <w:rFonts w:ascii="MS Gothic" w:hAnsi="MS Gothic" w:cs="MS Gothic"/>
          <w:color w:val="000000"/>
          <w:lang w:val="en-US"/>
        </w:rPr>
        <w:instrText>肖沉</w:instrText>
      </w:r>
      <w:r w:rsidR="001F1A0D">
        <w:rPr>
          <w:color w:val="000000"/>
          <w:lang w:val="en-US"/>
        </w:rPr>
        <w:instrText xml:space="preserve"> 1, 2, </w:instrText>
      </w:r>
      <w:r w:rsidR="001F1A0D">
        <w:rPr>
          <w:rFonts w:ascii="SimSun" w:eastAsia="SimSun" w:hAnsi="SimSun" w:cs="SimSun" w:hint="eastAsia"/>
          <w:color w:val="000000"/>
          <w:lang w:val="en-US"/>
        </w:rPr>
        <w:instrText>孙莉</w:instrText>
      </w:r>
      <w:r w:rsidR="001F1A0D">
        <w:rPr>
          <w:color w:val="000000"/>
          <w:lang w:val="en-US"/>
        </w:rPr>
        <w:instrText xml:space="preserve"> 1, 2∆, </w:instrText>
      </w:r>
      <w:r w:rsidR="001F1A0D">
        <w:rPr>
          <w:rFonts w:ascii="MS Gothic" w:hAnsi="MS Gothic" w:cs="MS Gothic"/>
          <w:color w:val="000000"/>
          <w:lang w:val="en-US"/>
        </w:rPr>
        <w:instrText>曹杉杉</w:instrText>
      </w:r>
      <w:r w:rsidR="001F1A0D">
        <w:rPr>
          <w:color w:val="000000"/>
          <w:lang w:val="en-US"/>
        </w:rPr>
        <w:instrText xml:space="preserve"> 1, 2, </w:instrText>
      </w:r>
      <w:r w:rsidR="001F1A0D">
        <w:rPr>
          <w:rFonts w:ascii="MS Gothic" w:hAnsi="MS Gothic" w:cs="MS Gothic"/>
          <w:color w:val="000000"/>
          <w:lang w:val="en-US"/>
        </w:rPr>
        <w:instrText>梁浩</w:instrText>
      </w:r>
      <w:r w:rsidR="001F1A0D">
        <w:rPr>
          <w:color w:val="000000"/>
          <w:lang w:val="en-US"/>
        </w:rPr>
        <w:instrText xml:space="preserve"> 1, 2, </w:instrText>
      </w:r>
      <w:r w:rsidR="001F1A0D">
        <w:rPr>
          <w:rFonts w:ascii="MS Gothic" w:hAnsi="MS Gothic" w:cs="MS Gothic"/>
          <w:color w:val="000000"/>
          <w:lang w:val="en-US"/>
        </w:rPr>
        <w:instrText>程焱</w:instrText>
      </w:r>
      <w:r w:rsidR="001F1A0D">
        <w:rPr>
          <w:color w:val="000000"/>
          <w:lang w:val="en-US"/>
        </w:rPr>
        <w:instrText xml:space="preserve"> 1, 2","type":"article-journal","volume":"27"},"uris":["http://www.mendeley.com/documents/?uuid=69ca1334-f634-4ace-abca-8d9b8cc8d7fd"]}],"mendeley":{"formattedCitation":"(Averina &amp; Widagda, 2021)","manualFormatting":"(An-Nisa ayat 29)","plainTextFormattedCitation":"(Averina &amp; Widagda, 2021)","previouslyFormattedCitation":"(Averina &amp; Widagda, 2021)"},"properties":{"noteIndex":0},"schema":"https://github.com/citation-style-language/schema/raw/master/csl-citation.json"}</w:instrText>
      </w:r>
      <w:r w:rsidR="00F81D2C">
        <w:rPr>
          <w:color w:val="000000"/>
          <w:lang w:val="en-US"/>
        </w:rPr>
        <w:fldChar w:fldCharType="separate"/>
      </w:r>
      <w:r w:rsidR="001F1A0D">
        <w:rPr>
          <w:noProof/>
          <w:color w:val="000000"/>
          <w:lang w:val="en-US"/>
        </w:rPr>
        <w:t>(An-Nisa ayat 29</w:t>
      </w:r>
      <w:r w:rsidR="00F81D2C" w:rsidRPr="00F81D2C">
        <w:rPr>
          <w:noProof/>
          <w:color w:val="000000"/>
          <w:lang w:val="en-US"/>
        </w:rPr>
        <w:t>)</w:t>
      </w:r>
      <w:r w:rsidR="00F81D2C">
        <w:rPr>
          <w:color w:val="000000"/>
          <w:lang w:val="en-US"/>
        </w:rPr>
        <w:fldChar w:fldCharType="end"/>
      </w:r>
      <w:r w:rsidR="00B337D3">
        <w:rPr>
          <w:color w:val="000000"/>
          <w:lang w:val="en-US"/>
        </w:rPr>
        <w:t>.</w:t>
      </w:r>
    </w:p>
    <w:p w14:paraId="6DBEE23D" w14:textId="555A3F49" w:rsidR="0061248C" w:rsidRDefault="00C63091" w:rsidP="001C582E">
      <w:pPr>
        <w:widowControl/>
        <w:pBdr>
          <w:top w:val="nil"/>
          <w:left w:val="nil"/>
          <w:bottom w:val="nil"/>
          <w:right w:val="nil"/>
          <w:between w:val="nil"/>
        </w:pBdr>
        <w:ind w:left="1134" w:firstLine="306"/>
        <w:jc w:val="both"/>
        <w:rPr>
          <w:color w:val="000000"/>
          <w:lang w:val="en-US"/>
        </w:rPr>
      </w:pPr>
      <w:r w:rsidRPr="00C63091">
        <w:rPr>
          <w:color w:val="000000"/>
          <w:lang w:val="en-US"/>
        </w:rPr>
        <w:t xml:space="preserve">Akad transaksi utang piutang adalah perjanjian antara dua pihak di mana pihak pertama memberikan pinjaman kepada pihak kedua dengan ketentuan bahwa pihak kedua akan mengembalikan pinjaman tersebut pada waktu yang telah disepakati dengan jumlah yang sama </w:t>
      </w:r>
      <w:r>
        <w:rPr>
          <w:color w:val="000000"/>
          <w:lang w:val="en-US"/>
        </w:rPr>
        <w:t xml:space="preserve">ketika pinjaman itu diberikan. </w:t>
      </w:r>
      <w:r w:rsidRPr="00C63091">
        <w:rPr>
          <w:color w:val="000000"/>
          <w:lang w:val="en-US"/>
        </w:rPr>
        <w:t xml:space="preserve">Dalam Islam, akad ini disebut </w:t>
      </w:r>
      <w:r w:rsidRPr="003600AA">
        <w:rPr>
          <w:i/>
          <w:color w:val="000000"/>
          <w:lang w:val="en-US"/>
        </w:rPr>
        <w:t>Qardh</w:t>
      </w:r>
      <w:r w:rsidRPr="00C63091">
        <w:rPr>
          <w:color w:val="000000"/>
          <w:lang w:val="en-US"/>
        </w:rPr>
        <w:t xml:space="preserve"> dan dianggap sebagai perbuatan baik serta termasuk dalam kategori sedekah. </w:t>
      </w:r>
      <w:r w:rsidRPr="003600AA">
        <w:rPr>
          <w:i/>
          <w:color w:val="000000"/>
          <w:lang w:val="en-US"/>
        </w:rPr>
        <w:t>Qardh</w:t>
      </w:r>
      <w:r w:rsidRPr="00C63091">
        <w:rPr>
          <w:color w:val="000000"/>
          <w:lang w:val="en-US"/>
        </w:rPr>
        <w:t xml:space="preserve"> memiliki beberapa ketentuan dan syarat </w:t>
      </w:r>
      <w:r w:rsidR="0061248C">
        <w:rPr>
          <w:color w:val="000000"/>
          <w:lang w:val="en-US"/>
        </w:rPr>
        <w:t xml:space="preserve">yang harus dipenuhi, seperti: </w:t>
      </w:r>
    </w:p>
    <w:p w14:paraId="165650D8" w14:textId="77777777" w:rsidR="0061248C" w:rsidRDefault="00C63091" w:rsidP="001C582E">
      <w:pPr>
        <w:pStyle w:val="ListParagraph"/>
        <w:widowControl/>
        <w:numPr>
          <w:ilvl w:val="0"/>
          <w:numId w:val="10"/>
        </w:numPr>
        <w:pBdr>
          <w:top w:val="nil"/>
          <w:left w:val="nil"/>
          <w:bottom w:val="nil"/>
          <w:right w:val="nil"/>
          <w:between w:val="nil"/>
        </w:pBdr>
        <w:ind w:left="1560"/>
        <w:jc w:val="both"/>
        <w:rPr>
          <w:color w:val="000000"/>
          <w:lang w:val="en-US"/>
        </w:rPr>
      </w:pPr>
      <w:r w:rsidRPr="0061248C">
        <w:rPr>
          <w:color w:val="000000"/>
          <w:lang w:val="en-US"/>
        </w:rPr>
        <w:t>Tidak ada keuntun</w:t>
      </w:r>
      <w:r w:rsidR="0061248C">
        <w:rPr>
          <w:color w:val="000000"/>
          <w:lang w:val="en-US"/>
        </w:rPr>
        <w:t>gan atau bunga yang dikenakan</w:t>
      </w:r>
    </w:p>
    <w:p w14:paraId="09BB5D51" w14:textId="77777777" w:rsidR="00F81D2C" w:rsidRDefault="00C63091" w:rsidP="001C582E">
      <w:pPr>
        <w:pStyle w:val="ListParagraph"/>
        <w:widowControl/>
        <w:numPr>
          <w:ilvl w:val="0"/>
          <w:numId w:val="10"/>
        </w:numPr>
        <w:pBdr>
          <w:top w:val="nil"/>
          <w:left w:val="nil"/>
          <w:bottom w:val="nil"/>
          <w:right w:val="nil"/>
          <w:between w:val="nil"/>
        </w:pBdr>
        <w:ind w:left="1560"/>
        <w:jc w:val="both"/>
        <w:rPr>
          <w:color w:val="000000"/>
          <w:lang w:val="en-US"/>
        </w:rPr>
      </w:pPr>
      <w:r w:rsidRPr="0061248C">
        <w:rPr>
          <w:color w:val="000000"/>
          <w:lang w:val="en-US"/>
        </w:rPr>
        <w:t>Harus ada kesepakatan jelas tentang jumlah pi</w:t>
      </w:r>
      <w:r w:rsidR="00F81D2C">
        <w:rPr>
          <w:color w:val="000000"/>
          <w:lang w:val="en-US"/>
        </w:rPr>
        <w:t>njaman dan waktu pengembalian</w:t>
      </w:r>
    </w:p>
    <w:p w14:paraId="1E8D042B" w14:textId="77777777" w:rsidR="00F81D2C" w:rsidRDefault="00C63091" w:rsidP="001C582E">
      <w:pPr>
        <w:pStyle w:val="ListParagraph"/>
        <w:widowControl/>
        <w:numPr>
          <w:ilvl w:val="0"/>
          <w:numId w:val="10"/>
        </w:numPr>
        <w:pBdr>
          <w:top w:val="nil"/>
          <w:left w:val="nil"/>
          <w:bottom w:val="nil"/>
          <w:right w:val="nil"/>
          <w:between w:val="nil"/>
        </w:pBdr>
        <w:ind w:left="1560"/>
        <w:jc w:val="both"/>
        <w:rPr>
          <w:color w:val="000000"/>
          <w:lang w:val="en-US"/>
        </w:rPr>
      </w:pPr>
      <w:r w:rsidRPr="0061248C">
        <w:rPr>
          <w:color w:val="000000"/>
          <w:lang w:val="en-US"/>
        </w:rPr>
        <w:t>Peminjam harus mengembalikan pinja</w:t>
      </w:r>
      <w:r w:rsidR="00F81D2C">
        <w:rPr>
          <w:color w:val="000000"/>
          <w:lang w:val="en-US"/>
        </w:rPr>
        <w:t>man sesuai dengan kesepakatan</w:t>
      </w:r>
    </w:p>
    <w:p w14:paraId="5D0407B1" w14:textId="00524CED" w:rsidR="00F81D2C" w:rsidRDefault="00C63091" w:rsidP="001C582E">
      <w:pPr>
        <w:pStyle w:val="ListParagraph"/>
        <w:widowControl/>
        <w:numPr>
          <w:ilvl w:val="0"/>
          <w:numId w:val="10"/>
        </w:numPr>
        <w:pBdr>
          <w:top w:val="nil"/>
          <w:left w:val="nil"/>
          <w:bottom w:val="nil"/>
          <w:right w:val="nil"/>
          <w:between w:val="nil"/>
        </w:pBdr>
        <w:ind w:left="1560"/>
        <w:jc w:val="both"/>
        <w:rPr>
          <w:color w:val="000000"/>
          <w:lang w:val="en-US"/>
        </w:rPr>
      </w:pPr>
      <w:r w:rsidRPr="0061248C">
        <w:rPr>
          <w:color w:val="000000"/>
          <w:lang w:val="en-US"/>
        </w:rPr>
        <w:t>Tidak boleh ada paksaa</w:t>
      </w:r>
      <w:r w:rsidR="00B337D3">
        <w:rPr>
          <w:color w:val="000000"/>
          <w:lang w:val="en-US"/>
        </w:rPr>
        <w:t xml:space="preserve">n atau tekanan dalam perjanjian </w:t>
      </w:r>
      <w:r w:rsidR="00B337D3">
        <w:rPr>
          <w:color w:val="000000"/>
          <w:lang w:val="en-US"/>
        </w:rPr>
        <w:fldChar w:fldCharType="begin" w:fldLock="1"/>
      </w:r>
      <w:r w:rsidR="00B337D3">
        <w:rPr>
          <w:color w:val="000000"/>
          <w:lang w:val="en-US"/>
        </w:rPr>
        <w:instrText>ADDIN CSL_CITATION {"citationItems":[{"id":"ITEM-1","itemData":{"abstract":"The purpose of this study was to analyze debt and receivable transactions with the Ijon system in the village of Jolotigo. The population of this study was 265 people and the samples taken were 159 people. This type of research is field research. The results of the analysis show that: In terms of the pillars and terms of debt bondage system as a contract, the debt bondage system that occurs is a form of debt that is legal and allowed by syara'. If viewed from the length of time the debt bond payment system that occurs is a form of illegal debt and is not allowed by syara'.","author":[{"dropping-particle":"","family":"Suhendro","given":"Edy","non-dropping-particle":"","parse-names":false,"suffix":""}],"container-title":"Sharef: Journal of Sharia Economics and Finance","id":"ITEM-1","issue":"1","issued":{"date-parts":[["2024"]]},"title":"Analisis Transaksi Hutang - Piutang Dengan Sistem Ijon","type":"article-journal","volume":"2"},"uris":["http://www.mendeley.com/documents/?uuid=12356da4-17a2-4d42-b72a-d4109afab32d"]}],"mendeley":{"formattedCitation":"(Suhendro, 2024)","manualFormatting":"(Suhendro, 2024)","plainTextFormattedCitation":"(Suhendro, 2024)","previouslyFormattedCitation":"(Suhendro, 2024)"},"properties":{"noteIndex":0},"schema":"https://github.com/citation-style-language/schema/raw/master/csl-citation.json"}</w:instrText>
      </w:r>
      <w:r w:rsidR="00B337D3">
        <w:rPr>
          <w:color w:val="000000"/>
          <w:lang w:val="en-US"/>
        </w:rPr>
        <w:fldChar w:fldCharType="separate"/>
      </w:r>
      <w:r w:rsidR="00B337D3" w:rsidRPr="00B337D3">
        <w:rPr>
          <w:noProof/>
          <w:color w:val="000000"/>
          <w:lang w:val="en-US"/>
        </w:rPr>
        <w:t>(Suhendro, 2024)</w:t>
      </w:r>
      <w:r w:rsidR="00B337D3">
        <w:rPr>
          <w:color w:val="000000"/>
          <w:lang w:val="en-US"/>
        </w:rPr>
        <w:fldChar w:fldCharType="end"/>
      </w:r>
    </w:p>
    <w:p w14:paraId="2D0F652E" w14:textId="77777777" w:rsidR="00793E42" w:rsidRDefault="00F81D2C" w:rsidP="001C582E">
      <w:pPr>
        <w:widowControl/>
        <w:pBdr>
          <w:top w:val="nil"/>
          <w:left w:val="nil"/>
          <w:bottom w:val="nil"/>
          <w:right w:val="nil"/>
          <w:between w:val="nil"/>
        </w:pBdr>
        <w:ind w:left="1134" w:firstLine="306"/>
        <w:jc w:val="both"/>
        <w:rPr>
          <w:color w:val="000000"/>
          <w:lang w:val="en-US"/>
        </w:rPr>
      </w:pPr>
      <w:r w:rsidRPr="00F81D2C">
        <w:rPr>
          <w:color w:val="000000"/>
          <w:lang w:val="en-US"/>
        </w:rPr>
        <w:t>Dasar disyariatkannya qardh adalah Al-Qur’an, QS. Al-Baqarah ayat 245</w:t>
      </w:r>
      <w:r>
        <w:rPr>
          <w:color w:val="000000"/>
          <w:lang w:val="en-US"/>
        </w:rPr>
        <w:t xml:space="preserve"> </w:t>
      </w:r>
    </w:p>
    <w:p w14:paraId="1CD7F2BE" w14:textId="38C26FC1" w:rsidR="001F1A0D" w:rsidRDefault="001F1A0D" w:rsidP="001C582E">
      <w:pPr>
        <w:widowControl/>
        <w:pBdr>
          <w:top w:val="nil"/>
          <w:left w:val="nil"/>
          <w:bottom w:val="nil"/>
          <w:right w:val="nil"/>
          <w:between w:val="nil"/>
        </w:pBdr>
        <w:ind w:left="1134" w:firstLine="306"/>
        <w:jc w:val="both"/>
        <w:rPr>
          <w:color w:val="000000"/>
          <w:lang w:val="en-US"/>
        </w:rPr>
      </w:pPr>
      <w:r w:rsidRPr="001F1A0D">
        <w:rPr>
          <w:noProof/>
          <w:color w:val="000000"/>
          <w:lang w:val="en-US"/>
        </w:rPr>
        <w:drawing>
          <wp:inline distT="0" distB="0" distL="0" distR="0" wp14:anchorId="16460D44" wp14:editId="1DB3472F">
            <wp:extent cx="4777353" cy="103528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6088" cy="1050182"/>
                    </a:xfrm>
                    <a:prstGeom prst="rect">
                      <a:avLst/>
                    </a:prstGeom>
                  </pic:spPr>
                </pic:pic>
              </a:graphicData>
            </a:graphic>
          </wp:inline>
        </w:drawing>
      </w:r>
    </w:p>
    <w:p w14:paraId="303C2811" w14:textId="42A96E47" w:rsidR="00C63091" w:rsidRDefault="00F81D2C" w:rsidP="001C582E">
      <w:pPr>
        <w:widowControl/>
        <w:pBdr>
          <w:top w:val="nil"/>
          <w:left w:val="nil"/>
          <w:bottom w:val="nil"/>
          <w:right w:val="nil"/>
          <w:between w:val="nil"/>
        </w:pBdr>
        <w:ind w:left="1134" w:firstLine="306"/>
        <w:jc w:val="both"/>
        <w:rPr>
          <w:i/>
          <w:color w:val="000000"/>
          <w:lang w:val="en-US"/>
        </w:rPr>
      </w:pPr>
      <w:r w:rsidRPr="00F81D2C">
        <w:rPr>
          <w:color w:val="000000"/>
          <w:lang w:val="en-US"/>
        </w:rPr>
        <w:t>Artinya: “</w:t>
      </w:r>
      <w:r w:rsidRPr="00F81D2C">
        <w:rPr>
          <w:i/>
          <w:color w:val="000000"/>
          <w:lang w:val="en-US"/>
        </w:rPr>
        <w:t>Siapakah yang mau memberi pinjaman kepada Allah, pinjaman yang baik (menafkahkan hartanya di jalan Allah), maka Allah akan meperlipat gandakan pembayaran kepadanya dengan lipat ganda yang banyak. Dan Allah menyempitkan dan melapangkan (rezeki) dan kepada</w:t>
      </w:r>
      <w:r w:rsidR="00F16C5C">
        <w:rPr>
          <w:i/>
          <w:color w:val="000000"/>
          <w:lang w:val="en-US"/>
        </w:rPr>
        <w:t>-</w:t>
      </w:r>
      <w:r w:rsidRPr="00F81D2C">
        <w:rPr>
          <w:i/>
          <w:color w:val="000000"/>
          <w:lang w:val="en-US"/>
        </w:rPr>
        <w:t>Nyalah kamu dikembalikan</w:t>
      </w:r>
      <w:r>
        <w:rPr>
          <w:i/>
          <w:color w:val="000000"/>
          <w:lang w:val="en-US"/>
        </w:rPr>
        <w:t>”</w:t>
      </w:r>
    </w:p>
    <w:p w14:paraId="43FA9A04" w14:textId="7A50D312" w:rsidR="00517876" w:rsidRDefault="00517876" w:rsidP="001C582E">
      <w:pPr>
        <w:pStyle w:val="ListParagraph"/>
        <w:widowControl/>
        <w:numPr>
          <w:ilvl w:val="0"/>
          <w:numId w:val="10"/>
        </w:numPr>
        <w:pBdr>
          <w:top w:val="nil"/>
          <w:left w:val="nil"/>
          <w:bottom w:val="nil"/>
          <w:right w:val="nil"/>
          <w:between w:val="nil"/>
        </w:pBdr>
        <w:ind w:left="1134"/>
        <w:jc w:val="both"/>
        <w:rPr>
          <w:b/>
          <w:color w:val="000000"/>
          <w:lang w:val="en-US"/>
        </w:rPr>
      </w:pPr>
      <w:r>
        <w:rPr>
          <w:b/>
          <w:color w:val="000000"/>
          <w:lang w:val="en-US"/>
        </w:rPr>
        <w:t>Roadmap Penelitian</w:t>
      </w:r>
    </w:p>
    <w:p w14:paraId="09BE6522" w14:textId="2B7318B1" w:rsidR="00517876" w:rsidRDefault="00517876" w:rsidP="001C582E">
      <w:pPr>
        <w:pStyle w:val="ListParagraph"/>
        <w:widowControl/>
        <w:pBdr>
          <w:top w:val="nil"/>
          <w:left w:val="nil"/>
          <w:bottom w:val="nil"/>
          <w:right w:val="nil"/>
          <w:between w:val="nil"/>
        </w:pBdr>
        <w:ind w:left="1134"/>
        <w:jc w:val="both"/>
        <w:rPr>
          <w:b/>
          <w:color w:val="000000"/>
          <w:lang w:val="en-US"/>
        </w:rPr>
      </w:pPr>
      <w:r>
        <w:rPr>
          <w:b/>
          <w:noProof/>
          <w:color w:val="000000"/>
          <w:lang w:val="en-US"/>
        </w:rPr>
        <w:lastRenderedPageBreak/>
        <w:drawing>
          <wp:inline distT="0" distB="0" distL="0" distR="0" wp14:anchorId="7987124B" wp14:editId="6F693262">
            <wp:extent cx="5486400" cy="32004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B351D5A" w14:textId="77777777" w:rsidR="00FB225F" w:rsidRPr="00FB225F" w:rsidRDefault="00FB225F" w:rsidP="001C582E">
      <w:pPr>
        <w:widowControl/>
        <w:pBdr>
          <w:top w:val="nil"/>
          <w:left w:val="nil"/>
          <w:bottom w:val="nil"/>
          <w:right w:val="nil"/>
          <w:between w:val="nil"/>
        </w:pBdr>
        <w:jc w:val="both"/>
        <w:rPr>
          <w:b/>
          <w:color w:val="000000"/>
          <w:lang w:val="en-US"/>
        </w:rPr>
      </w:pPr>
    </w:p>
    <w:p w14:paraId="6D599F9C" w14:textId="44640E9C" w:rsidR="00147888" w:rsidRPr="005D0BEB" w:rsidRDefault="007B5AF9" w:rsidP="001C582E">
      <w:pPr>
        <w:widowControl/>
        <w:numPr>
          <w:ilvl w:val="3"/>
          <w:numId w:val="2"/>
        </w:numPr>
        <w:pBdr>
          <w:top w:val="nil"/>
          <w:left w:val="nil"/>
          <w:bottom w:val="nil"/>
          <w:right w:val="nil"/>
          <w:between w:val="nil"/>
        </w:pBdr>
        <w:ind w:left="426"/>
        <w:jc w:val="both"/>
        <w:rPr>
          <w:color w:val="000000"/>
        </w:rPr>
      </w:pPr>
      <w:r w:rsidRPr="005D0BEB">
        <w:rPr>
          <w:b/>
          <w:color w:val="000000"/>
        </w:rPr>
        <w:t xml:space="preserve">METODE PENELITIAN </w:t>
      </w:r>
    </w:p>
    <w:p w14:paraId="48B13A29" w14:textId="6AD2E4FF" w:rsidR="000334B0" w:rsidRPr="005D0BEB" w:rsidRDefault="000334B0" w:rsidP="001C582E">
      <w:pPr>
        <w:widowControl/>
        <w:pBdr>
          <w:top w:val="nil"/>
          <w:left w:val="nil"/>
          <w:bottom w:val="nil"/>
          <w:right w:val="nil"/>
          <w:between w:val="nil"/>
        </w:pBdr>
        <w:ind w:left="426" w:firstLine="294"/>
        <w:jc w:val="both"/>
        <w:rPr>
          <w:color w:val="000000"/>
          <w:lang w:val="en-US"/>
        </w:rPr>
      </w:pPr>
      <w:r w:rsidRPr="005D0BEB">
        <w:rPr>
          <w:color w:val="000000"/>
          <w:lang w:val="en-US"/>
        </w:rPr>
        <w:t xml:space="preserve">Penelitian ini merupakan jenis penelitian non-ekperimental yang bersifat deskriptif dengan menggunakan pendekatan kualitatif. Data yang dibutuhkan dalam penelitian ini adalah data pengamatan observasi. Penelitian ini bertujuan untuk melakukan evaluasi </w:t>
      </w:r>
      <w:r w:rsidR="00285AEE" w:rsidRPr="005D0BEB">
        <w:rPr>
          <w:color w:val="000000"/>
          <w:lang w:val="en-US"/>
        </w:rPr>
        <w:t>kualifikasi pelanggan dan kewajaran pesanan obat</w:t>
      </w:r>
      <w:r w:rsidR="00271371">
        <w:rPr>
          <w:color w:val="000000"/>
          <w:lang w:val="en-US"/>
        </w:rPr>
        <w:t xml:space="preserve"> di </w:t>
      </w:r>
      <w:r w:rsidR="00285AEE" w:rsidRPr="005D0BEB">
        <w:rPr>
          <w:color w:val="000000"/>
          <w:lang w:val="en-US"/>
        </w:rPr>
        <w:t>PBF Cabang Tirta Husada Farma Pati dengan rujukan Peraturan Badan Pengawas Obat dan Makanan Nomor 6 Tahun 2020 tentang</w:t>
      </w:r>
      <w:r w:rsidR="00271371">
        <w:rPr>
          <w:color w:val="000000"/>
          <w:lang w:val="en-US"/>
        </w:rPr>
        <w:t xml:space="preserve"> Cara Distribusi Obat yang Baik</w:t>
      </w:r>
      <w:r w:rsidR="003E15BF" w:rsidRPr="005D0BEB">
        <w:rPr>
          <w:color w:val="000000"/>
          <w:lang w:val="en-US"/>
        </w:rPr>
        <w:t>.</w:t>
      </w:r>
    </w:p>
    <w:p w14:paraId="5A3114D7" w14:textId="023AB17C" w:rsidR="003E15BF" w:rsidRPr="005D0BEB" w:rsidRDefault="003E15BF" w:rsidP="001C582E">
      <w:pPr>
        <w:widowControl/>
        <w:pBdr>
          <w:top w:val="nil"/>
          <w:left w:val="nil"/>
          <w:bottom w:val="nil"/>
          <w:right w:val="nil"/>
          <w:between w:val="nil"/>
        </w:pBdr>
        <w:ind w:left="426" w:firstLine="294"/>
        <w:jc w:val="both"/>
        <w:rPr>
          <w:color w:val="000000"/>
          <w:lang w:val="en-US"/>
        </w:rPr>
      </w:pPr>
      <w:r w:rsidRPr="005D0BEB">
        <w:rPr>
          <w:color w:val="000000"/>
          <w:lang w:val="en-US"/>
        </w:rPr>
        <w:t xml:space="preserve">Pengumpulan data diperoleh dari observasi menggunakan lembar </w:t>
      </w:r>
      <w:r w:rsidRPr="005D0BEB">
        <w:rPr>
          <w:i/>
          <w:color w:val="000000"/>
          <w:lang w:val="en-US"/>
        </w:rPr>
        <w:t>check list</w:t>
      </w:r>
      <w:r w:rsidRPr="005D0BEB">
        <w:rPr>
          <w:color w:val="000000"/>
          <w:lang w:val="en-US"/>
        </w:rPr>
        <w:t xml:space="preserve"> yang dilakukan pengamatan secara langsung dari form specimen pelanggan dan form kunjungan pelanggan yang telah diisi oleh masing-masing pelanggan dengan rujukan Peraturan Badan Pengawas Obat dan Makanan Nomor 6 Tahun 2020 tentang Cara Distribusi Obat yang Baik</w:t>
      </w:r>
    </w:p>
    <w:p w14:paraId="7082161D" w14:textId="4B326D50" w:rsidR="00D930D6" w:rsidRPr="005D0BEB" w:rsidRDefault="00D930D6" w:rsidP="001C582E">
      <w:pPr>
        <w:widowControl/>
        <w:pBdr>
          <w:top w:val="nil"/>
          <w:left w:val="nil"/>
          <w:bottom w:val="nil"/>
          <w:right w:val="nil"/>
          <w:between w:val="nil"/>
        </w:pBdr>
        <w:ind w:left="426" w:firstLine="294"/>
        <w:jc w:val="both"/>
        <w:rPr>
          <w:color w:val="000000"/>
          <w:lang w:val="en-US"/>
        </w:rPr>
      </w:pPr>
      <w:r w:rsidRPr="005D0BEB">
        <w:rPr>
          <w:color w:val="000000"/>
          <w:lang w:val="en-US"/>
        </w:rPr>
        <w:t xml:space="preserve">Tabel 1.1 Lembar </w:t>
      </w:r>
      <w:r w:rsidRPr="005D0BEB">
        <w:rPr>
          <w:i/>
          <w:color w:val="000000"/>
          <w:lang w:val="en-US"/>
        </w:rPr>
        <w:t>Check List</w:t>
      </w:r>
      <w:r w:rsidRPr="005D0BEB">
        <w:rPr>
          <w:color w:val="000000"/>
          <w:lang w:val="en-US"/>
        </w:rPr>
        <w:t xml:space="preserve"> Data Kualifikasi Pelanggan dengan rujukan Peraturan Badan Pengawas Obat dan Makanan Nomor 6 Tahun 2020 tentang Cara Distribusi Obat yang Baik</w:t>
      </w:r>
    </w:p>
    <w:p w14:paraId="54B23F78" w14:textId="77777777" w:rsidR="00D930D6" w:rsidRDefault="00D930D6" w:rsidP="001C582E">
      <w:pPr>
        <w:widowControl/>
        <w:pBdr>
          <w:top w:val="nil"/>
          <w:left w:val="nil"/>
          <w:bottom w:val="nil"/>
          <w:right w:val="nil"/>
          <w:between w:val="nil"/>
        </w:pBdr>
        <w:jc w:val="both"/>
        <w:rPr>
          <w:color w:val="000000"/>
          <w:lang w:val="en-US"/>
        </w:rPr>
      </w:pPr>
      <w:r w:rsidRPr="005D0BEB">
        <w:rPr>
          <w:color w:val="000000"/>
          <w:lang w:val="en-US"/>
        </w:rPr>
        <w:tab/>
      </w:r>
    </w:p>
    <w:p w14:paraId="5F71FC98" w14:textId="77777777" w:rsidR="005012FE" w:rsidRDefault="005012FE" w:rsidP="001C582E">
      <w:pPr>
        <w:widowControl/>
        <w:pBdr>
          <w:top w:val="nil"/>
          <w:left w:val="nil"/>
          <w:bottom w:val="nil"/>
          <w:right w:val="nil"/>
          <w:between w:val="nil"/>
        </w:pBdr>
        <w:jc w:val="both"/>
        <w:rPr>
          <w:color w:val="000000"/>
          <w:lang w:val="en-US"/>
        </w:rPr>
      </w:pPr>
    </w:p>
    <w:p w14:paraId="32F441BD" w14:textId="77777777" w:rsidR="005012FE" w:rsidRDefault="005012FE" w:rsidP="001C582E">
      <w:pPr>
        <w:widowControl/>
        <w:pBdr>
          <w:top w:val="nil"/>
          <w:left w:val="nil"/>
          <w:bottom w:val="nil"/>
          <w:right w:val="nil"/>
          <w:between w:val="nil"/>
        </w:pBdr>
        <w:jc w:val="both"/>
        <w:rPr>
          <w:color w:val="000000"/>
          <w:lang w:val="en-US"/>
        </w:rPr>
      </w:pPr>
    </w:p>
    <w:p w14:paraId="5F8AC66D" w14:textId="77777777" w:rsidR="005012FE" w:rsidRDefault="005012FE" w:rsidP="001C582E">
      <w:pPr>
        <w:widowControl/>
        <w:pBdr>
          <w:top w:val="nil"/>
          <w:left w:val="nil"/>
          <w:bottom w:val="nil"/>
          <w:right w:val="nil"/>
          <w:between w:val="nil"/>
        </w:pBdr>
        <w:jc w:val="both"/>
        <w:rPr>
          <w:color w:val="000000"/>
          <w:lang w:val="en-US"/>
        </w:rPr>
      </w:pPr>
    </w:p>
    <w:p w14:paraId="69EB2A79" w14:textId="77777777" w:rsidR="005012FE" w:rsidRPr="005D0BEB" w:rsidRDefault="005012FE" w:rsidP="001C582E">
      <w:pPr>
        <w:widowControl/>
        <w:pBdr>
          <w:top w:val="nil"/>
          <w:left w:val="nil"/>
          <w:bottom w:val="nil"/>
          <w:right w:val="nil"/>
          <w:between w:val="nil"/>
        </w:pBdr>
        <w:jc w:val="both"/>
        <w:rPr>
          <w:color w:val="000000"/>
          <w:lang w:val="en-US"/>
        </w:rPr>
      </w:pPr>
    </w:p>
    <w:tbl>
      <w:tblPr>
        <w:tblStyle w:val="TableGrid"/>
        <w:tblW w:w="0" w:type="auto"/>
        <w:tblLook w:val="04A0" w:firstRow="1" w:lastRow="0" w:firstColumn="1" w:lastColumn="0" w:noHBand="0" w:noVBand="1"/>
      </w:tblPr>
      <w:tblGrid>
        <w:gridCol w:w="562"/>
        <w:gridCol w:w="3044"/>
        <w:gridCol w:w="1209"/>
        <w:gridCol w:w="992"/>
        <w:gridCol w:w="3209"/>
      </w:tblGrid>
      <w:tr w:rsidR="00D930D6" w:rsidRPr="005D0BEB" w14:paraId="774C98A1" w14:textId="77777777" w:rsidTr="00D930D6">
        <w:tc>
          <w:tcPr>
            <w:tcW w:w="562" w:type="dxa"/>
          </w:tcPr>
          <w:p w14:paraId="0D15A83F" w14:textId="07E2AD13" w:rsidR="00D930D6" w:rsidRPr="005D0BEB" w:rsidRDefault="00D930D6" w:rsidP="00A33BDF">
            <w:pPr>
              <w:widowControl/>
              <w:jc w:val="center"/>
              <w:rPr>
                <w:color w:val="000000"/>
                <w:lang w:val="en-US"/>
              </w:rPr>
            </w:pPr>
            <w:r w:rsidRPr="005D0BEB">
              <w:rPr>
                <w:color w:val="000000"/>
                <w:lang w:val="en-US"/>
              </w:rPr>
              <w:lastRenderedPageBreak/>
              <w:t>No</w:t>
            </w:r>
          </w:p>
        </w:tc>
        <w:tc>
          <w:tcPr>
            <w:tcW w:w="3044" w:type="dxa"/>
          </w:tcPr>
          <w:p w14:paraId="12E43415" w14:textId="638086E9" w:rsidR="00D930D6" w:rsidRPr="005D0BEB" w:rsidRDefault="00D930D6" w:rsidP="00A33BDF">
            <w:pPr>
              <w:widowControl/>
              <w:jc w:val="center"/>
              <w:rPr>
                <w:color w:val="000000"/>
                <w:lang w:val="en-US"/>
              </w:rPr>
            </w:pPr>
            <w:r w:rsidRPr="005D0BEB">
              <w:rPr>
                <w:color w:val="000000"/>
                <w:lang w:val="en-US"/>
              </w:rPr>
              <w:t>Aspek yang diobservasi</w:t>
            </w:r>
          </w:p>
        </w:tc>
        <w:tc>
          <w:tcPr>
            <w:tcW w:w="1209" w:type="dxa"/>
          </w:tcPr>
          <w:p w14:paraId="57AED023" w14:textId="113D72A5" w:rsidR="00D930D6" w:rsidRPr="005D0BEB" w:rsidRDefault="00D930D6" w:rsidP="00A33BDF">
            <w:pPr>
              <w:widowControl/>
              <w:jc w:val="center"/>
              <w:rPr>
                <w:color w:val="000000"/>
                <w:lang w:val="en-US"/>
              </w:rPr>
            </w:pPr>
            <w:r w:rsidRPr="005D0BEB">
              <w:rPr>
                <w:color w:val="000000"/>
                <w:lang w:val="en-US"/>
              </w:rPr>
              <w:t>Ya</w:t>
            </w:r>
          </w:p>
        </w:tc>
        <w:tc>
          <w:tcPr>
            <w:tcW w:w="992" w:type="dxa"/>
          </w:tcPr>
          <w:p w14:paraId="6873A5A1" w14:textId="67DB3F75" w:rsidR="00D930D6" w:rsidRPr="005D0BEB" w:rsidRDefault="00D930D6" w:rsidP="00A33BDF">
            <w:pPr>
              <w:widowControl/>
              <w:jc w:val="center"/>
              <w:rPr>
                <w:color w:val="000000"/>
                <w:lang w:val="en-US"/>
              </w:rPr>
            </w:pPr>
            <w:r w:rsidRPr="005D0BEB">
              <w:rPr>
                <w:color w:val="000000"/>
                <w:lang w:val="en-US"/>
              </w:rPr>
              <w:t>Tidak</w:t>
            </w:r>
          </w:p>
        </w:tc>
        <w:tc>
          <w:tcPr>
            <w:tcW w:w="3209" w:type="dxa"/>
          </w:tcPr>
          <w:p w14:paraId="37A6064D" w14:textId="6605E3F1" w:rsidR="00D930D6" w:rsidRPr="005D0BEB" w:rsidRDefault="00D930D6" w:rsidP="00A33BDF">
            <w:pPr>
              <w:widowControl/>
              <w:jc w:val="center"/>
              <w:rPr>
                <w:color w:val="000000"/>
                <w:lang w:val="en-US"/>
              </w:rPr>
            </w:pPr>
            <w:r w:rsidRPr="005D0BEB">
              <w:rPr>
                <w:color w:val="000000"/>
                <w:lang w:val="en-US"/>
              </w:rPr>
              <w:t>Keterangan</w:t>
            </w:r>
          </w:p>
        </w:tc>
      </w:tr>
      <w:tr w:rsidR="007765C0" w:rsidRPr="005D0BEB" w14:paraId="3530038C" w14:textId="77777777" w:rsidTr="00AD7805">
        <w:tc>
          <w:tcPr>
            <w:tcW w:w="9016" w:type="dxa"/>
            <w:gridSpan w:val="5"/>
          </w:tcPr>
          <w:p w14:paraId="6B123960" w14:textId="39D287CC" w:rsidR="007765C0" w:rsidRPr="005D0BEB" w:rsidRDefault="007765C0" w:rsidP="001C582E">
            <w:pPr>
              <w:widowControl/>
              <w:jc w:val="both"/>
              <w:rPr>
                <w:color w:val="000000"/>
                <w:lang w:val="en-US"/>
              </w:rPr>
            </w:pPr>
            <w:r>
              <w:rPr>
                <w:color w:val="000000"/>
                <w:lang w:val="en-US"/>
              </w:rPr>
              <w:t>Data Sarana Pelanggan</w:t>
            </w:r>
          </w:p>
        </w:tc>
      </w:tr>
      <w:tr w:rsidR="007765C0" w:rsidRPr="005D0BEB" w14:paraId="30BBC1D9" w14:textId="77777777" w:rsidTr="00D930D6">
        <w:tc>
          <w:tcPr>
            <w:tcW w:w="562" w:type="dxa"/>
          </w:tcPr>
          <w:p w14:paraId="3FCEF809" w14:textId="029E0C1C" w:rsidR="007765C0" w:rsidRPr="005D0BEB" w:rsidRDefault="007765C0" w:rsidP="001C582E">
            <w:pPr>
              <w:widowControl/>
              <w:jc w:val="both"/>
              <w:rPr>
                <w:color w:val="000000"/>
                <w:lang w:val="en-US"/>
              </w:rPr>
            </w:pPr>
            <w:r>
              <w:rPr>
                <w:color w:val="000000"/>
                <w:lang w:val="en-US"/>
              </w:rPr>
              <w:t>1.</w:t>
            </w:r>
          </w:p>
        </w:tc>
        <w:tc>
          <w:tcPr>
            <w:tcW w:w="3044" w:type="dxa"/>
          </w:tcPr>
          <w:p w14:paraId="020E3875" w14:textId="34A04AF5" w:rsidR="007765C0" w:rsidRPr="005D0BEB" w:rsidRDefault="007765C0" w:rsidP="001C582E">
            <w:pPr>
              <w:widowControl/>
              <w:jc w:val="both"/>
              <w:rPr>
                <w:color w:val="000000"/>
                <w:lang w:val="en-US"/>
              </w:rPr>
            </w:pPr>
            <w:r>
              <w:rPr>
                <w:color w:val="000000"/>
                <w:lang w:val="en-US"/>
              </w:rPr>
              <w:t xml:space="preserve">Terdapat </w:t>
            </w:r>
            <w:r w:rsidR="00A33BDF">
              <w:rPr>
                <w:color w:val="000000"/>
                <w:lang w:val="en-US"/>
              </w:rPr>
              <w:t>n</w:t>
            </w:r>
            <w:r>
              <w:rPr>
                <w:color w:val="000000"/>
                <w:lang w:val="en-US"/>
              </w:rPr>
              <w:t>ama sarana pelanggan</w:t>
            </w:r>
          </w:p>
        </w:tc>
        <w:tc>
          <w:tcPr>
            <w:tcW w:w="1209" w:type="dxa"/>
          </w:tcPr>
          <w:p w14:paraId="7698830B" w14:textId="570B0893" w:rsidR="007765C0" w:rsidRPr="005D0BEB" w:rsidRDefault="00AF5A42" w:rsidP="001C582E">
            <w:pPr>
              <w:widowControl/>
              <w:jc w:val="both"/>
              <w:rPr>
                <w:color w:val="000000"/>
                <w:lang w:val="en-US"/>
              </w:rPr>
            </w:pPr>
            <w:r>
              <w:rPr>
                <w:color w:val="000000"/>
                <w:lang w:val="en-US"/>
              </w:rPr>
              <w:t xml:space="preserve"> </w:t>
            </w:r>
          </w:p>
        </w:tc>
        <w:tc>
          <w:tcPr>
            <w:tcW w:w="992" w:type="dxa"/>
          </w:tcPr>
          <w:p w14:paraId="53E83316" w14:textId="77777777" w:rsidR="007765C0" w:rsidRPr="005D0BEB" w:rsidRDefault="007765C0" w:rsidP="001C582E">
            <w:pPr>
              <w:widowControl/>
              <w:jc w:val="both"/>
              <w:rPr>
                <w:color w:val="000000"/>
                <w:lang w:val="en-US"/>
              </w:rPr>
            </w:pPr>
          </w:p>
        </w:tc>
        <w:tc>
          <w:tcPr>
            <w:tcW w:w="3209" w:type="dxa"/>
          </w:tcPr>
          <w:p w14:paraId="0DFCA7BD" w14:textId="77777777" w:rsidR="007765C0" w:rsidRPr="005D0BEB" w:rsidRDefault="007765C0" w:rsidP="001C582E">
            <w:pPr>
              <w:widowControl/>
              <w:jc w:val="both"/>
              <w:rPr>
                <w:color w:val="000000"/>
                <w:lang w:val="en-US"/>
              </w:rPr>
            </w:pPr>
          </w:p>
        </w:tc>
      </w:tr>
      <w:tr w:rsidR="007765C0" w:rsidRPr="005D0BEB" w14:paraId="0B4BA1AE" w14:textId="77777777" w:rsidTr="00D930D6">
        <w:tc>
          <w:tcPr>
            <w:tcW w:w="562" w:type="dxa"/>
          </w:tcPr>
          <w:p w14:paraId="7C751631" w14:textId="0FA8688A" w:rsidR="007765C0" w:rsidRDefault="007765C0" w:rsidP="001C582E">
            <w:pPr>
              <w:widowControl/>
              <w:jc w:val="both"/>
              <w:rPr>
                <w:color w:val="000000"/>
                <w:lang w:val="en-US"/>
              </w:rPr>
            </w:pPr>
            <w:r>
              <w:rPr>
                <w:color w:val="000000"/>
                <w:lang w:val="en-US"/>
              </w:rPr>
              <w:t>2.</w:t>
            </w:r>
          </w:p>
        </w:tc>
        <w:tc>
          <w:tcPr>
            <w:tcW w:w="3044" w:type="dxa"/>
          </w:tcPr>
          <w:p w14:paraId="32E14A04" w14:textId="4ADD9C83" w:rsidR="007765C0" w:rsidRDefault="007765C0" w:rsidP="001C582E">
            <w:pPr>
              <w:widowControl/>
              <w:jc w:val="both"/>
              <w:rPr>
                <w:color w:val="000000"/>
                <w:lang w:val="en-US"/>
              </w:rPr>
            </w:pPr>
            <w:r>
              <w:rPr>
                <w:color w:val="000000"/>
                <w:lang w:val="en-US"/>
              </w:rPr>
              <w:t xml:space="preserve">Terdapat alamat sarana pelanggan </w:t>
            </w:r>
          </w:p>
        </w:tc>
        <w:tc>
          <w:tcPr>
            <w:tcW w:w="1209" w:type="dxa"/>
          </w:tcPr>
          <w:p w14:paraId="07E14ACE" w14:textId="77777777" w:rsidR="007765C0" w:rsidRPr="005D0BEB" w:rsidRDefault="007765C0" w:rsidP="001C582E">
            <w:pPr>
              <w:widowControl/>
              <w:jc w:val="both"/>
              <w:rPr>
                <w:color w:val="000000"/>
                <w:lang w:val="en-US"/>
              </w:rPr>
            </w:pPr>
          </w:p>
        </w:tc>
        <w:tc>
          <w:tcPr>
            <w:tcW w:w="992" w:type="dxa"/>
          </w:tcPr>
          <w:p w14:paraId="68FF8205" w14:textId="77777777" w:rsidR="007765C0" w:rsidRPr="005D0BEB" w:rsidRDefault="007765C0" w:rsidP="001C582E">
            <w:pPr>
              <w:widowControl/>
              <w:jc w:val="both"/>
              <w:rPr>
                <w:color w:val="000000"/>
                <w:lang w:val="en-US"/>
              </w:rPr>
            </w:pPr>
          </w:p>
        </w:tc>
        <w:tc>
          <w:tcPr>
            <w:tcW w:w="3209" w:type="dxa"/>
          </w:tcPr>
          <w:p w14:paraId="2D2BFB12" w14:textId="77777777" w:rsidR="007765C0" w:rsidRPr="005D0BEB" w:rsidRDefault="007765C0" w:rsidP="001C582E">
            <w:pPr>
              <w:widowControl/>
              <w:jc w:val="both"/>
              <w:rPr>
                <w:color w:val="000000"/>
                <w:lang w:val="en-US"/>
              </w:rPr>
            </w:pPr>
          </w:p>
        </w:tc>
      </w:tr>
      <w:tr w:rsidR="007765C0" w:rsidRPr="005D0BEB" w14:paraId="072DAC18" w14:textId="77777777" w:rsidTr="00D930D6">
        <w:tc>
          <w:tcPr>
            <w:tcW w:w="562" w:type="dxa"/>
          </w:tcPr>
          <w:p w14:paraId="0F2BE3DE" w14:textId="0CA6BABE" w:rsidR="007765C0" w:rsidRDefault="007765C0" w:rsidP="001C582E">
            <w:pPr>
              <w:widowControl/>
              <w:jc w:val="both"/>
              <w:rPr>
                <w:color w:val="000000"/>
                <w:lang w:val="en-US"/>
              </w:rPr>
            </w:pPr>
            <w:r>
              <w:rPr>
                <w:color w:val="000000"/>
                <w:lang w:val="en-US"/>
              </w:rPr>
              <w:t>3.</w:t>
            </w:r>
          </w:p>
        </w:tc>
        <w:tc>
          <w:tcPr>
            <w:tcW w:w="3044" w:type="dxa"/>
          </w:tcPr>
          <w:p w14:paraId="21D17DD0" w14:textId="2A019711" w:rsidR="007765C0" w:rsidRDefault="007765C0" w:rsidP="001C582E">
            <w:pPr>
              <w:widowControl/>
              <w:jc w:val="both"/>
              <w:rPr>
                <w:color w:val="000000"/>
                <w:lang w:val="en-US"/>
              </w:rPr>
            </w:pPr>
            <w:r>
              <w:rPr>
                <w:color w:val="000000"/>
                <w:lang w:val="en-US"/>
              </w:rPr>
              <w:t>Terdapat nomor telepon sarana pelanggan</w:t>
            </w:r>
          </w:p>
        </w:tc>
        <w:tc>
          <w:tcPr>
            <w:tcW w:w="1209" w:type="dxa"/>
          </w:tcPr>
          <w:p w14:paraId="7CD456F2" w14:textId="77777777" w:rsidR="007765C0" w:rsidRPr="005D0BEB" w:rsidRDefault="007765C0" w:rsidP="001C582E">
            <w:pPr>
              <w:widowControl/>
              <w:jc w:val="both"/>
              <w:rPr>
                <w:color w:val="000000"/>
                <w:lang w:val="en-US"/>
              </w:rPr>
            </w:pPr>
          </w:p>
        </w:tc>
        <w:tc>
          <w:tcPr>
            <w:tcW w:w="992" w:type="dxa"/>
          </w:tcPr>
          <w:p w14:paraId="79187F91" w14:textId="77777777" w:rsidR="007765C0" w:rsidRPr="005D0BEB" w:rsidRDefault="007765C0" w:rsidP="001C582E">
            <w:pPr>
              <w:widowControl/>
              <w:jc w:val="both"/>
              <w:rPr>
                <w:color w:val="000000"/>
                <w:lang w:val="en-US"/>
              </w:rPr>
            </w:pPr>
          </w:p>
        </w:tc>
        <w:tc>
          <w:tcPr>
            <w:tcW w:w="3209" w:type="dxa"/>
          </w:tcPr>
          <w:p w14:paraId="3BE2CF0B" w14:textId="77777777" w:rsidR="007765C0" w:rsidRPr="005D0BEB" w:rsidRDefault="007765C0" w:rsidP="001C582E">
            <w:pPr>
              <w:widowControl/>
              <w:jc w:val="both"/>
              <w:rPr>
                <w:color w:val="000000"/>
                <w:lang w:val="en-US"/>
              </w:rPr>
            </w:pPr>
          </w:p>
        </w:tc>
      </w:tr>
      <w:tr w:rsidR="007765C0" w:rsidRPr="005D0BEB" w14:paraId="0A9098B5" w14:textId="77777777" w:rsidTr="00D930D6">
        <w:tc>
          <w:tcPr>
            <w:tcW w:w="562" w:type="dxa"/>
          </w:tcPr>
          <w:p w14:paraId="1B5826FC" w14:textId="108BBDF5" w:rsidR="007765C0" w:rsidRPr="007765C0" w:rsidRDefault="007765C0" w:rsidP="007765C0">
            <w:pPr>
              <w:widowControl/>
              <w:jc w:val="both"/>
              <w:rPr>
                <w:color w:val="000000"/>
                <w:lang w:val="en-US"/>
              </w:rPr>
            </w:pPr>
            <w:r>
              <w:rPr>
                <w:color w:val="000000"/>
                <w:lang w:val="en-US"/>
              </w:rPr>
              <w:t>4.</w:t>
            </w:r>
          </w:p>
        </w:tc>
        <w:tc>
          <w:tcPr>
            <w:tcW w:w="3044" w:type="dxa"/>
          </w:tcPr>
          <w:p w14:paraId="1FDC4540" w14:textId="1A288C20" w:rsidR="007765C0" w:rsidRDefault="007765C0" w:rsidP="001C582E">
            <w:pPr>
              <w:widowControl/>
              <w:jc w:val="both"/>
              <w:rPr>
                <w:color w:val="000000"/>
                <w:lang w:val="en-US"/>
              </w:rPr>
            </w:pPr>
            <w:r>
              <w:rPr>
                <w:color w:val="000000"/>
                <w:lang w:val="en-US"/>
              </w:rPr>
              <w:t>Terdapat surat izin sarana pelanggan (Apotek, Rumah Sakit, Puskesmas, Klinik) dan masa berlaku</w:t>
            </w:r>
          </w:p>
        </w:tc>
        <w:tc>
          <w:tcPr>
            <w:tcW w:w="1209" w:type="dxa"/>
          </w:tcPr>
          <w:p w14:paraId="60596876" w14:textId="77777777" w:rsidR="007765C0" w:rsidRPr="005D0BEB" w:rsidRDefault="007765C0" w:rsidP="001C582E">
            <w:pPr>
              <w:widowControl/>
              <w:jc w:val="both"/>
              <w:rPr>
                <w:color w:val="000000"/>
                <w:lang w:val="en-US"/>
              </w:rPr>
            </w:pPr>
          </w:p>
        </w:tc>
        <w:tc>
          <w:tcPr>
            <w:tcW w:w="992" w:type="dxa"/>
          </w:tcPr>
          <w:p w14:paraId="61096A41" w14:textId="77777777" w:rsidR="007765C0" w:rsidRPr="005D0BEB" w:rsidRDefault="007765C0" w:rsidP="001C582E">
            <w:pPr>
              <w:widowControl/>
              <w:jc w:val="both"/>
              <w:rPr>
                <w:color w:val="000000"/>
                <w:lang w:val="en-US"/>
              </w:rPr>
            </w:pPr>
          </w:p>
        </w:tc>
        <w:tc>
          <w:tcPr>
            <w:tcW w:w="3209" w:type="dxa"/>
          </w:tcPr>
          <w:p w14:paraId="413E3553" w14:textId="77777777" w:rsidR="007765C0" w:rsidRPr="005D0BEB" w:rsidRDefault="007765C0" w:rsidP="001C582E">
            <w:pPr>
              <w:widowControl/>
              <w:jc w:val="both"/>
              <w:rPr>
                <w:color w:val="000000"/>
                <w:lang w:val="en-US"/>
              </w:rPr>
            </w:pPr>
          </w:p>
        </w:tc>
      </w:tr>
      <w:tr w:rsidR="007765C0" w:rsidRPr="005D0BEB" w14:paraId="2CF7FE52" w14:textId="77777777" w:rsidTr="00D930D6">
        <w:tc>
          <w:tcPr>
            <w:tcW w:w="562" w:type="dxa"/>
          </w:tcPr>
          <w:p w14:paraId="70A5FA47" w14:textId="13B56E2F" w:rsidR="007765C0" w:rsidRDefault="007765C0" w:rsidP="007765C0">
            <w:pPr>
              <w:widowControl/>
              <w:jc w:val="both"/>
              <w:rPr>
                <w:color w:val="000000"/>
                <w:lang w:val="en-US"/>
              </w:rPr>
            </w:pPr>
            <w:r>
              <w:rPr>
                <w:color w:val="000000"/>
                <w:lang w:val="en-US"/>
              </w:rPr>
              <w:t>5.</w:t>
            </w:r>
          </w:p>
        </w:tc>
        <w:tc>
          <w:tcPr>
            <w:tcW w:w="3044" w:type="dxa"/>
          </w:tcPr>
          <w:p w14:paraId="2A7F5D1F" w14:textId="1C77B5ED" w:rsidR="007765C0" w:rsidRDefault="007765C0" w:rsidP="001C582E">
            <w:pPr>
              <w:widowControl/>
              <w:jc w:val="both"/>
              <w:rPr>
                <w:color w:val="000000"/>
                <w:lang w:val="en-US"/>
              </w:rPr>
            </w:pPr>
            <w:r>
              <w:rPr>
                <w:color w:val="000000"/>
                <w:lang w:val="en-US"/>
              </w:rPr>
              <w:t>Terdapat file pendukung (Surat Izin Sarana)/NIB</w:t>
            </w:r>
          </w:p>
        </w:tc>
        <w:tc>
          <w:tcPr>
            <w:tcW w:w="1209" w:type="dxa"/>
          </w:tcPr>
          <w:p w14:paraId="73243451" w14:textId="77777777" w:rsidR="007765C0" w:rsidRPr="005D0BEB" w:rsidRDefault="007765C0" w:rsidP="001C582E">
            <w:pPr>
              <w:widowControl/>
              <w:jc w:val="both"/>
              <w:rPr>
                <w:color w:val="000000"/>
                <w:lang w:val="en-US"/>
              </w:rPr>
            </w:pPr>
          </w:p>
        </w:tc>
        <w:tc>
          <w:tcPr>
            <w:tcW w:w="992" w:type="dxa"/>
          </w:tcPr>
          <w:p w14:paraId="4EF80142" w14:textId="77777777" w:rsidR="007765C0" w:rsidRPr="005D0BEB" w:rsidRDefault="007765C0" w:rsidP="001C582E">
            <w:pPr>
              <w:widowControl/>
              <w:jc w:val="both"/>
              <w:rPr>
                <w:color w:val="000000"/>
                <w:lang w:val="en-US"/>
              </w:rPr>
            </w:pPr>
          </w:p>
        </w:tc>
        <w:tc>
          <w:tcPr>
            <w:tcW w:w="3209" w:type="dxa"/>
          </w:tcPr>
          <w:p w14:paraId="1B55284E" w14:textId="77777777" w:rsidR="007765C0" w:rsidRPr="005D0BEB" w:rsidRDefault="007765C0" w:rsidP="001C582E">
            <w:pPr>
              <w:widowControl/>
              <w:jc w:val="both"/>
              <w:rPr>
                <w:color w:val="000000"/>
                <w:lang w:val="en-US"/>
              </w:rPr>
            </w:pPr>
          </w:p>
        </w:tc>
      </w:tr>
      <w:tr w:rsidR="00AF5A42" w:rsidRPr="005D0BEB" w14:paraId="27FB5446" w14:textId="77777777" w:rsidTr="00D930D6">
        <w:tc>
          <w:tcPr>
            <w:tcW w:w="562" w:type="dxa"/>
          </w:tcPr>
          <w:p w14:paraId="2E31D1A8" w14:textId="05ACA510" w:rsidR="00AF5A42" w:rsidRDefault="00AF5A42" w:rsidP="007765C0">
            <w:pPr>
              <w:widowControl/>
              <w:jc w:val="both"/>
              <w:rPr>
                <w:color w:val="000000"/>
                <w:lang w:val="en-US"/>
              </w:rPr>
            </w:pPr>
            <w:r>
              <w:rPr>
                <w:color w:val="000000"/>
                <w:lang w:val="en-US"/>
              </w:rPr>
              <w:t>6.</w:t>
            </w:r>
          </w:p>
        </w:tc>
        <w:tc>
          <w:tcPr>
            <w:tcW w:w="3044" w:type="dxa"/>
          </w:tcPr>
          <w:p w14:paraId="4844F3B9" w14:textId="0246F14E" w:rsidR="00AF5A42" w:rsidRDefault="00AF5A42" w:rsidP="001C582E">
            <w:pPr>
              <w:widowControl/>
              <w:jc w:val="both"/>
              <w:rPr>
                <w:color w:val="000000"/>
                <w:lang w:val="en-US"/>
              </w:rPr>
            </w:pPr>
            <w:r>
              <w:rPr>
                <w:color w:val="000000"/>
                <w:lang w:val="en-US"/>
              </w:rPr>
              <w:t>Terdapat tanggal update data sarana pelanggan</w:t>
            </w:r>
          </w:p>
        </w:tc>
        <w:tc>
          <w:tcPr>
            <w:tcW w:w="1209" w:type="dxa"/>
          </w:tcPr>
          <w:p w14:paraId="1846CF72" w14:textId="77777777" w:rsidR="00AF5A42" w:rsidRPr="005D0BEB" w:rsidRDefault="00AF5A42" w:rsidP="001C582E">
            <w:pPr>
              <w:widowControl/>
              <w:jc w:val="both"/>
              <w:rPr>
                <w:color w:val="000000"/>
                <w:lang w:val="en-US"/>
              </w:rPr>
            </w:pPr>
          </w:p>
        </w:tc>
        <w:tc>
          <w:tcPr>
            <w:tcW w:w="992" w:type="dxa"/>
          </w:tcPr>
          <w:p w14:paraId="6F91124A" w14:textId="77777777" w:rsidR="00AF5A42" w:rsidRPr="005D0BEB" w:rsidRDefault="00AF5A42" w:rsidP="001C582E">
            <w:pPr>
              <w:widowControl/>
              <w:jc w:val="both"/>
              <w:rPr>
                <w:color w:val="000000"/>
                <w:lang w:val="en-US"/>
              </w:rPr>
            </w:pPr>
          </w:p>
        </w:tc>
        <w:tc>
          <w:tcPr>
            <w:tcW w:w="3209" w:type="dxa"/>
          </w:tcPr>
          <w:p w14:paraId="2B77A4D5" w14:textId="77777777" w:rsidR="00AF5A42" w:rsidRPr="005D0BEB" w:rsidRDefault="00AF5A42" w:rsidP="001C582E">
            <w:pPr>
              <w:widowControl/>
              <w:jc w:val="both"/>
              <w:rPr>
                <w:color w:val="000000"/>
                <w:lang w:val="en-US"/>
              </w:rPr>
            </w:pPr>
          </w:p>
        </w:tc>
      </w:tr>
      <w:tr w:rsidR="00D930D6" w:rsidRPr="005D0BEB" w14:paraId="50D76AFB" w14:textId="77777777" w:rsidTr="003760E7">
        <w:tc>
          <w:tcPr>
            <w:tcW w:w="9016" w:type="dxa"/>
            <w:gridSpan w:val="5"/>
          </w:tcPr>
          <w:p w14:paraId="3559CB42" w14:textId="7F8FF9B0" w:rsidR="00D930D6" w:rsidRPr="005D0BEB" w:rsidRDefault="00D930D6" w:rsidP="007765C0">
            <w:pPr>
              <w:widowControl/>
              <w:jc w:val="both"/>
              <w:rPr>
                <w:color w:val="000000"/>
                <w:lang w:val="en-US"/>
              </w:rPr>
            </w:pPr>
            <w:r w:rsidRPr="005D0BEB">
              <w:rPr>
                <w:color w:val="000000"/>
                <w:lang w:val="en-US"/>
              </w:rPr>
              <w:t>Data</w:t>
            </w:r>
            <w:r w:rsidR="007765C0">
              <w:rPr>
                <w:color w:val="000000"/>
                <w:lang w:val="en-US"/>
              </w:rPr>
              <w:t xml:space="preserve"> Penanggung Jawab Sarana </w:t>
            </w:r>
            <w:r w:rsidRPr="005D0BEB">
              <w:rPr>
                <w:color w:val="000000"/>
                <w:lang w:val="en-US"/>
              </w:rPr>
              <w:t xml:space="preserve"> </w:t>
            </w:r>
          </w:p>
        </w:tc>
      </w:tr>
      <w:tr w:rsidR="00D930D6" w:rsidRPr="005D0BEB" w14:paraId="20DEB41A" w14:textId="77777777" w:rsidTr="00D930D6">
        <w:tc>
          <w:tcPr>
            <w:tcW w:w="562" w:type="dxa"/>
          </w:tcPr>
          <w:p w14:paraId="73300E60" w14:textId="74FC361D" w:rsidR="00D930D6" w:rsidRPr="005D0BEB" w:rsidRDefault="00D930D6" w:rsidP="001C582E">
            <w:pPr>
              <w:widowControl/>
              <w:jc w:val="both"/>
              <w:rPr>
                <w:color w:val="000000"/>
                <w:lang w:val="en-US"/>
              </w:rPr>
            </w:pPr>
            <w:r w:rsidRPr="005D0BEB">
              <w:rPr>
                <w:color w:val="000000"/>
                <w:lang w:val="en-US"/>
              </w:rPr>
              <w:t>1.</w:t>
            </w:r>
          </w:p>
        </w:tc>
        <w:tc>
          <w:tcPr>
            <w:tcW w:w="3044" w:type="dxa"/>
          </w:tcPr>
          <w:p w14:paraId="15A467FF" w14:textId="4BE67832" w:rsidR="00D930D6" w:rsidRPr="005D0BEB" w:rsidRDefault="00D930D6" w:rsidP="001C582E">
            <w:pPr>
              <w:widowControl/>
              <w:jc w:val="both"/>
              <w:rPr>
                <w:color w:val="000000"/>
                <w:lang w:val="en-US"/>
              </w:rPr>
            </w:pPr>
            <w:r w:rsidRPr="005D0BEB">
              <w:rPr>
                <w:color w:val="000000"/>
                <w:lang w:val="en-US"/>
              </w:rPr>
              <w:t>Penyaluran obat hanya disalurkan kepada pihak yang berhak atau berwenang</w:t>
            </w:r>
          </w:p>
        </w:tc>
        <w:tc>
          <w:tcPr>
            <w:tcW w:w="1209" w:type="dxa"/>
          </w:tcPr>
          <w:p w14:paraId="5F36637F" w14:textId="77777777" w:rsidR="00D930D6" w:rsidRPr="005D0BEB" w:rsidRDefault="00D930D6" w:rsidP="001C582E">
            <w:pPr>
              <w:widowControl/>
              <w:jc w:val="both"/>
              <w:rPr>
                <w:color w:val="000000"/>
                <w:lang w:val="en-US"/>
              </w:rPr>
            </w:pPr>
          </w:p>
        </w:tc>
        <w:tc>
          <w:tcPr>
            <w:tcW w:w="992" w:type="dxa"/>
          </w:tcPr>
          <w:p w14:paraId="4493F260" w14:textId="77777777" w:rsidR="00D930D6" w:rsidRPr="005D0BEB" w:rsidRDefault="00D930D6" w:rsidP="001C582E">
            <w:pPr>
              <w:widowControl/>
              <w:jc w:val="both"/>
              <w:rPr>
                <w:color w:val="000000"/>
                <w:lang w:val="en-US"/>
              </w:rPr>
            </w:pPr>
          </w:p>
        </w:tc>
        <w:tc>
          <w:tcPr>
            <w:tcW w:w="3209" w:type="dxa"/>
          </w:tcPr>
          <w:p w14:paraId="7AC634A6" w14:textId="77777777" w:rsidR="00D930D6" w:rsidRPr="005D0BEB" w:rsidRDefault="00D930D6" w:rsidP="001C582E">
            <w:pPr>
              <w:widowControl/>
              <w:jc w:val="both"/>
              <w:rPr>
                <w:color w:val="000000"/>
                <w:lang w:val="en-US"/>
              </w:rPr>
            </w:pPr>
          </w:p>
        </w:tc>
      </w:tr>
      <w:tr w:rsidR="00D930D6" w:rsidRPr="005D0BEB" w14:paraId="344DE102" w14:textId="77777777" w:rsidTr="00D930D6">
        <w:tc>
          <w:tcPr>
            <w:tcW w:w="562" w:type="dxa"/>
          </w:tcPr>
          <w:p w14:paraId="1AAFFD39" w14:textId="3ACB6208" w:rsidR="00D930D6" w:rsidRPr="005D0BEB" w:rsidRDefault="00D930D6" w:rsidP="001C582E">
            <w:pPr>
              <w:widowControl/>
              <w:jc w:val="both"/>
              <w:rPr>
                <w:color w:val="000000"/>
                <w:lang w:val="en-US"/>
              </w:rPr>
            </w:pPr>
            <w:r w:rsidRPr="005D0BEB">
              <w:rPr>
                <w:color w:val="000000"/>
                <w:lang w:val="en-US"/>
              </w:rPr>
              <w:t>2.</w:t>
            </w:r>
          </w:p>
        </w:tc>
        <w:tc>
          <w:tcPr>
            <w:tcW w:w="3044" w:type="dxa"/>
          </w:tcPr>
          <w:p w14:paraId="6C923AE3" w14:textId="6181242E" w:rsidR="00D930D6" w:rsidRPr="005D0BEB" w:rsidRDefault="00D930D6" w:rsidP="001C582E">
            <w:pPr>
              <w:widowControl/>
              <w:jc w:val="both"/>
              <w:rPr>
                <w:color w:val="000000"/>
                <w:lang w:val="en-US"/>
              </w:rPr>
            </w:pPr>
            <w:r w:rsidRPr="005D0BEB">
              <w:rPr>
                <w:color w:val="000000"/>
                <w:lang w:val="en-US"/>
              </w:rPr>
              <w:t>Terdap</w:t>
            </w:r>
            <w:r w:rsidR="002D630C" w:rsidRPr="005D0BEB">
              <w:rPr>
                <w:color w:val="000000"/>
                <w:lang w:val="en-US"/>
              </w:rPr>
              <w:t xml:space="preserve">at nama </w:t>
            </w:r>
            <w:r w:rsidR="00AD332A" w:rsidRPr="005D0BEB">
              <w:rPr>
                <w:color w:val="000000"/>
                <w:lang w:val="en-US"/>
              </w:rPr>
              <w:t xml:space="preserve">lengkap </w:t>
            </w:r>
            <w:r w:rsidR="002D630C" w:rsidRPr="005D0BEB">
              <w:rPr>
                <w:color w:val="000000"/>
                <w:lang w:val="en-US"/>
              </w:rPr>
              <w:t xml:space="preserve">penanggung jawab sarana </w:t>
            </w:r>
          </w:p>
        </w:tc>
        <w:tc>
          <w:tcPr>
            <w:tcW w:w="1209" w:type="dxa"/>
          </w:tcPr>
          <w:p w14:paraId="40EA05BC" w14:textId="77777777" w:rsidR="00D930D6" w:rsidRPr="005D0BEB" w:rsidRDefault="00D930D6" w:rsidP="001C582E">
            <w:pPr>
              <w:widowControl/>
              <w:jc w:val="both"/>
              <w:rPr>
                <w:color w:val="000000"/>
                <w:lang w:val="en-US"/>
              </w:rPr>
            </w:pPr>
          </w:p>
        </w:tc>
        <w:tc>
          <w:tcPr>
            <w:tcW w:w="992" w:type="dxa"/>
          </w:tcPr>
          <w:p w14:paraId="6CEACD18" w14:textId="77777777" w:rsidR="00D930D6" w:rsidRPr="005D0BEB" w:rsidRDefault="00D930D6" w:rsidP="001C582E">
            <w:pPr>
              <w:widowControl/>
              <w:jc w:val="both"/>
              <w:rPr>
                <w:color w:val="000000"/>
                <w:lang w:val="en-US"/>
              </w:rPr>
            </w:pPr>
          </w:p>
        </w:tc>
        <w:tc>
          <w:tcPr>
            <w:tcW w:w="3209" w:type="dxa"/>
          </w:tcPr>
          <w:p w14:paraId="06CAFCB8" w14:textId="77777777" w:rsidR="00D930D6" w:rsidRPr="005D0BEB" w:rsidRDefault="00D930D6" w:rsidP="001C582E">
            <w:pPr>
              <w:widowControl/>
              <w:jc w:val="both"/>
              <w:rPr>
                <w:color w:val="000000"/>
                <w:lang w:val="en-US"/>
              </w:rPr>
            </w:pPr>
          </w:p>
        </w:tc>
      </w:tr>
      <w:tr w:rsidR="00D930D6" w:rsidRPr="005D0BEB" w14:paraId="5ACC5087" w14:textId="77777777" w:rsidTr="00D930D6">
        <w:tc>
          <w:tcPr>
            <w:tcW w:w="562" w:type="dxa"/>
          </w:tcPr>
          <w:p w14:paraId="2ABDCC1D" w14:textId="3FDACBC2" w:rsidR="00D930D6" w:rsidRPr="005D0BEB" w:rsidRDefault="00D930D6" w:rsidP="001C582E">
            <w:pPr>
              <w:widowControl/>
              <w:jc w:val="both"/>
              <w:rPr>
                <w:color w:val="000000"/>
                <w:lang w:val="en-US"/>
              </w:rPr>
            </w:pPr>
            <w:r w:rsidRPr="005D0BEB">
              <w:rPr>
                <w:color w:val="000000"/>
                <w:lang w:val="en-US"/>
              </w:rPr>
              <w:t>3.</w:t>
            </w:r>
          </w:p>
        </w:tc>
        <w:tc>
          <w:tcPr>
            <w:tcW w:w="3044" w:type="dxa"/>
          </w:tcPr>
          <w:p w14:paraId="4E4C4BD3" w14:textId="0F2CE3FA" w:rsidR="00D930D6" w:rsidRPr="005D0BEB" w:rsidRDefault="00AD332A" w:rsidP="001C582E">
            <w:pPr>
              <w:widowControl/>
              <w:jc w:val="both"/>
              <w:rPr>
                <w:color w:val="000000"/>
                <w:lang w:val="en-US"/>
              </w:rPr>
            </w:pPr>
            <w:r w:rsidRPr="005D0BEB">
              <w:rPr>
                <w:color w:val="000000"/>
                <w:lang w:val="en-US"/>
              </w:rPr>
              <w:t xml:space="preserve">Terdapat </w:t>
            </w:r>
            <w:r w:rsidR="002D630C" w:rsidRPr="005D0BEB">
              <w:rPr>
                <w:color w:val="000000"/>
                <w:lang w:val="en-US"/>
              </w:rPr>
              <w:t>nomor izin (SIKA/SIPA/SIP/TTK)</w:t>
            </w:r>
            <w:r w:rsidR="00D21639" w:rsidRPr="005D0BEB">
              <w:rPr>
                <w:color w:val="000000"/>
                <w:lang w:val="en-US"/>
              </w:rPr>
              <w:t xml:space="preserve"> dan masa berlaku</w:t>
            </w:r>
            <w:r w:rsidRPr="005D0BEB">
              <w:rPr>
                <w:color w:val="000000"/>
                <w:lang w:val="en-US"/>
              </w:rPr>
              <w:t xml:space="preserve"> </w:t>
            </w:r>
          </w:p>
        </w:tc>
        <w:tc>
          <w:tcPr>
            <w:tcW w:w="1209" w:type="dxa"/>
          </w:tcPr>
          <w:p w14:paraId="6005CEF1" w14:textId="77777777" w:rsidR="00D930D6" w:rsidRPr="005D0BEB" w:rsidRDefault="00D930D6" w:rsidP="001C582E">
            <w:pPr>
              <w:widowControl/>
              <w:jc w:val="both"/>
              <w:rPr>
                <w:color w:val="000000"/>
                <w:lang w:val="en-US"/>
              </w:rPr>
            </w:pPr>
          </w:p>
        </w:tc>
        <w:tc>
          <w:tcPr>
            <w:tcW w:w="992" w:type="dxa"/>
          </w:tcPr>
          <w:p w14:paraId="59E0E5F7" w14:textId="77777777" w:rsidR="00D930D6" w:rsidRPr="005D0BEB" w:rsidRDefault="00D930D6" w:rsidP="001C582E">
            <w:pPr>
              <w:widowControl/>
              <w:jc w:val="both"/>
              <w:rPr>
                <w:color w:val="000000"/>
                <w:lang w:val="en-US"/>
              </w:rPr>
            </w:pPr>
          </w:p>
        </w:tc>
        <w:tc>
          <w:tcPr>
            <w:tcW w:w="3209" w:type="dxa"/>
          </w:tcPr>
          <w:p w14:paraId="23E31C95" w14:textId="77777777" w:rsidR="00D930D6" w:rsidRPr="005D0BEB" w:rsidRDefault="00D930D6" w:rsidP="001C582E">
            <w:pPr>
              <w:widowControl/>
              <w:jc w:val="both"/>
              <w:rPr>
                <w:color w:val="000000"/>
                <w:lang w:val="en-US"/>
              </w:rPr>
            </w:pPr>
          </w:p>
        </w:tc>
      </w:tr>
      <w:tr w:rsidR="00AD332A" w:rsidRPr="005D0BEB" w14:paraId="7049FF7E" w14:textId="77777777" w:rsidTr="00D930D6">
        <w:tc>
          <w:tcPr>
            <w:tcW w:w="562" w:type="dxa"/>
          </w:tcPr>
          <w:p w14:paraId="56186449" w14:textId="52CD181F" w:rsidR="00AD332A" w:rsidRPr="005D0BEB" w:rsidRDefault="00AD332A" w:rsidP="001C582E">
            <w:pPr>
              <w:widowControl/>
              <w:jc w:val="both"/>
              <w:rPr>
                <w:color w:val="000000"/>
                <w:lang w:val="en-US"/>
              </w:rPr>
            </w:pPr>
            <w:r w:rsidRPr="005D0BEB">
              <w:rPr>
                <w:color w:val="000000"/>
                <w:lang w:val="en-US"/>
              </w:rPr>
              <w:t xml:space="preserve">4. </w:t>
            </w:r>
          </w:p>
        </w:tc>
        <w:tc>
          <w:tcPr>
            <w:tcW w:w="3044" w:type="dxa"/>
          </w:tcPr>
          <w:p w14:paraId="00CC2F85" w14:textId="2DF3A079" w:rsidR="00AD332A" w:rsidRPr="005D0BEB" w:rsidRDefault="00AD332A" w:rsidP="001C582E">
            <w:pPr>
              <w:widowControl/>
              <w:jc w:val="both"/>
              <w:rPr>
                <w:color w:val="000000"/>
                <w:lang w:val="en-US"/>
              </w:rPr>
            </w:pPr>
            <w:r w:rsidRPr="005D0BEB">
              <w:rPr>
                <w:color w:val="000000"/>
                <w:lang w:val="en-US"/>
              </w:rPr>
              <w:t>Terdapat tanda tangan pen</w:t>
            </w:r>
            <w:r w:rsidR="00983FA9">
              <w:rPr>
                <w:color w:val="000000"/>
                <w:lang w:val="en-US"/>
              </w:rPr>
              <w:t>anggung jawab sebagai keabsahan data pelanggan</w:t>
            </w:r>
          </w:p>
        </w:tc>
        <w:tc>
          <w:tcPr>
            <w:tcW w:w="1209" w:type="dxa"/>
          </w:tcPr>
          <w:p w14:paraId="3447C37B" w14:textId="77777777" w:rsidR="00AD332A" w:rsidRPr="005D0BEB" w:rsidRDefault="00AD332A" w:rsidP="001C582E">
            <w:pPr>
              <w:widowControl/>
              <w:jc w:val="both"/>
              <w:rPr>
                <w:color w:val="000000"/>
                <w:lang w:val="en-US"/>
              </w:rPr>
            </w:pPr>
          </w:p>
        </w:tc>
        <w:tc>
          <w:tcPr>
            <w:tcW w:w="992" w:type="dxa"/>
          </w:tcPr>
          <w:p w14:paraId="40230812" w14:textId="77777777" w:rsidR="00AD332A" w:rsidRPr="005D0BEB" w:rsidRDefault="00AD332A" w:rsidP="001C582E">
            <w:pPr>
              <w:widowControl/>
              <w:jc w:val="both"/>
              <w:rPr>
                <w:color w:val="000000"/>
                <w:lang w:val="en-US"/>
              </w:rPr>
            </w:pPr>
          </w:p>
        </w:tc>
        <w:tc>
          <w:tcPr>
            <w:tcW w:w="3209" w:type="dxa"/>
          </w:tcPr>
          <w:p w14:paraId="1AF97D56" w14:textId="77777777" w:rsidR="00AD332A" w:rsidRPr="005D0BEB" w:rsidRDefault="00AD332A" w:rsidP="001C582E">
            <w:pPr>
              <w:widowControl/>
              <w:jc w:val="both"/>
              <w:rPr>
                <w:color w:val="000000"/>
                <w:lang w:val="en-US"/>
              </w:rPr>
            </w:pPr>
          </w:p>
        </w:tc>
      </w:tr>
      <w:tr w:rsidR="00AD332A" w:rsidRPr="005D0BEB" w14:paraId="07327DBF" w14:textId="77777777" w:rsidTr="00D930D6">
        <w:tc>
          <w:tcPr>
            <w:tcW w:w="562" w:type="dxa"/>
          </w:tcPr>
          <w:p w14:paraId="67F2C9A4" w14:textId="1D90CD76" w:rsidR="00AD332A" w:rsidRPr="005D0BEB" w:rsidRDefault="00AD332A" w:rsidP="001C582E">
            <w:pPr>
              <w:widowControl/>
              <w:jc w:val="both"/>
              <w:rPr>
                <w:color w:val="000000"/>
                <w:lang w:val="en-US"/>
              </w:rPr>
            </w:pPr>
            <w:r w:rsidRPr="005D0BEB">
              <w:rPr>
                <w:color w:val="000000"/>
                <w:lang w:val="en-US"/>
              </w:rPr>
              <w:t>5.</w:t>
            </w:r>
          </w:p>
        </w:tc>
        <w:tc>
          <w:tcPr>
            <w:tcW w:w="3044" w:type="dxa"/>
          </w:tcPr>
          <w:p w14:paraId="682E957B" w14:textId="17C3032A" w:rsidR="00AD332A" w:rsidRPr="005D0BEB" w:rsidRDefault="00AD332A" w:rsidP="001C582E">
            <w:pPr>
              <w:widowControl/>
              <w:jc w:val="both"/>
              <w:rPr>
                <w:color w:val="000000"/>
                <w:lang w:val="en-US"/>
              </w:rPr>
            </w:pPr>
            <w:r w:rsidRPr="005D0BEB">
              <w:rPr>
                <w:color w:val="000000"/>
                <w:lang w:val="en-US"/>
              </w:rPr>
              <w:t>Terdapat file pendukung SIPA</w:t>
            </w:r>
            <w:r w:rsidR="003760E7">
              <w:rPr>
                <w:color w:val="000000"/>
                <w:lang w:val="en-US"/>
              </w:rPr>
              <w:t>/SIKA</w:t>
            </w:r>
            <w:r w:rsidRPr="005D0BEB">
              <w:rPr>
                <w:color w:val="000000"/>
                <w:lang w:val="en-US"/>
              </w:rPr>
              <w:t xml:space="preserve"> penanggung jawab sarana</w:t>
            </w:r>
          </w:p>
        </w:tc>
        <w:tc>
          <w:tcPr>
            <w:tcW w:w="1209" w:type="dxa"/>
          </w:tcPr>
          <w:p w14:paraId="5E298804" w14:textId="77777777" w:rsidR="00AD332A" w:rsidRPr="005D0BEB" w:rsidRDefault="00AD332A" w:rsidP="001C582E">
            <w:pPr>
              <w:widowControl/>
              <w:jc w:val="both"/>
              <w:rPr>
                <w:color w:val="000000"/>
                <w:lang w:val="en-US"/>
              </w:rPr>
            </w:pPr>
          </w:p>
        </w:tc>
        <w:tc>
          <w:tcPr>
            <w:tcW w:w="992" w:type="dxa"/>
          </w:tcPr>
          <w:p w14:paraId="7A53F6B6" w14:textId="77777777" w:rsidR="00AD332A" w:rsidRPr="005D0BEB" w:rsidRDefault="00AD332A" w:rsidP="001C582E">
            <w:pPr>
              <w:widowControl/>
              <w:jc w:val="both"/>
              <w:rPr>
                <w:color w:val="000000"/>
                <w:lang w:val="en-US"/>
              </w:rPr>
            </w:pPr>
          </w:p>
        </w:tc>
        <w:tc>
          <w:tcPr>
            <w:tcW w:w="3209" w:type="dxa"/>
          </w:tcPr>
          <w:p w14:paraId="022CAE97" w14:textId="77777777" w:rsidR="00AD332A" w:rsidRPr="005D0BEB" w:rsidRDefault="00AD332A" w:rsidP="001C582E">
            <w:pPr>
              <w:widowControl/>
              <w:jc w:val="both"/>
              <w:rPr>
                <w:color w:val="000000"/>
                <w:lang w:val="en-US"/>
              </w:rPr>
            </w:pPr>
          </w:p>
        </w:tc>
      </w:tr>
      <w:tr w:rsidR="00983FA9" w:rsidRPr="005D0BEB" w14:paraId="495B296F" w14:textId="77777777" w:rsidTr="00AD7805">
        <w:tc>
          <w:tcPr>
            <w:tcW w:w="9016" w:type="dxa"/>
            <w:gridSpan w:val="5"/>
          </w:tcPr>
          <w:p w14:paraId="66320C20" w14:textId="77777777" w:rsidR="00983FA9" w:rsidRDefault="00983FA9" w:rsidP="001C582E">
            <w:pPr>
              <w:widowControl/>
              <w:jc w:val="both"/>
              <w:rPr>
                <w:color w:val="000000"/>
                <w:lang w:val="en-US"/>
              </w:rPr>
            </w:pPr>
            <w:r>
              <w:rPr>
                <w:color w:val="000000"/>
                <w:lang w:val="en-US"/>
              </w:rPr>
              <w:t xml:space="preserve">Data Penerima Obat Farmasi Reguler/Prekursor Farmasi/Obat Tertentu </w:t>
            </w:r>
          </w:p>
          <w:p w14:paraId="528EBFA6" w14:textId="2908061C" w:rsidR="00983FA9" w:rsidRPr="005D0BEB" w:rsidRDefault="00983FA9" w:rsidP="001C582E">
            <w:pPr>
              <w:widowControl/>
              <w:jc w:val="both"/>
              <w:rPr>
                <w:color w:val="000000"/>
                <w:lang w:val="en-US"/>
              </w:rPr>
            </w:pPr>
            <w:r>
              <w:rPr>
                <w:color w:val="000000"/>
                <w:lang w:val="en-US"/>
              </w:rPr>
              <w:t>(Apoteker/Apoteker Pendamping/Tenaga Teknis Kefarmasian)</w:t>
            </w:r>
          </w:p>
        </w:tc>
      </w:tr>
      <w:tr w:rsidR="003760E7" w:rsidRPr="005D0BEB" w14:paraId="546AC061" w14:textId="77777777" w:rsidTr="00D930D6">
        <w:tc>
          <w:tcPr>
            <w:tcW w:w="562" w:type="dxa"/>
          </w:tcPr>
          <w:p w14:paraId="5D9D1A31" w14:textId="0E67330A" w:rsidR="003760E7" w:rsidRPr="005D0BEB" w:rsidRDefault="007765C0" w:rsidP="001C582E">
            <w:pPr>
              <w:widowControl/>
              <w:jc w:val="both"/>
              <w:rPr>
                <w:color w:val="000000"/>
                <w:lang w:val="en-US"/>
              </w:rPr>
            </w:pPr>
            <w:r>
              <w:rPr>
                <w:color w:val="000000"/>
                <w:lang w:val="en-US"/>
              </w:rPr>
              <w:lastRenderedPageBreak/>
              <w:t>1</w:t>
            </w:r>
            <w:r w:rsidR="003760E7">
              <w:rPr>
                <w:color w:val="000000"/>
                <w:lang w:val="en-US"/>
              </w:rPr>
              <w:t>.</w:t>
            </w:r>
          </w:p>
        </w:tc>
        <w:tc>
          <w:tcPr>
            <w:tcW w:w="3044" w:type="dxa"/>
          </w:tcPr>
          <w:p w14:paraId="6F02B924" w14:textId="34F2449F" w:rsidR="003760E7" w:rsidRPr="005D0BEB" w:rsidRDefault="00983FA9" w:rsidP="00983FA9">
            <w:pPr>
              <w:widowControl/>
              <w:jc w:val="both"/>
              <w:rPr>
                <w:color w:val="000000"/>
                <w:lang w:val="en-US"/>
              </w:rPr>
            </w:pPr>
            <w:r w:rsidRPr="005D0BEB">
              <w:rPr>
                <w:color w:val="000000"/>
                <w:lang w:val="en-US"/>
              </w:rPr>
              <w:t xml:space="preserve">Terdapat nama lengkap </w:t>
            </w:r>
            <w:r>
              <w:rPr>
                <w:color w:val="000000"/>
                <w:lang w:val="en-US"/>
              </w:rPr>
              <w:t>penerima obat regular/Prekursor/OOT</w:t>
            </w:r>
          </w:p>
        </w:tc>
        <w:tc>
          <w:tcPr>
            <w:tcW w:w="1209" w:type="dxa"/>
          </w:tcPr>
          <w:p w14:paraId="56859722" w14:textId="77777777" w:rsidR="003760E7" w:rsidRPr="005D0BEB" w:rsidRDefault="003760E7" w:rsidP="001C582E">
            <w:pPr>
              <w:widowControl/>
              <w:jc w:val="both"/>
              <w:rPr>
                <w:color w:val="000000"/>
                <w:lang w:val="en-US"/>
              </w:rPr>
            </w:pPr>
          </w:p>
        </w:tc>
        <w:tc>
          <w:tcPr>
            <w:tcW w:w="992" w:type="dxa"/>
          </w:tcPr>
          <w:p w14:paraId="5E03D355" w14:textId="77777777" w:rsidR="003760E7" w:rsidRPr="005D0BEB" w:rsidRDefault="003760E7" w:rsidP="001C582E">
            <w:pPr>
              <w:widowControl/>
              <w:jc w:val="both"/>
              <w:rPr>
                <w:color w:val="000000"/>
                <w:lang w:val="en-US"/>
              </w:rPr>
            </w:pPr>
          </w:p>
        </w:tc>
        <w:tc>
          <w:tcPr>
            <w:tcW w:w="3209" w:type="dxa"/>
          </w:tcPr>
          <w:p w14:paraId="53CF57DE" w14:textId="77777777" w:rsidR="003760E7" w:rsidRPr="005D0BEB" w:rsidRDefault="003760E7" w:rsidP="001C582E">
            <w:pPr>
              <w:widowControl/>
              <w:jc w:val="both"/>
              <w:rPr>
                <w:color w:val="000000"/>
                <w:lang w:val="en-US"/>
              </w:rPr>
            </w:pPr>
          </w:p>
        </w:tc>
      </w:tr>
      <w:tr w:rsidR="00983FA9" w:rsidRPr="005D0BEB" w14:paraId="1A799B0A" w14:textId="77777777" w:rsidTr="00D930D6">
        <w:tc>
          <w:tcPr>
            <w:tcW w:w="562" w:type="dxa"/>
          </w:tcPr>
          <w:p w14:paraId="13DB45ED" w14:textId="70193A8A" w:rsidR="00983FA9" w:rsidRDefault="00A33BDF" w:rsidP="001C582E">
            <w:pPr>
              <w:widowControl/>
              <w:jc w:val="both"/>
              <w:rPr>
                <w:color w:val="000000"/>
                <w:lang w:val="en-US"/>
              </w:rPr>
            </w:pPr>
            <w:r>
              <w:rPr>
                <w:color w:val="000000"/>
                <w:lang w:val="en-US"/>
              </w:rPr>
              <w:t>2</w:t>
            </w:r>
            <w:r w:rsidR="00983FA9">
              <w:rPr>
                <w:color w:val="000000"/>
                <w:lang w:val="en-US"/>
              </w:rPr>
              <w:t>.</w:t>
            </w:r>
          </w:p>
        </w:tc>
        <w:tc>
          <w:tcPr>
            <w:tcW w:w="3044" w:type="dxa"/>
          </w:tcPr>
          <w:p w14:paraId="5E1642F4" w14:textId="14A84651" w:rsidR="00983FA9" w:rsidRPr="005D0BEB" w:rsidRDefault="00983FA9" w:rsidP="001C582E">
            <w:pPr>
              <w:widowControl/>
              <w:jc w:val="both"/>
              <w:rPr>
                <w:color w:val="000000"/>
                <w:lang w:val="en-US"/>
              </w:rPr>
            </w:pPr>
            <w:r w:rsidRPr="005D0BEB">
              <w:rPr>
                <w:color w:val="000000"/>
                <w:lang w:val="en-US"/>
              </w:rPr>
              <w:t>Terdapat nomor surat izin praktek dan masa berlaku</w:t>
            </w:r>
          </w:p>
        </w:tc>
        <w:tc>
          <w:tcPr>
            <w:tcW w:w="1209" w:type="dxa"/>
          </w:tcPr>
          <w:p w14:paraId="17136AC7" w14:textId="77777777" w:rsidR="00983FA9" w:rsidRPr="005D0BEB" w:rsidRDefault="00983FA9" w:rsidP="001C582E">
            <w:pPr>
              <w:widowControl/>
              <w:jc w:val="both"/>
              <w:rPr>
                <w:color w:val="000000"/>
                <w:lang w:val="en-US"/>
              </w:rPr>
            </w:pPr>
          </w:p>
        </w:tc>
        <w:tc>
          <w:tcPr>
            <w:tcW w:w="992" w:type="dxa"/>
          </w:tcPr>
          <w:p w14:paraId="5EF4097E" w14:textId="77777777" w:rsidR="00983FA9" w:rsidRPr="005D0BEB" w:rsidRDefault="00983FA9" w:rsidP="001C582E">
            <w:pPr>
              <w:widowControl/>
              <w:jc w:val="both"/>
              <w:rPr>
                <w:color w:val="000000"/>
                <w:lang w:val="en-US"/>
              </w:rPr>
            </w:pPr>
          </w:p>
        </w:tc>
        <w:tc>
          <w:tcPr>
            <w:tcW w:w="3209" w:type="dxa"/>
          </w:tcPr>
          <w:p w14:paraId="531CFF43" w14:textId="77777777" w:rsidR="00983FA9" w:rsidRPr="005D0BEB" w:rsidRDefault="00983FA9" w:rsidP="001C582E">
            <w:pPr>
              <w:widowControl/>
              <w:jc w:val="both"/>
              <w:rPr>
                <w:color w:val="000000"/>
                <w:lang w:val="en-US"/>
              </w:rPr>
            </w:pPr>
          </w:p>
        </w:tc>
      </w:tr>
      <w:tr w:rsidR="003760E7" w:rsidRPr="005D0BEB" w14:paraId="7BB4098E" w14:textId="77777777" w:rsidTr="00D930D6">
        <w:tc>
          <w:tcPr>
            <w:tcW w:w="562" w:type="dxa"/>
          </w:tcPr>
          <w:p w14:paraId="07E79C5F" w14:textId="5B132B4E" w:rsidR="003760E7" w:rsidRDefault="00A33BDF" w:rsidP="001C582E">
            <w:pPr>
              <w:widowControl/>
              <w:jc w:val="both"/>
              <w:rPr>
                <w:color w:val="000000"/>
                <w:lang w:val="en-US"/>
              </w:rPr>
            </w:pPr>
            <w:r>
              <w:rPr>
                <w:color w:val="000000"/>
                <w:lang w:val="en-US"/>
              </w:rPr>
              <w:t>3</w:t>
            </w:r>
            <w:r w:rsidR="003760E7">
              <w:rPr>
                <w:color w:val="000000"/>
                <w:lang w:val="en-US"/>
              </w:rPr>
              <w:t>.</w:t>
            </w:r>
          </w:p>
        </w:tc>
        <w:tc>
          <w:tcPr>
            <w:tcW w:w="3044" w:type="dxa"/>
          </w:tcPr>
          <w:p w14:paraId="5B669B3D" w14:textId="5BDFBA75" w:rsidR="003760E7" w:rsidRPr="005D0BEB" w:rsidRDefault="003760E7" w:rsidP="001C582E">
            <w:pPr>
              <w:widowControl/>
              <w:jc w:val="both"/>
              <w:rPr>
                <w:color w:val="000000"/>
                <w:lang w:val="en-US"/>
              </w:rPr>
            </w:pPr>
            <w:r w:rsidRPr="005D0BEB">
              <w:rPr>
                <w:color w:val="000000"/>
                <w:lang w:val="en-US"/>
              </w:rPr>
              <w:t>Terdapat tanda tangan penerima obat farmasi regular/precursor/obat-obat tertentu</w:t>
            </w:r>
          </w:p>
        </w:tc>
        <w:tc>
          <w:tcPr>
            <w:tcW w:w="1209" w:type="dxa"/>
          </w:tcPr>
          <w:p w14:paraId="0A5E4BE1" w14:textId="77777777" w:rsidR="003760E7" w:rsidRPr="005D0BEB" w:rsidRDefault="003760E7" w:rsidP="001C582E">
            <w:pPr>
              <w:widowControl/>
              <w:jc w:val="both"/>
              <w:rPr>
                <w:color w:val="000000"/>
                <w:lang w:val="en-US"/>
              </w:rPr>
            </w:pPr>
          </w:p>
        </w:tc>
        <w:tc>
          <w:tcPr>
            <w:tcW w:w="992" w:type="dxa"/>
          </w:tcPr>
          <w:p w14:paraId="5E91AC9C" w14:textId="77777777" w:rsidR="003760E7" w:rsidRPr="005D0BEB" w:rsidRDefault="003760E7" w:rsidP="001C582E">
            <w:pPr>
              <w:widowControl/>
              <w:jc w:val="both"/>
              <w:rPr>
                <w:color w:val="000000"/>
                <w:lang w:val="en-US"/>
              </w:rPr>
            </w:pPr>
          </w:p>
        </w:tc>
        <w:tc>
          <w:tcPr>
            <w:tcW w:w="3209" w:type="dxa"/>
          </w:tcPr>
          <w:p w14:paraId="1597CD84" w14:textId="77777777" w:rsidR="003760E7" w:rsidRPr="005D0BEB" w:rsidRDefault="003760E7" w:rsidP="001C582E">
            <w:pPr>
              <w:widowControl/>
              <w:jc w:val="both"/>
              <w:rPr>
                <w:color w:val="000000"/>
                <w:lang w:val="en-US"/>
              </w:rPr>
            </w:pPr>
          </w:p>
        </w:tc>
      </w:tr>
      <w:tr w:rsidR="003760E7" w:rsidRPr="005D0BEB" w14:paraId="1C4A2A44" w14:textId="77777777" w:rsidTr="00D930D6">
        <w:tc>
          <w:tcPr>
            <w:tcW w:w="562" w:type="dxa"/>
          </w:tcPr>
          <w:p w14:paraId="64F32A78" w14:textId="56EC0202" w:rsidR="003760E7" w:rsidRDefault="00A33BDF" w:rsidP="001C582E">
            <w:pPr>
              <w:widowControl/>
              <w:jc w:val="both"/>
              <w:rPr>
                <w:color w:val="000000"/>
                <w:lang w:val="en-US"/>
              </w:rPr>
            </w:pPr>
            <w:r>
              <w:rPr>
                <w:color w:val="000000"/>
                <w:lang w:val="en-US"/>
              </w:rPr>
              <w:t>4</w:t>
            </w:r>
            <w:r w:rsidR="003760E7">
              <w:rPr>
                <w:color w:val="000000"/>
                <w:lang w:val="en-US"/>
              </w:rPr>
              <w:t>.</w:t>
            </w:r>
          </w:p>
        </w:tc>
        <w:tc>
          <w:tcPr>
            <w:tcW w:w="3044" w:type="dxa"/>
          </w:tcPr>
          <w:p w14:paraId="5FB1249E" w14:textId="72F93CFA" w:rsidR="003760E7" w:rsidRPr="005D0BEB" w:rsidRDefault="003760E7" w:rsidP="001C582E">
            <w:pPr>
              <w:widowControl/>
              <w:jc w:val="both"/>
              <w:rPr>
                <w:color w:val="000000"/>
                <w:lang w:val="en-US"/>
              </w:rPr>
            </w:pPr>
            <w:r w:rsidRPr="005D0BEB">
              <w:rPr>
                <w:color w:val="000000"/>
                <w:lang w:val="en-US"/>
              </w:rPr>
              <w:t>Terdapat file pendukung SIPA, SIP TTK penerima obat farmasi regular/precursor/obat-obat tertentu</w:t>
            </w:r>
          </w:p>
        </w:tc>
        <w:tc>
          <w:tcPr>
            <w:tcW w:w="1209" w:type="dxa"/>
          </w:tcPr>
          <w:p w14:paraId="29D6B83D" w14:textId="77777777" w:rsidR="003760E7" w:rsidRPr="005D0BEB" w:rsidRDefault="003760E7" w:rsidP="001C582E">
            <w:pPr>
              <w:widowControl/>
              <w:jc w:val="both"/>
              <w:rPr>
                <w:color w:val="000000"/>
                <w:lang w:val="en-US"/>
              </w:rPr>
            </w:pPr>
          </w:p>
        </w:tc>
        <w:tc>
          <w:tcPr>
            <w:tcW w:w="992" w:type="dxa"/>
          </w:tcPr>
          <w:p w14:paraId="2D66B2C9" w14:textId="77777777" w:rsidR="003760E7" w:rsidRPr="005D0BEB" w:rsidRDefault="003760E7" w:rsidP="001C582E">
            <w:pPr>
              <w:widowControl/>
              <w:jc w:val="both"/>
              <w:rPr>
                <w:color w:val="000000"/>
                <w:lang w:val="en-US"/>
              </w:rPr>
            </w:pPr>
          </w:p>
        </w:tc>
        <w:tc>
          <w:tcPr>
            <w:tcW w:w="3209" w:type="dxa"/>
          </w:tcPr>
          <w:p w14:paraId="57E58C74" w14:textId="77777777" w:rsidR="003760E7" w:rsidRPr="005D0BEB" w:rsidRDefault="003760E7" w:rsidP="001C582E">
            <w:pPr>
              <w:widowControl/>
              <w:jc w:val="both"/>
              <w:rPr>
                <w:color w:val="000000"/>
                <w:lang w:val="en-US"/>
              </w:rPr>
            </w:pPr>
          </w:p>
        </w:tc>
      </w:tr>
      <w:tr w:rsidR="00B92303" w:rsidRPr="005D0BEB" w14:paraId="1FB41CF3" w14:textId="77777777" w:rsidTr="00D930D6">
        <w:tc>
          <w:tcPr>
            <w:tcW w:w="562" w:type="dxa"/>
          </w:tcPr>
          <w:p w14:paraId="56BCAEB5" w14:textId="31AA8AEA" w:rsidR="00B92303" w:rsidRPr="005D0BEB" w:rsidRDefault="00A33BDF" w:rsidP="001C582E">
            <w:pPr>
              <w:widowControl/>
              <w:jc w:val="both"/>
              <w:rPr>
                <w:color w:val="000000"/>
                <w:lang w:val="en-US"/>
              </w:rPr>
            </w:pPr>
            <w:r>
              <w:rPr>
                <w:color w:val="000000"/>
                <w:lang w:val="en-US"/>
              </w:rPr>
              <w:t>5</w:t>
            </w:r>
            <w:r w:rsidR="003760E7">
              <w:rPr>
                <w:color w:val="000000"/>
                <w:lang w:val="en-US"/>
              </w:rPr>
              <w:t>.</w:t>
            </w:r>
          </w:p>
        </w:tc>
        <w:tc>
          <w:tcPr>
            <w:tcW w:w="3044" w:type="dxa"/>
          </w:tcPr>
          <w:p w14:paraId="1F872F38" w14:textId="3CC4CB8B" w:rsidR="00B92303" w:rsidRPr="005D0BEB" w:rsidRDefault="00B92303" w:rsidP="001C582E">
            <w:pPr>
              <w:widowControl/>
              <w:jc w:val="both"/>
              <w:rPr>
                <w:color w:val="000000"/>
                <w:lang w:val="en-US"/>
              </w:rPr>
            </w:pPr>
            <w:r w:rsidRPr="005D0BEB">
              <w:rPr>
                <w:color w:val="000000"/>
                <w:lang w:val="en-US"/>
              </w:rPr>
              <w:t>Terdapat contoh stampel pengesahan (Pada Surat Pesanan)</w:t>
            </w:r>
          </w:p>
        </w:tc>
        <w:tc>
          <w:tcPr>
            <w:tcW w:w="1209" w:type="dxa"/>
          </w:tcPr>
          <w:p w14:paraId="202B4C8A" w14:textId="77777777" w:rsidR="00B92303" w:rsidRPr="005D0BEB" w:rsidRDefault="00B92303" w:rsidP="001C582E">
            <w:pPr>
              <w:widowControl/>
              <w:jc w:val="both"/>
              <w:rPr>
                <w:color w:val="000000"/>
                <w:lang w:val="en-US"/>
              </w:rPr>
            </w:pPr>
          </w:p>
        </w:tc>
        <w:tc>
          <w:tcPr>
            <w:tcW w:w="992" w:type="dxa"/>
          </w:tcPr>
          <w:p w14:paraId="382411C4" w14:textId="77777777" w:rsidR="00B92303" w:rsidRPr="005D0BEB" w:rsidRDefault="00B92303" w:rsidP="001C582E">
            <w:pPr>
              <w:widowControl/>
              <w:jc w:val="both"/>
              <w:rPr>
                <w:color w:val="000000"/>
                <w:lang w:val="en-US"/>
              </w:rPr>
            </w:pPr>
          </w:p>
        </w:tc>
        <w:tc>
          <w:tcPr>
            <w:tcW w:w="3209" w:type="dxa"/>
          </w:tcPr>
          <w:p w14:paraId="5ACA588E" w14:textId="77777777" w:rsidR="00B92303" w:rsidRPr="005D0BEB" w:rsidRDefault="00B92303" w:rsidP="001C582E">
            <w:pPr>
              <w:widowControl/>
              <w:jc w:val="both"/>
              <w:rPr>
                <w:color w:val="000000"/>
                <w:lang w:val="en-US"/>
              </w:rPr>
            </w:pPr>
          </w:p>
        </w:tc>
      </w:tr>
      <w:tr w:rsidR="00B92303" w:rsidRPr="005D0BEB" w14:paraId="66CB1093" w14:textId="77777777" w:rsidTr="00D930D6">
        <w:tc>
          <w:tcPr>
            <w:tcW w:w="562" w:type="dxa"/>
          </w:tcPr>
          <w:p w14:paraId="5F476C13" w14:textId="3DBA717B" w:rsidR="00B92303" w:rsidRPr="005D0BEB" w:rsidRDefault="00A33BDF" w:rsidP="001C582E">
            <w:pPr>
              <w:widowControl/>
              <w:jc w:val="both"/>
              <w:rPr>
                <w:color w:val="000000"/>
                <w:lang w:val="en-US"/>
              </w:rPr>
            </w:pPr>
            <w:r>
              <w:rPr>
                <w:color w:val="000000"/>
                <w:lang w:val="en-US"/>
              </w:rPr>
              <w:t>6</w:t>
            </w:r>
            <w:r w:rsidR="003760E7">
              <w:rPr>
                <w:color w:val="000000"/>
                <w:lang w:val="en-US"/>
              </w:rPr>
              <w:t>.</w:t>
            </w:r>
          </w:p>
        </w:tc>
        <w:tc>
          <w:tcPr>
            <w:tcW w:w="3044" w:type="dxa"/>
          </w:tcPr>
          <w:p w14:paraId="520A03CC" w14:textId="13F385F3" w:rsidR="00B92303" w:rsidRPr="005D0BEB" w:rsidRDefault="00B92303" w:rsidP="001C582E">
            <w:pPr>
              <w:widowControl/>
              <w:jc w:val="both"/>
              <w:rPr>
                <w:color w:val="000000"/>
                <w:lang w:val="en-US"/>
              </w:rPr>
            </w:pPr>
            <w:r w:rsidRPr="005D0BEB">
              <w:rPr>
                <w:color w:val="000000"/>
                <w:lang w:val="en-US"/>
              </w:rPr>
              <w:t>Terdapat contoh stampel pengesahan (Pada Faktur Penerimaan )</w:t>
            </w:r>
          </w:p>
        </w:tc>
        <w:tc>
          <w:tcPr>
            <w:tcW w:w="1209" w:type="dxa"/>
          </w:tcPr>
          <w:p w14:paraId="65407C5A" w14:textId="77777777" w:rsidR="00B92303" w:rsidRPr="005D0BEB" w:rsidRDefault="00B92303" w:rsidP="001C582E">
            <w:pPr>
              <w:widowControl/>
              <w:jc w:val="both"/>
              <w:rPr>
                <w:color w:val="000000"/>
                <w:lang w:val="en-US"/>
              </w:rPr>
            </w:pPr>
          </w:p>
        </w:tc>
        <w:tc>
          <w:tcPr>
            <w:tcW w:w="992" w:type="dxa"/>
          </w:tcPr>
          <w:p w14:paraId="75EF8154" w14:textId="77777777" w:rsidR="00B92303" w:rsidRPr="005D0BEB" w:rsidRDefault="00B92303" w:rsidP="001C582E">
            <w:pPr>
              <w:widowControl/>
              <w:jc w:val="both"/>
              <w:rPr>
                <w:color w:val="000000"/>
                <w:lang w:val="en-US"/>
              </w:rPr>
            </w:pPr>
          </w:p>
        </w:tc>
        <w:tc>
          <w:tcPr>
            <w:tcW w:w="3209" w:type="dxa"/>
          </w:tcPr>
          <w:p w14:paraId="00415E4B" w14:textId="77777777" w:rsidR="00B92303" w:rsidRPr="005D0BEB" w:rsidRDefault="00B92303" w:rsidP="001C582E">
            <w:pPr>
              <w:widowControl/>
              <w:jc w:val="both"/>
              <w:rPr>
                <w:color w:val="000000"/>
                <w:lang w:val="en-US"/>
              </w:rPr>
            </w:pPr>
          </w:p>
        </w:tc>
      </w:tr>
    </w:tbl>
    <w:p w14:paraId="7B5CBBD7" w14:textId="4B7C7F2B" w:rsidR="00B92303" w:rsidRPr="005D0BEB" w:rsidRDefault="00B92303" w:rsidP="0063440A">
      <w:pPr>
        <w:widowControl/>
        <w:pBdr>
          <w:top w:val="nil"/>
          <w:left w:val="nil"/>
          <w:bottom w:val="nil"/>
          <w:right w:val="nil"/>
          <w:between w:val="nil"/>
        </w:pBdr>
        <w:spacing w:after="200"/>
        <w:ind w:left="426"/>
        <w:jc w:val="center"/>
        <w:rPr>
          <w:color w:val="000000"/>
          <w:lang w:val="en-US"/>
        </w:rPr>
      </w:pPr>
      <w:r w:rsidRPr="005D0BEB">
        <w:rPr>
          <w:color w:val="000000"/>
          <w:lang w:val="en-US"/>
        </w:rPr>
        <w:t xml:space="preserve">Tabel 1.2 Lembar </w:t>
      </w:r>
      <w:r w:rsidR="0063440A">
        <w:rPr>
          <w:color w:val="000000"/>
          <w:lang w:val="en-US"/>
        </w:rPr>
        <w:t>Kewajaran Kewajaran Jumlah Pesanan Obat Pelanggan Berdasarkan Akad Jual Beli dalam Islam</w:t>
      </w:r>
    </w:p>
    <w:tbl>
      <w:tblPr>
        <w:tblStyle w:val="TableGrid"/>
        <w:tblW w:w="0" w:type="auto"/>
        <w:tblLook w:val="04A0" w:firstRow="1" w:lastRow="0" w:firstColumn="1" w:lastColumn="0" w:noHBand="0" w:noVBand="1"/>
      </w:tblPr>
      <w:tblGrid>
        <w:gridCol w:w="562"/>
        <w:gridCol w:w="3044"/>
        <w:gridCol w:w="1209"/>
        <w:gridCol w:w="992"/>
        <w:gridCol w:w="3209"/>
      </w:tblGrid>
      <w:tr w:rsidR="003760E7" w:rsidRPr="005D0BEB" w14:paraId="2511C320" w14:textId="77777777" w:rsidTr="003760E7">
        <w:tc>
          <w:tcPr>
            <w:tcW w:w="562" w:type="dxa"/>
          </w:tcPr>
          <w:p w14:paraId="27D51833" w14:textId="77777777" w:rsidR="003760E7" w:rsidRPr="005D0BEB" w:rsidRDefault="003760E7" w:rsidP="001C582E">
            <w:pPr>
              <w:widowControl/>
              <w:jc w:val="both"/>
              <w:rPr>
                <w:color w:val="000000"/>
                <w:lang w:val="en-US"/>
              </w:rPr>
            </w:pPr>
            <w:r w:rsidRPr="005D0BEB">
              <w:rPr>
                <w:color w:val="000000"/>
                <w:lang w:val="en-US"/>
              </w:rPr>
              <w:t>No</w:t>
            </w:r>
          </w:p>
        </w:tc>
        <w:tc>
          <w:tcPr>
            <w:tcW w:w="3044" w:type="dxa"/>
          </w:tcPr>
          <w:p w14:paraId="350E1433" w14:textId="77777777" w:rsidR="003760E7" w:rsidRPr="005D0BEB" w:rsidRDefault="003760E7" w:rsidP="001C582E">
            <w:pPr>
              <w:widowControl/>
              <w:jc w:val="both"/>
              <w:rPr>
                <w:color w:val="000000"/>
                <w:lang w:val="en-US"/>
              </w:rPr>
            </w:pPr>
            <w:r w:rsidRPr="005D0BEB">
              <w:rPr>
                <w:color w:val="000000"/>
                <w:lang w:val="en-US"/>
              </w:rPr>
              <w:t>Aspek yang diobservasi</w:t>
            </w:r>
          </w:p>
        </w:tc>
        <w:tc>
          <w:tcPr>
            <w:tcW w:w="1209" w:type="dxa"/>
          </w:tcPr>
          <w:p w14:paraId="7829C0CA" w14:textId="77777777" w:rsidR="003760E7" w:rsidRPr="005D0BEB" w:rsidRDefault="003760E7" w:rsidP="001C582E">
            <w:pPr>
              <w:widowControl/>
              <w:jc w:val="both"/>
              <w:rPr>
                <w:color w:val="000000"/>
                <w:lang w:val="en-US"/>
              </w:rPr>
            </w:pPr>
            <w:r w:rsidRPr="005D0BEB">
              <w:rPr>
                <w:color w:val="000000"/>
                <w:lang w:val="en-US"/>
              </w:rPr>
              <w:t>Ya</w:t>
            </w:r>
          </w:p>
        </w:tc>
        <w:tc>
          <w:tcPr>
            <w:tcW w:w="992" w:type="dxa"/>
          </w:tcPr>
          <w:p w14:paraId="74D60489" w14:textId="77777777" w:rsidR="003760E7" w:rsidRPr="005D0BEB" w:rsidRDefault="003760E7" w:rsidP="001C582E">
            <w:pPr>
              <w:widowControl/>
              <w:jc w:val="both"/>
              <w:rPr>
                <w:color w:val="000000"/>
                <w:lang w:val="en-US"/>
              </w:rPr>
            </w:pPr>
            <w:r w:rsidRPr="005D0BEB">
              <w:rPr>
                <w:color w:val="000000"/>
                <w:lang w:val="en-US"/>
              </w:rPr>
              <w:t>Tidak</w:t>
            </w:r>
          </w:p>
        </w:tc>
        <w:tc>
          <w:tcPr>
            <w:tcW w:w="3209" w:type="dxa"/>
          </w:tcPr>
          <w:p w14:paraId="5178DF0C" w14:textId="77777777" w:rsidR="003760E7" w:rsidRPr="005D0BEB" w:rsidRDefault="003760E7" w:rsidP="001C582E">
            <w:pPr>
              <w:widowControl/>
              <w:jc w:val="both"/>
              <w:rPr>
                <w:color w:val="000000"/>
                <w:lang w:val="en-US"/>
              </w:rPr>
            </w:pPr>
            <w:r w:rsidRPr="005D0BEB">
              <w:rPr>
                <w:color w:val="000000"/>
                <w:lang w:val="en-US"/>
              </w:rPr>
              <w:t>Keterangan</w:t>
            </w:r>
          </w:p>
        </w:tc>
      </w:tr>
      <w:tr w:rsidR="0063440A" w:rsidRPr="005D0BEB" w14:paraId="1235AB6C" w14:textId="77777777" w:rsidTr="003760E7">
        <w:tc>
          <w:tcPr>
            <w:tcW w:w="562" w:type="dxa"/>
          </w:tcPr>
          <w:p w14:paraId="29E2C7C1" w14:textId="77777777" w:rsidR="0063440A" w:rsidRPr="005D0BEB" w:rsidRDefault="0063440A" w:rsidP="0063440A">
            <w:pPr>
              <w:widowControl/>
              <w:jc w:val="both"/>
              <w:rPr>
                <w:color w:val="000000"/>
                <w:lang w:val="en-US"/>
              </w:rPr>
            </w:pPr>
            <w:r w:rsidRPr="005D0BEB">
              <w:rPr>
                <w:color w:val="000000"/>
                <w:lang w:val="en-US"/>
              </w:rPr>
              <w:t>1.</w:t>
            </w:r>
          </w:p>
        </w:tc>
        <w:tc>
          <w:tcPr>
            <w:tcW w:w="3044" w:type="dxa"/>
          </w:tcPr>
          <w:p w14:paraId="7C160C01" w14:textId="61881085" w:rsidR="0063440A" w:rsidRPr="005D0BEB" w:rsidRDefault="0063440A" w:rsidP="0063440A">
            <w:pPr>
              <w:widowControl/>
              <w:jc w:val="both"/>
              <w:rPr>
                <w:color w:val="000000"/>
                <w:lang w:val="en-US"/>
              </w:rPr>
            </w:pPr>
            <w:r>
              <w:rPr>
                <w:color w:val="000000"/>
                <w:lang w:val="en-US"/>
              </w:rPr>
              <w:t>Jumlah pesanan obat reguler pelanggan dalam batas wajar dan sesuai dengan hasil kunjungan outlet ke pelanggan</w:t>
            </w:r>
          </w:p>
        </w:tc>
        <w:tc>
          <w:tcPr>
            <w:tcW w:w="1209" w:type="dxa"/>
          </w:tcPr>
          <w:p w14:paraId="74D77AD8" w14:textId="77777777" w:rsidR="0063440A" w:rsidRPr="005D0BEB" w:rsidRDefault="0063440A" w:rsidP="0063440A">
            <w:pPr>
              <w:widowControl/>
              <w:jc w:val="both"/>
              <w:rPr>
                <w:color w:val="000000"/>
                <w:lang w:val="en-US"/>
              </w:rPr>
            </w:pPr>
          </w:p>
        </w:tc>
        <w:tc>
          <w:tcPr>
            <w:tcW w:w="992" w:type="dxa"/>
          </w:tcPr>
          <w:p w14:paraId="0990B3AC" w14:textId="77777777" w:rsidR="0063440A" w:rsidRPr="005D0BEB" w:rsidRDefault="0063440A" w:rsidP="0063440A">
            <w:pPr>
              <w:widowControl/>
              <w:jc w:val="both"/>
              <w:rPr>
                <w:color w:val="000000"/>
                <w:lang w:val="en-US"/>
              </w:rPr>
            </w:pPr>
          </w:p>
        </w:tc>
        <w:tc>
          <w:tcPr>
            <w:tcW w:w="3209" w:type="dxa"/>
          </w:tcPr>
          <w:p w14:paraId="0F498310" w14:textId="77777777" w:rsidR="0063440A" w:rsidRPr="005D0BEB" w:rsidRDefault="0063440A" w:rsidP="0063440A">
            <w:pPr>
              <w:widowControl/>
              <w:jc w:val="both"/>
              <w:rPr>
                <w:color w:val="000000"/>
                <w:lang w:val="en-US"/>
              </w:rPr>
            </w:pPr>
          </w:p>
        </w:tc>
      </w:tr>
      <w:tr w:rsidR="0063440A" w:rsidRPr="005D0BEB" w14:paraId="607A956E" w14:textId="77777777" w:rsidTr="003760E7">
        <w:tc>
          <w:tcPr>
            <w:tcW w:w="562" w:type="dxa"/>
          </w:tcPr>
          <w:p w14:paraId="2FFE00F6" w14:textId="77777777" w:rsidR="0063440A" w:rsidRPr="005D0BEB" w:rsidRDefault="0063440A" w:rsidP="0063440A">
            <w:pPr>
              <w:widowControl/>
              <w:jc w:val="both"/>
              <w:rPr>
                <w:color w:val="000000"/>
                <w:lang w:val="en-US"/>
              </w:rPr>
            </w:pPr>
            <w:r w:rsidRPr="005D0BEB">
              <w:rPr>
                <w:color w:val="000000"/>
                <w:lang w:val="en-US"/>
              </w:rPr>
              <w:t>2.</w:t>
            </w:r>
          </w:p>
        </w:tc>
        <w:tc>
          <w:tcPr>
            <w:tcW w:w="3044" w:type="dxa"/>
          </w:tcPr>
          <w:p w14:paraId="3E77B615" w14:textId="4D1353E6" w:rsidR="0063440A" w:rsidRPr="005D0BEB" w:rsidRDefault="0063440A" w:rsidP="0063440A">
            <w:pPr>
              <w:widowControl/>
              <w:jc w:val="both"/>
              <w:rPr>
                <w:color w:val="000000"/>
                <w:lang w:val="en-US"/>
              </w:rPr>
            </w:pPr>
            <w:r>
              <w:rPr>
                <w:color w:val="000000"/>
                <w:lang w:val="en-US"/>
              </w:rPr>
              <w:t xml:space="preserve">Jumlah pesanan obat prekursor  pelanggan dalam batas wajar dan sesuai </w:t>
            </w:r>
            <w:r>
              <w:rPr>
                <w:color w:val="000000"/>
                <w:lang w:val="en-US"/>
              </w:rPr>
              <w:lastRenderedPageBreak/>
              <w:t>dengan hasil kunjungan outlet ke pelanggan</w:t>
            </w:r>
          </w:p>
        </w:tc>
        <w:tc>
          <w:tcPr>
            <w:tcW w:w="1209" w:type="dxa"/>
          </w:tcPr>
          <w:p w14:paraId="11911FDE" w14:textId="77777777" w:rsidR="0063440A" w:rsidRPr="005D0BEB" w:rsidRDefault="0063440A" w:rsidP="0063440A">
            <w:pPr>
              <w:widowControl/>
              <w:jc w:val="both"/>
              <w:rPr>
                <w:color w:val="000000"/>
                <w:lang w:val="en-US"/>
              </w:rPr>
            </w:pPr>
          </w:p>
        </w:tc>
        <w:tc>
          <w:tcPr>
            <w:tcW w:w="992" w:type="dxa"/>
          </w:tcPr>
          <w:p w14:paraId="07805222" w14:textId="77777777" w:rsidR="0063440A" w:rsidRPr="005D0BEB" w:rsidRDefault="0063440A" w:rsidP="0063440A">
            <w:pPr>
              <w:widowControl/>
              <w:jc w:val="both"/>
              <w:rPr>
                <w:color w:val="000000"/>
                <w:lang w:val="en-US"/>
              </w:rPr>
            </w:pPr>
          </w:p>
        </w:tc>
        <w:tc>
          <w:tcPr>
            <w:tcW w:w="3209" w:type="dxa"/>
          </w:tcPr>
          <w:p w14:paraId="60DB8498" w14:textId="77777777" w:rsidR="0063440A" w:rsidRPr="005D0BEB" w:rsidRDefault="0063440A" w:rsidP="0063440A">
            <w:pPr>
              <w:widowControl/>
              <w:jc w:val="both"/>
              <w:rPr>
                <w:color w:val="000000"/>
                <w:lang w:val="en-US"/>
              </w:rPr>
            </w:pPr>
          </w:p>
        </w:tc>
      </w:tr>
      <w:tr w:rsidR="0063440A" w:rsidRPr="005D0BEB" w14:paraId="7D1A877B" w14:textId="77777777" w:rsidTr="003760E7">
        <w:tc>
          <w:tcPr>
            <w:tcW w:w="562" w:type="dxa"/>
          </w:tcPr>
          <w:p w14:paraId="59C39179" w14:textId="77777777" w:rsidR="0063440A" w:rsidRPr="005D0BEB" w:rsidRDefault="0063440A" w:rsidP="0063440A">
            <w:pPr>
              <w:widowControl/>
              <w:jc w:val="both"/>
              <w:rPr>
                <w:color w:val="000000"/>
                <w:lang w:val="en-US"/>
              </w:rPr>
            </w:pPr>
            <w:r w:rsidRPr="005D0BEB">
              <w:rPr>
                <w:color w:val="000000"/>
                <w:lang w:val="en-US"/>
              </w:rPr>
              <w:lastRenderedPageBreak/>
              <w:t>3.</w:t>
            </w:r>
          </w:p>
        </w:tc>
        <w:tc>
          <w:tcPr>
            <w:tcW w:w="3044" w:type="dxa"/>
          </w:tcPr>
          <w:p w14:paraId="3EB0BA1B" w14:textId="377AA437" w:rsidR="0063440A" w:rsidRPr="007138CD" w:rsidRDefault="0063440A" w:rsidP="0063440A">
            <w:pPr>
              <w:widowControl/>
              <w:jc w:val="both"/>
              <w:rPr>
                <w:color w:val="000000"/>
                <w:lang w:val="en-US"/>
              </w:rPr>
            </w:pPr>
            <w:r>
              <w:rPr>
                <w:color w:val="000000"/>
                <w:lang w:val="en-US"/>
              </w:rPr>
              <w:t>Jumlah pesanan obat obat-obat tertentu pelanggan dalam batas wajar dan sesuai dengan hasil kunjungan outlet ke pelanggan</w:t>
            </w:r>
          </w:p>
        </w:tc>
        <w:tc>
          <w:tcPr>
            <w:tcW w:w="1209" w:type="dxa"/>
          </w:tcPr>
          <w:p w14:paraId="1CE06DE9" w14:textId="77777777" w:rsidR="0063440A" w:rsidRPr="005D0BEB" w:rsidRDefault="0063440A" w:rsidP="0063440A">
            <w:pPr>
              <w:widowControl/>
              <w:jc w:val="both"/>
              <w:rPr>
                <w:color w:val="000000"/>
                <w:lang w:val="en-US"/>
              </w:rPr>
            </w:pPr>
          </w:p>
        </w:tc>
        <w:tc>
          <w:tcPr>
            <w:tcW w:w="992" w:type="dxa"/>
          </w:tcPr>
          <w:p w14:paraId="68E53DC9" w14:textId="77777777" w:rsidR="0063440A" w:rsidRPr="005D0BEB" w:rsidRDefault="0063440A" w:rsidP="0063440A">
            <w:pPr>
              <w:widowControl/>
              <w:jc w:val="both"/>
              <w:rPr>
                <w:color w:val="000000"/>
                <w:lang w:val="en-US"/>
              </w:rPr>
            </w:pPr>
          </w:p>
        </w:tc>
        <w:tc>
          <w:tcPr>
            <w:tcW w:w="3209" w:type="dxa"/>
          </w:tcPr>
          <w:p w14:paraId="3D80466D" w14:textId="77777777" w:rsidR="0063440A" w:rsidRPr="005D0BEB" w:rsidRDefault="0063440A" w:rsidP="0063440A">
            <w:pPr>
              <w:widowControl/>
              <w:jc w:val="both"/>
              <w:rPr>
                <w:color w:val="000000"/>
                <w:lang w:val="en-US"/>
              </w:rPr>
            </w:pPr>
          </w:p>
        </w:tc>
      </w:tr>
      <w:tr w:rsidR="0063440A" w:rsidRPr="005D0BEB" w14:paraId="39B4A280" w14:textId="77777777" w:rsidTr="003760E7">
        <w:tc>
          <w:tcPr>
            <w:tcW w:w="562" w:type="dxa"/>
          </w:tcPr>
          <w:p w14:paraId="7DCC6940" w14:textId="77777777" w:rsidR="0063440A" w:rsidRPr="005D0BEB" w:rsidRDefault="0063440A" w:rsidP="0063440A">
            <w:pPr>
              <w:widowControl/>
              <w:jc w:val="both"/>
              <w:rPr>
                <w:color w:val="000000"/>
                <w:lang w:val="en-US"/>
              </w:rPr>
            </w:pPr>
            <w:r w:rsidRPr="005D0BEB">
              <w:rPr>
                <w:color w:val="000000"/>
                <w:lang w:val="en-US"/>
              </w:rPr>
              <w:t xml:space="preserve">4. </w:t>
            </w:r>
          </w:p>
        </w:tc>
        <w:tc>
          <w:tcPr>
            <w:tcW w:w="3044" w:type="dxa"/>
          </w:tcPr>
          <w:p w14:paraId="25EEA7ED" w14:textId="0AE61A39" w:rsidR="0063440A" w:rsidRPr="005D0BEB" w:rsidRDefault="0063440A" w:rsidP="0063440A">
            <w:pPr>
              <w:widowControl/>
              <w:jc w:val="both"/>
              <w:rPr>
                <w:color w:val="000000"/>
                <w:lang w:val="en-US"/>
              </w:rPr>
            </w:pPr>
            <w:r>
              <w:rPr>
                <w:color w:val="000000"/>
                <w:lang w:val="en-US"/>
              </w:rPr>
              <w:t>Terdapat akad jual-beli antara pelanggan dengan PBF</w:t>
            </w:r>
          </w:p>
        </w:tc>
        <w:tc>
          <w:tcPr>
            <w:tcW w:w="1209" w:type="dxa"/>
          </w:tcPr>
          <w:p w14:paraId="4FACE352" w14:textId="77777777" w:rsidR="0063440A" w:rsidRPr="005D0BEB" w:rsidRDefault="0063440A" w:rsidP="0063440A">
            <w:pPr>
              <w:widowControl/>
              <w:jc w:val="both"/>
              <w:rPr>
                <w:color w:val="000000"/>
                <w:lang w:val="en-US"/>
              </w:rPr>
            </w:pPr>
          </w:p>
        </w:tc>
        <w:tc>
          <w:tcPr>
            <w:tcW w:w="992" w:type="dxa"/>
          </w:tcPr>
          <w:p w14:paraId="3699B1C8" w14:textId="77777777" w:rsidR="0063440A" w:rsidRPr="005D0BEB" w:rsidRDefault="0063440A" w:rsidP="0063440A">
            <w:pPr>
              <w:widowControl/>
              <w:jc w:val="both"/>
              <w:rPr>
                <w:color w:val="000000"/>
                <w:lang w:val="en-US"/>
              </w:rPr>
            </w:pPr>
          </w:p>
        </w:tc>
        <w:tc>
          <w:tcPr>
            <w:tcW w:w="3209" w:type="dxa"/>
          </w:tcPr>
          <w:p w14:paraId="41461C33" w14:textId="77777777" w:rsidR="0063440A" w:rsidRPr="005D0BEB" w:rsidRDefault="0063440A" w:rsidP="0063440A">
            <w:pPr>
              <w:widowControl/>
              <w:jc w:val="both"/>
              <w:rPr>
                <w:color w:val="000000"/>
                <w:lang w:val="en-US"/>
              </w:rPr>
            </w:pPr>
          </w:p>
        </w:tc>
      </w:tr>
      <w:tr w:rsidR="0063440A" w:rsidRPr="005D0BEB" w14:paraId="08373B36" w14:textId="77777777" w:rsidTr="007138CD">
        <w:trPr>
          <w:trHeight w:val="421"/>
        </w:trPr>
        <w:tc>
          <w:tcPr>
            <w:tcW w:w="562" w:type="dxa"/>
          </w:tcPr>
          <w:p w14:paraId="61CAD766" w14:textId="77777777" w:rsidR="0063440A" w:rsidRPr="005D0BEB" w:rsidRDefault="0063440A" w:rsidP="0063440A">
            <w:pPr>
              <w:widowControl/>
              <w:jc w:val="both"/>
              <w:rPr>
                <w:color w:val="000000"/>
                <w:lang w:val="en-US"/>
              </w:rPr>
            </w:pPr>
            <w:r w:rsidRPr="005D0BEB">
              <w:rPr>
                <w:color w:val="000000"/>
                <w:lang w:val="en-US"/>
              </w:rPr>
              <w:t>5.</w:t>
            </w:r>
          </w:p>
        </w:tc>
        <w:tc>
          <w:tcPr>
            <w:tcW w:w="3044" w:type="dxa"/>
          </w:tcPr>
          <w:p w14:paraId="3DB64829" w14:textId="6D605DD1" w:rsidR="0063440A" w:rsidRPr="007138CD" w:rsidRDefault="0063440A" w:rsidP="0063440A">
            <w:pPr>
              <w:widowControl/>
              <w:jc w:val="both"/>
              <w:rPr>
                <w:color w:val="000000"/>
                <w:lang w:val="en-US"/>
              </w:rPr>
            </w:pPr>
            <w:r>
              <w:rPr>
                <w:color w:val="000000"/>
                <w:lang w:val="en-US"/>
              </w:rPr>
              <w:t>Terdapat akad utang-piutang antara pelanggan dengan PBF</w:t>
            </w:r>
          </w:p>
        </w:tc>
        <w:tc>
          <w:tcPr>
            <w:tcW w:w="1209" w:type="dxa"/>
          </w:tcPr>
          <w:p w14:paraId="14FB1A26" w14:textId="77777777" w:rsidR="0063440A" w:rsidRPr="005D0BEB" w:rsidRDefault="0063440A" w:rsidP="0063440A">
            <w:pPr>
              <w:widowControl/>
              <w:jc w:val="both"/>
              <w:rPr>
                <w:color w:val="000000"/>
                <w:lang w:val="en-US"/>
              </w:rPr>
            </w:pPr>
          </w:p>
        </w:tc>
        <w:tc>
          <w:tcPr>
            <w:tcW w:w="992" w:type="dxa"/>
          </w:tcPr>
          <w:p w14:paraId="0026E1B3" w14:textId="77777777" w:rsidR="0063440A" w:rsidRPr="005D0BEB" w:rsidRDefault="0063440A" w:rsidP="0063440A">
            <w:pPr>
              <w:widowControl/>
              <w:jc w:val="both"/>
              <w:rPr>
                <w:color w:val="000000"/>
                <w:lang w:val="en-US"/>
              </w:rPr>
            </w:pPr>
          </w:p>
        </w:tc>
        <w:tc>
          <w:tcPr>
            <w:tcW w:w="3209" w:type="dxa"/>
          </w:tcPr>
          <w:p w14:paraId="6EAD44D9" w14:textId="77777777" w:rsidR="0063440A" w:rsidRPr="005D0BEB" w:rsidRDefault="0063440A" w:rsidP="0063440A">
            <w:pPr>
              <w:widowControl/>
              <w:jc w:val="both"/>
              <w:rPr>
                <w:color w:val="000000"/>
                <w:lang w:val="en-US"/>
              </w:rPr>
            </w:pPr>
          </w:p>
        </w:tc>
      </w:tr>
      <w:tr w:rsidR="0063440A" w:rsidRPr="005D0BEB" w14:paraId="6347DCA3" w14:textId="77777777" w:rsidTr="003760E7">
        <w:tc>
          <w:tcPr>
            <w:tcW w:w="562" w:type="dxa"/>
          </w:tcPr>
          <w:p w14:paraId="49E74A94" w14:textId="77777777" w:rsidR="0063440A" w:rsidRPr="005D0BEB" w:rsidRDefault="0063440A" w:rsidP="0063440A">
            <w:pPr>
              <w:widowControl/>
              <w:jc w:val="both"/>
              <w:rPr>
                <w:color w:val="000000"/>
                <w:lang w:val="en-US"/>
              </w:rPr>
            </w:pPr>
            <w:r>
              <w:rPr>
                <w:color w:val="000000"/>
                <w:lang w:val="en-US"/>
              </w:rPr>
              <w:t>6.</w:t>
            </w:r>
          </w:p>
        </w:tc>
        <w:tc>
          <w:tcPr>
            <w:tcW w:w="3044" w:type="dxa"/>
          </w:tcPr>
          <w:p w14:paraId="4924DFF0" w14:textId="71E109D3" w:rsidR="0063440A" w:rsidRPr="005D0BEB" w:rsidRDefault="0063440A" w:rsidP="0063440A">
            <w:pPr>
              <w:widowControl/>
              <w:jc w:val="both"/>
              <w:rPr>
                <w:color w:val="000000"/>
                <w:lang w:val="en-US"/>
              </w:rPr>
            </w:pPr>
            <w:r>
              <w:rPr>
                <w:color w:val="000000"/>
                <w:lang w:val="en-US"/>
              </w:rPr>
              <w:t>Tidak terdapat</w:t>
            </w:r>
            <w:r w:rsidRPr="00B72985">
              <w:rPr>
                <w:color w:val="000000"/>
                <w:lang w:val="en-US"/>
              </w:rPr>
              <w:t xml:space="preserve"> keuntungan atau bunga yang dikenakan</w:t>
            </w:r>
          </w:p>
        </w:tc>
        <w:tc>
          <w:tcPr>
            <w:tcW w:w="1209" w:type="dxa"/>
          </w:tcPr>
          <w:p w14:paraId="26AFE1AA" w14:textId="77777777" w:rsidR="0063440A" w:rsidRPr="005D0BEB" w:rsidRDefault="0063440A" w:rsidP="0063440A">
            <w:pPr>
              <w:widowControl/>
              <w:jc w:val="both"/>
              <w:rPr>
                <w:color w:val="000000"/>
                <w:lang w:val="en-US"/>
              </w:rPr>
            </w:pPr>
          </w:p>
        </w:tc>
        <w:tc>
          <w:tcPr>
            <w:tcW w:w="992" w:type="dxa"/>
          </w:tcPr>
          <w:p w14:paraId="44710AAD" w14:textId="77777777" w:rsidR="0063440A" w:rsidRPr="005D0BEB" w:rsidRDefault="0063440A" w:rsidP="0063440A">
            <w:pPr>
              <w:widowControl/>
              <w:jc w:val="both"/>
              <w:rPr>
                <w:color w:val="000000"/>
                <w:lang w:val="en-US"/>
              </w:rPr>
            </w:pPr>
          </w:p>
        </w:tc>
        <w:tc>
          <w:tcPr>
            <w:tcW w:w="3209" w:type="dxa"/>
          </w:tcPr>
          <w:p w14:paraId="3FB37979" w14:textId="77777777" w:rsidR="0063440A" w:rsidRPr="005D0BEB" w:rsidRDefault="0063440A" w:rsidP="0063440A">
            <w:pPr>
              <w:widowControl/>
              <w:jc w:val="both"/>
              <w:rPr>
                <w:color w:val="000000"/>
                <w:lang w:val="en-US"/>
              </w:rPr>
            </w:pPr>
          </w:p>
        </w:tc>
      </w:tr>
      <w:tr w:rsidR="0063440A" w:rsidRPr="005D0BEB" w14:paraId="26AD629F" w14:textId="77777777" w:rsidTr="003760E7">
        <w:tc>
          <w:tcPr>
            <w:tcW w:w="562" w:type="dxa"/>
          </w:tcPr>
          <w:p w14:paraId="56E85692" w14:textId="77777777" w:rsidR="0063440A" w:rsidRDefault="0063440A" w:rsidP="0063440A">
            <w:pPr>
              <w:widowControl/>
              <w:jc w:val="both"/>
              <w:rPr>
                <w:color w:val="000000"/>
                <w:lang w:val="en-US"/>
              </w:rPr>
            </w:pPr>
            <w:r>
              <w:rPr>
                <w:color w:val="000000"/>
                <w:lang w:val="en-US"/>
              </w:rPr>
              <w:t>7.</w:t>
            </w:r>
          </w:p>
        </w:tc>
        <w:tc>
          <w:tcPr>
            <w:tcW w:w="3044" w:type="dxa"/>
          </w:tcPr>
          <w:p w14:paraId="2A4DF475" w14:textId="5DC77EC1" w:rsidR="0063440A" w:rsidRPr="007138CD" w:rsidRDefault="0063440A" w:rsidP="0063440A">
            <w:pPr>
              <w:widowControl/>
              <w:jc w:val="both"/>
              <w:rPr>
                <w:color w:val="000000"/>
                <w:lang w:val="en-US"/>
              </w:rPr>
            </w:pPr>
            <w:r>
              <w:rPr>
                <w:color w:val="000000"/>
                <w:lang w:val="en-US"/>
              </w:rPr>
              <w:t>Terdapat kesepakatan yang jelas tentang jatuh tempo waktu pembayaran</w:t>
            </w:r>
          </w:p>
        </w:tc>
        <w:tc>
          <w:tcPr>
            <w:tcW w:w="1209" w:type="dxa"/>
          </w:tcPr>
          <w:p w14:paraId="0BA8090B" w14:textId="77777777" w:rsidR="0063440A" w:rsidRPr="005D0BEB" w:rsidRDefault="0063440A" w:rsidP="0063440A">
            <w:pPr>
              <w:widowControl/>
              <w:jc w:val="both"/>
              <w:rPr>
                <w:color w:val="000000"/>
                <w:lang w:val="en-US"/>
              </w:rPr>
            </w:pPr>
          </w:p>
        </w:tc>
        <w:tc>
          <w:tcPr>
            <w:tcW w:w="992" w:type="dxa"/>
          </w:tcPr>
          <w:p w14:paraId="486FAAFC" w14:textId="77777777" w:rsidR="0063440A" w:rsidRPr="005D0BEB" w:rsidRDefault="0063440A" w:rsidP="0063440A">
            <w:pPr>
              <w:widowControl/>
              <w:jc w:val="both"/>
              <w:rPr>
                <w:color w:val="000000"/>
                <w:lang w:val="en-US"/>
              </w:rPr>
            </w:pPr>
          </w:p>
        </w:tc>
        <w:tc>
          <w:tcPr>
            <w:tcW w:w="3209" w:type="dxa"/>
          </w:tcPr>
          <w:p w14:paraId="7EFF6407" w14:textId="77777777" w:rsidR="0063440A" w:rsidRPr="005D0BEB" w:rsidRDefault="0063440A" w:rsidP="0063440A">
            <w:pPr>
              <w:widowControl/>
              <w:jc w:val="both"/>
              <w:rPr>
                <w:color w:val="000000"/>
                <w:lang w:val="en-US"/>
              </w:rPr>
            </w:pPr>
          </w:p>
        </w:tc>
      </w:tr>
      <w:tr w:rsidR="0063440A" w:rsidRPr="005D0BEB" w14:paraId="4D9E6ED5" w14:textId="77777777" w:rsidTr="003760E7">
        <w:tc>
          <w:tcPr>
            <w:tcW w:w="562" w:type="dxa"/>
          </w:tcPr>
          <w:p w14:paraId="64AD2DD3" w14:textId="77777777" w:rsidR="0063440A" w:rsidRDefault="0063440A" w:rsidP="0063440A">
            <w:pPr>
              <w:widowControl/>
              <w:jc w:val="both"/>
              <w:rPr>
                <w:color w:val="000000"/>
                <w:lang w:val="en-US"/>
              </w:rPr>
            </w:pPr>
            <w:r>
              <w:rPr>
                <w:color w:val="000000"/>
                <w:lang w:val="en-US"/>
              </w:rPr>
              <w:t>8.</w:t>
            </w:r>
          </w:p>
        </w:tc>
        <w:tc>
          <w:tcPr>
            <w:tcW w:w="3044" w:type="dxa"/>
          </w:tcPr>
          <w:p w14:paraId="62C3DD1A" w14:textId="1C90CFC8" w:rsidR="0063440A" w:rsidRPr="005D0BEB" w:rsidRDefault="0063440A" w:rsidP="0063440A">
            <w:pPr>
              <w:widowControl/>
              <w:jc w:val="both"/>
              <w:rPr>
                <w:color w:val="000000"/>
                <w:lang w:val="en-US"/>
              </w:rPr>
            </w:pPr>
            <w:r w:rsidRPr="0061248C">
              <w:rPr>
                <w:color w:val="000000"/>
                <w:lang w:val="en-US"/>
              </w:rPr>
              <w:t>Tidak boleh ada paksaa</w:t>
            </w:r>
            <w:r>
              <w:rPr>
                <w:color w:val="000000"/>
                <w:lang w:val="en-US"/>
              </w:rPr>
              <w:t>n atau tekanan dalam perjanjian</w:t>
            </w:r>
          </w:p>
        </w:tc>
        <w:tc>
          <w:tcPr>
            <w:tcW w:w="1209" w:type="dxa"/>
          </w:tcPr>
          <w:p w14:paraId="0F062C67" w14:textId="77777777" w:rsidR="0063440A" w:rsidRPr="005D0BEB" w:rsidRDefault="0063440A" w:rsidP="0063440A">
            <w:pPr>
              <w:widowControl/>
              <w:jc w:val="both"/>
              <w:rPr>
                <w:color w:val="000000"/>
                <w:lang w:val="en-US"/>
              </w:rPr>
            </w:pPr>
          </w:p>
        </w:tc>
        <w:tc>
          <w:tcPr>
            <w:tcW w:w="992" w:type="dxa"/>
          </w:tcPr>
          <w:p w14:paraId="7AE22BDA" w14:textId="77777777" w:rsidR="0063440A" w:rsidRPr="005D0BEB" w:rsidRDefault="0063440A" w:rsidP="0063440A">
            <w:pPr>
              <w:widowControl/>
              <w:jc w:val="both"/>
              <w:rPr>
                <w:color w:val="000000"/>
                <w:lang w:val="en-US"/>
              </w:rPr>
            </w:pPr>
          </w:p>
        </w:tc>
        <w:tc>
          <w:tcPr>
            <w:tcW w:w="3209" w:type="dxa"/>
          </w:tcPr>
          <w:p w14:paraId="51B9527D" w14:textId="77777777" w:rsidR="0063440A" w:rsidRPr="005D0BEB" w:rsidRDefault="0063440A" w:rsidP="0063440A">
            <w:pPr>
              <w:widowControl/>
              <w:jc w:val="both"/>
              <w:rPr>
                <w:color w:val="000000"/>
                <w:lang w:val="en-US"/>
              </w:rPr>
            </w:pPr>
          </w:p>
        </w:tc>
      </w:tr>
      <w:tr w:rsidR="0063440A" w:rsidRPr="005D0BEB" w14:paraId="6ACA759F" w14:textId="77777777" w:rsidTr="003760E7">
        <w:tc>
          <w:tcPr>
            <w:tcW w:w="562" w:type="dxa"/>
          </w:tcPr>
          <w:p w14:paraId="520ED105" w14:textId="77777777" w:rsidR="0063440A" w:rsidRDefault="0063440A" w:rsidP="0063440A">
            <w:pPr>
              <w:widowControl/>
              <w:jc w:val="both"/>
              <w:rPr>
                <w:color w:val="000000"/>
                <w:lang w:val="en-US"/>
              </w:rPr>
            </w:pPr>
            <w:r>
              <w:rPr>
                <w:color w:val="000000"/>
                <w:lang w:val="en-US"/>
              </w:rPr>
              <w:t>9.</w:t>
            </w:r>
          </w:p>
        </w:tc>
        <w:tc>
          <w:tcPr>
            <w:tcW w:w="3044" w:type="dxa"/>
          </w:tcPr>
          <w:p w14:paraId="1D759F62" w14:textId="1B7C9507" w:rsidR="0063440A" w:rsidRPr="005D0BEB" w:rsidRDefault="0063440A" w:rsidP="0063440A">
            <w:pPr>
              <w:widowControl/>
              <w:jc w:val="both"/>
              <w:rPr>
                <w:color w:val="000000"/>
                <w:lang w:val="en-US"/>
              </w:rPr>
            </w:pPr>
            <w:r>
              <w:rPr>
                <w:color w:val="000000"/>
                <w:lang w:val="en-US"/>
              </w:rPr>
              <w:t>Pelanggan membayar jatuh tempo sesuai dengan nominal utang</w:t>
            </w:r>
          </w:p>
        </w:tc>
        <w:tc>
          <w:tcPr>
            <w:tcW w:w="1209" w:type="dxa"/>
          </w:tcPr>
          <w:p w14:paraId="44704207" w14:textId="77777777" w:rsidR="0063440A" w:rsidRPr="005D0BEB" w:rsidRDefault="0063440A" w:rsidP="0063440A">
            <w:pPr>
              <w:widowControl/>
              <w:jc w:val="both"/>
              <w:rPr>
                <w:color w:val="000000"/>
                <w:lang w:val="en-US"/>
              </w:rPr>
            </w:pPr>
          </w:p>
        </w:tc>
        <w:tc>
          <w:tcPr>
            <w:tcW w:w="992" w:type="dxa"/>
          </w:tcPr>
          <w:p w14:paraId="21A1CEB3" w14:textId="77777777" w:rsidR="0063440A" w:rsidRPr="005D0BEB" w:rsidRDefault="0063440A" w:rsidP="0063440A">
            <w:pPr>
              <w:widowControl/>
              <w:jc w:val="both"/>
              <w:rPr>
                <w:color w:val="000000"/>
                <w:lang w:val="en-US"/>
              </w:rPr>
            </w:pPr>
          </w:p>
        </w:tc>
        <w:tc>
          <w:tcPr>
            <w:tcW w:w="3209" w:type="dxa"/>
          </w:tcPr>
          <w:p w14:paraId="57837FCB" w14:textId="77777777" w:rsidR="0063440A" w:rsidRPr="005D0BEB" w:rsidRDefault="0063440A" w:rsidP="0063440A">
            <w:pPr>
              <w:widowControl/>
              <w:jc w:val="both"/>
              <w:rPr>
                <w:color w:val="000000"/>
                <w:lang w:val="en-US"/>
              </w:rPr>
            </w:pPr>
          </w:p>
        </w:tc>
      </w:tr>
    </w:tbl>
    <w:p w14:paraId="0069C4FD" w14:textId="77777777" w:rsidR="00271371" w:rsidRPr="005D0BEB" w:rsidRDefault="00271371" w:rsidP="001C582E">
      <w:pPr>
        <w:pStyle w:val="Default"/>
        <w:spacing w:line="360" w:lineRule="auto"/>
        <w:jc w:val="both"/>
      </w:pPr>
    </w:p>
    <w:p w14:paraId="28564901" w14:textId="4BC34690" w:rsidR="007B5AF9" w:rsidRPr="00B25CE5" w:rsidRDefault="007B5AF9" w:rsidP="001C582E">
      <w:pPr>
        <w:widowControl/>
        <w:numPr>
          <w:ilvl w:val="3"/>
          <w:numId w:val="2"/>
        </w:numPr>
        <w:pBdr>
          <w:top w:val="nil"/>
          <w:left w:val="nil"/>
          <w:bottom w:val="nil"/>
          <w:right w:val="nil"/>
          <w:between w:val="nil"/>
        </w:pBdr>
        <w:spacing w:after="200"/>
        <w:ind w:left="426"/>
        <w:jc w:val="both"/>
        <w:rPr>
          <w:color w:val="000000"/>
        </w:rPr>
      </w:pPr>
      <w:r w:rsidRPr="005D0BEB">
        <w:rPr>
          <w:b/>
          <w:color w:val="000000"/>
        </w:rPr>
        <w:t xml:space="preserve">JADWAL PELAKSANAAN </w:t>
      </w:r>
      <w:r w:rsidRPr="005D0BEB">
        <w:rPr>
          <w:b/>
          <w:i/>
          <w:color w:val="000000"/>
        </w:rPr>
        <w:t>PROJECT PRACTICE</w:t>
      </w:r>
    </w:p>
    <w:p w14:paraId="0A83B30A" w14:textId="77777777" w:rsidR="00B25CE5" w:rsidRPr="00B25CE5" w:rsidRDefault="00B25CE5" w:rsidP="001C582E">
      <w:pPr>
        <w:pStyle w:val="ListParagraph"/>
        <w:widowControl/>
        <w:pBdr>
          <w:top w:val="nil"/>
          <w:left w:val="nil"/>
          <w:bottom w:val="nil"/>
          <w:right w:val="nil"/>
          <w:between w:val="nil"/>
        </w:pBdr>
        <w:spacing w:after="200"/>
        <w:jc w:val="both"/>
        <w:rPr>
          <w:color w:val="000000"/>
        </w:rPr>
      </w:pPr>
      <w:r w:rsidRPr="005D0BEB">
        <w:t xml:space="preserve">Berikut ini adalah uraian kegiatan beserta estimasi waktu pelaksanaan </w:t>
      </w:r>
      <w:r w:rsidRPr="00B25CE5">
        <w:rPr>
          <w:i/>
          <w:iCs/>
        </w:rPr>
        <w:t>Project Practice</w:t>
      </w:r>
      <w:r w:rsidRPr="005D0BEB">
        <w:t>:</w:t>
      </w:r>
    </w:p>
    <w:tbl>
      <w:tblPr>
        <w:tblW w:w="9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3690"/>
        <w:gridCol w:w="527"/>
        <w:gridCol w:w="414"/>
        <w:gridCol w:w="366"/>
        <w:gridCol w:w="366"/>
        <w:gridCol w:w="366"/>
        <w:gridCol w:w="366"/>
        <w:gridCol w:w="366"/>
        <w:gridCol w:w="366"/>
        <w:gridCol w:w="366"/>
        <w:gridCol w:w="456"/>
        <w:gridCol w:w="456"/>
        <w:gridCol w:w="466"/>
      </w:tblGrid>
      <w:tr w:rsidR="00B25CE5" w:rsidRPr="005D0BEB" w14:paraId="34D0E2F1" w14:textId="77777777" w:rsidTr="001C582E">
        <w:tc>
          <w:tcPr>
            <w:tcW w:w="563" w:type="dxa"/>
            <w:vMerge w:val="restart"/>
            <w:vAlign w:val="center"/>
          </w:tcPr>
          <w:p w14:paraId="79784DA9" w14:textId="77777777" w:rsidR="00B25CE5" w:rsidRPr="005D0BEB" w:rsidRDefault="00B25CE5" w:rsidP="001C582E">
            <w:pPr>
              <w:pBdr>
                <w:top w:val="nil"/>
                <w:left w:val="nil"/>
                <w:bottom w:val="nil"/>
                <w:right w:val="nil"/>
                <w:between w:val="nil"/>
              </w:pBdr>
              <w:jc w:val="both"/>
              <w:rPr>
                <w:color w:val="000000"/>
              </w:rPr>
            </w:pPr>
            <w:r w:rsidRPr="005D0BEB">
              <w:rPr>
                <w:color w:val="000000"/>
              </w:rPr>
              <w:t>No</w:t>
            </w:r>
          </w:p>
        </w:tc>
        <w:tc>
          <w:tcPr>
            <w:tcW w:w="3690" w:type="dxa"/>
            <w:vMerge w:val="restart"/>
            <w:vAlign w:val="center"/>
          </w:tcPr>
          <w:p w14:paraId="17485418" w14:textId="77777777" w:rsidR="00B25CE5" w:rsidRPr="005D0BEB" w:rsidRDefault="00B25CE5" w:rsidP="001C582E">
            <w:pPr>
              <w:pBdr>
                <w:top w:val="nil"/>
                <w:left w:val="nil"/>
                <w:bottom w:val="nil"/>
                <w:right w:val="nil"/>
                <w:between w:val="nil"/>
              </w:pBdr>
              <w:jc w:val="both"/>
              <w:rPr>
                <w:color w:val="000000"/>
              </w:rPr>
            </w:pPr>
            <w:r w:rsidRPr="005D0BEB">
              <w:rPr>
                <w:color w:val="000000"/>
              </w:rPr>
              <w:t>Uraian Kegiatan</w:t>
            </w:r>
          </w:p>
        </w:tc>
        <w:tc>
          <w:tcPr>
            <w:tcW w:w="4881" w:type="dxa"/>
            <w:gridSpan w:val="12"/>
          </w:tcPr>
          <w:p w14:paraId="4CCECE65" w14:textId="77777777" w:rsidR="00B25CE5" w:rsidRPr="005D0BEB" w:rsidRDefault="00B25CE5" w:rsidP="001C582E">
            <w:pPr>
              <w:pBdr>
                <w:top w:val="nil"/>
                <w:left w:val="nil"/>
                <w:bottom w:val="nil"/>
                <w:right w:val="nil"/>
                <w:between w:val="nil"/>
              </w:pBdr>
              <w:jc w:val="both"/>
              <w:rPr>
                <w:color w:val="000000"/>
              </w:rPr>
            </w:pPr>
            <w:r w:rsidRPr="005D0BEB">
              <w:rPr>
                <w:color w:val="000000"/>
              </w:rPr>
              <w:t>Bulan ke-</w:t>
            </w:r>
          </w:p>
        </w:tc>
      </w:tr>
      <w:tr w:rsidR="00B25CE5" w:rsidRPr="005D0BEB" w14:paraId="64732A34" w14:textId="77777777" w:rsidTr="001C582E">
        <w:tc>
          <w:tcPr>
            <w:tcW w:w="563" w:type="dxa"/>
            <w:vMerge/>
            <w:vAlign w:val="center"/>
          </w:tcPr>
          <w:p w14:paraId="4C9F00C1" w14:textId="77777777" w:rsidR="00B25CE5" w:rsidRPr="005D0BEB" w:rsidRDefault="00B25CE5" w:rsidP="001C582E">
            <w:pPr>
              <w:pBdr>
                <w:top w:val="nil"/>
                <w:left w:val="nil"/>
                <w:bottom w:val="nil"/>
                <w:right w:val="nil"/>
                <w:between w:val="nil"/>
              </w:pBdr>
              <w:spacing w:line="276" w:lineRule="auto"/>
              <w:jc w:val="both"/>
              <w:rPr>
                <w:color w:val="000000"/>
              </w:rPr>
            </w:pPr>
          </w:p>
        </w:tc>
        <w:tc>
          <w:tcPr>
            <w:tcW w:w="3690" w:type="dxa"/>
            <w:vMerge/>
            <w:vAlign w:val="center"/>
          </w:tcPr>
          <w:p w14:paraId="0AECD7B7" w14:textId="77777777" w:rsidR="00B25CE5" w:rsidRPr="005D0BEB" w:rsidRDefault="00B25CE5" w:rsidP="001C582E">
            <w:pPr>
              <w:pBdr>
                <w:top w:val="nil"/>
                <w:left w:val="nil"/>
                <w:bottom w:val="nil"/>
                <w:right w:val="nil"/>
                <w:between w:val="nil"/>
              </w:pBdr>
              <w:spacing w:line="276" w:lineRule="auto"/>
              <w:jc w:val="both"/>
              <w:rPr>
                <w:color w:val="000000"/>
              </w:rPr>
            </w:pPr>
          </w:p>
        </w:tc>
        <w:tc>
          <w:tcPr>
            <w:tcW w:w="527" w:type="dxa"/>
          </w:tcPr>
          <w:p w14:paraId="3B1C34AA" w14:textId="77777777" w:rsidR="00B25CE5" w:rsidRPr="005D0BEB" w:rsidRDefault="00B25CE5" w:rsidP="001C582E">
            <w:pPr>
              <w:pBdr>
                <w:top w:val="nil"/>
                <w:left w:val="nil"/>
                <w:bottom w:val="nil"/>
                <w:right w:val="nil"/>
                <w:between w:val="nil"/>
              </w:pBdr>
              <w:jc w:val="both"/>
              <w:rPr>
                <w:color w:val="000000"/>
              </w:rPr>
            </w:pPr>
            <w:r w:rsidRPr="005D0BEB">
              <w:rPr>
                <w:color w:val="000000"/>
              </w:rPr>
              <w:t>1</w:t>
            </w:r>
          </w:p>
        </w:tc>
        <w:tc>
          <w:tcPr>
            <w:tcW w:w="414" w:type="dxa"/>
          </w:tcPr>
          <w:p w14:paraId="441D258A" w14:textId="77777777" w:rsidR="00B25CE5" w:rsidRPr="005D0BEB" w:rsidRDefault="00B25CE5" w:rsidP="001C582E">
            <w:pPr>
              <w:pBdr>
                <w:top w:val="nil"/>
                <w:left w:val="nil"/>
                <w:bottom w:val="nil"/>
                <w:right w:val="nil"/>
                <w:between w:val="nil"/>
              </w:pBdr>
              <w:jc w:val="both"/>
              <w:rPr>
                <w:color w:val="000000"/>
              </w:rPr>
            </w:pPr>
            <w:r w:rsidRPr="005D0BEB">
              <w:rPr>
                <w:color w:val="000000"/>
              </w:rPr>
              <w:t>2</w:t>
            </w:r>
          </w:p>
        </w:tc>
        <w:tc>
          <w:tcPr>
            <w:tcW w:w="366" w:type="dxa"/>
          </w:tcPr>
          <w:p w14:paraId="2D35F96C" w14:textId="77777777" w:rsidR="00B25CE5" w:rsidRPr="005D0BEB" w:rsidRDefault="00B25CE5" w:rsidP="001C582E">
            <w:pPr>
              <w:pBdr>
                <w:top w:val="nil"/>
                <w:left w:val="nil"/>
                <w:bottom w:val="nil"/>
                <w:right w:val="nil"/>
                <w:between w:val="nil"/>
              </w:pBdr>
              <w:jc w:val="both"/>
              <w:rPr>
                <w:color w:val="000000"/>
              </w:rPr>
            </w:pPr>
            <w:r w:rsidRPr="005D0BEB">
              <w:rPr>
                <w:color w:val="000000"/>
              </w:rPr>
              <w:t>3</w:t>
            </w:r>
          </w:p>
        </w:tc>
        <w:tc>
          <w:tcPr>
            <w:tcW w:w="366" w:type="dxa"/>
          </w:tcPr>
          <w:p w14:paraId="0AAE795B" w14:textId="77777777" w:rsidR="00B25CE5" w:rsidRPr="005D0BEB" w:rsidRDefault="00B25CE5" w:rsidP="001C582E">
            <w:pPr>
              <w:pBdr>
                <w:top w:val="nil"/>
                <w:left w:val="nil"/>
                <w:bottom w:val="nil"/>
                <w:right w:val="nil"/>
                <w:between w:val="nil"/>
              </w:pBdr>
              <w:jc w:val="both"/>
              <w:rPr>
                <w:color w:val="000000"/>
              </w:rPr>
            </w:pPr>
            <w:r w:rsidRPr="005D0BEB">
              <w:rPr>
                <w:color w:val="000000"/>
              </w:rPr>
              <w:t>4</w:t>
            </w:r>
          </w:p>
        </w:tc>
        <w:tc>
          <w:tcPr>
            <w:tcW w:w="366" w:type="dxa"/>
          </w:tcPr>
          <w:p w14:paraId="627258B8" w14:textId="77777777" w:rsidR="00B25CE5" w:rsidRPr="005D0BEB" w:rsidRDefault="00B25CE5" w:rsidP="001C582E">
            <w:pPr>
              <w:pBdr>
                <w:top w:val="nil"/>
                <w:left w:val="nil"/>
                <w:bottom w:val="nil"/>
                <w:right w:val="nil"/>
                <w:between w:val="nil"/>
              </w:pBdr>
              <w:jc w:val="both"/>
              <w:rPr>
                <w:color w:val="000000"/>
              </w:rPr>
            </w:pPr>
            <w:r w:rsidRPr="005D0BEB">
              <w:rPr>
                <w:color w:val="000000"/>
              </w:rPr>
              <w:t>5</w:t>
            </w:r>
          </w:p>
        </w:tc>
        <w:tc>
          <w:tcPr>
            <w:tcW w:w="366" w:type="dxa"/>
          </w:tcPr>
          <w:p w14:paraId="57C281AE" w14:textId="77777777" w:rsidR="00B25CE5" w:rsidRPr="005D0BEB" w:rsidRDefault="00B25CE5" w:rsidP="001C582E">
            <w:pPr>
              <w:pBdr>
                <w:top w:val="nil"/>
                <w:left w:val="nil"/>
                <w:bottom w:val="nil"/>
                <w:right w:val="nil"/>
                <w:between w:val="nil"/>
              </w:pBdr>
              <w:jc w:val="both"/>
              <w:rPr>
                <w:color w:val="000000"/>
              </w:rPr>
            </w:pPr>
            <w:r w:rsidRPr="005D0BEB">
              <w:rPr>
                <w:color w:val="000000"/>
              </w:rPr>
              <w:t>6</w:t>
            </w:r>
          </w:p>
        </w:tc>
        <w:tc>
          <w:tcPr>
            <w:tcW w:w="366" w:type="dxa"/>
          </w:tcPr>
          <w:p w14:paraId="5BF5CD32" w14:textId="77777777" w:rsidR="00B25CE5" w:rsidRPr="005D0BEB" w:rsidRDefault="00B25CE5" w:rsidP="001C582E">
            <w:pPr>
              <w:pBdr>
                <w:top w:val="nil"/>
                <w:left w:val="nil"/>
                <w:bottom w:val="nil"/>
                <w:right w:val="nil"/>
                <w:between w:val="nil"/>
              </w:pBdr>
              <w:jc w:val="both"/>
              <w:rPr>
                <w:color w:val="000000"/>
              </w:rPr>
            </w:pPr>
            <w:r w:rsidRPr="005D0BEB">
              <w:rPr>
                <w:color w:val="000000"/>
              </w:rPr>
              <w:t>7</w:t>
            </w:r>
          </w:p>
        </w:tc>
        <w:tc>
          <w:tcPr>
            <w:tcW w:w="366" w:type="dxa"/>
          </w:tcPr>
          <w:p w14:paraId="7FCDE0F6" w14:textId="77777777" w:rsidR="00B25CE5" w:rsidRPr="005D0BEB" w:rsidRDefault="00B25CE5" w:rsidP="001C582E">
            <w:pPr>
              <w:pBdr>
                <w:top w:val="nil"/>
                <w:left w:val="nil"/>
                <w:bottom w:val="nil"/>
                <w:right w:val="nil"/>
                <w:between w:val="nil"/>
              </w:pBdr>
              <w:jc w:val="both"/>
              <w:rPr>
                <w:color w:val="000000"/>
              </w:rPr>
            </w:pPr>
            <w:r w:rsidRPr="005D0BEB">
              <w:rPr>
                <w:color w:val="000000"/>
              </w:rPr>
              <w:t>8</w:t>
            </w:r>
          </w:p>
        </w:tc>
        <w:tc>
          <w:tcPr>
            <w:tcW w:w="366" w:type="dxa"/>
          </w:tcPr>
          <w:p w14:paraId="183C297E" w14:textId="77777777" w:rsidR="00B25CE5" w:rsidRPr="005D0BEB" w:rsidRDefault="00B25CE5" w:rsidP="001C582E">
            <w:pPr>
              <w:pBdr>
                <w:top w:val="nil"/>
                <w:left w:val="nil"/>
                <w:bottom w:val="nil"/>
                <w:right w:val="nil"/>
                <w:between w:val="nil"/>
              </w:pBdr>
              <w:jc w:val="both"/>
              <w:rPr>
                <w:color w:val="000000"/>
              </w:rPr>
            </w:pPr>
            <w:r w:rsidRPr="005D0BEB">
              <w:rPr>
                <w:color w:val="000000"/>
              </w:rPr>
              <w:t>9</w:t>
            </w:r>
          </w:p>
        </w:tc>
        <w:tc>
          <w:tcPr>
            <w:tcW w:w="456" w:type="dxa"/>
          </w:tcPr>
          <w:p w14:paraId="57107E72" w14:textId="77777777" w:rsidR="00B25CE5" w:rsidRPr="005D0BEB" w:rsidRDefault="00B25CE5" w:rsidP="001C582E">
            <w:pPr>
              <w:pBdr>
                <w:top w:val="nil"/>
                <w:left w:val="nil"/>
                <w:bottom w:val="nil"/>
                <w:right w:val="nil"/>
                <w:between w:val="nil"/>
              </w:pBdr>
              <w:jc w:val="both"/>
              <w:rPr>
                <w:color w:val="000000"/>
              </w:rPr>
            </w:pPr>
            <w:r w:rsidRPr="005D0BEB">
              <w:rPr>
                <w:color w:val="000000"/>
              </w:rPr>
              <w:t>10</w:t>
            </w:r>
          </w:p>
        </w:tc>
        <w:tc>
          <w:tcPr>
            <w:tcW w:w="456" w:type="dxa"/>
          </w:tcPr>
          <w:p w14:paraId="2ECFB3AE" w14:textId="77777777" w:rsidR="00B25CE5" w:rsidRPr="005D0BEB" w:rsidRDefault="00B25CE5" w:rsidP="001C582E">
            <w:pPr>
              <w:pBdr>
                <w:top w:val="nil"/>
                <w:left w:val="nil"/>
                <w:bottom w:val="nil"/>
                <w:right w:val="nil"/>
                <w:between w:val="nil"/>
              </w:pBdr>
              <w:jc w:val="both"/>
              <w:rPr>
                <w:color w:val="000000"/>
              </w:rPr>
            </w:pPr>
            <w:r w:rsidRPr="005D0BEB">
              <w:rPr>
                <w:color w:val="000000"/>
              </w:rPr>
              <w:t>11</w:t>
            </w:r>
          </w:p>
        </w:tc>
        <w:tc>
          <w:tcPr>
            <w:tcW w:w="466" w:type="dxa"/>
          </w:tcPr>
          <w:p w14:paraId="712CF300" w14:textId="77777777" w:rsidR="00B25CE5" w:rsidRPr="005D0BEB" w:rsidRDefault="00B25CE5" w:rsidP="001C582E">
            <w:pPr>
              <w:pBdr>
                <w:top w:val="nil"/>
                <w:left w:val="nil"/>
                <w:bottom w:val="nil"/>
                <w:right w:val="nil"/>
                <w:between w:val="nil"/>
              </w:pBdr>
              <w:jc w:val="both"/>
              <w:rPr>
                <w:color w:val="000000"/>
              </w:rPr>
            </w:pPr>
            <w:r w:rsidRPr="005D0BEB">
              <w:rPr>
                <w:color w:val="000000"/>
              </w:rPr>
              <w:t>12</w:t>
            </w:r>
          </w:p>
        </w:tc>
      </w:tr>
      <w:tr w:rsidR="00B25CE5" w:rsidRPr="005D0BEB" w14:paraId="41EBDFD6" w14:textId="77777777" w:rsidTr="001C582E">
        <w:tc>
          <w:tcPr>
            <w:tcW w:w="563" w:type="dxa"/>
          </w:tcPr>
          <w:p w14:paraId="3126F99D" w14:textId="77777777" w:rsidR="00B25CE5" w:rsidRPr="005D0BEB" w:rsidRDefault="00B25CE5" w:rsidP="001C582E">
            <w:pPr>
              <w:pBdr>
                <w:top w:val="nil"/>
                <w:left w:val="nil"/>
                <w:bottom w:val="nil"/>
                <w:right w:val="nil"/>
                <w:between w:val="nil"/>
              </w:pBdr>
              <w:jc w:val="both"/>
              <w:rPr>
                <w:b/>
                <w:color w:val="000000"/>
                <w:lang w:val="en-US"/>
              </w:rPr>
            </w:pPr>
            <w:r w:rsidRPr="005D0BEB">
              <w:rPr>
                <w:lang w:val="en-US"/>
              </w:rPr>
              <w:t>1</w:t>
            </w:r>
          </w:p>
        </w:tc>
        <w:tc>
          <w:tcPr>
            <w:tcW w:w="3690" w:type="dxa"/>
          </w:tcPr>
          <w:p w14:paraId="3F42C504" w14:textId="77777777" w:rsidR="00B25CE5" w:rsidRPr="005D0BEB" w:rsidRDefault="00B25CE5" w:rsidP="001C582E">
            <w:pPr>
              <w:pBdr>
                <w:top w:val="nil"/>
                <w:left w:val="nil"/>
                <w:bottom w:val="nil"/>
                <w:right w:val="nil"/>
                <w:between w:val="nil"/>
              </w:pBdr>
              <w:jc w:val="both"/>
              <w:rPr>
                <w:color w:val="000000"/>
                <w:lang w:val="en-US"/>
              </w:rPr>
            </w:pPr>
            <w:r w:rsidRPr="005D0BEB">
              <w:t xml:space="preserve">Penyusunan Proposal </w:t>
            </w:r>
          </w:p>
        </w:tc>
        <w:tc>
          <w:tcPr>
            <w:tcW w:w="527" w:type="dxa"/>
            <w:shd w:val="clear" w:color="auto" w:fill="000000" w:themeFill="text1"/>
          </w:tcPr>
          <w:p w14:paraId="7F8D0124" w14:textId="77777777" w:rsidR="00B25CE5" w:rsidRPr="005D0BEB" w:rsidRDefault="00B25CE5" w:rsidP="001C582E">
            <w:pPr>
              <w:pBdr>
                <w:top w:val="nil"/>
                <w:left w:val="nil"/>
                <w:bottom w:val="nil"/>
                <w:right w:val="nil"/>
                <w:between w:val="nil"/>
              </w:pBdr>
              <w:jc w:val="both"/>
              <w:rPr>
                <w:color w:val="000000"/>
              </w:rPr>
            </w:pPr>
          </w:p>
        </w:tc>
        <w:tc>
          <w:tcPr>
            <w:tcW w:w="414" w:type="dxa"/>
            <w:shd w:val="clear" w:color="auto" w:fill="auto"/>
          </w:tcPr>
          <w:p w14:paraId="5F71C859"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2B1FEB5B"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0294C08E"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1FABA76F"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1743085F"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01A4F417" w14:textId="77777777" w:rsidR="00B25CE5" w:rsidRPr="005D0BEB" w:rsidRDefault="00B25CE5" w:rsidP="001C582E">
            <w:pPr>
              <w:pBdr>
                <w:top w:val="nil"/>
                <w:left w:val="nil"/>
                <w:bottom w:val="nil"/>
                <w:right w:val="nil"/>
                <w:between w:val="nil"/>
              </w:pBdr>
              <w:ind w:left="-215" w:right="-201"/>
              <w:jc w:val="both"/>
              <w:rPr>
                <w:color w:val="000000"/>
              </w:rPr>
            </w:pPr>
          </w:p>
        </w:tc>
        <w:tc>
          <w:tcPr>
            <w:tcW w:w="366" w:type="dxa"/>
            <w:shd w:val="clear" w:color="auto" w:fill="auto"/>
          </w:tcPr>
          <w:p w14:paraId="3034C616"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73A00884" w14:textId="77777777" w:rsidR="00B25CE5" w:rsidRPr="005D0BEB" w:rsidRDefault="00B25CE5" w:rsidP="001C582E">
            <w:pPr>
              <w:pBdr>
                <w:top w:val="nil"/>
                <w:left w:val="nil"/>
                <w:bottom w:val="nil"/>
                <w:right w:val="nil"/>
                <w:between w:val="nil"/>
              </w:pBdr>
              <w:jc w:val="both"/>
              <w:rPr>
                <w:color w:val="000000"/>
              </w:rPr>
            </w:pPr>
          </w:p>
        </w:tc>
        <w:tc>
          <w:tcPr>
            <w:tcW w:w="456" w:type="dxa"/>
            <w:shd w:val="clear" w:color="auto" w:fill="auto"/>
          </w:tcPr>
          <w:p w14:paraId="5D73A314" w14:textId="77777777" w:rsidR="00B25CE5" w:rsidRPr="005D0BEB" w:rsidRDefault="00B25CE5" w:rsidP="001C582E">
            <w:pPr>
              <w:pBdr>
                <w:top w:val="nil"/>
                <w:left w:val="nil"/>
                <w:bottom w:val="nil"/>
                <w:right w:val="nil"/>
                <w:between w:val="nil"/>
              </w:pBdr>
              <w:jc w:val="both"/>
              <w:rPr>
                <w:color w:val="000000"/>
              </w:rPr>
            </w:pPr>
          </w:p>
        </w:tc>
        <w:tc>
          <w:tcPr>
            <w:tcW w:w="456" w:type="dxa"/>
            <w:shd w:val="clear" w:color="auto" w:fill="auto"/>
          </w:tcPr>
          <w:p w14:paraId="384426E2" w14:textId="77777777" w:rsidR="00B25CE5" w:rsidRPr="005D0BEB" w:rsidRDefault="00B25CE5" w:rsidP="001C582E">
            <w:pPr>
              <w:pBdr>
                <w:top w:val="nil"/>
                <w:left w:val="nil"/>
                <w:bottom w:val="nil"/>
                <w:right w:val="nil"/>
                <w:between w:val="nil"/>
              </w:pBdr>
              <w:jc w:val="both"/>
              <w:rPr>
                <w:color w:val="000000"/>
              </w:rPr>
            </w:pPr>
          </w:p>
        </w:tc>
        <w:tc>
          <w:tcPr>
            <w:tcW w:w="466" w:type="dxa"/>
            <w:shd w:val="clear" w:color="auto" w:fill="auto"/>
          </w:tcPr>
          <w:p w14:paraId="2994862B" w14:textId="77777777" w:rsidR="00B25CE5" w:rsidRPr="005D0BEB" w:rsidRDefault="00B25CE5" w:rsidP="001C582E">
            <w:pPr>
              <w:pBdr>
                <w:top w:val="nil"/>
                <w:left w:val="nil"/>
                <w:bottom w:val="nil"/>
                <w:right w:val="nil"/>
                <w:between w:val="nil"/>
              </w:pBdr>
              <w:jc w:val="both"/>
              <w:rPr>
                <w:color w:val="000000"/>
              </w:rPr>
            </w:pPr>
          </w:p>
        </w:tc>
      </w:tr>
      <w:tr w:rsidR="00B25CE5" w:rsidRPr="005D0BEB" w14:paraId="11F5503C" w14:textId="77777777" w:rsidTr="001C582E">
        <w:tc>
          <w:tcPr>
            <w:tcW w:w="563" w:type="dxa"/>
          </w:tcPr>
          <w:p w14:paraId="10F6E1C6" w14:textId="77777777" w:rsidR="00B25CE5" w:rsidRPr="005D0BEB" w:rsidRDefault="00B25CE5" w:rsidP="001C582E">
            <w:pPr>
              <w:pBdr>
                <w:top w:val="nil"/>
                <w:left w:val="nil"/>
                <w:bottom w:val="nil"/>
                <w:right w:val="nil"/>
                <w:between w:val="nil"/>
              </w:pBdr>
              <w:jc w:val="both"/>
              <w:rPr>
                <w:b/>
                <w:color w:val="000000"/>
              </w:rPr>
            </w:pPr>
            <w:r w:rsidRPr="005D0BEB">
              <w:rPr>
                <w:lang w:val="en-US"/>
              </w:rPr>
              <w:t>2</w:t>
            </w:r>
            <w:r w:rsidRPr="005D0BEB">
              <w:t xml:space="preserve"> </w:t>
            </w:r>
          </w:p>
        </w:tc>
        <w:tc>
          <w:tcPr>
            <w:tcW w:w="3690" w:type="dxa"/>
          </w:tcPr>
          <w:p w14:paraId="6A4011EA" w14:textId="77777777" w:rsidR="00B25CE5" w:rsidRPr="005D0BEB" w:rsidRDefault="00B25CE5" w:rsidP="001C582E">
            <w:pPr>
              <w:pBdr>
                <w:top w:val="nil"/>
                <w:left w:val="nil"/>
                <w:bottom w:val="nil"/>
                <w:right w:val="nil"/>
                <w:between w:val="nil"/>
              </w:pBdr>
              <w:jc w:val="both"/>
              <w:rPr>
                <w:color w:val="000000"/>
                <w:lang w:val="en-US"/>
              </w:rPr>
            </w:pPr>
            <w:r w:rsidRPr="005D0BEB">
              <w:rPr>
                <w:lang w:val="en-US"/>
              </w:rPr>
              <w:t>Review</w:t>
            </w:r>
            <w:r w:rsidRPr="005D0BEB">
              <w:t xml:space="preserve"> Proposal</w:t>
            </w:r>
          </w:p>
        </w:tc>
        <w:tc>
          <w:tcPr>
            <w:tcW w:w="527" w:type="dxa"/>
            <w:shd w:val="clear" w:color="auto" w:fill="000000" w:themeFill="text1"/>
          </w:tcPr>
          <w:p w14:paraId="36FC258F" w14:textId="77777777" w:rsidR="00B25CE5" w:rsidRPr="005D0BEB" w:rsidRDefault="00B25CE5" w:rsidP="001C582E">
            <w:pPr>
              <w:pBdr>
                <w:top w:val="nil"/>
                <w:left w:val="nil"/>
                <w:bottom w:val="nil"/>
                <w:right w:val="nil"/>
                <w:between w:val="nil"/>
              </w:pBdr>
              <w:jc w:val="both"/>
              <w:rPr>
                <w:color w:val="000000"/>
              </w:rPr>
            </w:pPr>
          </w:p>
        </w:tc>
        <w:tc>
          <w:tcPr>
            <w:tcW w:w="414" w:type="dxa"/>
            <w:shd w:val="clear" w:color="auto" w:fill="auto"/>
          </w:tcPr>
          <w:p w14:paraId="0239B9D7"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7B9B2D3E"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0B238FF3"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6E562162"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794BB112"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67D50522"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7232E475" w14:textId="77777777" w:rsidR="00B25CE5" w:rsidRPr="005D0BEB" w:rsidRDefault="00B25CE5" w:rsidP="001C582E">
            <w:pPr>
              <w:pBdr>
                <w:top w:val="nil"/>
                <w:left w:val="nil"/>
                <w:bottom w:val="nil"/>
                <w:right w:val="nil"/>
                <w:between w:val="nil"/>
              </w:pBdr>
              <w:ind w:left="-153" w:right="-122"/>
              <w:jc w:val="both"/>
              <w:rPr>
                <w:color w:val="000000"/>
              </w:rPr>
            </w:pPr>
          </w:p>
        </w:tc>
        <w:tc>
          <w:tcPr>
            <w:tcW w:w="366" w:type="dxa"/>
            <w:shd w:val="clear" w:color="auto" w:fill="auto"/>
          </w:tcPr>
          <w:p w14:paraId="2573470E" w14:textId="77777777" w:rsidR="00B25CE5" w:rsidRPr="005D0BEB" w:rsidRDefault="00B25CE5" w:rsidP="001C582E">
            <w:pPr>
              <w:pBdr>
                <w:top w:val="nil"/>
                <w:left w:val="nil"/>
                <w:bottom w:val="nil"/>
                <w:right w:val="nil"/>
                <w:between w:val="nil"/>
              </w:pBdr>
              <w:jc w:val="both"/>
              <w:rPr>
                <w:color w:val="000000"/>
              </w:rPr>
            </w:pPr>
          </w:p>
        </w:tc>
        <w:tc>
          <w:tcPr>
            <w:tcW w:w="456" w:type="dxa"/>
            <w:shd w:val="clear" w:color="auto" w:fill="auto"/>
          </w:tcPr>
          <w:p w14:paraId="5279A2F3" w14:textId="77777777" w:rsidR="00B25CE5" w:rsidRPr="005D0BEB" w:rsidRDefault="00B25CE5" w:rsidP="001C582E">
            <w:pPr>
              <w:pBdr>
                <w:top w:val="nil"/>
                <w:left w:val="nil"/>
                <w:bottom w:val="nil"/>
                <w:right w:val="nil"/>
                <w:between w:val="nil"/>
              </w:pBdr>
              <w:jc w:val="both"/>
              <w:rPr>
                <w:color w:val="000000"/>
              </w:rPr>
            </w:pPr>
          </w:p>
        </w:tc>
        <w:tc>
          <w:tcPr>
            <w:tcW w:w="456" w:type="dxa"/>
            <w:shd w:val="clear" w:color="auto" w:fill="auto"/>
          </w:tcPr>
          <w:p w14:paraId="1F6D2D54" w14:textId="77777777" w:rsidR="00B25CE5" w:rsidRPr="005D0BEB" w:rsidRDefault="00B25CE5" w:rsidP="001C582E">
            <w:pPr>
              <w:pBdr>
                <w:top w:val="nil"/>
                <w:left w:val="nil"/>
                <w:bottom w:val="nil"/>
                <w:right w:val="nil"/>
                <w:between w:val="nil"/>
              </w:pBdr>
              <w:jc w:val="both"/>
              <w:rPr>
                <w:color w:val="000000"/>
              </w:rPr>
            </w:pPr>
          </w:p>
        </w:tc>
        <w:tc>
          <w:tcPr>
            <w:tcW w:w="466" w:type="dxa"/>
            <w:shd w:val="clear" w:color="auto" w:fill="auto"/>
          </w:tcPr>
          <w:p w14:paraId="3A70BC51" w14:textId="77777777" w:rsidR="00B25CE5" w:rsidRPr="005D0BEB" w:rsidRDefault="00B25CE5" w:rsidP="001C582E">
            <w:pPr>
              <w:pBdr>
                <w:top w:val="nil"/>
                <w:left w:val="nil"/>
                <w:bottom w:val="nil"/>
                <w:right w:val="nil"/>
                <w:between w:val="nil"/>
              </w:pBdr>
              <w:jc w:val="both"/>
              <w:rPr>
                <w:color w:val="000000"/>
              </w:rPr>
            </w:pPr>
          </w:p>
        </w:tc>
      </w:tr>
      <w:tr w:rsidR="00B25CE5" w:rsidRPr="005D0BEB" w14:paraId="3CAB777E" w14:textId="77777777" w:rsidTr="001C582E">
        <w:tc>
          <w:tcPr>
            <w:tcW w:w="563" w:type="dxa"/>
          </w:tcPr>
          <w:p w14:paraId="0B13DB5A" w14:textId="77777777" w:rsidR="00B25CE5" w:rsidRPr="005D0BEB" w:rsidRDefault="00B25CE5" w:rsidP="001C582E">
            <w:pPr>
              <w:pBdr>
                <w:top w:val="nil"/>
                <w:left w:val="nil"/>
                <w:bottom w:val="nil"/>
                <w:right w:val="nil"/>
                <w:between w:val="nil"/>
              </w:pBdr>
              <w:jc w:val="both"/>
              <w:rPr>
                <w:b/>
                <w:color w:val="000000"/>
              </w:rPr>
            </w:pPr>
            <w:r w:rsidRPr="005D0BEB">
              <w:rPr>
                <w:lang w:val="en-US"/>
              </w:rPr>
              <w:t>3</w:t>
            </w:r>
            <w:r w:rsidRPr="005D0BEB">
              <w:t xml:space="preserve"> </w:t>
            </w:r>
          </w:p>
        </w:tc>
        <w:tc>
          <w:tcPr>
            <w:tcW w:w="3690" w:type="dxa"/>
          </w:tcPr>
          <w:p w14:paraId="13D2BF19" w14:textId="77777777" w:rsidR="00B25CE5" w:rsidRPr="005D0BEB" w:rsidRDefault="00B25CE5" w:rsidP="001C582E">
            <w:pPr>
              <w:pBdr>
                <w:top w:val="nil"/>
                <w:left w:val="nil"/>
                <w:bottom w:val="nil"/>
                <w:right w:val="nil"/>
                <w:between w:val="nil"/>
              </w:pBdr>
              <w:jc w:val="both"/>
              <w:rPr>
                <w:color w:val="000000"/>
                <w:lang w:val="en-US"/>
              </w:rPr>
            </w:pPr>
            <w:r w:rsidRPr="005D0BEB">
              <w:rPr>
                <w:lang w:val="en-US"/>
              </w:rPr>
              <w:t xml:space="preserve">Penyiapan Lembar </w:t>
            </w:r>
            <w:r w:rsidRPr="005D0BEB">
              <w:rPr>
                <w:i/>
                <w:lang w:val="en-US"/>
              </w:rPr>
              <w:t>Cheklist</w:t>
            </w:r>
            <w:r w:rsidRPr="005D0BEB">
              <w:rPr>
                <w:lang w:val="en-US"/>
              </w:rPr>
              <w:t xml:space="preserve"> Penelitian</w:t>
            </w:r>
          </w:p>
        </w:tc>
        <w:tc>
          <w:tcPr>
            <w:tcW w:w="527" w:type="dxa"/>
          </w:tcPr>
          <w:p w14:paraId="16F9ECCA" w14:textId="77777777" w:rsidR="00B25CE5" w:rsidRPr="005D0BEB" w:rsidRDefault="00B25CE5" w:rsidP="001C582E">
            <w:pPr>
              <w:pBdr>
                <w:top w:val="nil"/>
                <w:left w:val="nil"/>
                <w:bottom w:val="nil"/>
                <w:right w:val="nil"/>
                <w:between w:val="nil"/>
              </w:pBdr>
              <w:jc w:val="both"/>
              <w:rPr>
                <w:color w:val="000000"/>
              </w:rPr>
            </w:pPr>
          </w:p>
        </w:tc>
        <w:tc>
          <w:tcPr>
            <w:tcW w:w="414" w:type="dxa"/>
            <w:shd w:val="clear" w:color="auto" w:fill="000000" w:themeFill="text1"/>
          </w:tcPr>
          <w:p w14:paraId="0CFDB889" w14:textId="77777777" w:rsidR="00B25CE5" w:rsidRPr="005D0BEB" w:rsidRDefault="00B25CE5" w:rsidP="001C582E">
            <w:pPr>
              <w:pBdr>
                <w:top w:val="nil"/>
                <w:left w:val="nil"/>
                <w:bottom w:val="nil"/>
                <w:right w:val="nil"/>
                <w:between w:val="nil"/>
              </w:pBdr>
              <w:shd w:val="clear" w:color="auto" w:fill="000000" w:themeFill="text1"/>
              <w:jc w:val="both"/>
              <w:rPr>
                <w:color w:val="000000"/>
              </w:rPr>
            </w:pPr>
          </w:p>
        </w:tc>
        <w:tc>
          <w:tcPr>
            <w:tcW w:w="366" w:type="dxa"/>
            <w:shd w:val="clear" w:color="auto" w:fill="auto"/>
          </w:tcPr>
          <w:p w14:paraId="7C9D0741"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2F2C3E41"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4F5CFDFB"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3D887321"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36B596E0"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6F69D9B4" w14:textId="77777777" w:rsidR="00B25CE5" w:rsidRPr="005D0BEB" w:rsidRDefault="00B25CE5" w:rsidP="001C582E">
            <w:pPr>
              <w:pBdr>
                <w:top w:val="nil"/>
                <w:left w:val="nil"/>
                <w:bottom w:val="nil"/>
                <w:right w:val="nil"/>
                <w:between w:val="nil"/>
              </w:pBdr>
              <w:ind w:left="-153" w:right="-122"/>
              <w:jc w:val="both"/>
              <w:rPr>
                <w:color w:val="000000"/>
              </w:rPr>
            </w:pPr>
          </w:p>
        </w:tc>
        <w:tc>
          <w:tcPr>
            <w:tcW w:w="366" w:type="dxa"/>
            <w:shd w:val="clear" w:color="auto" w:fill="auto"/>
          </w:tcPr>
          <w:p w14:paraId="4AD1AF6C" w14:textId="77777777" w:rsidR="00B25CE5" w:rsidRPr="005D0BEB" w:rsidRDefault="00B25CE5" w:rsidP="001C582E">
            <w:pPr>
              <w:pBdr>
                <w:top w:val="nil"/>
                <w:left w:val="nil"/>
                <w:bottom w:val="nil"/>
                <w:right w:val="nil"/>
                <w:between w:val="nil"/>
              </w:pBdr>
              <w:jc w:val="both"/>
              <w:rPr>
                <w:color w:val="000000"/>
              </w:rPr>
            </w:pPr>
          </w:p>
        </w:tc>
        <w:tc>
          <w:tcPr>
            <w:tcW w:w="456" w:type="dxa"/>
            <w:shd w:val="clear" w:color="auto" w:fill="auto"/>
          </w:tcPr>
          <w:p w14:paraId="6943A4C3" w14:textId="77777777" w:rsidR="00B25CE5" w:rsidRPr="005D0BEB" w:rsidRDefault="00B25CE5" w:rsidP="001C582E">
            <w:pPr>
              <w:pBdr>
                <w:top w:val="nil"/>
                <w:left w:val="nil"/>
                <w:bottom w:val="nil"/>
                <w:right w:val="nil"/>
                <w:between w:val="nil"/>
              </w:pBdr>
              <w:jc w:val="both"/>
              <w:rPr>
                <w:color w:val="000000"/>
              </w:rPr>
            </w:pPr>
          </w:p>
        </w:tc>
        <w:tc>
          <w:tcPr>
            <w:tcW w:w="456" w:type="dxa"/>
            <w:shd w:val="clear" w:color="auto" w:fill="auto"/>
          </w:tcPr>
          <w:p w14:paraId="6314C792" w14:textId="77777777" w:rsidR="00B25CE5" w:rsidRPr="005D0BEB" w:rsidRDefault="00B25CE5" w:rsidP="001C582E">
            <w:pPr>
              <w:pBdr>
                <w:top w:val="nil"/>
                <w:left w:val="nil"/>
                <w:bottom w:val="nil"/>
                <w:right w:val="nil"/>
                <w:between w:val="nil"/>
              </w:pBdr>
              <w:jc w:val="both"/>
              <w:rPr>
                <w:color w:val="000000"/>
              </w:rPr>
            </w:pPr>
          </w:p>
        </w:tc>
        <w:tc>
          <w:tcPr>
            <w:tcW w:w="466" w:type="dxa"/>
            <w:shd w:val="clear" w:color="auto" w:fill="auto"/>
          </w:tcPr>
          <w:p w14:paraId="2F391A1C" w14:textId="77777777" w:rsidR="00B25CE5" w:rsidRPr="005D0BEB" w:rsidRDefault="00B25CE5" w:rsidP="001C582E">
            <w:pPr>
              <w:pBdr>
                <w:top w:val="nil"/>
                <w:left w:val="nil"/>
                <w:bottom w:val="nil"/>
                <w:right w:val="nil"/>
                <w:between w:val="nil"/>
              </w:pBdr>
              <w:jc w:val="both"/>
              <w:rPr>
                <w:color w:val="000000"/>
              </w:rPr>
            </w:pPr>
          </w:p>
        </w:tc>
      </w:tr>
      <w:tr w:rsidR="00B25CE5" w:rsidRPr="005D0BEB" w14:paraId="328EBE16" w14:textId="77777777" w:rsidTr="001C582E">
        <w:tc>
          <w:tcPr>
            <w:tcW w:w="563" w:type="dxa"/>
          </w:tcPr>
          <w:p w14:paraId="1913F604" w14:textId="77777777" w:rsidR="00B25CE5" w:rsidRPr="005D0BEB" w:rsidRDefault="00B25CE5" w:rsidP="001C582E">
            <w:pPr>
              <w:pBdr>
                <w:top w:val="nil"/>
                <w:left w:val="nil"/>
                <w:bottom w:val="nil"/>
                <w:right w:val="nil"/>
                <w:between w:val="nil"/>
              </w:pBdr>
              <w:jc w:val="both"/>
              <w:rPr>
                <w:b/>
                <w:color w:val="000000"/>
              </w:rPr>
            </w:pPr>
            <w:r w:rsidRPr="005D0BEB">
              <w:rPr>
                <w:lang w:val="en-US"/>
              </w:rPr>
              <w:t>4</w:t>
            </w:r>
            <w:r w:rsidRPr="005D0BEB">
              <w:t xml:space="preserve"> </w:t>
            </w:r>
          </w:p>
        </w:tc>
        <w:tc>
          <w:tcPr>
            <w:tcW w:w="3690" w:type="dxa"/>
          </w:tcPr>
          <w:p w14:paraId="2DD1B7BE" w14:textId="77777777" w:rsidR="00B25CE5" w:rsidRPr="005D0BEB" w:rsidRDefault="00B25CE5" w:rsidP="001C582E">
            <w:pPr>
              <w:pBdr>
                <w:top w:val="nil"/>
                <w:left w:val="nil"/>
                <w:bottom w:val="nil"/>
                <w:right w:val="nil"/>
                <w:between w:val="nil"/>
              </w:pBdr>
              <w:jc w:val="both"/>
              <w:rPr>
                <w:color w:val="000000"/>
              </w:rPr>
            </w:pPr>
            <w:r w:rsidRPr="005D0BEB">
              <w:rPr>
                <w:lang w:val="en-US"/>
              </w:rPr>
              <w:t>Pengambilan Data Penelitian</w:t>
            </w:r>
            <w:r w:rsidRPr="005D0BEB">
              <w:t xml:space="preserve"> </w:t>
            </w:r>
          </w:p>
        </w:tc>
        <w:tc>
          <w:tcPr>
            <w:tcW w:w="527" w:type="dxa"/>
          </w:tcPr>
          <w:p w14:paraId="6182C804" w14:textId="77777777" w:rsidR="00B25CE5" w:rsidRPr="005D0BEB" w:rsidRDefault="00B25CE5" w:rsidP="001C582E">
            <w:pPr>
              <w:pBdr>
                <w:top w:val="nil"/>
                <w:left w:val="nil"/>
                <w:bottom w:val="nil"/>
                <w:right w:val="nil"/>
                <w:between w:val="nil"/>
              </w:pBdr>
              <w:jc w:val="both"/>
              <w:rPr>
                <w:color w:val="000000"/>
              </w:rPr>
            </w:pPr>
          </w:p>
        </w:tc>
        <w:tc>
          <w:tcPr>
            <w:tcW w:w="414" w:type="dxa"/>
            <w:shd w:val="clear" w:color="auto" w:fill="000000" w:themeFill="text1"/>
          </w:tcPr>
          <w:p w14:paraId="7140330B"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46F314EC"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7676792C"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3A138C37"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1AF6DDF1"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0BAD36BA"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0F193EB0" w14:textId="77777777" w:rsidR="00B25CE5" w:rsidRPr="005D0BEB" w:rsidRDefault="00B25CE5" w:rsidP="001C582E">
            <w:pPr>
              <w:pBdr>
                <w:top w:val="nil"/>
                <w:left w:val="nil"/>
                <w:bottom w:val="nil"/>
                <w:right w:val="nil"/>
                <w:between w:val="nil"/>
              </w:pBdr>
              <w:ind w:left="-153" w:right="-122"/>
              <w:jc w:val="both"/>
              <w:rPr>
                <w:color w:val="000000"/>
              </w:rPr>
            </w:pPr>
          </w:p>
        </w:tc>
        <w:tc>
          <w:tcPr>
            <w:tcW w:w="366" w:type="dxa"/>
            <w:shd w:val="clear" w:color="auto" w:fill="auto"/>
          </w:tcPr>
          <w:p w14:paraId="5686937E" w14:textId="77777777" w:rsidR="00B25CE5" w:rsidRPr="005D0BEB" w:rsidRDefault="00B25CE5" w:rsidP="001C582E">
            <w:pPr>
              <w:pBdr>
                <w:top w:val="nil"/>
                <w:left w:val="nil"/>
                <w:bottom w:val="nil"/>
                <w:right w:val="nil"/>
                <w:between w:val="nil"/>
              </w:pBdr>
              <w:jc w:val="both"/>
              <w:rPr>
                <w:color w:val="000000"/>
              </w:rPr>
            </w:pPr>
          </w:p>
        </w:tc>
        <w:tc>
          <w:tcPr>
            <w:tcW w:w="456" w:type="dxa"/>
            <w:shd w:val="clear" w:color="auto" w:fill="auto"/>
          </w:tcPr>
          <w:p w14:paraId="03D53367" w14:textId="77777777" w:rsidR="00B25CE5" w:rsidRPr="005D0BEB" w:rsidRDefault="00B25CE5" w:rsidP="001C582E">
            <w:pPr>
              <w:pBdr>
                <w:top w:val="nil"/>
                <w:left w:val="nil"/>
                <w:bottom w:val="nil"/>
                <w:right w:val="nil"/>
                <w:between w:val="nil"/>
              </w:pBdr>
              <w:jc w:val="both"/>
              <w:rPr>
                <w:color w:val="000000"/>
              </w:rPr>
            </w:pPr>
          </w:p>
        </w:tc>
        <w:tc>
          <w:tcPr>
            <w:tcW w:w="456" w:type="dxa"/>
            <w:shd w:val="clear" w:color="auto" w:fill="auto"/>
          </w:tcPr>
          <w:p w14:paraId="252195BD" w14:textId="77777777" w:rsidR="00B25CE5" w:rsidRPr="005D0BEB" w:rsidRDefault="00B25CE5" w:rsidP="001C582E">
            <w:pPr>
              <w:pBdr>
                <w:top w:val="nil"/>
                <w:left w:val="nil"/>
                <w:bottom w:val="nil"/>
                <w:right w:val="nil"/>
                <w:between w:val="nil"/>
              </w:pBdr>
              <w:jc w:val="both"/>
              <w:rPr>
                <w:color w:val="000000"/>
              </w:rPr>
            </w:pPr>
          </w:p>
        </w:tc>
        <w:tc>
          <w:tcPr>
            <w:tcW w:w="466" w:type="dxa"/>
            <w:shd w:val="clear" w:color="auto" w:fill="auto"/>
          </w:tcPr>
          <w:p w14:paraId="147A4AA8" w14:textId="77777777" w:rsidR="00B25CE5" w:rsidRPr="005D0BEB" w:rsidRDefault="00B25CE5" w:rsidP="001C582E">
            <w:pPr>
              <w:pBdr>
                <w:top w:val="nil"/>
                <w:left w:val="nil"/>
                <w:bottom w:val="nil"/>
                <w:right w:val="nil"/>
                <w:between w:val="nil"/>
              </w:pBdr>
              <w:jc w:val="both"/>
              <w:rPr>
                <w:color w:val="000000"/>
              </w:rPr>
            </w:pPr>
          </w:p>
        </w:tc>
      </w:tr>
      <w:tr w:rsidR="00B25CE5" w:rsidRPr="005D0BEB" w14:paraId="366EE0A8" w14:textId="77777777" w:rsidTr="001C582E">
        <w:tc>
          <w:tcPr>
            <w:tcW w:w="563" w:type="dxa"/>
          </w:tcPr>
          <w:p w14:paraId="291F2E88" w14:textId="77777777" w:rsidR="00B25CE5" w:rsidRPr="005D0BEB" w:rsidRDefault="00B25CE5" w:rsidP="001C582E">
            <w:pPr>
              <w:pBdr>
                <w:top w:val="nil"/>
                <w:left w:val="nil"/>
                <w:bottom w:val="nil"/>
                <w:right w:val="nil"/>
                <w:between w:val="nil"/>
              </w:pBdr>
              <w:jc w:val="both"/>
              <w:rPr>
                <w:color w:val="000000"/>
              </w:rPr>
            </w:pPr>
            <w:r w:rsidRPr="005D0BEB">
              <w:rPr>
                <w:lang w:val="en-US"/>
              </w:rPr>
              <w:t>5</w:t>
            </w:r>
            <w:r w:rsidRPr="005D0BEB">
              <w:t xml:space="preserve"> </w:t>
            </w:r>
          </w:p>
        </w:tc>
        <w:tc>
          <w:tcPr>
            <w:tcW w:w="3690" w:type="dxa"/>
          </w:tcPr>
          <w:p w14:paraId="2C48D766" w14:textId="77777777" w:rsidR="00B25CE5" w:rsidRPr="005D0BEB" w:rsidRDefault="00B25CE5" w:rsidP="001C582E">
            <w:pPr>
              <w:pBdr>
                <w:top w:val="nil"/>
                <w:left w:val="nil"/>
                <w:bottom w:val="nil"/>
                <w:right w:val="nil"/>
                <w:between w:val="nil"/>
              </w:pBdr>
              <w:jc w:val="both"/>
              <w:rPr>
                <w:color w:val="000000"/>
              </w:rPr>
            </w:pPr>
            <w:r w:rsidRPr="005D0BEB">
              <w:rPr>
                <w:lang w:val="en-US"/>
              </w:rPr>
              <w:t xml:space="preserve">Analisis Data </w:t>
            </w:r>
            <w:r w:rsidRPr="005D0BEB">
              <w:t xml:space="preserve"> </w:t>
            </w:r>
          </w:p>
        </w:tc>
        <w:tc>
          <w:tcPr>
            <w:tcW w:w="527" w:type="dxa"/>
          </w:tcPr>
          <w:p w14:paraId="017C1C2E" w14:textId="77777777" w:rsidR="00B25CE5" w:rsidRPr="005D0BEB" w:rsidRDefault="00B25CE5" w:rsidP="001C582E">
            <w:pPr>
              <w:pBdr>
                <w:top w:val="nil"/>
                <w:left w:val="nil"/>
                <w:bottom w:val="nil"/>
                <w:right w:val="nil"/>
                <w:between w:val="nil"/>
              </w:pBdr>
              <w:jc w:val="both"/>
              <w:rPr>
                <w:color w:val="000000"/>
              </w:rPr>
            </w:pPr>
          </w:p>
        </w:tc>
        <w:tc>
          <w:tcPr>
            <w:tcW w:w="414" w:type="dxa"/>
            <w:shd w:val="clear" w:color="auto" w:fill="auto"/>
          </w:tcPr>
          <w:p w14:paraId="1151C610"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092813E2"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000000" w:themeFill="text1"/>
          </w:tcPr>
          <w:p w14:paraId="618F6954"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55C8A1C1"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0CF2505E"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4701E52A"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2EC14CE2" w14:textId="77777777" w:rsidR="00B25CE5" w:rsidRPr="005D0BEB" w:rsidRDefault="00B25CE5" w:rsidP="001C582E">
            <w:pPr>
              <w:pBdr>
                <w:top w:val="nil"/>
                <w:left w:val="nil"/>
                <w:bottom w:val="nil"/>
                <w:right w:val="nil"/>
                <w:between w:val="nil"/>
              </w:pBdr>
              <w:ind w:left="-153" w:right="-122"/>
              <w:jc w:val="both"/>
              <w:rPr>
                <w:color w:val="000000"/>
              </w:rPr>
            </w:pPr>
          </w:p>
        </w:tc>
        <w:tc>
          <w:tcPr>
            <w:tcW w:w="366" w:type="dxa"/>
            <w:shd w:val="clear" w:color="auto" w:fill="auto"/>
          </w:tcPr>
          <w:p w14:paraId="48AF3EA9" w14:textId="77777777" w:rsidR="00B25CE5" w:rsidRPr="005D0BEB" w:rsidRDefault="00B25CE5" w:rsidP="001C582E">
            <w:pPr>
              <w:pBdr>
                <w:top w:val="nil"/>
                <w:left w:val="nil"/>
                <w:bottom w:val="nil"/>
                <w:right w:val="nil"/>
                <w:between w:val="nil"/>
              </w:pBdr>
              <w:ind w:left="-242" w:right="-174"/>
              <w:jc w:val="both"/>
              <w:rPr>
                <w:color w:val="000000"/>
              </w:rPr>
            </w:pPr>
          </w:p>
        </w:tc>
        <w:tc>
          <w:tcPr>
            <w:tcW w:w="456" w:type="dxa"/>
            <w:shd w:val="clear" w:color="auto" w:fill="auto"/>
          </w:tcPr>
          <w:p w14:paraId="0603BAF4" w14:textId="77777777" w:rsidR="00B25CE5" w:rsidRPr="005D0BEB" w:rsidRDefault="00B25CE5" w:rsidP="001C582E">
            <w:pPr>
              <w:pBdr>
                <w:top w:val="nil"/>
                <w:left w:val="nil"/>
                <w:bottom w:val="nil"/>
                <w:right w:val="nil"/>
                <w:between w:val="nil"/>
              </w:pBdr>
              <w:ind w:left="-179" w:right="-147"/>
              <w:jc w:val="both"/>
              <w:rPr>
                <w:color w:val="000000"/>
              </w:rPr>
            </w:pPr>
          </w:p>
        </w:tc>
        <w:tc>
          <w:tcPr>
            <w:tcW w:w="456" w:type="dxa"/>
            <w:shd w:val="clear" w:color="auto" w:fill="auto"/>
          </w:tcPr>
          <w:p w14:paraId="5827E926" w14:textId="77777777" w:rsidR="00B25CE5" w:rsidRPr="005D0BEB" w:rsidRDefault="00B25CE5" w:rsidP="001C582E">
            <w:pPr>
              <w:pBdr>
                <w:top w:val="nil"/>
                <w:left w:val="nil"/>
                <w:bottom w:val="nil"/>
                <w:right w:val="nil"/>
                <w:between w:val="nil"/>
              </w:pBdr>
              <w:jc w:val="both"/>
              <w:rPr>
                <w:color w:val="000000"/>
              </w:rPr>
            </w:pPr>
          </w:p>
        </w:tc>
        <w:tc>
          <w:tcPr>
            <w:tcW w:w="466" w:type="dxa"/>
            <w:shd w:val="clear" w:color="auto" w:fill="auto"/>
          </w:tcPr>
          <w:p w14:paraId="0E282DBA" w14:textId="77777777" w:rsidR="00B25CE5" w:rsidRPr="005D0BEB" w:rsidRDefault="00B25CE5" w:rsidP="001C582E">
            <w:pPr>
              <w:pBdr>
                <w:top w:val="nil"/>
                <w:left w:val="nil"/>
                <w:bottom w:val="nil"/>
                <w:right w:val="nil"/>
                <w:between w:val="nil"/>
              </w:pBdr>
              <w:jc w:val="both"/>
              <w:rPr>
                <w:color w:val="000000"/>
              </w:rPr>
            </w:pPr>
          </w:p>
        </w:tc>
      </w:tr>
      <w:tr w:rsidR="00B25CE5" w:rsidRPr="005D0BEB" w14:paraId="1D6BA04A" w14:textId="77777777" w:rsidTr="001C582E">
        <w:tc>
          <w:tcPr>
            <w:tcW w:w="563" w:type="dxa"/>
          </w:tcPr>
          <w:p w14:paraId="56AD6DB0" w14:textId="77777777" w:rsidR="00B25CE5" w:rsidRPr="005D0BEB" w:rsidRDefault="00B25CE5" w:rsidP="001C582E">
            <w:pPr>
              <w:pBdr>
                <w:top w:val="nil"/>
                <w:left w:val="nil"/>
                <w:bottom w:val="nil"/>
                <w:right w:val="nil"/>
                <w:between w:val="nil"/>
              </w:pBdr>
              <w:jc w:val="both"/>
              <w:rPr>
                <w:color w:val="000000"/>
              </w:rPr>
            </w:pPr>
            <w:r w:rsidRPr="005D0BEB">
              <w:rPr>
                <w:lang w:val="en-US"/>
              </w:rPr>
              <w:lastRenderedPageBreak/>
              <w:t>6</w:t>
            </w:r>
            <w:r w:rsidRPr="005D0BEB">
              <w:t xml:space="preserve"> </w:t>
            </w:r>
          </w:p>
        </w:tc>
        <w:tc>
          <w:tcPr>
            <w:tcW w:w="3690" w:type="dxa"/>
          </w:tcPr>
          <w:p w14:paraId="5655DEEA" w14:textId="77777777" w:rsidR="00B25CE5" w:rsidRPr="005D0BEB" w:rsidRDefault="00B25CE5" w:rsidP="001C582E">
            <w:pPr>
              <w:pBdr>
                <w:top w:val="nil"/>
                <w:left w:val="nil"/>
                <w:bottom w:val="nil"/>
                <w:right w:val="nil"/>
                <w:between w:val="nil"/>
              </w:pBdr>
              <w:jc w:val="both"/>
              <w:rPr>
                <w:color w:val="000000"/>
              </w:rPr>
            </w:pPr>
            <w:r w:rsidRPr="005D0BEB">
              <w:t xml:space="preserve">Penyusunan Laporan </w:t>
            </w:r>
          </w:p>
        </w:tc>
        <w:tc>
          <w:tcPr>
            <w:tcW w:w="527" w:type="dxa"/>
          </w:tcPr>
          <w:p w14:paraId="37559904" w14:textId="77777777" w:rsidR="00B25CE5" w:rsidRPr="005D0BEB" w:rsidRDefault="00B25CE5" w:rsidP="001C582E">
            <w:pPr>
              <w:pBdr>
                <w:top w:val="nil"/>
                <w:left w:val="nil"/>
                <w:bottom w:val="nil"/>
                <w:right w:val="nil"/>
                <w:between w:val="nil"/>
              </w:pBdr>
              <w:jc w:val="both"/>
              <w:rPr>
                <w:color w:val="000000"/>
              </w:rPr>
            </w:pPr>
          </w:p>
        </w:tc>
        <w:tc>
          <w:tcPr>
            <w:tcW w:w="414" w:type="dxa"/>
            <w:shd w:val="clear" w:color="auto" w:fill="auto"/>
          </w:tcPr>
          <w:p w14:paraId="69DBF868"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36D59256"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000000" w:themeFill="text1"/>
          </w:tcPr>
          <w:p w14:paraId="3A5BBDF1"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6C929213"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4DFAE6B3"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2D714E59"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6ED786B1" w14:textId="77777777" w:rsidR="00B25CE5" w:rsidRPr="005D0BEB" w:rsidRDefault="00B25CE5" w:rsidP="001C582E">
            <w:pPr>
              <w:pBdr>
                <w:top w:val="nil"/>
                <w:left w:val="nil"/>
                <w:bottom w:val="nil"/>
                <w:right w:val="nil"/>
                <w:between w:val="nil"/>
              </w:pBdr>
              <w:jc w:val="both"/>
              <w:rPr>
                <w:color w:val="000000"/>
              </w:rPr>
            </w:pPr>
          </w:p>
        </w:tc>
        <w:tc>
          <w:tcPr>
            <w:tcW w:w="366" w:type="dxa"/>
            <w:shd w:val="clear" w:color="auto" w:fill="auto"/>
          </w:tcPr>
          <w:p w14:paraId="5D5736C0" w14:textId="77777777" w:rsidR="00B25CE5" w:rsidRPr="005D0BEB" w:rsidRDefault="00B25CE5" w:rsidP="001C582E">
            <w:pPr>
              <w:pBdr>
                <w:top w:val="nil"/>
                <w:left w:val="nil"/>
                <w:bottom w:val="nil"/>
                <w:right w:val="nil"/>
                <w:between w:val="nil"/>
              </w:pBdr>
              <w:jc w:val="both"/>
              <w:rPr>
                <w:color w:val="000000"/>
              </w:rPr>
            </w:pPr>
          </w:p>
        </w:tc>
        <w:tc>
          <w:tcPr>
            <w:tcW w:w="456" w:type="dxa"/>
            <w:shd w:val="clear" w:color="auto" w:fill="auto"/>
          </w:tcPr>
          <w:p w14:paraId="75DC46BA" w14:textId="77777777" w:rsidR="00B25CE5" w:rsidRPr="005D0BEB" w:rsidRDefault="00B25CE5" w:rsidP="001C582E">
            <w:pPr>
              <w:pBdr>
                <w:top w:val="nil"/>
                <w:left w:val="nil"/>
                <w:bottom w:val="nil"/>
                <w:right w:val="nil"/>
                <w:between w:val="nil"/>
              </w:pBdr>
              <w:ind w:left="-179" w:right="-147"/>
              <w:jc w:val="both"/>
              <w:rPr>
                <w:color w:val="000000"/>
              </w:rPr>
            </w:pPr>
          </w:p>
        </w:tc>
        <w:tc>
          <w:tcPr>
            <w:tcW w:w="456" w:type="dxa"/>
            <w:shd w:val="clear" w:color="auto" w:fill="auto"/>
          </w:tcPr>
          <w:p w14:paraId="1E924BC0" w14:textId="77777777" w:rsidR="00B25CE5" w:rsidRPr="005D0BEB" w:rsidRDefault="00B25CE5" w:rsidP="001C582E">
            <w:pPr>
              <w:pBdr>
                <w:top w:val="nil"/>
                <w:left w:val="nil"/>
                <w:bottom w:val="nil"/>
                <w:right w:val="nil"/>
                <w:between w:val="nil"/>
              </w:pBdr>
              <w:jc w:val="both"/>
              <w:rPr>
                <w:color w:val="000000"/>
              </w:rPr>
            </w:pPr>
          </w:p>
        </w:tc>
        <w:tc>
          <w:tcPr>
            <w:tcW w:w="466" w:type="dxa"/>
            <w:shd w:val="clear" w:color="auto" w:fill="auto"/>
          </w:tcPr>
          <w:p w14:paraId="6D70DA17" w14:textId="77777777" w:rsidR="00B25CE5" w:rsidRPr="005D0BEB" w:rsidRDefault="00B25CE5" w:rsidP="001C582E">
            <w:pPr>
              <w:pBdr>
                <w:top w:val="nil"/>
                <w:left w:val="nil"/>
                <w:bottom w:val="nil"/>
                <w:right w:val="nil"/>
                <w:between w:val="nil"/>
              </w:pBdr>
              <w:jc w:val="both"/>
              <w:rPr>
                <w:color w:val="000000"/>
              </w:rPr>
            </w:pPr>
          </w:p>
        </w:tc>
      </w:tr>
    </w:tbl>
    <w:p w14:paraId="03E6EEE1" w14:textId="1BCF3541" w:rsidR="00B25CE5" w:rsidRDefault="00B25CE5" w:rsidP="001C582E">
      <w:pPr>
        <w:widowControl/>
        <w:pBdr>
          <w:top w:val="nil"/>
          <w:left w:val="nil"/>
          <w:bottom w:val="nil"/>
          <w:right w:val="nil"/>
          <w:between w:val="nil"/>
        </w:pBdr>
        <w:jc w:val="both"/>
        <w:rPr>
          <w:b/>
          <w:color w:val="000000"/>
          <w:lang w:val="en-US"/>
        </w:rPr>
      </w:pPr>
    </w:p>
    <w:p w14:paraId="773ABF0C" w14:textId="77777777" w:rsidR="00B25CE5" w:rsidRPr="00B25CE5" w:rsidRDefault="00B25CE5" w:rsidP="001C582E">
      <w:pPr>
        <w:widowControl/>
        <w:pBdr>
          <w:top w:val="nil"/>
          <w:left w:val="nil"/>
          <w:bottom w:val="nil"/>
          <w:right w:val="nil"/>
          <w:between w:val="nil"/>
        </w:pBdr>
        <w:jc w:val="both"/>
        <w:rPr>
          <w:b/>
          <w:color w:val="000000"/>
          <w:lang w:val="en-US"/>
        </w:rPr>
        <w:sectPr w:rsidR="00B25CE5" w:rsidRPr="00B25CE5">
          <w:pgSz w:w="11906" w:h="16838"/>
          <w:pgMar w:top="1440" w:right="1440" w:bottom="1440" w:left="1440" w:header="709" w:footer="709" w:gutter="0"/>
          <w:pgNumType w:start="1"/>
          <w:cols w:space="720"/>
        </w:sectPr>
      </w:pPr>
    </w:p>
    <w:p w14:paraId="45217BCD" w14:textId="743EE933" w:rsidR="00B25CE5" w:rsidRPr="00B25CE5" w:rsidRDefault="00B25CE5" w:rsidP="001C582E">
      <w:pPr>
        <w:pStyle w:val="ListParagraph"/>
        <w:widowControl/>
        <w:numPr>
          <w:ilvl w:val="3"/>
          <w:numId w:val="2"/>
        </w:numPr>
        <w:pBdr>
          <w:top w:val="nil"/>
          <w:left w:val="nil"/>
          <w:bottom w:val="nil"/>
          <w:right w:val="nil"/>
          <w:between w:val="nil"/>
        </w:pBdr>
        <w:spacing w:after="200"/>
        <w:ind w:left="426"/>
        <w:jc w:val="both"/>
        <w:rPr>
          <w:b/>
          <w:color w:val="000000"/>
        </w:rPr>
      </w:pPr>
      <w:r w:rsidRPr="00863EA0">
        <w:rPr>
          <w:bCs/>
          <w:noProof/>
          <w:lang w:val="en-US"/>
        </w:rPr>
        <w:lastRenderedPageBreak/>
        <mc:AlternateContent>
          <mc:Choice Requires="wpg">
            <w:drawing>
              <wp:anchor distT="0" distB="0" distL="114300" distR="114300" simplePos="0" relativeHeight="251659264" behindDoc="0" locked="0" layoutInCell="1" allowOverlap="1" wp14:anchorId="04A8D444" wp14:editId="6F06D07D">
                <wp:simplePos x="0" y="0"/>
                <wp:positionH relativeFrom="column">
                  <wp:posOffset>1857375</wp:posOffset>
                </wp:positionH>
                <wp:positionV relativeFrom="paragraph">
                  <wp:posOffset>390525</wp:posOffset>
                </wp:positionV>
                <wp:extent cx="2990850" cy="3905568"/>
                <wp:effectExtent l="0" t="0" r="19050" b="19050"/>
                <wp:wrapNone/>
                <wp:docPr id="6" name="Group 6"/>
                <wp:cNvGraphicFramePr/>
                <a:graphic xmlns:a="http://schemas.openxmlformats.org/drawingml/2006/main">
                  <a:graphicData uri="http://schemas.microsoft.com/office/word/2010/wordprocessingGroup">
                    <wpg:wgp>
                      <wpg:cNvGrpSpPr/>
                      <wpg:grpSpPr>
                        <a:xfrm>
                          <a:off x="0" y="0"/>
                          <a:ext cx="2990850" cy="3905568"/>
                          <a:chOff x="0" y="0"/>
                          <a:chExt cx="2276475" cy="3905568"/>
                        </a:xfrm>
                      </wpg:grpSpPr>
                      <wps:wsp>
                        <wps:cNvPr id="45" name="Rectangle 140"/>
                        <wps:cNvSpPr>
                          <a:spLocks noChangeArrowheads="1"/>
                        </wps:cNvSpPr>
                        <wps:spPr bwMode="auto">
                          <a:xfrm>
                            <a:off x="0" y="0"/>
                            <a:ext cx="2276475" cy="323850"/>
                          </a:xfrm>
                          <a:prstGeom prst="rect">
                            <a:avLst/>
                          </a:prstGeom>
                          <a:solidFill>
                            <a:srgbClr val="FFFFFF"/>
                          </a:solidFill>
                          <a:ln w="9525">
                            <a:solidFill>
                              <a:srgbClr val="000000"/>
                            </a:solidFill>
                            <a:miter lim="800000"/>
                            <a:headEnd/>
                            <a:tailEnd/>
                          </a:ln>
                        </wps:spPr>
                        <wps:txbx>
                          <w:txbxContent>
                            <w:p w14:paraId="13336216" w14:textId="77777777" w:rsidR="00AD7805" w:rsidRPr="00C25540" w:rsidRDefault="00AD7805" w:rsidP="00B25CE5">
                              <w:pPr>
                                <w:jc w:val="center"/>
                              </w:pPr>
                              <w:r>
                                <w:t>Studi pendahuluan pustaka</w:t>
                              </w:r>
                            </w:p>
                          </w:txbxContent>
                        </wps:txbx>
                        <wps:bodyPr rot="0" vert="horz" wrap="square" lIns="91440" tIns="45720" rIns="91440" bIns="45720" anchor="t" anchorCtr="0" upright="1">
                          <a:noAutofit/>
                        </wps:bodyPr>
                      </wps:wsp>
                      <wps:wsp>
                        <wps:cNvPr id="43" name="Rectangle 141"/>
                        <wps:cNvSpPr>
                          <a:spLocks noChangeArrowheads="1"/>
                        </wps:cNvSpPr>
                        <wps:spPr bwMode="auto">
                          <a:xfrm>
                            <a:off x="0" y="657225"/>
                            <a:ext cx="2276475" cy="323850"/>
                          </a:xfrm>
                          <a:prstGeom prst="rect">
                            <a:avLst/>
                          </a:prstGeom>
                          <a:solidFill>
                            <a:srgbClr val="FFFFFF"/>
                          </a:solidFill>
                          <a:ln w="9525">
                            <a:solidFill>
                              <a:srgbClr val="000000"/>
                            </a:solidFill>
                            <a:miter lim="800000"/>
                            <a:headEnd/>
                            <a:tailEnd/>
                          </a:ln>
                        </wps:spPr>
                        <wps:txbx>
                          <w:txbxContent>
                            <w:p w14:paraId="3546A528" w14:textId="7EADD35C" w:rsidR="00AD7805" w:rsidRPr="00B25CE5" w:rsidRDefault="00AD7805" w:rsidP="00B25CE5">
                              <w:pPr>
                                <w:jc w:val="center"/>
                                <w:rPr>
                                  <w:lang w:val="en-US"/>
                                </w:rPr>
                              </w:pPr>
                              <w:r>
                                <w:t xml:space="preserve">Pembuatan proposal </w:t>
                              </w:r>
                              <w:r>
                                <w:rPr>
                                  <w:lang w:val="en-US"/>
                                </w:rPr>
                                <w:t>project practice</w:t>
                              </w:r>
                            </w:p>
                          </w:txbxContent>
                        </wps:txbx>
                        <wps:bodyPr rot="0" vert="horz" wrap="square" lIns="91440" tIns="45720" rIns="91440" bIns="45720" anchor="t" anchorCtr="0" upright="1">
                          <a:noAutofit/>
                        </wps:bodyPr>
                      </wps:wsp>
                      <wps:wsp>
                        <wps:cNvPr id="26" name="Rectangle 142"/>
                        <wps:cNvSpPr>
                          <a:spLocks noChangeArrowheads="1"/>
                        </wps:cNvSpPr>
                        <wps:spPr bwMode="auto">
                          <a:xfrm>
                            <a:off x="0" y="2662238"/>
                            <a:ext cx="2276475" cy="323850"/>
                          </a:xfrm>
                          <a:prstGeom prst="rect">
                            <a:avLst/>
                          </a:prstGeom>
                          <a:solidFill>
                            <a:srgbClr val="FFFFFF"/>
                          </a:solidFill>
                          <a:ln w="9525">
                            <a:solidFill>
                              <a:srgbClr val="000000"/>
                            </a:solidFill>
                            <a:miter lim="800000"/>
                            <a:headEnd/>
                            <a:tailEnd/>
                          </a:ln>
                        </wps:spPr>
                        <wps:txbx>
                          <w:txbxContent>
                            <w:p w14:paraId="723ACE17" w14:textId="77777777" w:rsidR="00AD7805" w:rsidRPr="006D1BB8" w:rsidRDefault="00AD7805" w:rsidP="00B25CE5">
                              <w:pPr>
                                <w:jc w:val="center"/>
                                <w:rPr>
                                  <w:lang w:val="en-US"/>
                                </w:rPr>
                              </w:pPr>
                              <w:r>
                                <w:rPr>
                                  <w:lang w:val="en-US"/>
                                </w:rPr>
                                <w:t xml:space="preserve">Pengumpulan data hasil </w:t>
                              </w:r>
                              <w:r w:rsidRPr="00447DF9">
                                <w:rPr>
                                  <w:i/>
                                  <w:lang w:val="en-US"/>
                                </w:rPr>
                                <w:t>check list</w:t>
                              </w:r>
                              <w:r>
                                <w:rPr>
                                  <w:lang w:val="en-US"/>
                                </w:rPr>
                                <w:t xml:space="preserve"> </w:t>
                              </w:r>
                            </w:p>
                            <w:p w14:paraId="55012B09" w14:textId="77777777" w:rsidR="00AD7805" w:rsidRPr="00C25540" w:rsidRDefault="00AD7805" w:rsidP="00B25CE5">
                              <w:pPr>
                                <w:jc w:val="center"/>
                              </w:pPr>
                            </w:p>
                          </w:txbxContent>
                        </wps:txbx>
                        <wps:bodyPr rot="0" vert="horz" wrap="square" lIns="91440" tIns="45720" rIns="91440" bIns="45720" anchor="t" anchorCtr="0" upright="1">
                          <a:noAutofit/>
                        </wps:bodyPr>
                      </wps:wsp>
                      <wps:wsp>
                        <wps:cNvPr id="27" name="Rectangle 143"/>
                        <wps:cNvSpPr>
                          <a:spLocks noChangeArrowheads="1"/>
                        </wps:cNvSpPr>
                        <wps:spPr bwMode="auto">
                          <a:xfrm>
                            <a:off x="0" y="1952625"/>
                            <a:ext cx="2276475" cy="404813"/>
                          </a:xfrm>
                          <a:prstGeom prst="rect">
                            <a:avLst/>
                          </a:prstGeom>
                          <a:solidFill>
                            <a:srgbClr val="FFFFFF"/>
                          </a:solidFill>
                          <a:ln w="9525">
                            <a:solidFill>
                              <a:srgbClr val="000000"/>
                            </a:solidFill>
                            <a:miter lim="800000"/>
                            <a:headEnd/>
                            <a:tailEnd/>
                          </a:ln>
                        </wps:spPr>
                        <wps:txbx>
                          <w:txbxContent>
                            <w:p w14:paraId="28DCDAA7" w14:textId="77777777" w:rsidR="00AD7805" w:rsidRPr="00C25540" w:rsidRDefault="00AD7805" w:rsidP="00B25CE5">
                              <w:pPr>
                                <w:jc w:val="center"/>
                              </w:pPr>
                              <w:r>
                                <w:rPr>
                                  <w:lang w:val="en-US"/>
                                </w:rPr>
                                <w:t>Pengamatan Langsung dan Wawancara</w:t>
                              </w:r>
                            </w:p>
                          </w:txbxContent>
                        </wps:txbx>
                        <wps:bodyPr rot="0" vert="horz" wrap="square" lIns="91440" tIns="45720" rIns="91440" bIns="45720" anchor="t" anchorCtr="0" upright="1">
                          <a:noAutofit/>
                        </wps:bodyPr>
                      </wps:wsp>
                      <wps:wsp>
                        <wps:cNvPr id="28" name="Rectangle 144"/>
                        <wps:cNvSpPr>
                          <a:spLocks noChangeArrowheads="1"/>
                        </wps:cNvSpPr>
                        <wps:spPr bwMode="auto">
                          <a:xfrm>
                            <a:off x="0" y="1323975"/>
                            <a:ext cx="2276475" cy="323850"/>
                          </a:xfrm>
                          <a:prstGeom prst="rect">
                            <a:avLst/>
                          </a:prstGeom>
                          <a:solidFill>
                            <a:srgbClr val="FFFFFF"/>
                          </a:solidFill>
                          <a:ln w="9525">
                            <a:solidFill>
                              <a:srgbClr val="000000"/>
                            </a:solidFill>
                            <a:miter lim="800000"/>
                            <a:headEnd/>
                            <a:tailEnd/>
                          </a:ln>
                        </wps:spPr>
                        <wps:txbx>
                          <w:txbxContent>
                            <w:p w14:paraId="3BBCFF1A" w14:textId="77777777" w:rsidR="00AD7805" w:rsidRPr="00C25540" w:rsidRDefault="00AD7805" w:rsidP="00B25CE5">
                              <w:pPr>
                                <w:jc w:val="center"/>
                              </w:pPr>
                              <w:r w:rsidRPr="00C25540">
                                <w:t>Pe</w:t>
                              </w:r>
                              <w:r>
                                <w:t xml:space="preserve">nyiapan lembar </w:t>
                              </w:r>
                              <w:r w:rsidRPr="00447DF9">
                                <w:rPr>
                                  <w:i/>
                                </w:rPr>
                                <w:t>check list</w:t>
                              </w:r>
                            </w:p>
                          </w:txbxContent>
                        </wps:txbx>
                        <wps:bodyPr rot="0" vert="horz" wrap="square" lIns="91440" tIns="45720" rIns="91440" bIns="45720" anchor="t" anchorCtr="0" upright="1">
                          <a:noAutofit/>
                        </wps:bodyPr>
                      </wps:wsp>
                      <wps:wsp>
                        <wps:cNvPr id="29" name="Rectangle 145"/>
                        <wps:cNvSpPr>
                          <a:spLocks noChangeArrowheads="1"/>
                        </wps:cNvSpPr>
                        <wps:spPr bwMode="auto">
                          <a:xfrm>
                            <a:off x="0" y="3312478"/>
                            <a:ext cx="2276475" cy="593090"/>
                          </a:xfrm>
                          <a:prstGeom prst="rect">
                            <a:avLst/>
                          </a:prstGeom>
                          <a:solidFill>
                            <a:srgbClr val="FFFFFF"/>
                          </a:solidFill>
                          <a:ln w="9525">
                            <a:solidFill>
                              <a:srgbClr val="000000"/>
                            </a:solidFill>
                            <a:miter lim="800000"/>
                            <a:headEnd/>
                            <a:tailEnd/>
                          </a:ln>
                        </wps:spPr>
                        <wps:txbx>
                          <w:txbxContent>
                            <w:p w14:paraId="5C935864" w14:textId="3E242A21" w:rsidR="00AD7805" w:rsidRPr="008C13E8" w:rsidRDefault="00AD7805" w:rsidP="00B25CE5">
                              <w:pPr>
                                <w:jc w:val="center"/>
                                <w:rPr>
                                  <w:iCs/>
                                </w:rPr>
                              </w:pPr>
                              <w:r>
                                <w:rPr>
                                  <w:lang w:val="en-US"/>
                                </w:rPr>
                                <w:t>Pembuatan laporan hasil, pembahasan, kesimpulan dan saran</w:t>
                              </w:r>
                            </w:p>
                            <w:p w14:paraId="1BB2ED44" w14:textId="77777777" w:rsidR="00AD7805" w:rsidRPr="00C25540" w:rsidRDefault="00AD7805" w:rsidP="00B25CE5">
                              <w:pPr>
                                <w:jc w:val="center"/>
                              </w:pPr>
                            </w:p>
                          </w:txbxContent>
                        </wps:txbx>
                        <wps:bodyPr rot="0" vert="horz" wrap="square" lIns="91440" tIns="45720" rIns="91440" bIns="45720" anchor="t" anchorCtr="0" upright="1">
                          <a:noAutofit/>
                        </wps:bodyPr>
                      </wps:wsp>
                      <wps:wsp>
                        <wps:cNvPr id="34" name="AutoShape 151"/>
                        <wps:cNvCnPr>
                          <a:cxnSpLocks noChangeShapeType="1"/>
                        </wps:cNvCnPr>
                        <wps:spPr bwMode="auto">
                          <a:xfrm>
                            <a:off x="1143000" y="2986088"/>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52"/>
                        <wps:cNvCnPr>
                          <a:cxnSpLocks noChangeShapeType="1"/>
                        </wps:cNvCnPr>
                        <wps:spPr bwMode="auto">
                          <a:xfrm>
                            <a:off x="1143000" y="2357438"/>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53"/>
                        <wps:cNvCnPr>
                          <a:cxnSpLocks noChangeShapeType="1"/>
                        </wps:cNvCnPr>
                        <wps:spPr bwMode="auto">
                          <a:xfrm>
                            <a:off x="1143000" y="1647825"/>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54"/>
                        <wps:cNvCnPr>
                          <a:cxnSpLocks noChangeShapeType="1"/>
                        </wps:cNvCnPr>
                        <wps:spPr bwMode="auto">
                          <a:xfrm>
                            <a:off x="1143000" y="1019175"/>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55"/>
                        <wps:cNvCnPr>
                          <a:cxnSpLocks noChangeShapeType="1"/>
                        </wps:cNvCnPr>
                        <wps:spPr bwMode="auto">
                          <a:xfrm>
                            <a:off x="1143000" y="352425"/>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4A8D444" id="Group 6" o:spid="_x0000_s1026" style="position:absolute;left:0;text-align:left;margin-left:146.25pt;margin-top:30.75pt;width:235.5pt;height:307.55pt;z-index:251659264;mso-width-relative:margin;mso-height-relative:margin" coordsize="22764,3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">
                <v:rect id="Rectangle 140" o:spid="_x0000_s1027" style="position:absolute;width:2276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14:paraId="13336216" w14:textId="77777777" w:rsidR="00AD7805" w:rsidRPr="00C25540" w:rsidRDefault="00AD7805" w:rsidP="00B25CE5">
                        <w:pPr>
                          <w:jc w:val="center"/>
                        </w:pPr>
                        <w:r>
                          <w:t>Studi pendahuluan pustaka</w:t>
                        </w:r>
                      </w:p>
                    </w:txbxContent>
                  </v:textbox>
                </v:rect>
                <v:rect id="Rectangle 141" o:spid="_x0000_s1028" style="position:absolute;top:6572;width:2276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14:paraId="3546A528" w14:textId="7EADD35C" w:rsidR="00AD7805" w:rsidRPr="00B25CE5" w:rsidRDefault="00AD7805" w:rsidP="00B25CE5">
                        <w:pPr>
                          <w:jc w:val="center"/>
                          <w:rPr>
                            <w:lang w:val="en-US"/>
                          </w:rPr>
                        </w:pPr>
                        <w:r>
                          <w:t xml:space="preserve">Pembuatan proposal </w:t>
                        </w:r>
                        <w:r>
                          <w:rPr>
                            <w:lang w:val="en-US"/>
                          </w:rPr>
                          <w:t>project practice</w:t>
                        </w:r>
                      </w:p>
                    </w:txbxContent>
                  </v:textbox>
                </v:rect>
                <v:rect id="_x0000_s1029" style="position:absolute;top:26622;width:2276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14:paraId="723ACE17" w14:textId="77777777" w:rsidR="00AD7805" w:rsidRPr="006D1BB8" w:rsidRDefault="00AD7805" w:rsidP="00B25CE5">
                        <w:pPr>
                          <w:jc w:val="center"/>
                          <w:rPr>
                            <w:lang w:val="en-US"/>
                          </w:rPr>
                        </w:pPr>
                        <w:r>
                          <w:rPr>
                            <w:lang w:val="en-US"/>
                          </w:rPr>
                          <w:t xml:space="preserve">Pengumpulan data hasil </w:t>
                        </w:r>
                        <w:r w:rsidRPr="00447DF9">
                          <w:rPr>
                            <w:i/>
                            <w:lang w:val="en-US"/>
                          </w:rPr>
                          <w:t>check list</w:t>
                        </w:r>
                        <w:r>
                          <w:rPr>
                            <w:lang w:val="en-US"/>
                          </w:rPr>
                          <w:t xml:space="preserve"> </w:t>
                        </w:r>
                      </w:p>
                      <w:p w14:paraId="55012B09" w14:textId="77777777" w:rsidR="00AD7805" w:rsidRPr="00C25540" w:rsidRDefault="00AD7805" w:rsidP="00B25CE5">
                        <w:pPr>
                          <w:jc w:val="center"/>
                        </w:pPr>
                      </w:p>
                    </w:txbxContent>
                  </v:textbox>
                </v:rect>
                <v:rect id="Rectangle 143" o:spid="_x0000_s1030" style="position:absolute;top:19526;width:22764;height:4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14:paraId="28DCDAA7" w14:textId="77777777" w:rsidR="00AD7805" w:rsidRPr="00C25540" w:rsidRDefault="00AD7805" w:rsidP="00B25CE5">
                        <w:pPr>
                          <w:jc w:val="center"/>
                        </w:pPr>
                        <w:r>
                          <w:rPr>
                            <w:lang w:val="en-US"/>
                          </w:rPr>
                          <w:t>Pengamatan Langsung dan Wawancara</w:t>
                        </w:r>
                      </w:p>
                    </w:txbxContent>
                  </v:textbox>
                </v:rect>
                <v:rect id="Rectangle 144" o:spid="_x0000_s1031" style="position:absolute;top:13239;width:22764;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14:paraId="3BBCFF1A" w14:textId="77777777" w:rsidR="00AD7805" w:rsidRPr="00C25540" w:rsidRDefault="00AD7805" w:rsidP="00B25CE5">
                        <w:pPr>
                          <w:jc w:val="center"/>
                        </w:pPr>
                        <w:r w:rsidRPr="00C25540">
                          <w:t>Pe</w:t>
                        </w:r>
                        <w:r>
                          <w:t xml:space="preserve">nyiapan lembar </w:t>
                        </w:r>
                        <w:r w:rsidRPr="00447DF9">
                          <w:rPr>
                            <w:i/>
                          </w:rPr>
                          <w:t>check list</w:t>
                        </w:r>
                      </w:p>
                    </w:txbxContent>
                  </v:textbox>
                </v:rect>
                <v:rect id="Rectangle 145" o:spid="_x0000_s1032" style="position:absolute;top:33124;width:22764;height:5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14:paraId="5C935864" w14:textId="3E242A21" w:rsidR="00AD7805" w:rsidRPr="008C13E8" w:rsidRDefault="00AD7805" w:rsidP="00B25CE5">
                        <w:pPr>
                          <w:jc w:val="center"/>
                          <w:rPr>
                            <w:iCs/>
                          </w:rPr>
                        </w:pPr>
                        <w:r>
                          <w:rPr>
                            <w:lang w:val="en-US"/>
                          </w:rPr>
                          <w:t>Pembuatan laporan hasil, pembahasan, kesimpulan dan saran</w:t>
                        </w:r>
                      </w:p>
                      <w:p w14:paraId="1BB2ED44" w14:textId="77777777" w:rsidR="00AD7805" w:rsidRPr="00C25540" w:rsidRDefault="00AD7805" w:rsidP="00B25CE5">
                        <w:pPr>
                          <w:jc w:val="center"/>
                        </w:pPr>
                      </w:p>
                    </w:txbxContent>
                  </v:textbox>
                </v:rect>
                <v:shapetype id="_x0000_t32" coordsize="21600,21600" o:spt="32" o:oned="t" path="m,l21600,21600e" filled="f">
                  <v:path arrowok="t" fillok="f" o:connecttype="none"/>
                  <o:lock v:ext="edit" shapetype="t"/>
                </v:shapetype>
                <v:shape id="AutoShape 151" o:spid="_x0000_s1033" type="#_x0000_t32" style="position:absolute;left:11430;top:29860;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52" o:spid="_x0000_s1034" type="#_x0000_t32" style="position:absolute;left:11430;top:23574;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53" o:spid="_x0000_s1035" type="#_x0000_t32" style="position:absolute;left:11430;top:16478;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154" o:spid="_x0000_s1036" type="#_x0000_t32" style="position:absolute;left:11430;top:10191;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155" o:spid="_x0000_s1037" type="#_x0000_t32" style="position:absolute;left:11430;top:3524;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group>
            </w:pict>
          </mc:Fallback>
        </mc:AlternateContent>
      </w:r>
      <w:r w:rsidRPr="00B25CE5">
        <w:rPr>
          <w:b/>
          <w:color w:val="000000"/>
          <w:lang w:val="en-US"/>
        </w:rPr>
        <w:t>SKEMA PENELITIAN</w:t>
      </w:r>
    </w:p>
    <w:p w14:paraId="7F6650B6" w14:textId="6D2FE7C7" w:rsidR="00B25CE5" w:rsidRPr="00B25CE5" w:rsidRDefault="00B25CE5" w:rsidP="001C582E">
      <w:pPr>
        <w:widowControl/>
        <w:pBdr>
          <w:top w:val="nil"/>
          <w:left w:val="nil"/>
          <w:bottom w:val="nil"/>
          <w:right w:val="nil"/>
          <w:between w:val="nil"/>
        </w:pBdr>
        <w:spacing w:after="200"/>
        <w:ind w:left="426"/>
        <w:jc w:val="both"/>
        <w:rPr>
          <w:b/>
          <w:color w:val="000000"/>
        </w:rPr>
      </w:pPr>
    </w:p>
    <w:p w14:paraId="224E8ED4" w14:textId="56977578" w:rsidR="00B25CE5" w:rsidRDefault="00B25CE5" w:rsidP="001C582E">
      <w:pPr>
        <w:widowControl/>
        <w:pBdr>
          <w:top w:val="nil"/>
          <w:left w:val="nil"/>
          <w:bottom w:val="nil"/>
          <w:right w:val="nil"/>
          <w:between w:val="nil"/>
        </w:pBdr>
        <w:spacing w:after="200"/>
        <w:ind w:left="426"/>
        <w:jc w:val="both"/>
        <w:rPr>
          <w:b/>
          <w:color w:val="000000"/>
        </w:rPr>
      </w:pPr>
    </w:p>
    <w:p w14:paraId="3594203B" w14:textId="77777777" w:rsidR="00B25CE5" w:rsidRDefault="00B25CE5" w:rsidP="001C582E">
      <w:pPr>
        <w:widowControl/>
        <w:pBdr>
          <w:top w:val="nil"/>
          <w:left w:val="nil"/>
          <w:bottom w:val="nil"/>
          <w:right w:val="nil"/>
          <w:between w:val="nil"/>
        </w:pBdr>
        <w:spacing w:after="200"/>
        <w:ind w:left="426"/>
        <w:jc w:val="both"/>
        <w:rPr>
          <w:b/>
          <w:color w:val="000000"/>
        </w:rPr>
      </w:pPr>
    </w:p>
    <w:p w14:paraId="524191D5" w14:textId="77777777" w:rsidR="00B25CE5" w:rsidRDefault="00B25CE5" w:rsidP="001C582E">
      <w:pPr>
        <w:widowControl/>
        <w:pBdr>
          <w:top w:val="nil"/>
          <w:left w:val="nil"/>
          <w:bottom w:val="nil"/>
          <w:right w:val="nil"/>
          <w:between w:val="nil"/>
        </w:pBdr>
        <w:spacing w:after="200"/>
        <w:ind w:left="426"/>
        <w:jc w:val="both"/>
        <w:rPr>
          <w:b/>
          <w:color w:val="000000"/>
        </w:rPr>
      </w:pPr>
    </w:p>
    <w:p w14:paraId="38847511" w14:textId="77777777" w:rsidR="00B25CE5" w:rsidRDefault="00B25CE5" w:rsidP="001C582E">
      <w:pPr>
        <w:widowControl/>
        <w:pBdr>
          <w:top w:val="nil"/>
          <w:left w:val="nil"/>
          <w:bottom w:val="nil"/>
          <w:right w:val="nil"/>
          <w:between w:val="nil"/>
        </w:pBdr>
        <w:spacing w:after="200"/>
        <w:ind w:left="426"/>
        <w:jc w:val="both"/>
        <w:rPr>
          <w:b/>
          <w:color w:val="000000"/>
        </w:rPr>
      </w:pPr>
    </w:p>
    <w:p w14:paraId="4C8BDB1A" w14:textId="77777777" w:rsidR="00B25CE5" w:rsidRDefault="00B25CE5" w:rsidP="001C582E">
      <w:pPr>
        <w:widowControl/>
        <w:pBdr>
          <w:top w:val="nil"/>
          <w:left w:val="nil"/>
          <w:bottom w:val="nil"/>
          <w:right w:val="nil"/>
          <w:between w:val="nil"/>
        </w:pBdr>
        <w:spacing w:after="200"/>
        <w:ind w:left="426"/>
        <w:jc w:val="both"/>
        <w:rPr>
          <w:b/>
          <w:color w:val="000000"/>
        </w:rPr>
      </w:pPr>
    </w:p>
    <w:p w14:paraId="2C614AB0" w14:textId="77777777" w:rsidR="00B25CE5" w:rsidRDefault="00B25CE5" w:rsidP="001C582E">
      <w:pPr>
        <w:widowControl/>
        <w:pBdr>
          <w:top w:val="nil"/>
          <w:left w:val="nil"/>
          <w:bottom w:val="nil"/>
          <w:right w:val="nil"/>
          <w:between w:val="nil"/>
        </w:pBdr>
        <w:spacing w:after="200"/>
        <w:ind w:left="426"/>
        <w:jc w:val="both"/>
        <w:rPr>
          <w:b/>
          <w:color w:val="000000"/>
        </w:rPr>
      </w:pPr>
    </w:p>
    <w:p w14:paraId="2B7B1E67" w14:textId="77777777" w:rsidR="00B25CE5" w:rsidRDefault="00B25CE5" w:rsidP="001C582E">
      <w:pPr>
        <w:widowControl/>
        <w:pBdr>
          <w:top w:val="nil"/>
          <w:left w:val="nil"/>
          <w:bottom w:val="nil"/>
          <w:right w:val="nil"/>
          <w:between w:val="nil"/>
        </w:pBdr>
        <w:spacing w:after="200"/>
        <w:ind w:left="426"/>
        <w:jc w:val="both"/>
        <w:rPr>
          <w:b/>
          <w:color w:val="000000"/>
        </w:rPr>
      </w:pPr>
    </w:p>
    <w:p w14:paraId="2D4A0E71" w14:textId="77777777" w:rsidR="00B25CE5" w:rsidRDefault="00B25CE5" w:rsidP="001C582E">
      <w:pPr>
        <w:widowControl/>
        <w:pBdr>
          <w:top w:val="nil"/>
          <w:left w:val="nil"/>
          <w:bottom w:val="nil"/>
          <w:right w:val="nil"/>
          <w:between w:val="nil"/>
        </w:pBdr>
        <w:spacing w:after="200"/>
        <w:ind w:left="426"/>
        <w:jc w:val="both"/>
        <w:rPr>
          <w:b/>
          <w:color w:val="000000"/>
        </w:rPr>
      </w:pPr>
    </w:p>
    <w:p w14:paraId="0D18C14C" w14:textId="150019AE" w:rsidR="00B25CE5" w:rsidRDefault="00B25CE5" w:rsidP="001C582E">
      <w:pPr>
        <w:widowControl/>
        <w:pBdr>
          <w:top w:val="nil"/>
          <w:left w:val="nil"/>
          <w:bottom w:val="nil"/>
          <w:right w:val="nil"/>
          <w:between w:val="nil"/>
        </w:pBdr>
        <w:spacing w:after="200"/>
        <w:ind w:left="426"/>
        <w:jc w:val="both"/>
        <w:rPr>
          <w:b/>
          <w:color w:val="000000"/>
        </w:rPr>
      </w:pPr>
    </w:p>
    <w:p w14:paraId="3E9301A2" w14:textId="3FE5D671" w:rsidR="00B25CE5" w:rsidRDefault="00EC6F23" w:rsidP="001C582E">
      <w:pPr>
        <w:widowControl/>
        <w:pBdr>
          <w:top w:val="nil"/>
          <w:left w:val="nil"/>
          <w:bottom w:val="nil"/>
          <w:right w:val="nil"/>
          <w:between w:val="nil"/>
        </w:pBdr>
        <w:spacing w:after="200"/>
        <w:jc w:val="both"/>
        <w:rPr>
          <w:b/>
          <w:color w:val="000000"/>
        </w:rPr>
      </w:pPr>
      <w:r>
        <w:rPr>
          <w:noProof/>
          <w:lang w:val="en-US"/>
        </w:rPr>
        <mc:AlternateContent>
          <mc:Choice Requires="wps">
            <w:drawing>
              <wp:anchor distT="0" distB="0" distL="114300" distR="114300" simplePos="0" relativeHeight="251663360" behindDoc="0" locked="0" layoutInCell="1" allowOverlap="1" wp14:anchorId="1FCEF9ED" wp14:editId="5E25DB2B">
                <wp:simplePos x="0" y="0"/>
                <wp:positionH relativeFrom="column">
                  <wp:posOffset>3359057</wp:posOffset>
                </wp:positionH>
                <wp:positionV relativeFrom="paragraph">
                  <wp:posOffset>17780</wp:posOffset>
                </wp:positionV>
                <wp:extent cx="0" cy="304775"/>
                <wp:effectExtent l="0" t="0" r="0" b="0"/>
                <wp:wrapNone/>
                <wp:docPr id="9"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333E5C6" id="AutoShape 151" o:spid="_x0000_s1026" type="#_x0000_t32" style="position:absolute;margin-left:264.5pt;margin-top:1.4pt;width:0;height:2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">
                <v:stroke endarrow="block"/>
              </v:shape>
            </w:pict>
          </mc:Fallback>
        </mc:AlternateContent>
      </w:r>
      <w:r>
        <w:rPr>
          <w:noProof/>
          <w:lang w:val="en-US"/>
        </w:rPr>
        <mc:AlternateContent>
          <mc:Choice Requires="wps">
            <w:drawing>
              <wp:anchor distT="0" distB="0" distL="114300" distR="114300" simplePos="0" relativeHeight="251661312" behindDoc="0" locked="0" layoutInCell="1" allowOverlap="1" wp14:anchorId="5F134206" wp14:editId="140D9FE9">
                <wp:simplePos x="0" y="0"/>
                <wp:positionH relativeFrom="column">
                  <wp:posOffset>1857057</wp:posOffset>
                </wp:positionH>
                <wp:positionV relativeFrom="paragraph">
                  <wp:posOffset>297815</wp:posOffset>
                </wp:positionV>
                <wp:extent cx="2990850" cy="323850"/>
                <wp:effectExtent l="0" t="0" r="0" b="0"/>
                <wp:wrapNone/>
                <wp:docPr id="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323850"/>
                        </a:xfrm>
                        <a:prstGeom prst="rect">
                          <a:avLst/>
                        </a:prstGeom>
                        <a:solidFill>
                          <a:srgbClr val="FFFFFF"/>
                        </a:solidFill>
                        <a:ln w="9525">
                          <a:solidFill>
                            <a:srgbClr val="000000"/>
                          </a:solidFill>
                          <a:miter lim="800000"/>
                          <a:headEnd/>
                          <a:tailEnd/>
                        </a:ln>
                      </wps:spPr>
                      <wps:txbx>
                        <w:txbxContent>
                          <w:p w14:paraId="1B862714" w14:textId="39EABE5B" w:rsidR="00AD7805" w:rsidRPr="006D1BB8" w:rsidRDefault="00AD7805" w:rsidP="00B25CE5">
                            <w:pPr>
                              <w:jc w:val="center"/>
                              <w:rPr>
                                <w:lang w:val="en-US"/>
                              </w:rPr>
                            </w:pPr>
                            <w:r>
                              <w:rPr>
                                <w:lang w:val="en-US"/>
                              </w:rPr>
                              <w:t>Publish</w:t>
                            </w:r>
                            <w:r>
                              <w:rPr>
                                <w:i/>
                                <w:lang w:val="en-US"/>
                              </w:rPr>
                              <w:t xml:space="preserve"> </w:t>
                            </w:r>
                            <w:r>
                              <w:rPr>
                                <w:lang w:val="en-US"/>
                              </w:rPr>
                              <w:t xml:space="preserve">jurnal </w:t>
                            </w:r>
                          </w:p>
                          <w:p w14:paraId="0495FBF1" w14:textId="77777777" w:rsidR="00AD7805" w:rsidRPr="00C25540" w:rsidRDefault="00AD7805" w:rsidP="00B25CE5">
                            <w:pPr>
                              <w:jc w:val="center"/>
                            </w:pPr>
                          </w:p>
                        </w:txbxContent>
                      </wps:txbx>
                      <wps:bodyPr rot="0" vert="horz" wrap="square" lIns="91440" tIns="45720" rIns="91440" bIns="45720" anchor="t" anchorCtr="0" upright="1">
                        <a:noAutofit/>
                      </wps:bodyPr>
                    </wps:wsp>
                  </a:graphicData>
                </a:graphic>
              </wp:anchor>
            </w:drawing>
          </mc:Choice>
          <mc:Fallback>
            <w:pict>
              <v:rect w14:anchorId="5F134206" id="Rectangle 142" o:spid="_x0000_s1038" style="position:absolute;left:0;text-align:left;margin-left:146.2pt;margin-top:23.45pt;width:235.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">
                <v:textbox>
                  <w:txbxContent>
                    <w:p w14:paraId="1B862714" w14:textId="39EABE5B" w:rsidR="00AD7805" w:rsidRPr="006D1BB8" w:rsidRDefault="00AD7805" w:rsidP="00B25CE5">
                      <w:pPr>
                        <w:jc w:val="center"/>
                        <w:rPr>
                          <w:lang w:val="en-US"/>
                        </w:rPr>
                      </w:pPr>
                      <w:r>
                        <w:rPr>
                          <w:lang w:val="en-US"/>
                        </w:rPr>
                        <w:t>Publish</w:t>
                      </w:r>
                      <w:r>
                        <w:rPr>
                          <w:i/>
                          <w:lang w:val="en-US"/>
                        </w:rPr>
                        <w:t xml:space="preserve"> </w:t>
                      </w:r>
                      <w:r>
                        <w:rPr>
                          <w:lang w:val="en-US"/>
                        </w:rPr>
                        <w:t xml:space="preserve">jurnal </w:t>
                      </w:r>
                    </w:p>
                    <w:p w14:paraId="0495FBF1" w14:textId="77777777" w:rsidR="00AD7805" w:rsidRPr="00C25540" w:rsidRDefault="00AD7805" w:rsidP="00B25CE5">
                      <w:pPr>
                        <w:jc w:val="center"/>
                      </w:pPr>
                    </w:p>
                  </w:txbxContent>
                </v:textbox>
              </v:rect>
            </w:pict>
          </mc:Fallback>
        </mc:AlternateContent>
      </w:r>
    </w:p>
    <w:p w14:paraId="55619461" w14:textId="14DF848F" w:rsidR="00B25CE5" w:rsidRPr="00B25CE5" w:rsidRDefault="00B25CE5" w:rsidP="001C582E">
      <w:pPr>
        <w:widowControl/>
        <w:pBdr>
          <w:top w:val="nil"/>
          <w:left w:val="nil"/>
          <w:bottom w:val="nil"/>
          <w:right w:val="nil"/>
          <w:between w:val="nil"/>
        </w:pBdr>
        <w:spacing w:after="200"/>
        <w:jc w:val="both"/>
        <w:rPr>
          <w:b/>
          <w:color w:val="000000"/>
        </w:rPr>
      </w:pPr>
    </w:p>
    <w:p w14:paraId="080DA3E6" w14:textId="59C88B9E" w:rsidR="00B25CE5" w:rsidRPr="00AF5A42" w:rsidRDefault="00B25CE5" w:rsidP="001C582E">
      <w:pPr>
        <w:widowControl/>
        <w:numPr>
          <w:ilvl w:val="3"/>
          <w:numId w:val="2"/>
        </w:numPr>
        <w:pBdr>
          <w:top w:val="nil"/>
          <w:left w:val="nil"/>
          <w:bottom w:val="nil"/>
          <w:right w:val="nil"/>
          <w:between w:val="nil"/>
        </w:pBdr>
        <w:spacing w:after="200"/>
        <w:ind w:left="426"/>
        <w:jc w:val="both"/>
        <w:rPr>
          <w:color w:val="000000"/>
        </w:rPr>
      </w:pPr>
      <w:r>
        <w:rPr>
          <w:b/>
          <w:color w:val="000000"/>
          <w:lang w:val="en-US"/>
        </w:rPr>
        <w:t>ROAD MAP PENELITIAN</w:t>
      </w:r>
    </w:p>
    <w:p w14:paraId="15D43568" w14:textId="79FAA86B" w:rsidR="00AF5A42" w:rsidRPr="00AF5A42" w:rsidRDefault="00AF5A42" w:rsidP="00AF5A42">
      <w:pPr>
        <w:widowControl/>
        <w:pBdr>
          <w:top w:val="nil"/>
          <w:left w:val="nil"/>
          <w:bottom w:val="nil"/>
          <w:right w:val="nil"/>
          <w:between w:val="nil"/>
        </w:pBdr>
        <w:spacing w:after="200"/>
        <w:ind w:left="426"/>
        <w:jc w:val="both"/>
        <w:rPr>
          <w:color w:val="000000"/>
        </w:rPr>
      </w:pPr>
      <w:r>
        <w:rPr>
          <w:b/>
          <w:noProof/>
          <w:color w:val="000000"/>
          <w:lang w:val="en-US"/>
        </w:rPr>
        <w:drawing>
          <wp:inline distT="0" distB="0" distL="0" distR="0" wp14:anchorId="201C0BE8" wp14:editId="6F0180A5">
            <wp:extent cx="5486400" cy="3200400"/>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C08F0F8" w14:textId="3DFDCD9D" w:rsidR="00AD7805" w:rsidRPr="00AD7805" w:rsidRDefault="00AD7805" w:rsidP="00AD7805">
      <w:pPr>
        <w:widowControl/>
        <w:numPr>
          <w:ilvl w:val="3"/>
          <w:numId w:val="2"/>
        </w:numPr>
        <w:pBdr>
          <w:top w:val="nil"/>
          <w:left w:val="nil"/>
          <w:bottom w:val="nil"/>
          <w:right w:val="nil"/>
          <w:between w:val="nil"/>
        </w:pBdr>
        <w:spacing w:after="200"/>
        <w:ind w:left="426"/>
        <w:jc w:val="both"/>
        <w:rPr>
          <w:color w:val="000000"/>
        </w:rPr>
      </w:pPr>
      <w:r>
        <w:rPr>
          <w:b/>
          <w:color w:val="000000"/>
          <w:lang w:val="en-US"/>
        </w:rPr>
        <w:lastRenderedPageBreak/>
        <w:t>HASIL</w:t>
      </w:r>
    </w:p>
    <w:p w14:paraId="7E0BF9AD" w14:textId="77777777" w:rsidR="00AD7805" w:rsidRPr="00AD7805" w:rsidRDefault="00AD7805" w:rsidP="00AD7805">
      <w:pPr>
        <w:widowControl/>
        <w:pBdr>
          <w:top w:val="nil"/>
          <w:left w:val="nil"/>
          <w:bottom w:val="nil"/>
          <w:right w:val="nil"/>
          <w:between w:val="nil"/>
        </w:pBdr>
        <w:spacing w:after="200"/>
        <w:ind w:left="426"/>
        <w:jc w:val="both"/>
        <w:rPr>
          <w:color w:val="000000"/>
        </w:rPr>
      </w:pPr>
      <w:r w:rsidRPr="00AD7805">
        <w:rPr>
          <w:color w:val="000000"/>
          <w:lang w:val="en-US"/>
        </w:rPr>
        <w:t>Hasil pengamatan kesesuaian kualifikasi pelanggan di PBF Tirta Husada Farma-Pati berdasarkan CDOB dapat dilihat pada Tabel 1 :</w:t>
      </w:r>
    </w:p>
    <w:p w14:paraId="2C765251" w14:textId="77777777" w:rsidR="00AD7805" w:rsidRPr="00AD7805" w:rsidRDefault="00AD7805" w:rsidP="00AD7805">
      <w:pPr>
        <w:pStyle w:val="ListParagraph"/>
        <w:widowControl/>
        <w:pBdr>
          <w:top w:val="nil"/>
          <w:left w:val="nil"/>
          <w:bottom w:val="nil"/>
          <w:right w:val="nil"/>
          <w:between w:val="nil"/>
        </w:pBdr>
        <w:spacing w:after="200"/>
        <w:jc w:val="center"/>
        <w:rPr>
          <w:color w:val="000000"/>
          <w:lang w:val="en-US"/>
        </w:rPr>
      </w:pPr>
      <w:r w:rsidRPr="00AD7805">
        <w:rPr>
          <w:color w:val="000000"/>
          <w:lang w:val="en-US"/>
        </w:rPr>
        <w:t>Tabel. 1 Implementasi Kualifikasi Pelanggan Berdasarkan CDOB</w:t>
      </w:r>
    </w:p>
    <w:tbl>
      <w:tblPr>
        <w:tblStyle w:val="TableGrid"/>
        <w:tblW w:w="0" w:type="auto"/>
        <w:tblInd w:w="42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3"/>
        <w:gridCol w:w="5535"/>
        <w:gridCol w:w="2352"/>
      </w:tblGrid>
      <w:tr w:rsidR="00AD7805" w14:paraId="21E93B07" w14:textId="77777777" w:rsidTr="00AD7805">
        <w:tc>
          <w:tcPr>
            <w:tcW w:w="703" w:type="dxa"/>
            <w:tcBorders>
              <w:top w:val="single" w:sz="4" w:space="0" w:color="auto"/>
              <w:bottom w:val="single" w:sz="4" w:space="0" w:color="auto"/>
            </w:tcBorders>
          </w:tcPr>
          <w:p w14:paraId="5240B9A1" w14:textId="77777777" w:rsidR="00AD7805" w:rsidRDefault="00AD7805" w:rsidP="00AD7805">
            <w:pPr>
              <w:widowControl/>
              <w:spacing w:after="200"/>
              <w:rPr>
                <w:color w:val="000000"/>
                <w:lang w:val="en-US"/>
              </w:rPr>
            </w:pPr>
            <w:r>
              <w:rPr>
                <w:color w:val="000000"/>
                <w:lang w:val="en-US"/>
              </w:rPr>
              <w:t>No</w:t>
            </w:r>
          </w:p>
        </w:tc>
        <w:tc>
          <w:tcPr>
            <w:tcW w:w="5535" w:type="dxa"/>
            <w:tcBorders>
              <w:top w:val="single" w:sz="4" w:space="0" w:color="auto"/>
              <w:bottom w:val="single" w:sz="4" w:space="0" w:color="auto"/>
            </w:tcBorders>
          </w:tcPr>
          <w:p w14:paraId="181E24EA" w14:textId="77777777" w:rsidR="00AD7805" w:rsidRDefault="00AD7805" w:rsidP="00AD7805">
            <w:pPr>
              <w:widowControl/>
              <w:spacing w:after="200"/>
              <w:rPr>
                <w:color w:val="000000"/>
                <w:lang w:val="en-US"/>
              </w:rPr>
            </w:pPr>
            <w:r>
              <w:rPr>
                <w:color w:val="000000"/>
                <w:lang w:val="en-US"/>
              </w:rPr>
              <w:t>Ketentuan</w:t>
            </w:r>
          </w:p>
        </w:tc>
        <w:tc>
          <w:tcPr>
            <w:tcW w:w="2352" w:type="dxa"/>
            <w:tcBorders>
              <w:top w:val="single" w:sz="4" w:space="0" w:color="auto"/>
              <w:bottom w:val="single" w:sz="4" w:space="0" w:color="auto"/>
            </w:tcBorders>
          </w:tcPr>
          <w:p w14:paraId="577AED2A" w14:textId="77777777" w:rsidR="00AD7805" w:rsidRDefault="00AD7805" w:rsidP="00AD7805">
            <w:pPr>
              <w:widowControl/>
              <w:spacing w:after="200"/>
              <w:rPr>
                <w:color w:val="000000"/>
                <w:lang w:val="en-US"/>
              </w:rPr>
            </w:pPr>
            <w:r>
              <w:rPr>
                <w:color w:val="000000"/>
                <w:lang w:val="en-US"/>
              </w:rPr>
              <w:t>Implementasi</w:t>
            </w:r>
          </w:p>
        </w:tc>
      </w:tr>
      <w:tr w:rsidR="00AD7805" w14:paraId="512ECDFC" w14:textId="77777777" w:rsidTr="00AD7805">
        <w:tc>
          <w:tcPr>
            <w:tcW w:w="8590" w:type="dxa"/>
            <w:gridSpan w:val="3"/>
            <w:tcBorders>
              <w:top w:val="single" w:sz="4" w:space="0" w:color="auto"/>
            </w:tcBorders>
          </w:tcPr>
          <w:p w14:paraId="0B8A3C0F" w14:textId="77777777" w:rsidR="00AD7805" w:rsidRDefault="00AD7805" w:rsidP="00AD7805">
            <w:pPr>
              <w:widowControl/>
              <w:spacing w:after="200"/>
              <w:rPr>
                <w:color w:val="000000"/>
                <w:lang w:val="en-US"/>
              </w:rPr>
            </w:pPr>
            <w:r>
              <w:rPr>
                <w:color w:val="000000"/>
                <w:lang w:val="en-US"/>
              </w:rPr>
              <w:t>Data Sarana Pelanggan</w:t>
            </w:r>
          </w:p>
        </w:tc>
      </w:tr>
      <w:tr w:rsidR="00AD7805" w14:paraId="76B8A25A" w14:textId="77777777" w:rsidTr="00AD7805">
        <w:tc>
          <w:tcPr>
            <w:tcW w:w="703" w:type="dxa"/>
          </w:tcPr>
          <w:p w14:paraId="0BA121C7" w14:textId="77777777" w:rsidR="00AD7805" w:rsidRDefault="00AD7805" w:rsidP="00AD7805">
            <w:pPr>
              <w:widowControl/>
              <w:spacing w:after="200"/>
              <w:rPr>
                <w:color w:val="000000"/>
                <w:lang w:val="en-US"/>
              </w:rPr>
            </w:pPr>
            <w:r>
              <w:rPr>
                <w:color w:val="000000"/>
                <w:lang w:val="en-US"/>
              </w:rPr>
              <w:t>1.</w:t>
            </w:r>
          </w:p>
        </w:tc>
        <w:tc>
          <w:tcPr>
            <w:tcW w:w="5535" w:type="dxa"/>
          </w:tcPr>
          <w:p w14:paraId="3F9991FB" w14:textId="77777777" w:rsidR="00AD7805" w:rsidRDefault="00AD7805" w:rsidP="00AD7805">
            <w:pPr>
              <w:widowControl/>
              <w:spacing w:after="200"/>
              <w:rPr>
                <w:color w:val="000000"/>
                <w:lang w:val="en-US"/>
              </w:rPr>
            </w:pPr>
            <w:r>
              <w:rPr>
                <w:color w:val="000000"/>
                <w:lang w:val="en-US"/>
              </w:rPr>
              <w:t>Terdapat nama sarana pelanggan</w:t>
            </w:r>
          </w:p>
        </w:tc>
        <w:tc>
          <w:tcPr>
            <w:tcW w:w="2352" w:type="dxa"/>
          </w:tcPr>
          <w:p w14:paraId="018216FD" w14:textId="77777777" w:rsidR="00AD7805" w:rsidRDefault="00AD7805" w:rsidP="00AD7805">
            <w:pPr>
              <w:widowControl/>
              <w:spacing w:after="200"/>
              <w:jc w:val="center"/>
              <w:rPr>
                <w:color w:val="000000"/>
                <w:lang w:val="en-US"/>
              </w:rPr>
            </w:pPr>
            <w:r>
              <w:rPr>
                <w:color w:val="000000"/>
                <w:lang w:val="en-US"/>
              </w:rPr>
              <w:t>Ya</w:t>
            </w:r>
          </w:p>
        </w:tc>
      </w:tr>
      <w:tr w:rsidR="00AD7805" w14:paraId="668059E4" w14:textId="77777777" w:rsidTr="00AD7805">
        <w:tc>
          <w:tcPr>
            <w:tcW w:w="703" w:type="dxa"/>
          </w:tcPr>
          <w:p w14:paraId="24394A9D" w14:textId="77777777" w:rsidR="00AD7805" w:rsidRDefault="00AD7805" w:rsidP="00AD7805">
            <w:pPr>
              <w:widowControl/>
              <w:spacing w:after="200"/>
              <w:rPr>
                <w:color w:val="000000"/>
                <w:lang w:val="en-US"/>
              </w:rPr>
            </w:pPr>
            <w:r>
              <w:rPr>
                <w:color w:val="000000"/>
                <w:lang w:val="en-US"/>
              </w:rPr>
              <w:t>2.</w:t>
            </w:r>
          </w:p>
        </w:tc>
        <w:tc>
          <w:tcPr>
            <w:tcW w:w="5535" w:type="dxa"/>
          </w:tcPr>
          <w:p w14:paraId="44F0280D" w14:textId="77777777" w:rsidR="00AD7805" w:rsidRDefault="00AD7805" w:rsidP="00AD7805">
            <w:pPr>
              <w:widowControl/>
              <w:spacing w:after="200"/>
              <w:rPr>
                <w:color w:val="000000"/>
                <w:lang w:val="en-US"/>
              </w:rPr>
            </w:pPr>
            <w:r>
              <w:rPr>
                <w:color w:val="000000"/>
                <w:lang w:val="en-US"/>
              </w:rPr>
              <w:t xml:space="preserve">Terdapat alamat sarana pelanggan </w:t>
            </w:r>
          </w:p>
        </w:tc>
        <w:tc>
          <w:tcPr>
            <w:tcW w:w="2352" w:type="dxa"/>
          </w:tcPr>
          <w:p w14:paraId="4C3D4B58" w14:textId="77777777" w:rsidR="00AD7805" w:rsidRDefault="00AD7805" w:rsidP="00AD7805">
            <w:pPr>
              <w:widowControl/>
              <w:spacing w:after="200"/>
              <w:jc w:val="center"/>
              <w:rPr>
                <w:color w:val="000000"/>
                <w:lang w:val="en-US"/>
              </w:rPr>
            </w:pPr>
            <w:r>
              <w:rPr>
                <w:color w:val="000000"/>
                <w:lang w:val="en-US"/>
              </w:rPr>
              <w:t>Ya</w:t>
            </w:r>
          </w:p>
        </w:tc>
      </w:tr>
      <w:tr w:rsidR="00AD7805" w14:paraId="3CFAD8D3" w14:textId="77777777" w:rsidTr="00AD7805">
        <w:tc>
          <w:tcPr>
            <w:tcW w:w="703" w:type="dxa"/>
          </w:tcPr>
          <w:p w14:paraId="65056162" w14:textId="77777777" w:rsidR="00AD7805" w:rsidRDefault="00AD7805" w:rsidP="00AD7805">
            <w:pPr>
              <w:widowControl/>
              <w:spacing w:after="200"/>
              <w:rPr>
                <w:color w:val="000000"/>
                <w:lang w:val="en-US"/>
              </w:rPr>
            </w:pPr>
            <w:r>
              <w:rPr>
                <w:color w:val="000000"/>
                <w:lang w:val="en-US"/>
              </w:rPr>
              <w:t>3.</w:t>
            </w:r>
          </w:p>
        </w:tc>
        <w:tc>
          <w:tcPr>
            <w:tcW w:w="5535" w:type="dxa"/>
          </w:tcPr>
          <w:p w14:paraId="1A75D97A" w14:textId="77777777" w:rsidR="00AD7805" w:rsidRDefault="00AD7805" w:rsidP="00AD7805">
            <w:pPr>
              <w:widowControl/>
              <w:spacing w:after="200"/>
              <w:rPr>
                <w:color w:val="000000"/>
                <w:lang w:val="en-US"/>
              </w:rPr>
            </w:pPr>
            <w:r>
              <w:rPr>
                <w:color w:val="000000"/>
                <w:lang w:val="en-US"/>
              </w:rPr>
              <w:t>Terdapat nomor telepon sarana pelanggan</w:t>
            </w:r>
          </w:p>
        </w:tc>
        <w:tc>
          <w:tcPr>
            <w:tcW w:w="2352" w:type="dxa"/>
          </w:tcPr>
          <w:p w14:paraId="3624CDE0" w14:textId="77777777" w:rsidR="00AD7805" w:rsidRDefault="00AD7805" w:rsidP="00AD7805">
            <w:pPr>
              <w:widowControl/>
              <w:spacing w:after="200"/>
              <w:jc w:val="center"/>
              <w:rPr>
                <w:color w:val="000000"/>
                <w:lang w:val="en-US"/>
              </w:rPr>
            </w:pPr>
            <w:r>
              <w:rPr>
                <w:color w:val="000000"/>
                <w:lang w:val="en-US"/>
              </w:rPr>
              <w:t>Ya</w:t>
            </w:r>
          </w:p>
        </w:tc>
      </w:tr>
      <w:tr w:rsidR="00AD7805" w14:paraId="35DDC062" w14:textId="77777777" w:rsidTr="00AD7805">
        <w:tc>
          <w:tcPr>
            <w:tcW w:w="703" w:type="dxa"/>
          </w:tcPr>
          <w:p w14:paraId="7E5CF74E" w14:textId="77777777" w:rsidR="00AD7805" w:rsidRDefault="00AD7805" w:rsidP="00AD7805">
            <w:pPr>
              <w:widowControl/>
              <w:spacing w:after="200"/>
              <w:rPr>
                <w:color w:val="000000"/>
                <w:lang w:val="en-US"/>
              </w:rPr>
            </w:pPr>
            <w:r>
              <w:rPr>
                <w:color w:val="000000"/>
                <w:lang w:val="en-US"/>
              </w:rPr>
              <w:t>4.</w:t>
            </w:r>
          </w:p>
        </w:tc>
        <w:tc>
          <w:tcPr>
            <w:tcW w:w="5535" w:type="dxa"/>
          </w:tcPr>
          <w:p w14:paraId="4F8877AD" w14:textId="77777777" w:rsidR="00AD7805" w:rsidRDefault="00AD7805" w:rsidP="00AD7805">
            <w:pPr>
              <w:widowControl/>
              <w:spacing w:after="200"/>
              <w:rPr>
                <w:color w:val="000000"/>
                <w:lang w:val="en-US"/>
              </w:rPr>
            </w:pPr>
            <w:r>
              <w:rPr>
                <w:color w:val="000000"/>
                <w:lang w:val="en-US"/>
              </w:rPr>
              <w:t>Terdapat surat izin sarana pelanggan (Apotek, Rumah Sakit, Puskesmas, Klinik) dan masa berlaku</w:t>
            </w:r>
          </w:p>
        </w:tc>
        <w:tc>
          <w:tcPr>
            <w:tcW w:w="2352" w:type="dxa"/>
          </w:tcPr>
          <w:p w14:paraId="416409EE" w14:textId="77777777" w:rsidR="00AD7805" w:rsidRDefault="00AD7805" w:rsidP="00AD7805">
            <w:pPr>
              <w:widowControl/>
              <w:spacing w:after="200"/>
              <w:jc w:val="center"/>
              <w:rPr>
                <w:color w:val="000000"/>
                <w:lang w:val="en-US"/>
              </w:rPr>
            </w:pPr>
            <w:r>
              <w:rPr>
                <w:color w:val="000000"/>
                <w:lang w:val="en-US"/>
              </w:rPr>
              <w:t>Ya</w:t>
            </w:r>
          </w:p>
        </w:tc>
      </w:tr>
      <w:tr w:rsidR="00AD7805" w14:paraId="49BF84A6" w14:textId="77777777" w:rsidTr="00AD7805">
        <w:tc>
          <w:tcPr>
            <w:tcW w:w="703" w:type="dxa"/>
          </w:tcPr>
          <w:p w14:paraId="172A5009" w14:textId="77777777" w:rsidR="00AD7805" w:rsidRDefault="00AD7805" w:rsidP="00AD7805">
            <w:pPr>
              <w:widowControl/>
              <w:spacing w:after="200"/>
              <w:rPr>
                <w:color w:val="000000"/>
                <w:lang w:val="en-US"/>
              </w:rPr>
            </w:pPr>
            <w:r>
              <w:rPr>
                <w:color w:val="000000"/>
                <w:lang w:val="en-US"/>
              </w:rPr>
              <w:t>5.</w:t>
            </w:r>
          </w:p>
        </w:tc>
        <w:tc>
          <w:tcPr>
            <w:tcW w:w="5535" w:type="dxa"/>
          </w:tcPr>
          <w:p w14:paraId="4D4D3A57" w14:textId="77777777" w:rsidR="00AD7805" w:rsidRDefault="00AD7805" w:rsidP="00AD7805">
            <w:pPr>
              <w:widowControl/>
              <w:spacing w:after="200"/>
              <w:rPr>
                <w:color w:val="000000"/>
                <w:lang w:val="en-US"/>
              </w:rPr>
            </w:pPr>
            <w:r>
              <w:rPr>
                <w:color w:val="000000"/>
                <w:lang w:val="en-US"/>
              </w:rPr>
              <w:t>Terdapat file pendukung (Surat Izin Sarana)/NIB</w:t>
            </w:r>
          </w:p>
        </w:tc>
        <w:tc>
          <w:tcPr>
            <w:tcW w:w="2352" w:type="dxa"/>
          </w:tcPr>
          <w:p w14:paraId="26C409FA" w14:textId="77777777" w:rsidR="00AD7805" w:rsidRDefault="00AD7805" w:rsidP="00AD7805">
            <w:pPr>
              <w:widowControl/>
              <w:spacing w:after="200"/>
              <w:jc w:val="center"/>
              <w:rPr>
                <w:color w:val="000000"/>
                <w:lang w:val="en-US"/>
              </w:rPr>
            </w:pPr>
            <w:r>
              <w:rPr>
                <w:color w:val="000000"/>
                <w:lang w:val="en-US"/>
              </w:rPr>
              <w:t>Ya</w:t>
            </w:r>
          </w:p>
        </w:tc>
      </w:tr>
      <w:tr w:rsidR="00AD7805" w14:paraId="6BF583E8" w14:textId="77777777" w:rsidTr="00AD7805">
        <w:tc>
          <w:tcPr>
            <w:tcW w:w="703" w:type="dxa"/>
          </w:tcPr>
          <w:p w14:paraId="5350C36C" w14:textId="77777777" w:rsidR="00AD7805" w:rsidRDefault="00AD7805" w:rsidP="00AD7805">
            <w:pPr>
              <w:widowControl/>
              <w:spacing w:after="200"/>
              <w:rPr>
                <w:color w:val="000000"/>
                <w:lang w:val="en-US"/>
              </w:rPr>
            </w:pPr>
            <w:r>
              <w:rPr>
                <w:color w:val="000000"/>
                <w:lang w:val="en-US"/>
              </w:rPr>
              <w:t>6.</w:t>
            </w:r>
          </w:p>
        </w:tc>
        <w:tc>
          <w:tcPr>
            <w:tcW w:w="5535" w:type="dxa"/>
          </w:tcPr>
          <w:p w14:paraId="5C65EE62" w14:textId="77777777" w:rsidR="00AD7805" w:rsidRDefault="00AD7805" w:rsidP="00AD7805">
            <w:pPr>
              <w:widowControl/>
              <w:spacing w:after="200"/>
              <w:rPr>
                <w:color w:val="000000"/>
                <w:lang w:val="en-US"/>
              </w:rPr>
            </w:pPr>
            <w:r>
              <w:rPr>
                <w:color w:val="000000"/>
                <w:lang w:val="en-US"/>
              </w:rPr>
              <w:t>Terdapat tanggal update data sarana pelanggan</w:t>
            </w:r>
          </w:p>
        </w:tc>
        <w:tc>
          <w:tcPr>
            <w:tcW w:w="2352" w:type="dxa"/>
          </w:tcPr>
          <w:p w14:paraId="4D7711DF" w14:textId="77777777" w:rsidR="00AD7805" w:rsidRDefault="00AD7805" w:rsidP="00AD7805">
            <w:pPr>
              <w:widowControl/>
              <w:spacing w:after="200"/>
              <w:jc w:val="center"/>
              <w:rPr>
                <w:color w:val="000000"/>
                <w:lang w:val="en-US"/>
              </w:rPr>
            </w:pPr>
            <w:r>
              <w:rPr>
                <w:color w:val="000000"/>
                <w:lang w:val="en-US"/>
              </w:rPr>
              <w:t>Ya</w:t>
            </w:r>
          </w:p>
        </w:tc>
      </w:tr>
      <w:tr w:rsidR="00AD7805" w14:paraId="528892C3" w14:textId="77777777" w:rsidTr="00AD7805">
        <w:tc>
          <w:tcPr>
            <w:tcW w:w="8590" w:type="dxa"/>
            <w:gridSpan w:val="3"/>
          </w:tcPr>
          <w:p w14:paraId="44D24AB3" w14:textId="77777777" w:rsidR="00AD7805" w:rsidRDefault="00AD7805" w:rsidP="00AD7805">
            <w:pPr>
              <w:widowControl/>
              <w:spacing w:after="200"/>
              <w:rPr>
                <w:color w:val="000000"/>
                <w:lang w:val="en-US"/>
              </w:rPr>
            </w:pPr>
            <w:r>
              <w:rPr>
                <w:color w:val="000000"/>
                <w:lang w:val="en-US"/>
              </w:rPr>
              <w:t xml:space="preserve">Data Penanggung Jawab Sarana </w:t>
            </w:r>
            <w:r w:rsidRPr="005D0BEB">
              <w:rPr>
                <w:color w:val="000000"/>
                <w:lang w:val="en-US"/>
              </w:rPr>
              <w:t xml:space="preserve"> </w:t>
            </w:r>
          </w:p>
        </w:tc>
      </w:tr>
      <w:tr w:rsidR="00AD7805" w14:paraId="66B80320" w14:textId="77777777" w:rsidTr="00AD7805">
        <w:tc>
          <w:tcPr>
            <w:tcW w:w="703" w:type="dxa"/>
          </w:tcPr>
          <w:p w14:paraId="5C732598" w14:textId="77777777" w:rsidR="00AD7805" w:rsidRPr="005D0BEB" w:rsidRDefault="00AD7805" w:rsidP="00AD7805">
            <w:pPr>
              <w:widowControl/>
              <w:spacing w:after="200"/>
              <w:rPr>
                <w:color w:val="000000"/>
                <w:lang w:val="en-US"/>
              </w:rPr>
            </w:pPr>
            <w:r w:rsidRPr="005D0BEB">
              <w:rPr>
                <w:color w:val="000000"/>
                <w:lang w:val="en-US"/>
              </w:rPr>
              <w:t>1.</w:t>
            </w:r>
          </w:p>
        </w:tc>
        <w:tc>
          <w:tcPr>
            <w:tcW w:w="5535" w:type="dxa"/>
          </w:tcPr>
          <w:p w14:paraId="4876217E" w14:textId="77777777" w:rsidR="00AD7805" w:rsidRDefault="00AD7805" w:rsidP="00AD7805">
            <w:pPr>
              <w:widowControl/>
              <w:spacing w:after="200"/>
              <w:rPr>
                <w:color w:val="000000"/>
                <w:lang w:val="en-US"/>
              </w:rPr>
            </w:pPr>
            <w:r w:rsidRPr="005D0BEB">
              <w:rPr>
                <w:color w:val="000000"/>
                <w:lang w:val="en-US"/>
              </w:rPr>
              <w:t>Penyaluran obat hanya disalurkan kepada pihak yang berhak atau berwenang</w:t>
            </w:r>
          </w:p>
        </w:tc>
        <w:tc>
          <w:tcPr>
            <w:tcW w:w="2352" w:type="dxa"/>
          </w:tcPr>
          <w:p w14:paraId="76EFC07A" w14:textId="77777777" w:rsidR="00AD7805" w:rsidRDefault="00AD7805" w:rsidP="00AD7805">
            <w:pPr>
              <w:widowControl/>
              <w:spacing w:after="200"/>
              <w:jc w:val="center"/>
              <w:rPr>
                <w:color w:val="000000"/>
                <w:lang w:val="en-US"/>
              </w:rPr>
            </w:pPr>
            <w:r>
              <w:rPr>
                <w:color w:val="000000"/>
                <w:lang w:val="en-US"/>
              </w:rPr>
              <w:t>Ya</w:t>
            </w:r>
          </w:p>
        </w:tc>
      </w:tr>
      <w:tr w:rsidR="00AD7805" w14:paraId="11D0EBBC" w14:textId="77777777" w:rsidTr="00AD7805">
        <w:tc>
          <w:tcPr>
            <w:tcW w:w="703" w:type="dxa"/>
          </w:tcPr>
          <w:p w14:paraId="3C5CD7BD" w14:textId="77777777" w:rsidR="00AD7805" w:rsidRPr="005D0BEB" w:rsidRDefault="00AD7805" w:rsidP="00AD7805">
            <w:pPr>
              <w:widowControl/>
              <w:spacing w:after="200"/>
              <w:rPr>
                <w:color w:val="000000"/>
                <w:lang w:val="en-US"/>
              </w:rPr>
            </w:pPr>
            <w:r w:rsidRPr="005D0BEB">
              <w:rPr>
                <w:color w:val="000000"/>
                <w:lang w:val="en-US"/>
              </w:rPr>
              <w:t>2.</w:t>
            </w:r>
          </w:p>
        </w:tc>
        <w:tc>
          <w:tcPr>
            <w:tcW w:w="5535" w:type="dxa"/>
          </w:tcPr>
          <w:p w14:paraId="50CD43D4" w14:textId="77777777" w:rsidR="00AD7805" w:rsidRPr="005D0BEB" w:rsidRDefault="00AD7805" w:rsidP="00AD7805">
            <w:pPr>
              <w:widowControl/>
              <w:spacing w:after="200"/>
              <w:rPr>
                <w:color w:val="000000"/>
                <w:lang w:val="en-US"/>
              </w:rPr>
            </w:pPr>
            <w:r w:rsidRPr="005D0BEB">
              <w:rPr>
                <w:color w:val="000000"/>
                <w:lang w:val="en-US"/>
              </w:rPr>
              <w:t xml:space="preserve">Terdapat nama lengkap penanggung jawab sarana </w:t>
            </w:r>
          </w:p>
        </w:tc>
        <w:tc>
          <w:tcPr>
            <w:tcW w:w="2352" w:type="dxa"/>
          </w:tcPr>
          <w:p w14:paraId="6DAFF182" w14:textId="77777777" w:rsidR="00AD7805" w:rsidRDefault="00AD7805" w:rsidP="00AD7805">
            <w:pPr>
              <w:widowControl/>
              <w:spacing w:after="200"/>
              <w:jc w:val="center"/>
              <w:rPr>
                <w:color w:val="000000"/>
                <w:lang w:val="en-US"/>
              </w:rPr>
            </w:pPr>
            <w:r>
              <w:rPr>
                <w:color w:val="000000"/>
                <w:lang w:val="en-US"/>
              </w:rPr>
              <w:t>Ya</w:t>
            </w:r>
          </w:p>
        </w:tc>
      </w:tr>
      <w:tr w:rsidR="00AD7805" w14:paraId="707E3C2D" w14:textId="77777777" w:rsidTr="00AD7805">
        <w:tc>
          <w:tcPr>
            <w:tcW w:w="703" w:type="dxa"/>
          </w:tcPr>
          <w:p w14:paraId="16F0472B" w14:textId="77777777" w:rsidR="00AD7805" w:rsidRPr="005D0BEB" w:rsidRDefault="00AD7805" w:rsidP="00AD7805">
            <w:pPr>
              <w:widowControl/>
              <w:spacing w:after="200"/>
              <w:rPr>
                <w:color w:val="000000"/>
                <w:lang w:val="en-US"/>
              </w:rPr>
            </w:pPr>
            <w:r w:rsidRPr="005D0BEB">
              <w:rPr>
                <w:color w:val="000000"/>
                <w:lang w:val="en-US"/>
              </w:rPr>
              <w:t>3.</w:t>
            </w:r>
          </w:p>
        </w:tc>
        <w:tc>
          <w:tcPr>
            <w:tcW w:w="5535" w:type="dxa"/>
          </w:tcPr>
          <w:p w14:paraId="1AE6F51F" w14:textId="77777777" w:rsidR="00AD7805" w:rsidRPr="005D0BEB" w:rsidRDefault="00AD7805" w:rsidP="00AD7805">
            <w:pPr>
              <w:widowControl/>
              <w:spacing w:after="200"/>
              <w:rPr>
                <w:color w:val="000000"/>
                <w:lang w:val="en-US"/>
              </w:rPr>
            </w:pPr>
            <w:r w:rsidRPr="005D0BEB">
              <w:rPr>
                <w:color w:val="000000"/>
                <w:lang w:val="en-US"/>
              </w:rPr>
              <w:t xml:space="preserve">Terdapat nomor izin (SIKA/SIPA/SIP/TTK) dan masa berlaku </w:t>
            </w:r>
          </w:p>
        </w:tc>
        <w:tc>
          <w:tcPr>
            <w:tcW w:w="2352" w:type="dxa"/>
          </w:tcPr>
          <w:p w14:paraId="29565817" w14:textId="77777777" w:rsidR="00AD7805" w:rsidRDefault="00AD7805" w:rsidP="00AD7805">
            <w:pPr>
              <w:widowControl/>
              <w:spacing w:after="200"/>
              <w:jc w:val="center"/>
              <w:rPr>
                <w:color w:val="000000"/>
                <w:lang w:val="en-US"/>
              </w:rPr>
            </w:pPr>
            <w:r>
              <w:rPr>
                <w:color w:val="000000"/>
                <w:lang w:val="en-US"/>
              </w:rPr>
              <w:t>Ya</w:t>
            </w:r>
          </w:p>
        </w:tc>
      </w:tr>
      <w:tr w:rsidR="00AD7805" w14:paraId="3D267EED" w14:textId="77777777" w:rsidTr="00AD7805">
        <w:tc>
          <w:tcPr>
            <w:tcW w:w="703" w:type="dxa"/>
          </w:tcPr>
          <w:p w14:paraId="35D771AD" w14:textId="77777777" w:rsidR="00AD7805" w:rsidRPr="005D0BEB" w:rsidRDefault="00AD7805" w:rsidP="00AD7805">
            <w:pPr>
              <w:widowControl/>
              <w:spacing w:after="200"/>
              <w:rPr>
                <w:color w:val="000000"/>
                <w:lang w:val="en-US"/>
              </w:rPr>
            </w:pPr>
            <w:r w:rsidRPr="005D0BEB">
              <w:rPr>
                <w:color w:val="000000"/>
                <w:lang w:val="en-US"/>
              </w:rPr>
              <w:t xml:space="preserve">4. </w:t>
            </w:r>
          </w:p>
        </w:tc>
        <w:tc>
          <w:tcPr>
            <w:tcW w:w="5535" w:type="dxa"/>
          </w:tcPr>
          <w:p w14:paraId="2530BFE8" w14:textId="77777777" w:rsidR="00AD7805" w:rsidRPr="005D0BEB" w:rsidRDefault="00AD7805" w:rsidP="00AD7805">
            <w:pPr>
              <w:widowControl/>
              <w:spacing w:after="200"/>
              <w:rPr>
                <w:color w:val="000000"/>
                <w:lang w:val="en-US"/>
              </w:rPr>
            </w:pPr>
            <w:r w:rsidRPr="005D0BEB">
              <w:rPr>
                <w:color w:val="000000"/>
                <w:lang w:val="en-US"/>
              </w:rPr>
              <w:t>Terdapat tanda tangan pen</w:t>
            </w:r>
            <w:r>
              <w:rPr>
                <w:color w:val="000000"/>
                <w:lang w:val="en-US"/>
              </w:rPr>
              <w:t>anggung jawab sebagai keabsahan data pelanggan</w:t>
            </w:r>
          </w:p>
        </w:tc>
        <w:tc>
          <w:tcPr>
            <w:tcW w:w="2352" w:type="dxa"/>
          </w:tcPr>
          <w:p w14:paraId="5A3EFAC0" w14:textId="77777777" w:rsidR="00AD7805" w:rsidRDefault="00AD7805" w:rsidP="00AD7805">
            <w:pPr>
              <w:widowControl/>
              <w:spacing w:after="200"/>
              <w:jc w:val="center"/>
              <w:rPr>
                <w:color w:val="000000"/>
                <w:lang w:val="en-US"/>
              </w:rPr>
            </w:pPr>
            <w:r>
              <w:rPr>
                <w:color w:val="000000"/>
                <w:lang w:val="en-US"/>
              </w:rPr>
              <w:t>Ya</w:t>
            </w:r>
          </w:p>
        </w:tc>
      </w:tr>
      <w:tr w:rsidR="00AD7805" w14:paraId="46A08BA8" w14:textId="77777777" w:rsidTr="00AD7805">
        <w:tc>
          <w:tcPr>
            <w:tcW w:w="703" w:type="dxa"/>
          </w:tcPr>
          <w:p w14:paraId="08E02883" w14:textId="77777777" w:rsidR="00AD7805" w:rsidRPr="005D0BEB" w:rsidRDefault="00AD7805" w:rsidP="00AD7805">
            <w:pPr>
              <w:widowControl/>
              <w:spacing w:after="200"/>
              <w:rPr>
                <w:color w:val="000000"/>
                <w:lang w:val="en-US"/>
              </w:rPr>
            </w:pPr>
            <w:r w:rsidRPr="005D0BEB">
              <w:rPr>
                <w:color w:val="000000"/>
                <w:lang w:val="en-US"/>
              </w:rPr>
              <w:t>5.</w:t>
            </w:r>
          </w:p>
        </w:tc>
        <w:tc>
          <w:tcPr>
            <w:tcW w:w="5535" w:type="dxa"/>
          </w:tcPr>
          <w:p w14:paraId="1A7ED7F9" w14:textId="77777777" w:rsidR="00AD7805" w:rsidRPr="005D0BEB" w:rsidRDefault="00AD7805" w:rsidP="00AD7805">
            <w:pPr>
              <w:widowControl/>
              <w:spacing w:after="200"/>
              <w:rPr>
                <w:color w:val="000000"/>
                <w:lang w:val="en-US"/>
              </w:rPr>
            </w:pPr>
            <w:r w:rsidRPr="005D0BEB">
              <w:rPr>
                <w:color w:val="000000"/>
                <w:lang w:val="en-US"/>
              </w:rPr>
              <w:t>Terdapat file pendukung SIPA</w:t>
            </w:r>
            <w:r>
              <w:rPr>
                <w:color w:val="000000"/>
                <w:lang w:val="en-US"/>
              </w:rPr>
              <w:t>/SIKA</w:t>
            </w:r>
            <w:r w:rsidRPr="005D0BEB">
              <w:rPr>
                <w:color w:val="000000"/>
                <w:lang w:val="en-US"/>
              </w:rPr>
              <w:t xml:space="preserve"> penanggung jawab sarana</w:t>
            </w:r>
          </w:p>
        </w:tc>
        <w:tc>
          <w:tcPr>
            <w:tcW w:w="2352" w:type="dxa"/>
          </w:tcPr>
          <w:p w14:paraId="0F302FA5" w14:textId="77777777" w:rsidR="00AD7805" w:rsidRDefault="00AD7805" w:rsidP="00AD7805">
            <w:pPr>
              <w:widowControl/>
              <w:spacing w:after="200"/>
              <w:jc w:val="center"/>
              <w:rPr>
                <w:color w:val="000000"/>
                <w:lang w:val="en-US"/>
              </w:rPr>
            </w:pPr>
            <w:r>
              <w:rPr>
                <w:color w:val="000000"/>
                <w:lang w:val="en-US"/>
              </w:rPr>
              <w:t>Ya</w:t>
            </w:r>
          </w:p>
        </w:tc>
      </w:tr>
      <w:tr w:rsidR="00AD7805" w14:paraId="668B541A" w14:textId="77777777" w:rsidTr="00AD7805">
        <w:tc>
          <w:tcPr>
            <w:tcW w:w="8590" w:type="dxa"/>
            <w:gridSpan w:val="3"/>
          </w:tcPr>
          <w:p w14:paraId="181A8726" w14:textId="77777777" w:rsidR="00AD7805" w:rsidRDefault="00AD7805" w:rsidP="00AD7805">
            <w:pPr>
              <w:widowControl/>
              <w:jc w:val="both"/>
              <w:rPr>
                <w:color w:val="000000"/>
                <w:lang w:val="en-US"/>
              </w:rPr>
            </w:pPr>
            <w:r>
              <w:rPr>
                <w:color w:val="000000"/>
                <w:lang w:val="en-US"/>
              </w:rPr>
              <w:t xml:space="preserve">Data Penerima Obat Farmasi Reguler/Prekursor Farmasi/Obat Tertentu </w:t>
            </w:r>
          </w:p>
          <w:p w14:paraId="4CBF6B7C" w14:textId="77777777" w:rsidR="00AD7805" w:rsidRDefault="00AD7805" w:rsidP="00AD7805">
            <w:pPr>
              <w:widowControl/>
              <w:spacing w:after="200"/>
              <w:rPr>
                <w:color w:val="000000"/>
                <w:lang w:val="en-US"/>
              </w:rPr>
            </w:pPr>
            <w:r>
              <w:rPr>
                <w:color w:val="000000"/>
                <w:lang w:val="en-US"/>
              </w:rPr>
              <w:lastRenderedPageBreak/>
              <w:t>(Apoteker/Apoteker Pendamping/Tenaga Teknis Kefarmasian)</w:t>
            </w:r>
          </w:p>
        </w:tc>
      </w:tr>
      <w:tr w:rsidR="00AD7805" w14:paraId="006B0DBA" w14:textId="77777777" w:rsidTr="00AD7805">
        <w:tc>
          <w:tcPr>
            <w:tcW w:w="703" w:type="dxa"/>
          </w:tcPr>
          <w:p w14:paraId="0A266468" w14:textId="77777777" w:rsidR="00AD7805" w:rsidRDefault="00AD7805" w:rsidP="00AD7805">
            <w:pPr>
              <w:widowControl/>
              <w:jc w:val="both"/>
              <w:rPr>
                <w:color w:val="000000"/>
                <w:lang w:val="en-US"/>
              </w:rPr>
            </w:pPr>
            <w:r>
              <w:rPr>
                <w:color w:val="000000"/>
                <w:lang w:val="en-US"/>
              </w:rPr>
              <w:lastRenderedPageBreak/>
              <w:t>1.</w:t>
            </w:r>
          </w:p>
        </w:tc>
        <w:tc>
          <w:tcPr>
            <w:tcW w:w="5535" w:type="dxa"/>
          </w:tcPr>
          <w:p w14:paraId="7DE6A007" w14:textId="77777777" w:rsidR="00AD7805" w:rsidRPr="005D0BEB" w:rsidRDefault="00AD7805" w:rsidP="00AD7805">
            <w:pPr>
              <w:widowControl/>
              <w:spacing w:after="200"/>
              <w:rPr>
                <w:color w:val="000000"/>
                <w:lang w:val="en-US"/>
              </w:rPr>
            </w:pPr>
            <w:r w:rsidRPr="005D0BEB">
              <w:rPr>
                <w:color w:val="000000"/>
                <w:lang w:val="en-US"/>
              </w:rPr>
              <w:t xml:space="preserve">Terdapat nama lengkap </w:t>
            </w:r>
            <w:r>
              <w:rPr>
                <w:color w:val="000000"/>
                <w:lang w:val="en-US"/>
              </w:rPr>
              <w:t>penerima obat regular/Prekursor/OOT</w:t>
            </w:r>
          </w:p>
        </w:tc>
        <w:tc>
          <w:tcPr>
            <w:tcW w:w="2352" w:type="dxa"/>
          </w:tcPr>
          <w:p w14:paraId="139619DE" w14:textId="77777777" w:rsidR="00AD7805" w:rsidRDefault="00AD7805" w:rsidP="00AD7805">
            <w:pPr>
              <w:widowControl/>
              <w:spacing w:after="200"/>
              <w:jc w:val="center"/>
              <w:rPr>
                <w:color w:val="000000"/>
                <w:lang w:val="en-US"/>
              </w:rPr>
            </w:pPr>
            <w:r>
              <w:rPr>
                <w:color w:val="000000"/>
                <w:lang w:val="en-US"/>
              </w:rPr>
              <w:t>Ya</w:t>
            </w:r>
          </w:p>
        </w:tc>
      </w:tr>
      <w:tr w:rsidR="00AD7805" w14:paraId="74C1DCEC" w14:textId="77777777" w:rsidTr="00AD7805">
        <w:tc>
          <w:tcPr>
            <w:tcW w:w="703" w:type="dxa"/>
          </w:tcPr>
          <w:p w14:paraId="25FA5544" w14:textId="77777777" w:rsidR="00AD7805" w:rsidRDefault="00AD7805" w:rsidP="00AD7805">
            <w:pPr>
              <w:widowControl/>
              <w:jc w:val="both"/>
              <w:rPr>
                <w:color w:val="000000"/>
                <w:lang w:val="en-US"/>
              </w:rPr>
            </w:pPr>
            <w:r>
              <w:rPr>
                <w:color w:val="000000"/>
                <w:lang w:val="en-US"/>
              </w:rPr>
              <w:t>2.</w:t>
            </w:r>
          </w:p>
        </w:tc>
        <w:tc>
          <w:tcPr>
            <w:tcW w:w="5535" w:type="dxa"/>
          </w:tcPr>
          <w:p w14:paraId="0FA5CA21" w14:textId="77777777" w:rsidR="00AD7805" w:rsidRPr="005D0BEB" w:rsidRDefault="00AD7805" w:rsidP="00AD7805">
            <w:pPr>
              <w:widowControl/>
              <w:spacing w:after="200"/>
              <w:rPr>
                <w:color w:val="000000"/>
                <w:lang w:val="en-US"/>
              </w:rPr>
            </w:pPr>
            <w:r w:rsidRPr="005D0BEB">
              <w:rPr>
                <w:color w:val="000000"/>
                <w:lang w:val="en-US"/>
              </w:rPr>
              <w:t>Terdapat nomor surat izin praktek dan masa berlaku</w:t>
            </w:r>
          </w:p>
        </w:tc>
        <w:tc>
          <w:tcPr>
            <w:tcW w:w="2352" w:type="dxa"/>
          </w:tcPr>
          <w:p w14:paraId="66480A59" w14:textId="77777777" w:rsidR="00AD7805" w:rsidRDefault="00AD7805" w:rsidP="00AD7805">
            <w:pPr>
              <w:widowControl/>
              <w:spacing w:after="200"/>
              <w:jc w:val="center"/>
              <w:rPr>
                <w:color w:val="000000"/>
                <w:lang w:val="en-US"/>
              </w:rPr>
            </w:pPr>
            <w:r>
              <w:rPr>
                <w:color w:val="000000"/>
                <w:lang w:val="en-US"/>
              </w:rPr>
              <w:t>Ya</w:t>
            </w:r>
          </w:p>
        </w:tc>
      </w:tr>
      <w:tr w:rsidR="00AD7805" w14:paraId="626F7A2C" w14:textId="77777777" w:rsidTr="00AD7805">
        <w:tc>
          <w:tcPr>
            <w:tcW w:w="703" w:type="dxa"/>
          </w:tcPr>
          <w:p w14:paraId="4C453123" w14:textId="77777777" w:rsidR="00AD7805" w:rsidRDefault="00AD7805" w:rsidP="00AD7805">
            <w:pPr>
              <w:widowControl/>
              <w:jc w:val="both"/>
              <w:rPr>
                <w:color w:val="000000"/>
                <w:lang w:val="en-US"/>
              </w:rPr>
            </w:pPr>
            <w:r>
              <w:rPr>
                <w:color w:val="000000"/>
                <w:lang w:val="en-US"/>
              </w:rPr>
              <w:t>3.</w:t>
            </w:r>
          </w:p>
        </w:tc>
        <w:tc>
          <w:tcPr>
            <w:tcW w:w="5535" w:type="dxa"/>
          </w:tcPr>
          <w:p w14:paraId="157AD8AB" w14:textId="77777777" w:rsidR="00AD7805" w:rsidRPr="005D0BEB" w:rsidRDefault="00AD7805" w:rsidP="00AD7805">
            <w:pPr>
              <w:widowControl/>
              <w:spacing w:after="200"/>
              <w:rPr>
                <w:color w:val="000000"/>
                <w:lang w:val="en-US"/>
              </w:rPr>
            </w:pPr>
            <w:r w:rsidRPr="005D0BEB">
              <w:rPr>
                <w:color w:val="000000"/>
                <w:lang w:val="en-US"/>
              </w:rPr>
              <w:t>Terdapat tanda tangan penerima obat farmasi regular/precursor/obat-obat tertentu</w:t>
            </w:r>
          </w:p>
        </w:tc>
        <w:tc>
          <w:tcPr>
            <w:tcW w:w="2352" w:type="dxa"/>
          </w:tcPr>
          <w:p w14:paraId="24D6E081" w14:textId="77777777" w:rsidR="00AD7805" w:rsidRDefault="00AD7805" w:rsidP="00AD7805">
            <w:pPr>
              <w:widowControl/>
              <w:spacing w:after="200"/>
              <w:jc w:val="center"/>
              <w:rPr>
                <w:color w:val="000000"/>
                <w:lang w:val="en-US"/>
              </w:rPr>
            </w:pPr>
            <w:r>
              <w:rPr>
                <w:color w:val="000000"/>
                <w:lang w:val="en-US"/>
              </w:rPr>
              <w:t>Ya</w:t>
            </w:r>
          </w:p>
        </w:tc>
      </w:tr>
      <w:tr w:rsidR="00AD7805" w14:paraId="582BB8B2" w14:textId="77777777" w:rsidTr="00AD7805">
        <w:tc>
          <w:tcPr>
            <w:tcW w:w="703" w:type="dxa"/>
          </w:tcPr>
          <w:p w14:paraId="69AEC47F" w14:textId="77777777" w:rsidR="00AD7805" w:rsidRDefault="00AD7805" w:rsidP="00AD7805">
            <w:pPr>
              <w:widowControl/>
              <w:jc w:val="both"/>
              <w:rPr>
                <w:color w:val="000000"/>
                <w:lang w:val="en-US"/>
              </w:rPr>
            </w:pPr>
            <w:r>
              <w:rPr>
                <w:color w:val="000000"/>
                <w:lang w:val="en-US"/>
              </w:rPr>
              <w:t>4.</w:t>
            </w:r>
          </w:p>
        </w:tc>
        <w:tc>
          <w:tcPr>
            <w:tcW w:w="5535" w:type="dxa"/>
          </w:tcPr>
          <w:p w14:paraId="70B52628" w14:textId="77777777" w:rsidR="00AD7805" w:rsidRPr="005D0BEB" w:rsidRDefault="00AD7805" w:rsidP="00AD7805">
            <w:pPr>
              <w:widowControl/>
              <w:spacing w:after="200"/>
              <w:rPr>
                <w:color w:val="000000"/>
                <w:lang w:val="en-US"/>
              </w:rPr>
            </w:pPr>
            <w:r w:rsidRPr="005D0BEB">
              <w:rPr>
                <w:color w:val="000000"/>
                <w:lang w:val="en-US"/>
              </w:rPr>
              <w:t>Terdapat file pendukung SIPA, SIP TTK penerima obat farmasi regular/precursor/obat-obat tertentu</w:t>
            </w:r>
          </w:p>
        </w:tc>
        <w:tc>
          <w:tcPr>
            <w:tcW w:w="2352" w:type="dxa"/>
          </w:tcPr>
          <w:p w14:paraId="7085CD8E" w14:textId="77777777" w:rsidR="00AD7805" w:rsidRDefault="00AD7805" w:rsidP="00AD7805">
            <w:pPr>
              <w:widowControl/>
              <w:spacing w:after="200"/>
              <w:jc w:val="center"/>
              <w:rPr>
                <w:color w:val="000000"/>
                <w:lang w:val="en-US"/>
              </w:rPr>
            </w:pPr>
            <w:r>
              <w:rPr>
                <w:color w:val="000000"/>
                <w:lang w:val="en-US"/>
              </w:rPr>
              <w:t>Ya</w:t>
            </w:r>
          </w:p>
        </w:tc>
      </w:tr>
      <w:tr w:rsidR="00AD7805" w14:paraId="5C4F6DF6" w14:textId="77777777" w:rsidTr="00AD7805">
        <w:tc>
          <w:tcPr>
            <w:tcW w:w="703" w:type="dxa"/>
            <w:tcBorders>
              <w:bottom w:val="single" w:sz="4" w:space="0" w:color="auto"/>
            </w:tcBorders>
          </w:tcPr>
          <w:p w14:paraId="20596519" w14:textId="77777777" w:rsidR="00AD7805" w:rsidRDefault="00AD7805" w:rsidP="00AD7805">
            <w:pPr>
              <w:widowControl/>
              <w:jc w:val="both"/>
              <w:rPr>
                <w:color w:val="000000"/>
                <w:lang w:val="en-US"/>
              </w:rPr>
            </w:pPr>
            <w:r>
              <w:rPr>
                <w:color w:val="000000"/>
                <w:lang w:val="en-US"/>
              </w:rPr>
              <w:t>5.</w:t>
            </w:r>
          </w:p>
        </w:tc>
        <w:tc>
          <w:tcPr>
            <w:tcW w:w="5535" w:type="dxa"/>
            <w:tcBorders>
              <w:bottom w:val="single" w:sz="4" w:space="0" w:color="auto"/>
            </w:tcBorders>
          </w:tcPr>
          <w:p w14:paraId="20884128" w14:textId="77777777" w:rsidR="00AD7805" w:rsidRPr="005D0BEB" w:rsidRDefault="00AD7805" w:rsidP="00AD7805">
            <w:pPr>
              <w:widowControl/>
              <w:spacing w:after="200"/>
              <w:rPr>
                <w:color w:val="000000"/>
                <w:lang w:val="en-US"/>
              </w:rPr>
            </w:pPr>
            <w:r w:rsidRPr="005D0BEB">
              <w:rPr>
                <w:color w:val="000000"/>
                <w:lang w:val="en-US"/>
              </w:rPr>
              <w:t>Terdapat contoh stampel pengesahan (Pada Surat Pesanan)</w:t>
            </w:r>
          </w:p>
        </w:tc>
        <w:tc>
          <w:tcPr>
            <w:tcW w:w="2352" w:type="dxa"/>
            <w:tcBorders>
              <w:bottom w:val="single" w:sz="4" w:space="0" w:color="auto"/>
            </w:tcBorders>
          </w:tcPr>
          <w:p w14:paraId="2638638A" w14:textId="77777777" w:rsidR="00AD7805" w:rsidRDefault="00AD7805" w:rsidP="00AD7805">
            <w:pPr>
              <w:widowControl/>
              <w:spacing w:after="200"/>
              <w:jc w:val="center"/>
              <w:rPr>
                <w:color w:val="000000"/>
                <w:lang w:val="en-US"/>
              </w:rPr>
            </w:pPr>
            <w:r>
              <w:rPr>
                <w:color w:val="000000"/>
                <w:lang w:val="en-US"/>
              </w:rPr>
              <w:t>Ya</w:t>
            </w:r>
          </w:p>
        </w:tc>
      </w:tr>
      <w:tr w:rsidR="00AD7805" w14:paraId="4C57EDF6" w14:textId="77777777" w:rsidTr="00AD7805">
        <w:tc>
          <w:tcPr>
            <w:tcW w:w="703" w:type="dxa"/>
            <w:tcBorders>
              <w:top w:val="single" w:sz="4" w:space="0" w:color="auto"/>
              <w:bottom w:val="single" w:sz="4" w:space="0" w:color="auto"/>
            </w:tcBorders>
          </w:tcPr>
          <w:p w14:paraId="6E3A657C" w14:textId="77777777" w:rsidR="00AD7805" w:rsidRDefault="00AD7805" w:rsidP="00AD7805">
            <w:pPr>
              <w:widowControl/>
              <w:jc w:val="both"/>
              <w:rPr>
                <w:color w:val="000000"/>
                <w:lang w:val="en-US"/>
              </w:rPr>
            </w:pPr>
            <w:r>
              <w:rPr>
                <w:color w:val="000000"/>
                <w:lang w:val="en-US"/>
              </w:rPr>
              <w:t>6.</w:t>
            </w:r>
          </w:p>
        </w:tc>
        <w:tc>
          <w:tcPr>
            <w:tcW w:w="5535" w:type="dxa"/>
            <w:tcBorders>
              <w:top w:val="single" w:sz="4" w:space="0" w:color="auto"/>
              <w:bottom w:val="single" w:sz="4" w:space="0" w:color="auto"/>
            </w:tcBorders>
          </w:tcPr>
          <w:p w14:paraId="51542E32" w14:textId="77777777" w:rsidR="00AD7805" w:rsidRPr="005D0BEB" w:rsidRDefault="00AD7805" w:rsidP="00AD7805">
            <w:pPr>
              <w:widowControl/>
              <w:spacing w:after="200"/>
              <w:rPr>
                <w:color w:val="000000"/>
                <w:lang w:val="en-US"/>
              </w:rPr>
            </w:pPr>
            <w:r w:rsidRPr="005D0BEB">
              <w:rPr>
                <w:color w:val="000000"/>
                <w:lang w:val="en-US"/>
              </w:rPr>
              <w:t>Terdapat contoh stampel pengesahan (Pada Faktur Penerimaan )</w:t>
            </w:r>
          </w:p>
        </w:tc>
        <w:tc>
          <w:tcPr>
            <w:tcW w:w="2352" w:type="dxa"/>
            <w:tcBorders>
              <w:top w:val="single" w:sz="4" w:space="0" w:color="auto"/>
              <w:bottom w:val="single" w:sz="4" w:space="0" w:color="auto"/>
            </w:tcBorders>
          </w:tcPr>
          <w:p w14:paraId="257D2096" w14:textId="77777777" w:rsidR="00AD7805" w:rsidRDefault="00AD7805" w:rsidP="00AD7805">
            <w:pPr>
              <w:widowControl/>
              <w:spacing w:after="200"/>
              <w:jc w:val="center"/>
              <w:rPr>
                <w:color w:val="000000"/>
                <w:lang w:val="en-US"/>
              </w:rPr>
            </w:pPr>
            <w:r>
              <w:rPr>
                <w:color w:val="000000"/>
                <w:lang w:val="en-US"/>
              </w:rPr>
              <w:t>Ya</w:t>
            </w:r>
          </w:p>
        </w:tc>
      </w:tr>
    </w:tbl>
    <w:p w14:paraId="6450DD8B" w14:textId="77777777" w:rsidR="00AD7805" w:rsidRPr="00AD7805" w:rsidRDefault="00AD7805" w:rsidP="00AD7805">
      <w:pPr>
        <w:widowControl/>
        <w:pBdr>
          <w:top w:val="nil"/>
          <w:left w:val="nil"/>
          <w:bottom w:val="nil"/>
          <w:right w:val="nil"/>
          <w:between w:val="nil"/>
        </w:pBdr>
        <w:spacing w:after="200"/>
        <w:ind w:left="426"/>
        <w:jc w:val="both"/>
        <w:rPr>
          <w:color w:val="000000"/>
        </w:rPr>
      </w:pPr>
      <w:r>
        <w:rPr>
          <w:color w:val="000000"/>
          <w:lang w:val="en-US"/>
        </w:rPr>
        <w:tab/>
      </w:r>
      <w:r w:rsidRPr="00AD7805">
        <w:rPr>
          <w:color w:val="000000"/>
          <w:lang w:val="en-US"/>
        </w:rPr>
        <w:t xml:space="preserve">Hasil pengamatan kesesuaian </w:t>
      </w:r>
      <w:r>
        <w:rPr>
          <w:color w:val="000000"/>
          <w:lang w:val="en-US"/>
        </w:rPr>
        <w:t>kewajaran jumlah pesanan obat pelanggan</w:t>
      </w:r>
      <w:r w:rsidRPr="00AD7805">
        <w:rPr>
          <w:color w:val="000000"/>
          <w:lang w:val="en-US"/>
        </w:rPr>
        <w:t xml:space="preserve"> di PBF Tirta Husada Farma-Pati berdasarkan CDOB </w:t>
      </w:r>
      <w:r>
        <w:rPr>
          <w:color w:val="000000"/>
          <w:lang w:val="en-US"/>
        </w:rPr>
        <w:t>dapat dilihat pada Tabel 2</w:t>
      </w:r>
      <w:r w:rsidRPr="00AD7805">
        <w:rPr>
          <w:color w:val="000000"/>
          <w:lang w:val="en-US"/>
        </w:rPr>
        <w:t xml:space="preserve"> :</w:t>
      </w:r>
    </w:p>
    <w:p w14:paraId="0D4FFBE9" w14:textId="77777777" w:rsidR="00AD7805" w:rsidRPr="00AD7805" w:rsidRDefault="00AD7805" w:rsidP="00AD7805">
      <w:pPr>
        <w:widowControl/>
        <w:pBdr>
          <w:top w:val="nil"/>
          <w:left w:val="nil"/>
          <w:bottom w:val="nil"/>
          <w:right w:val="nil"/>
          <w:between w:val="nil"/>
        </w:pBdr>
        <w:spacing w:after="200"/>
        <w:ind w:left="720" w:firstLine="720"/>
        <w:jc w:val="center"/>
        <w:rPr>
          <w:color w:val="000000"/>
          <w:lang w:val="en-US"/>
        </w:rPr>
      </w:pPr>
      <w:r w:rsidRPr="00AD7805">
        <w:rPr>
          <w:color w:val="000000"/>
          <w:lang w:val="en-US"/>
        </w:rPr>
        <w:t>Tabel. 2 Implementasi Kewajaran Jumlah Pesanan Obat Pelanggan Berdasarkan Akad Jual Beli dalam Islam</w:t>
      </w:r>
    </w:p>
    <w:tbl>
      <w:tblPr>
        <w:tblStyle w:val="TableGrid"/>
        <w:tblW w:w="0" w:type="auto"/>
        <w:tblInd w:w="42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3"/>
        <w:gridCol w:w="5535"/>
        <w:gridCol w:w="2352"/>
      </w:tblGrid>
      <w:tr w:rsidR="00AD7805" w14:paraId="6534276A" w14:textId="77777777" w:rsidTr="00AD7805">
        <w:tc>
          <w:tcPr>
            <w:tcW w:w="703" w:type="dxa"/>
            <w:tcBorders>
              <w:top w:val="single" w:sz="4" w:space="0" w:color="auto"/>
              <w:bottom w:val="single" w:sz="4" w:space="0" w:color="auto"/>
            </w:tcBorders>
          </w:tcPr>
          <w:p w14:paraId="507FC806" w14:textId="77777777" w:rsidR="00AD7805" w:rsidRDefault="00AD7805" w:rsidP="00AD7805">
            <w:pPr>
              <w:widowControl/>
              <w:spacing w:after="200"/>
              <w:rPr>
                <w:color w:val="000000"/>
                <w:lang w:val="en-US"/>
              </w:rPr>
            </w:pPr>
            <w:r>
              <w:rPr>
                <w:color w:val="000000"/>
                <w:lang w:val="en-US"/>
              </w:rPr>
              <w:t>No</w:t>
            </w:r>
          </w:p>
        </w:tc>
        <w:tc>
          <w:tcPr>
            <w:tcW w:w="5535" w:type="dxa"/>
            <w:tcBorders>
              <w:top w:val="single" w:sz="4" w:space="0" w:color="auto"/>
              <w:bottom w:val="single" w:sz="4" w:space="0" w:color="auto"/>
            </w:tcBorders>
          </w:tcPr>
          <w:p w14:paraId="512978BA" w14:textId="77777777" w:rsidR="00AD7805" w:rsidRDefault="00AD7805" w:rsidP="00AD7805">
            <w:pPr>
              <w:widowControl/>
              <w:spacing w:after="200"/>
              <w:rPr>
                <w:color w:val="000000"/>
                <w:lang w:val="en-US"/>
              </w:rPr>
            </w:pPr>
            <w:r>
              <w:rPr>
                <w:color w:val="000000"/>
                <w:lang w:val="en-US"/>
              </w:rPr>
              <w:t>Ketentuan</w:t>
            </w:r>
          </w:p>
        </w:tc>
        <w:tc>
          <w:tcPr>
            <w:tcW w:w="2352" w:type="dxa"/>
            <w:tcBorders>
              <w:top w:val="single" w:sz="4" w:space="0" w:color="auto"/>
              <w:bottom w:val="single" w:sz="4" w:space="0" w:color="auto"/>
            </w:tcBorders>
          </w:tcPr>
          <w:p w14:paraId="3F095CA6" w14:textId="77777777" w:rsidR="00AD7805" w:rsidRDefault="00AD7805" w:rsidP="00AD7805">
            <w:pPr>
              <w:widowControl/>
              <w:spacing w:after="200"/>
              <w:rPr>
                <w:color w:val="000000"/>
                <w:lang w:val="en-US"/>
              </w:rPr>
            </w:pPr>
            <w:r>
              <w:rPr>
                <w:color w:val="000000"/>
                <w:lang w:val="en-US"/>
              </w:rPr>
              <w:t>Implementasi</w:t>
            </w:r>
          </w:p>
        </w:tc>
      </w:tr>
      <w:tr w:rsidR="00AD7805" w14:paraId="7B0EA32D" w14:textId="77777777" w:rsidTr="00AD7805">
        <w:tc>
          <w:tcPr>
            <w:tcW w:w="703" w:type="dxa"/>
          </w:tcPr>
          <w:p w14:paraId="1CD908EB" w14:textId="77777777" w:rsidR="00AD7805" w:rsidRDefault="00AD7805" w:rsidP="00AD7805">
            <w:pPr>
              <w:widowControl/>
              <w:spacing w:after="200"/>
              <w:rPr>
                <w:color w:val="000000"/>
                <w:lang w:val="en-US"/>
              </w:rPr>
            </w:pPr>
            <w:r>
              <w:rPr>
                <w:color w:val="000000"/>
                <w:lang w:val="en-US"/>
              </w:rPr>
              <w:t>1.</w:t>
            </w:r>
          </w:p>
        </w:tc>
        <w:tc>
          <w:tcPr>
            <w:tcW w:w="5535" w:type="dxa"/>
          </w:tcPr>
          <w:p w14:paraId="4D37D911" w14:textId="77777777" w:rsidR="00AD7805" w:rsidRDefault="00AD7805" w:rsidP="00AD7805">
            <w:pPr>
              <w:widowControl/>
              <w:spacing w:after="200"/>
              <w:rPr>
                <w:color w:val="000000"/>
                <w:lang w:val="en-US"/>
              </w:rPr>
            </w:pPr>
            <w:r>
              <w:rPr>
                <w:color w:val="000000"/>
                <w:lang w:val="en-US"/>
              </w:rPr>
              <w:t>Jumlah pesanan obat reguler pelanggan dalam batas wajar dan sesuai dengan hasil kunjungan outlet ke pelanggan</w:t>
            </w:r>
          </w:p>
        </w:tc>
        <w:tc>
          <w:tcPr>
            <w:tcW w:w="2352" w:type="dxa"/>
          </w:tcPr>
          <w:p w14:paraId="728F35C4" w14:textId="77777777" w:rsidR="00AD7805" w:rsidRDefault="00AD7805" w:rsidP="00AD7805">
            <w:pPr>
              <w:widowControl/>
              <w:spacing w:after="200"/>
              <w:jc w:val="center"/>
              <w:rPr>
                <w:color w:val="000000"/>
                <w:lang w:val="en-US"/>
              </w:rPr>
            </w:pPr>
            <w:r>
              <w:rPr>
                <w:color w:val="000000"/>
                <w:lang w:val="en-US"/>
              </w:rPr>
              <w:t>Ya</w:t>
            </w:r>
          </w:p>
        </w:tc>
      </w:tr>
      <w:tr w:rsidR="00AD7805" w14:paraId="5E578604" w14:textId="77777777" w:rsidTr="00AD7805">
        <w:tc>
          <w:tcPr>
            <w:tcW w:w="703" w:type="dxa"/>
          </w:tcPr>
          <w:p w14:paraId="7B96E2AA" w14:textId="77777777" w:rsidR="00AD7805" w:rsidRDefault="00AD7805" w:rsidP="00AD7805">
            <w:pPr>
              <w:widowControl/>
              <w:spacing w:after="200"/>
              <w:rPr>
                <w:color w:val="000000"/>
                <w:lang w:val="en-US"/>
              </w:rPr>
            </w:pPr>
            <w:r>
              <w:rPr>
                <w:color w:val="000000"/>
                <w:lang w:val="en-US"/>
              </w:rPr>
              <w:t>2.</w:t>
            </w:r>
          </w:p>
        </w:tc>
        <w:tc>
          <w:tcPr>
            <w:tcW w:w="5535" w:type="dxa"/>
          </w:tcPr>
          <w:p w14:paraId="6682948F" w14:textId="77777777" w:rsidR="00AD7805" w:rsidRDefault="00AD7805" w:rsidP="00AD7805">
            <w:pPr>
              <w:widowControl/>
              <w:spacing w:after="200"/>
              <w:rPr>
                <w:color w:val="000000"/>
                <w:lang w:val="en-US"/>
              </w:rPr>
            </w:pPr>
            <w:r>
              <w:rPr>
                <w:color w:val="000000"/>
                <w:lang w:val="en-US"/>
              </w:rPr>
              <w:t>Jumlah pesanan obat prekursor  pelanggan dalam batas wajar dan sesuai dengan hasil kunjungan outlet ke pelanggan</w:t>
            </w:r>
          </w:p>
        </w:tc>
        <w:tc>
          <w:tcPr>
            <w:tcW w:w="2352" w:type="dxa"/>
          </w:tcPr>
          <w:p w14:paraId="3A8A1514" w14:textId="77777777" w:rsidR="00AD7805" w:rsidRDefault="00AD7805" w:rsidP="00AD7805">
            <w:pPr>
              <w:widowControl/>
              <w:spacing w:after="200"/>
              <w:jc w:val="center"/>
              <w:rPr>
                <w:color w:val="000000"/>
                <w:lang w:val="en-US"/>
              </w:rPr>
            </w:pPr>
            <w:r>
              <w:rPr>
                <w:color w:val="000000"/>
                <w:lang w:val="en-US"/>
              </w:rPr>
              <w:t>Ya</w:t>
            </w:r>
          </w:p>
        </w:tc>
      </w:tr>
      <w:tr w:rsidR="00AD7805" w14:paraId="4EA59F69" w14:textId="77777777" w:rsidTr="00AD7805">
        <w:tc>
          <w:tcPr>
            <w:tcW w:w="703" w:type="dxa"/>
          </w:tcPr>
          <w:p w14:paraId="5EBD3AEB" w14:textId="77777777" w:rsidR="00AD7805" w:rsidRDefault="00AD7805" w:rsidP="00AD7805">
            <w:pPr>
              <w:widowControl/>
              <w:spacing w:after="200"/>
              <w:rPr>
                <w:color w:val="000000"/>
                <w:lang w:val="en-US"/>
              </w:rPr>
            </w:pPr>
            <w:r>
              <w:rPr>
                <w:color w:val="000000"/>
                <w:lang w:val="en-US"/>
              </w:rPr>
              <w:t>3.</w:t>
            </w:r>
          </w:p>
        </w:tc>
        <w:tc>
          <w:tcPr>
            <w:tcW w:w="5535" w:type="dxa"/>
          </w:tcPr>
          <w:p w14:paraId="1C8A1FB1" w14:textId="77777777" w:rsidR="00AD7805" w:rsidRDefault="00AD7805" w:rsidP="00AD7805">
            <w:pPr>
              <w:widowControl/>
              <w:spacing w:after="200"/>
              <w:rPr>
                <w:color w:val="000000"/>
                <w:lang w:val="en-US"/>
              </w:rPr>
            </w:pPr>
            <w:r>
              <w:rPr>
                <w:color w:val="000000"/>
                <w:lang w:val="en-US"/>
              </w:rPr>
              <w:t>Jumlah pesanan obat obat-obat tertentu pelanggan dalam batas wajar dan sesuai dengan hasil kunjungan outlet ke pelanggan</w:t>
            </w:r>
          </w:p>
        </w:tc>
        <w:tc>
          <w:tcPr>
            <w:tcW w:w="2352" w:type="dxa"/>
          </w:tcPr>
          <w:p w14:paraId="79EE865D" w14:textId="77777777" w:rsidR="00AD7805" w:rsidRDefault="00AD7805" w:rsidP="00AD7805">
            <w:pPr>
              <w:widowControl/>
              <w:spacing w:after="200"/>
              <w:jc w:val="center"/>
              <w:rPr>
                <w:color w:val="000000"/>
                <w:lang w:val="en-US"/>
              </w:rPr>
            </w:pPr>
            <w:r>
              <w:rPr>
                <w:color w:val="000000"/>
                <w:lang w:val="en-US"/>
              </w:rPr>
              <w:t>Ya</w:t>
            </w:r>
          </w:p>
        </w:tc>
      </w:tr>
      <w:tr w:rsidR="00AD7805" w14:paraId="72C3B1AA" w14:textId="77777777" w:rsidTr="00AD7805">
        <w:tc>
          <w:tcPr>
            <w:tcW w:w="703" w:type="dxa"/>
          </w:tcPr>
          <w:p w14:paraId="42E16246" w14:textId="77777777" w:rsidR="00AD7805" w:rsidRDefault="00AD7805" w:rsidP="00AD7805">
            <w:pPr>
              <w:widowControl/>
              <w:spacing w:after="200"/>
              <w:rPr>
                <w:color w:val="000000"/>
                <w:lang w:val="en-US"/>
              </w:rPr>
            </w:pPr>
            <w:r>
              <w:rPr>
                <w:color w:val="000000"/>
                <w:lang w:val="en-US"/>
              </w:rPr>
              <w:lastRenderedPageBreak/>
              <w:t>4.</w:t>
            </w:r>
          </w:p>
        </w:tc>
        <w:tc>
          <w:tcPr>
            <w:tcW w:w="5535" w:type="dxa"/>
          </w:tcPr>
          <w:p w14:paraId="5B83FD2E" w14:textId="77777777" w:rsidR="00AD7805" w:rsidRDefault="00AD7805" w:rsidP="00AD7805">
            <w:pPr>
              <w:widowControl/>
              <w:spacing w:after="200"/>
              <w:rPr>
                <w:color w:val="000000"/>
                <w:lang w:val="en-US"/>
              </w:rPr>
            </w:pPr>
            <w:r>
              <w:rPr>
                <w:color w:val="000000"/>
                <w:lang w:val="en-US"/>
              </w:rPr>
              <w:t>Terdapat akad jual-beli antara pelanggan dengan PBF</w:t>
            </w:r>
          </w:p>
        </w:tc>
        <w:tc>
          <w:tcPr>
            <w:tcW w:w="2352" w:type="dxa"/>
          </w:tcPr>
          <w:p w14:paraId="7194C12C" w14:textId="77777777" w:rsidR="00AD7805" w:rsidRDefault="00AD7805" w:rsidP="00AD7805">
            <w:pPr>
              <w:widowControl/>
              <w:spacing w:after="200"/>
              <w:jc w:val="center"/>
              <w:rPr>
                <w:color w:val="000000"/>
                <w:lang w:val="en-US"/>
              </w:rPr>
            </w:pPr>
            <w:r>
              <w:rPr>
                <w:color w:val="000000"/>
                <w:lang w:val="en-US"/>
              </w:rPr>
              <w:t>Ya</w:t>
            </w:r>
          </w:p>
        </w:tc>
      </w:tr>
      <w:tr w:rsidR="00AD7805" w14:paraId="04C06A70" w14:textId="77777777" w:rsidTr="00AD7805">
        <w:tc>
          <w:tcPr>
            <w:tcW w:w="703" w:type="dxa"/>
          </w:tcPr>
          <w:p w14:paraId="5883AA30" w14:textId="77777777" w:rsidR="00AD7805" w:rsidRDefault="00AD7805" w:rsidP="00AD7805">
            <w:pPr>
              <w:widowControl/>
              <w:spacing w:after="200"/>
              <w:rPr>
                <w:color w:val="000000"/>
                <w:lang w:val="en-US"/>
              </w:rPr>
            </w:pPr>
            <w:r>
              <w:rPr>
                <w:color w:val="000000"/>
                <w:lang w:val="en-US"/>
              </w:rPr>
              <w:t>5.</w:t>
            </w:r>
          </w:p>
        </w:tc>
        <w:tc>
          <w:tcPr>
            <w:tcW w:w="5535" w:type="dxa"/>
          </w:tcPr>
          <w:p w14:paraId="4E24CEC6" w14:textId="77777777" w:rsidR="00AD7805" w:rsidRDefault="00AD7805" w:rsidP="00AD7805">
            <w:pPr>
              <w:widowControl/>
              <w:spacing w:after="200"/>
              <w:rPr>
                <w:color w:val="000000"/>
                <w:lang w:val="en-US"/>
              </w:rPr>
            </w:pPr>
            <w:r>
              <w:rPr>
                <w:color w:val="000000"/>
                <w:lang w:val="en-US"/>
              </w:rPr>
              <w:t>Terdapat akad utang-piutang antara pelanggan dengan PBF</w:t>
            </w:r>
          </w:p>
        </w:tc>
        <w:tc>
          <w:tcPr>
            <w:tcW w:w="2352" w:type="dxa"/>
          </w:tcPr>
          <w:p w14:paraId="751D6BE0" w14:textId="77777777" w:rsidR="00AD7805" w:rsidRDefault="00AD7805" w:rsidP="00AD7805">
            <w:pPr>
              <w:widowControl/>
              <w:spacing w:after="200"/>
              <w:jc w:val="center"/>
              <w:rPr>
                <w:color w:val="000000"/>
                <w:lang w:val="en-US"/>
              </w:rPr>
            </w:pPr>
            <w:r>
              <w:rPr>
                <w:color w:val="000000"/>
                <w:lang w:val="en-US"/>
              </w:rPr>
              <w:t>Ya</w:t>
            </w:r>
          </w:p>
        </w:tc>
      </w:tr>
      <w:tr w:rsidR="00AD7805" w14:paraId="0F031779" w14:textId="77777777" w:rsidTr="00AD7805">
        <w:tc>
          <w:tcPr>
            <w:tcW w:w="703" w:type="dxa"/>
          </w:tcPr>
          <w:p w14:paraId="64BFFA1D" w14:textId="77777777" w:rsidR="00AD7805" w:rsidRDefault="00AD7805" w:rsidP="00AD7805">
            <w:pPr>
              <w:widowControl/>
              <w:spacing w:after="200"/>
              <w:rPr>
                <w:color w:val="000000"/>
                <w:lang w:val="en-US"/>
              </w:rPr>
            </w:pPr>
            <w:r>
              <w:rPr>
                <w:color w:val="000000"/>
                <w:lang w:val="en-US"/>
              </w:rPr>
              <w:t>6.</w:t>
            </w:r>
          </w:p>
        </w:tc>
        <w:tc>
          <w:tcPr>
            <w:tcW w:w="5535" w:type="dxa"/>
          </w:tcPr>
          <w:p w14:paraId="33EB29EA" w14:textId="77777777" w:rsidR="00AD7805" w:rsidRDefault="00AD7805" w:rsidP="00AD7805">
            <w:pPr>
              <w:widowControl/>
              <w:pBdr>
                <w:top w:val="nil"/>
                <w:left w:val="nil"/>
                <w:bottom w:val="nil"/>
                <w:right w:val="nil"/>
                <w:between w:val="nil"/>
              </w:pBdr>
              <w:jc w:val="both"/>
              <w:rPr>
                <w:color w:val="000000"/>
                <w:lang w:val="en-US"/>
              </w:rPr>
            </w:pPr>
            <w:r>
              <w:rPr>
                <w:color w:val="000000"/>
                <w:lang w:val="en-US"/>
              </w:rPr>
              <w:t>Tidak terdapat</w:t>
            </w:r>
            <w:r w:rsidRPr="00B72985">
              <w:rPr>
                <w:color w:val="000000"/>
                <w:lang w:val="en-US"/>
              </w:rPr>
              <w:t xml:space="preserve"> keuntungan atau bunga yang dikenakan</w:t>
            </w:r>
          </w:p>
        </w:tc>
        <w:tc>
          <w:tcPr>
            <w:tcW w:w="2352" w:type="dxa"/>
          </w:tcPr>
          <w:p w14:paraId="5FB3C7C1" w14:textId="77777777" w:rsidR="00AD7805" w:rsidRDefault="00AD7805" w:rsidP="00AD7805">
            <w:pPr>
              <w:widowControl/>
              <w:spacing w:after="200"/>
              <w:jc w:val="center"/>
              <w:rPr>
                <w:color w:val="000000"/>
                <w:lang w:val="en-US"/>
              </w:rPr>
            </w:pPr>
            <w:r>
              <w:rPr>
                <w:color w:val="000000"/>
                <w:lang w:val="en-US"/>
              </w:rPr>
              <w:t>Ya</w:t>
            </w:r>
          </w:p>
        </w:tc>
      </w:tr>
      <w:tr w:rsidR="00AD7805" w14:paraId="56D08301" w14:textId="77777777" w:rsidTr="00AD7805">
        <w:tc>
          <w:tcPr>
            <w:tcW w:w="703" w:type="dxa"/>
          </w:tcPr>
          <w:p w14:paraId="04A84711" w14:textId="77777777" w:rsidR="00AD7805" w:rsidRDefault="00AD7805" w:rsidP="00AD7805">
            <w:pPr>
              <w:widowControl/>
              <w:spacing w:after="200"/>
              <w:rPr>
                <w:color w:val="000000"/>
                <w:lang w:val="en-US"/>
              </w:rPr>
            </w:pPr>
            <w:r>
              <w:rPr>
                <w:color w:val="000000"/>
                <w:lang w:val="en-US"/>
              </w:rPr>
              <w:t>7.</w:t>
            </w:r>
          </w:p>
        </w:tc>
        <w:tc>
          <w:tcPr>
            <w:tcW w:w="5535" w:type="dxa"/>
          </w:tcPr>
          <w:p w14:paraId="46BAFCF1" w14:textId="77777777" w:rsidR="00AD7805" w:rsidRPr="00B72985" w:rsidRDefault="00AD7805" w:rsidP="00AD7805">
            <w:pPr>
              <w:widowControl/>
              <w:pBdr>
                <w:top w:val="nil"/>
                <w:left w:val="nil"/>
                <w:bottom w:val="nil"/>
                <w:right w:val="nil"/>
                <w:between w:val="nil"/>
              </w:pBdr>
              <w:jc w:val="both"/>
              <w:rPr>
                <w:color w:val="000000"/>
                <w:lang w:val="en-US"/>
              </w:rPr>
            </w:pPr>
            <w:r>
              <w:rPr>
                <w:color w:val="000000"/>
                <w:lang w:val="en-US"/>
              </w:rPr>
              <w:t>Terdapat kesepakatan yang jelas tentang jatuh tempo waktu pembayaran</w:t>
            </w:r>
          </w:p>
        </w:tc>
        <w:tc>
          <w:tcPr>
            <w:tcW w:w="2352" w:type="dxa"/>
          </w:tcPr>
          <w:p w14:paraId="0E867203" w14:textId="77777777" w:rsidR="00AD7805" w:rsidRDefault="00AD7805" w:rsidP="00AD7805">
            <w:pPr>
              <w:widowControl/>
              <w:spacing w:after="200"/>
              <w:jc w:val="center"/>
              <w:rPr>
                <w:color w:val="000000"/>
                <w:lang w:val="en-US"/>
              </w:rPr>
            </w:pPr>
            <w:r>
              <w:rPr>
                <w:color w:val="000000"/>
                <w:lang w:val="en-US"/>
              </w:rPr>
              <w:t>Ya</w:t>
            </w:r>
          </w:p>
        </w:tc>
      </w:tr>
      <w:tr w:rsidR="00AD7805" w14:paraId="2DAC664A" w14:textId="77777777" w:rsidTr="00AD7805">
        <w:tc>
          <w:tcPr>
            <w:tcW w:w="703" w:type="dxa"/>
            <w:tcBorders>
              <w:bottom w:val="single" w:sz="4" w:space="0" w:color="auto"/>
            </w:tcBorders>
          </w:tcPr>
          <w:p w14:paraId="183E93C2" w14:textId="77777777" w:rsidR="00AD7805" w:rsidRDefault="00AD7805" w:rsidP="00AD7805">
            <w:pPr>
              <w:widowControl/>
              <w:spacing w:after="200"/>
              <w:rPr>
                <w:color w:val="000000"/>
                <w:lang w:val="en-US"/>
              </w:rPr>
            </w:pPr>
            <w:r>
              <w:rPr>
                <w:color w:val="000000"/>
                <w:lang w:val="en-US"/>
              </w:rPr>
              <w:t>8.</w:t>
            </w:r>
          </w:p>
        </w:tc>
        <w:tc>
          <w:tcPr>
            <w:tcW w:w="5535" w:type="dxa"/>
            <w:tcBorders>
              <w:bottom w:val="single" w:sz="4" w:space="0" w:color="auto"/>
            </w:tcBorders>
          </w:tcPr>
          <w:p w14:paraId="33B73D83" w14:textId="77777777" w:rsidR="00AD7805" w:rsidRDefault="00AD7805" w:rsidP="00AD7805">
            <w:pPr>
              <w:widowControl/>
              <w:pBdr>
                <w:top w:val="nil"/>
                <w:left w:val="nil"/>
                <w:bottom w:val="nil"/>
                <w:right w:val="nil"/>
                <w:between w:val="nil"/>
              </w:pBdr>
              <w:jc w:val="both"/>
              <w:rPr>
                <w:color w:val="000000"/>
                <w:lang w:val="en-US"/>
              </w:rPr>
            </w:pPr>
            <w:r w:rsidRPr="0061248C">
              <w:rPr>
                <w:color w:val="000000"/>
                <w:lang w:val="en-US"/>
              </w:rPr>
              <w:t>Tidak boleh ada paksaa</w:t>
            </w:r>
            <w:r>
              <w:rPr>
                <w:color w:val="000000"/>
                <w:lang w:val="en-US"/>
              </w:rPr>
              <w:t>n atau tekanan dalam perjanjian</w:t>
            </w:r>
          </w:p>
        </w:tc>
        <w:tc>
          <w:tcPr>
            <w:tcW w:w="2352" w:type="dxa"/>
            <w:tcBorders>
              <w:bottom w:val="single" w:sz="4" w:space="0" w:color="auto"/>
            </w:tcBorders>
          </w:tcPr>
          <w:p w14:paraId="17BFA1BC" w14:textId="77777777" w:rsidR="00AD7805" w:rsidRDefault="00AD7805" w:rsidP="00AD7805">
            <w:pPr>
              <w:widowControl/>
              <w:spacing w:after="200"/>
              <w:jc w:val="center"/>
              <w:rPr>
                <w:color w:val="000000"/>
                <w:lang w:val="en-US"/>
              </w:rPr>
            </w:pPr>
            <w:r>
              <w:rPr>
                <w:color w:val="000000"/>
                <w:lang w:val="en-US"/>
              </w:rPr>
              <w:t>Ya</w:t>
            </w:r>
          </w:p>
        </w:tc>
      </w:tr>
      <w:tr w:rsidR="00AD7805" w14:paraId="18EA8E36" w14:textId="77777777" w:rsidTr="00AD7805">
        <w:tc>
          <w:tcPr>
            <w:tcW w:w="703" w:type="dxa"/>
            <w:tcBorders>
              <w:top w:val="single" w:sz="4" w:space="0" w:color="auto"/>
              <w:bottom w:val="single" w:sz="4" w:space="0" w:color="auto"/>
            </w:tcBorders>
          </w:tcPr>
          <w:p w14:paraId="49DCF92D" w14:textId="77777777" w:rsidR="00AD7805" w:rsidRDefault="00AD7805" w:rsidP="00AD7805">
            <w:pPr>
              <w:widowControl/>
              <w:spacing w:after="200"/>
              <w:rPr>
                <w:color w:val="000000"/>
                <w:lang w:val="en-US"/>
              </w:rPr>
            </w:pPr>
            <w:r>
              <w:rPr>
                <w:color w:val="000000"/>
                <w:lang w:val="en-US"/>
              </w:rPr>
              <w:t>9.</w:t>
            </w:r>
          </w:p>
        </w:tc>
        <w:tc>
          <w:tcPr>
            <w:tcW w:w="5535" w:type="dxa"/>
            <w:tcBorders>
              <w:top w:val="single" w:sz="4" w:space="0" w:color="auto"/>
              <w:bottom w:val="single" w:sz="4" w:space="0" w:color="auto"/>
            </w:tcBorders>
          </w:tcPr>
          <w:p w14:paraId="3D501A73" w14:textId="77777777" w:rsidR="00AD7805" w:rsidRPr="0061248C" w:rsidRDefault="00AD7805" w:rsidP="00AD7805">
            <w:pPr>
              <w:widowControl/>
              <w:pBdr>
                <w:top w:val="nil"/>
                <w:left w:val="nil"/>
                <w:bottom w:val="nil"/>
                <w:right w:val="nil"/>
                <w:between w:val="nil"/>
              </w:pBdr>
              <w:jc w:val="both"/>
              <w:rPr>
                <w:color w:val="000000"/>
                <w:lang w:val="en-US"/>
              </w:rPr>
            </w:pPr>
            <w:r>
              <w:rPr>
                <w:color w:val="000000"/>
                <w:lang w:val="en-US"/>
              </w:rPr>
              <w:t>Pelanggan membayar jatuh tempo sesuai dengan nominal utang</w:t>
            </w:r>
          </w:p>
        </w:tc>
        <w:tc>
          <w:tcPr>
            <w:tcW w:w="2352" w:type="dxa"/>
            <w:tcBorders>
              <w:top w:val="single" w:sz="4" w:space="0" w:color="auto"/>
              <w:bottom w:val="single" w:sz="4" w:space="0" w:color="auto"/>
            </w:tcBorders>
          </w:tcPr>
          <w:p w14:paraId="45138538" w14:textId="77777777" w:rsidR="00AD7805" w:rsidRDefault="00AD7805" w:rsidP="00AD7805">
            <w:pPr>
              <w:widowControl/>
              <w:spacing w:after="200"/>
              <w:jc w:val="center"/>
              <w:rPr>
                <w:color w:val="000000"/>
                <w:lang w:val="en-US"/>
              </w:rPr>
            </w:pPr>
            <w:r>
              <w:rPr>
                <w:color w:val="000000"/>
                <w:lang w:val="en-US"/>
              </w:rPr>
              <w:t>Ya</w:t>
            </w:r>
          </w:p>
        </w:tc>
      </w:tr>
      <w:tr w:rsidR="00A40945" w14:paraId="7F7E591B" w14:textId="77777777" w:rsidTr="00AD7805">
        <w:tc>
          <w:tcPr>
            <w:tcW w:w="703" w:type="dxa"/>
            <w:tcBorders>
              <w:top w:val="single" w:sz="4" w:space="0" w:color="auto"/>
              <w:bottom w:val="single" w:sz="4" w:space="0" w:color="auto"/>
            </w:tcBorders>
          </w:tcPr>
          <w:p w14:paraId="26642485" w14:textId="1E28BE24" w:rsidR="00A40945" w:rsidRDefault="00A40945" w:rsidP="00AD7805">
            <w:pPr>
              <w:widowControl/>
              <w:spacing w:after="200"/>
              <w:rPr>
                <w:color w:val="000000"/>
                <w:lang w:val="en-US"/>
              </w:rPr>
            </w:pPr>
            <w:r>
              <w:rPr>
                <w:color w:val="000000"/>
                <w:lang w:val="en-US"/>
              </w:rPr>
              <w:t>10.</w:t>
            </w:r>
          </w:p>
        </w:tc>
        <w:tc>
          <w:tcPr>
            <w:tcW w:w="5535" w:type="dxa"/>
            <w:tcBorders>
              <w:top w:val="single" w:sz="4" w:space="0" w:color="auto"/>
              <w:bottom w:val="single" w:sz="4" w:space="0" w:color="auto"/>
            </w:tcBorders>
          </w:tcPr>
          <w:p w14:paraId="6AD9BD6F" w14:textId="4B971B35" w:rsidR="00A40945" w:rsidRDefault="00A40945" w:rsidP="00AD7805">
            <w:pPr>
              <w:widowControl/>
              <w:pBdr>
                <w:top w:val="nil"/>
                <w:left w:val="nil"/>
                <w:bottom w:val="nil"/>
                <w:right w:val="nil"/>
                <w:between w:val="nil"/>
              </w:pBdr>
              <w:jc w:val="both"/>
              <w:rPr>
                <w:color w:val="000000"/>
                <w:lang w:val="en-US"/>
              </w:rPr>
            </w:pPr>
            <w:r>
              <w:rPr>
                <w:color w:val="000000"/>
                <w:lang w:val="en-US"/>
              </w:rPr>
              <w:t xml:space="preserve">Terdapat system untuk memantau setiap transaksi </w:t>
            </w:r>
          </w:p>
        </w:tc>
        <w:tc>
          <w:tcPr>
            <w:tcW w:w="2352" w:type="dxa"/>
            <w:tcBorders>
              <w:top w:val="single" w:sz="4" w:space="0" w:color="auto"/>
              <w:bottom w:val="single" w:sz="4" w:space="0" w:color="auto"/>
            </w:tcBorders>
          </w:tcPr>
          <w:p w14:paraId="3E45313A" w14:textId="179DC203" w:rsidR="00A40945" w:rsidRDefault="00A40945" w:rsidP="00AD7805">
            <w:pPr>
              <w:widowControl/>
              <w:spacing w:after="200"/>
              <w:jc w:val="center"/>
              <w:rPr>
                <w:color w:val="000000"/>
                <w:lang w:val="en-US"/>
              </w:rPr>
            </w:pPr>
            <w:r>
              <w:rPr>
                <w:color w:val="000000"/>
                <w:lang w:val="en-US"/>
              </w:rPr>
              <w:t>Ya</w:t>
            </w:r>
          </w:p>
        </w:tc>
      </w:tr>
    </w:tbl>
    <w:p w14:paraId="795E716D" w14:textId="77777777" w:rsidR="00AD7805" w:rsidRDefault="00AD7805" w:rsidP="00AD7805">
      <w:pPr>
        <w:widowControl/>
        <w:spacing w:after="160" w:line="259" w:lineRule="auto"/>
        <w:rPr>
          <w:b/>
          <w:color w:val="000000"/>
          <w:lang w:val="en-US"/>
        </w:rPr>
      </w:pPr>
    </w:p>
    <w:p w14:paraId="4E11057A" w14:textId="37324B33" w:rsidR="00AD7805" w:rsidRPr="00AD7805" w:rsidRDefault="00AD7805" w:rsidP="00AD7805">
      <w:pPr>
        <w:widowControl/>
        <w:pBdr>
          <w:top w:val="nil"/>
          <w:left w:val="nil"/>
          <w:bottom w:val="nil"/>
          <w:right w:val="nil"/>
          <w:between w:val="nil"/>
        </w:pBdr>
        <w:spacing w:after="200"/>
        <w:ind w:left="426"/>
        <w:jc w:val="both"/>
        <w:rPr>
          <w:color w:val="000000"/>
        </w:rPr>
      </w:pPr>
      <w:r w:rsidRPr="00AD7805">
        <w:rPr>
          <w:b/>
          <w:color w:val="000000"/>
          <w:lang w:val="en-US"/>
        </w:rPr>
        <w:br w:type="page"/>
      </w:r>
    </w:p>
    <w:p w14:paraId="1A6D7944" w14:textId="6598B854" w:rsidR="00AD7805" w:rsidRPr="00AD7805" w:rsidRDefault="00AD7805" w:rsidP="00AD7805">
      <w:pPr>
        <w:widowControl/>
        <w:numPr>
          <w:ilvl w:val="3"/>
          <w:numId w:val="2"/>
        </w:numPr>
        <w:pBdr>
          <w:top w:val="nil"/>
          <w:left w:val="nil"/>
          <w:bottom w:val="nil"/>
          <w:right w:val="nil"/>
          <w:between w:val="nil"/>
        </w:pBdr>
        <w:spacing w:after="200"/>
        <w:ind w:left="426"/>
        <w:jc w:val="both"/>
        <w:rPr>
          <w:color w:val="000000"/>
        </w:rPr>
      </w:pPr>
      <w:r>
        <w:rPr>
          <w:b/>
          <w:color w:val="000000"/>
          <w:lang w:val="en-US"/>
        </w:rPr>
        <w:lastRenderedPageBreak/>
        <w:t>PEMBAHASAN</w:t>
      </w:r>
    </w:p>
    <w:p w14:paraId="4CC5C472" w14:textId="75504962" w:rsidR="00AD7805" w:rsidRDefault="000D6A7B" w:rsidP="00AD7805">
      <w:pPr>
        <w:widowControl/>
        <w:pBdr>
          <w:top w:val="nil"/>
          <w:left w:val="nil"/>
          <w:bottom w:val="nil"/>
          <w:right w:val="nil"/>
          <w:between w:val="nil"/>
        </w:pBdr>
        <w:spacing w:after="200"/>
        <w:ind w:left="426"/>
        <w:jc w:val="both"/>
        <w:rPr>
          <w:i/>
          <w:color w:val="000000"/>
          <w:lang w:val="en-US"/>
        </w:rPr>
      </w:pPr>
      <w:r w:rsidRPr="000D6A7B">
        <w:rPr>
          <w:i/>
          <w:color w:val="000000"/>
          <w:lang w:val="en-US"/>
        </w:rPr>
        <w:t>Kualifikasi Pelanggan</w:t>
      </w:r>
    </w:p>
    <w:p w14:paraId="5B7A46F3" w14:textId="740FC348" w:rsidR="000D6A7B" w:rsidRPr="00A97EA4" w:rsidRDefault="00A97EA4" w:rsidP="00AD7805">
      <w:pPr>
        <w:widowControl/>
        <w:pBdr>
          <w:top w:val="nil"/>
          <w:left w:val="nil"/>
          <w:bottom w:val="nil"/>
          <w:right w:val="nil"/>
          <w:between w:val="nil"/>
        </w:pBdr>
        <w:spacing w:after="200"/>
        <w:ind w:left="426"/>
        <w:jc w:val="both"/>
        <w:rPr>
          <w:b/>
          <w:color w:val="000000"/>
          <w:lang w:val="en-US"/>
        </w:rPr>
      </w:pPr>
      <w:r w:rsidRPr="00A97EA4">
        <w:rPr>
          <w:b/>
          <w:color w:val="000000"/>
          <w:lang w:val="en-US"/>
        </w:rPr>
        <w:t>Obat dan/atau bahan obat disalurkan kepada pihak yang berhak dan berwenang</w:t>
      </w:r>
    </w:p>
    <w:p w14:paraId="79914E87" w14:textId="3152CDD3" w:rsidR="00B25CE5" w:rsidRDefault="000D6A7B" w:rsidP="000D6A7B">
      <w:pPr>
        <w:widowControl/>
        <w:pBdr>
          <w:top w:val="nil"/>
          <w:left w:val="nil"/>
          <w:bottom w:val="nil"/>
          <w:right w:val="nil"/>
          <w:between w:val="nil"/>
        </w:pBdr>
        <w:spacing w:after="200"/>
        <w:ind w:left="426"/>
        <w:jc w:val="both"/>
        <w:rPr>
          <w:lang w:val="en-US"/>
        </w:rPr>
      </w:pPr>
      <w:r>
        <w:rPr>
          <w:color w:val="000000"/>
          <w:lang w:val="en-US"/>
        </w:rPr>
        <w:t xml:space="preserve">Suatu fasilitas distribusi harus memiliki pelanggan yang memiliki izin sesuai ketentuan perundang-udangan. Berdasarkan Peraturan Badan Pengawas Obat dan Makanan Nomor 6 Tahun 2020 fasilitas distribusi harus memastikan bahwa obat dan/atau bahan obat hanya disalurkan kepada pihak yang berhak atau berwenang untuk menyerahkan obat ke masyarakat. Hal ini sesuai dengan hasil </w:t>
      </w:r>
      <w:r>
        <w:t>observasi dan checklist penelitian di PBF Tirta Husada Farma Pati, diketahui bahwa seluruh aspek kualifikasi pelanggan telah dipenuhi dengan baik. Seluruh data sarana seperti nama, alamat, nomor telepon, surat izin operasional, serta Nomor Induk Berusaha (NIB) tersedia dan terdokumentasi dengan lengkap</w:t>
      </w:r>
      <w:r>
        <w:rPr>
          <w:lang w:val="en-US"/>
        </w:rPr>
        <w:t xml:space="preserve"> (BPOM, 2020). </w:t>
      </w:r>
    </w:p>
    <w:p w14:paraId="3EBD519E" w14:textId="77777777" w:rsidR="000D6A7B" w:rsidRDefault="000D6A7B" w:rsidP="000D6A7B">
      <w:pPr>
        <w:widowControl/>
        <w:pBdr>
          <w:top w:val="nil"/>
          <w:left w:val="nil"/>
          <w:bottom w:val="nil"/>
          <w:right w:val="nil"/>
          <w:between w:val="nil"/>
        </w:pBdr>
        <w:spacing w:after="200"/>
        <w:ind w:left="426"/>
        <w:jc w:val="both"/>
        <w:rPr>
          <w:color w:val="000000"/>
          <w:lang w:val="en-US"/>
        </w:rPr>
      </w:pPr>
      <w:r w:rsidRPr="000D6A7B">
        <w:rPr>
          <w:color w:val="000000"/>
          <w:lang w:val="en-US"/>
        </w:rPr>
        <w:t xml:space="preserve">Selain itu, data penanggung jawab sarana telah memenuhi persyaratan administratif, termasuk keberadaan Surat Izin Praktik Apoteker (SIPA) atau Surat Izin Kerja (SIKA) yang masih berlaku, serta tanda tangan sebagai validasi legalitas. Proses penyaluran juga dilakukan hanya kepada pihak yang memiliki wewenang dan memenuhi syarat administratif. Hal ini sesuai dengan temuan Juwita Lintogareng et al. (2022), yang menekankan pentingnya penyaluran hanya kepada pelanggan yang legal dan terdokumentasi untuk mencegah distribusi ilegal dan penyalahgunaan obat. </w:t>
      </w:r>
    </w:p>
    <w:p w14:paraId="48A3909E" w14:textId="7FF0FF2C" w:rsidR="000D6A7B" w:rsidRDefault="000D6A7B" w:rsidP="000D6A7B">
      <w:pPr>
        <w:widowControl/>
        <w:pBdr>
          <w:top w:val="nil"/>
          <w:left w:val="nil"/>
          <w:bottom w:val="nil"/>
          <w:right w:val="nil"/>
          <w:between w:val="nil"/>
        </w:pBdr>
        <w:spacing w:after="200"/>
        <w:ind w:left="426"/>
        <w:jc w:val="both"/>
        <w:rPr>
          <w:color w:val="000000"/>
          <w:lang w:val="en-US"/>
        </w:rPr>
      </w:pPr>
      <w:r w:rsidRPr="000D6A7B">
        <w:rPr>
          <w:color w:val="000000"/>
          <w:lang w:val="en-US"/>
        </w:rPr>
        <w:t>Kelengkapan identitas dan dokumen pada penerima obat untuk kategori reguler, prekursor, maupun obat-obat tertentu juga telah sesuai dengan persyaratan CDOB. Penelitian Mustaqimah et al. (2021) menunjukkan bahwa pengawasan terhadap penerima obat sangat penting, terutama pada obat-obat tertentu yang rawan disalahgunakan. Dalam konteks ini, PBF telah menyiapkan dokumentasi berupa tanda tangan, nomor izin praktik, dan stempel pada surat pesanan serta faktur penerimaan, sebagai bentuk bukti sah distribusi.</w:t>
      </w:r>
    </w:p>
    <w:p w14:paraId="1BC39380" w14:textId="48249F85" w:rsidR="00A97EA4" w:rsidRDefault="00A97EA4" w:rsidP="000D6A7B">
      <w:pPr>
        <w:widowControl/>
        <w:pBdr>
          <w:top w:val="nil"/>
          <w:left w:val="nil"/>
          <w:bottom w:val="nil"/>
          <w:right w:val="nil"/>
          <w:between w:val="nil"/>
        </w:pBdr>
        <w:spacing w:after="200"/>
        <w:ind w:left="426"/>
        <w:jc w:val="both"/>
        <w:rPr>
          <w:b/>
          <w:color w:val="000000"/>
          <w:lang w:val="en-US"/>
        </w:rPr>
      </w:pPr>
      <w:r w:rsidRPr="00A97EA4">
        <w:rPr>
          <w:b/>
          <w:color w:val="000000"/>
          <w:lang w:val="en-US"/>
        </w:rPr>
        <w:t>Pemeriksaan dan pemeriksaaan ulang secara berkala</w:t>
      </w:r>
    </w:p>
    <w:p w14:paraId="40089A97" w14:textId="1DA0186C" w:rsidR="00A97EA4" w:rsidRDefault="00A97EA4" w:rsidP="000D6A7B">
      <w:pPr>
        <w:widowControl/>
        <w:pBdr>
          <w:top w:val="nil"/>
          <w:left w:val="nil"/>
          <w:bottom w:val="nil"/>
          <w:right w:val="nil"/>
          <w:between w:val="nil"/>
        </w:pBdr>
        <w:spacing w:after="200"/>
        <w:ind w:left="426"/>
        <w:jc w:val="both"/>
        <w:rPr>
          <w:color w:val="000000"/>
          <w:lang w:val="en-US"/>
        </w:rPr>
      </w:pPr>
      <w:r w:rsidRPr="00A97EA4">
        <w:rPr>
          <w:color w:val="000000"/>
          <w:lang w:val="en-US"/>
        </w:rPr>
        <w:t xml:space="preserve">PBF Tirta Husada Farma Pati juga telah menjalankan prosedur rekualifikasi pelanggan secara berkala. Proses ini penting untuk menjamin bahwa data pelanggan selalu diperbarui, terutama ketika terjadi perubahan apoteker penanggung jawab atau habisnya masa berlaku izin praktik. Hal ini sejalan dengan rekomendasi Pertiwi et al. (2023), yang menyatakan </w:t>
      </w:r>
      <w:r w:rsidRPr="00A97EA4">
        <w:rPr>
          <w:color w:val="000000"/>
          <w:lang w:val="en-US"/>
        </w:rPr>
        <w:lastRenderedPageBreak/>
        <w:t>bahwa sistem rekualifikasi yang aktif dapat menghindari distribusi ke sarana yang tidak lagi memenuhi syarat legalitas. Sistem informasi digital (SIG) yang diterapkan di PBF juga berperan penting dalam membantu pengelolaan data legalitas, histori pesanan, dan status piutang pelanggan. Menurut Sigalingging dan Musfiroh (2022), pemanfaatan teknologi informasi dalam distribusi farmasi dapat meningkatkan efektivitas dan efisiensi dalam mengelola pelanggan dan transaksi.</w:t>
      </w:r>
    </w:p>
    <w:p w14:paraId="21D5AD86" w14:textId="73EED6D2" w:rsidR="00A97EA4" w:rsidRDefault="00A97EA4" w:rsidP="000D6A7B">
      <w:pPr>
        <w:widowControl/>
        <w:pBdr>
          <w:top w:val="nil"/>
          <w:left w:val="nil"/>
          <w:bottom w:val="nil"/>
          <w:right w:val="nil"/>
          <w:between w:val="nil"/>
        </w:pBdr>
        <w:spacing w:after="200"/>
        <w:ind w:left="426"/>
        <w:jc w:val="both"/>
        <w:rPr>
          <w:b/>
          <w:color w:val="000000"/>
          <w:lang w:val="en-US"/>
        </w:rPr>
      </w:pPr>
      <w:r w:rsidRPr="00A97EA4">
        <w:rPr>
          <w:b/>
          <w:color w:val="000000"/>
          <w:lang w:val="en-US"/>
        </w:rPr>
        <w:t xml:space="preserve">Pola Transaksi obat </w:t>
      </w:r>
    </w:p>
    <w:p w14:paraId="7423B892" w14:textId="167283C1" w:rsidR="00BE08F1" w:rsidRDefault="00A97EA4" w:rsidP="000D6A7B">
      <w:pPr>
        <w:widowControl/>
        <w:pBdr>
          <w:top w:val="nil"/>
          <w:left w:val="nil"/>
          <w:bottom w:val="nil"/>
          <w:right w:val="nil"/>
          <w:between w:val="nil"/>
        </w:pBdr>
        <w:spacing w:after="200"/>
        <w:ind w:left="426"/>
        <w:jc w:val="both"/>
        <w:rPr>
          <w:lang w:val="en-US"/>
        </w:rPr>
      </w:pPr>
      <w:r>
        <w:rPr>
          <w:lang w:val="en-US"/>
        </w:rPr>
        <w:t>Untuk</w:t>
      </w:r>
      <w:r>
        <w:t xml:space="preserve"> menjaga integritas distribusi dan menghindari risiko penyalahgunaan obat oleh pelanggan, PBF Tirta Husada Farma Pati menerapkan pengawasan berbasis </w:t>
      </w:r>
      <w:r w:rsidRPr="00A97EA4">
        <w:rPr>
          <w:rStyle w:val="Strong"/>
          <w:b w:val="0"/>
        </w:rPr>
        <w:t>pola transaksi pelanggan</w:t>
      </w:r>
      <w:r>
        <w:t xml:space="preserve">. Berdasarkan wawancara dan observasi, sistem distribusi yang digunakan di PBF telah dilengkapi dengan modul </w:t>
      </w:r>
      <w:r>
        <w:rPr>
          <w:rStyle w:val="Emphasis"/>
        </w:rPr>
        <w:t>log transaksi</w:t>
      </w:r>
      <w:r>
        <w:t xml:space="preserve"> dan </w:t>
      </w:r>
      <w:r>
        <w:rPr>
          <w:rStyle w:val="Emphasis"/>
        </w:rPr>
        <w:t>log plafon</w:t>
      </w:r>
      <w:r>
        <w:t xml:space="preserve"> yang berfungsi untuk memantau</w:t>
      </w:r>
      <w:r>
        <w:rPr>
          <w:lang w:val="en-US"/>
        </w:rPr>
        <w:t xml:space="preserve"> frekuensi pemesanan, jumlah obat yang dipesan, jenis obat terutama obat-obat tertentu dan precursor.</w:t>
      </w:r>
      <w:r w:rsidR="00BE08F1" w:rsidRPr="00BE08F1">
        <w:t xml:space="preserve"> </w:t>
      </w:r>
      <w:r w:rsidR="00BE08F1">
        <w:t xml:space="preserve">Menurut Mustaqimah </w:t>
      </w:r>
      <w:r w:rsidR="00BE08F1" w:rsidRPr="00BE08F1">
        <w:rPr>
          <w:i/>
        </w:rPr>
        <w:t>et al</w:t>
      </w:r>
      <w:r w:rsidR="00BE08F1">
        <w:t xml:space="preserve">. (2021), pemantauan pola transaksi penting dilakukan secara sistematis sebagai bagian dari penerapan prinsip </w:t>
      </w:r>
      <w:r w:rsidR="00BE08F1">
        <w:rPr>
          <w:rStyle w:val="Emphasis"/>
        </w:rPr>
        <w:t>risk-based approach</w:t>
      </w:r>
      <w:r w:rsidR="00BE08F1">
        <w:t xml:space="preserve">, khususnya dalam mencegah </w:t>
      </w:r>
      <w:r w:rsidR="00BE08F1">
        <w:rPr>
          <w:rStyle w:val="Emphasis"/>
        </w:rPr>
        <w:t>leakage</w:t>
      </w:r>
      <w:r w:rsidR="00BE08F1">
        <w:t xml:space="preserve"> distribusi ke pihak yang tidak berhak</w:t>
      </w:r>
      <w:r w:rsidR="00BE08F1">
        <w:rPr>
          <w:lang w:val="en-US"/>
        </w:rPr>
        <w:t>. Hal ini telah sesuai dengan BPOM (2020) poin 4.11 yang menyebutkan bahwa fasilitas distribusi harus memantau tiap transaksi yang dilakukan untuk melakukan penyelidikan jika ditemukan penyimpangan pola transaksi obat dan/atau bahan obat yang berisiko terhadap penyalahgunaan, serta untuk memastikan kewajiban pelayanan distribusi obat dan/atau bahan obat kepada masyarakat terpenuhi.</w:t>
      </w:r>
    </w:p>
    <w:p w14:paraId="72E5C621" w14:textId="7CA927EE" w:rsidR="00A97EA4" w:rsidRDefault="00BE08F1" w:rsidP="000D6A7B">
      <w:pPr>
        <w:widowControl/>
        <w:pBdr>
          <w:top w:val="nil"/>
          <w:left w:val="nil"/>
          <w:bottom w:val="nil"/>
          <w:right w:val="nil"/>
          <w:between w:val="nil"/>
        </w:pBdr>
        <w:spacing w:after="200"/>
        <w:ind w:left="426"/>
        <w:jc w:val="both"/>
        <w:rPr>
          <w:lang w:val="en-US"/>
        </w:rPr>
      </w:pPr>
      <w:r>
        <w:rPr>
          <w:lang w:val="en-US"/>
        </w:rPr>
        <w:t xml:space="preserve">Selain itu </w:t>
      </w:r>
      <w:r>
        <w:t>, PBF Tirta Husada Farma Pati</w:t>
      </w:r>
      <w:r>
        <w:rPr>
          <w:lang w:val="en-US"/>
        </w:rPr>
        <w:t xml:space="preserve"> memiliki system digital yang digunakan untuk mengantur batas plafon kredit pelanggan dengan cara memperhitungan risiko keterlambatan pembayaran dan perilaku pemesanan sebelumnya. Apotek dan toko obat berizin diberikan jatuh tempo 2 minggu, PBF cabang lain diberikan jatuh tempo 40 hari dan untuk masing-masing keterlambatan pembayaran yaitu 5 hari setelah jatuh tempo. </w:t>
      </w:r>
    </w:p>
    <w:p w14:paraId="0080495D" w14:textId="4A2B362D" w:rsidR="00BE08F1" w:rsidRDefault="00BE08F1" w:rsidP="000D6A7B">
      <w:pPr>
        <w:widowControl/>
        <w:pBdr>
          <w:top w:val="nil"/>
          <w:left w:val="nil"/>
          <w:bottom w:val="nil"/>
          <w:right w:val="nil"/>
          <w:between w:val="nil"/>
        </w:pBdr>
        <w:spacing w:after="200"/>
        <w:ind w:left="426"/>
        <w:jc w:val="both"/>
        <w:rPr>
          <w:lang w:val="en-US"/>
        </w:rPr>
      </w:pPr>
      <w:r w:rsidRPr="00BE08F1">
        <w:rPr>
          <w:lang w:val="en-US"/>
        </w:rPr>
        <w:t>Dengan demikian, pola transaksi tidak hanya digunakan untuk pengendalian stok, tetapi juga menjadi sistem peringatan dini (</w:t>
      </w:r>
      <w:r w:rsidRPr="00BE08F1">
        <w:rPr>
          <w:i/>
          <w:lang w:val="en-US"/>
        </w:rPr>
        <w:t>early warning system</w:t>
      </w:r>
      <w:r w:rsidRPr="00BE08F1">
        <w:rPr>
          <w:lang w:val="en-US"/>
        </w:rPr>
        <w:t xml:space="preserve">) untuk mendeteksi potensi pelanggaran distribusi. Studi oleh Hidayat </w:t>
      </w:r>
      <w:r w:rsidRPr="00BE08F1">
        <w:rPr>
          <w:i/>
          <w:lang w:val="en-US"/>
        </w:rPr>
        <w:t>et al</w:t>
      </w:r>
      <w:r w:rsidRPr="00BE08F1">
        <w:rPr>
          <w:lang w:val="en-US"/>
        </w:rPr>
        <w:t>. (2020) menekankan bahwa integrasi pemantauan transaksi dan plafon kredit pelanggan merupakan langkah efektif dalam menjaga agar distribusi farmasi tetap sah, aman, dan sesuai regulasi. Sistem ini dapat memperkecil kemungkinan obat disalahgunakan, termasuk untuk tujuan ilegal seperti penjualan bebas atau praktik medis tanpa izin.</w:t>
      </w:r>
    </w:p>
    <w:p w14:paraId="7B0E3110" w14:textId="1596BBD9" w:rsidR="00BE08F1" w:rsidRDefault="00BE08F1" w:rsidP="00D21C58">
      <w:pPr>
        <w:widowControl/>
        <w:pBdr>
          <w:top w:val="nil"/>
          <w:left w:val="nil"/>
          <w:bottom w:val="nil"/>
          <w:right w:val="nil"/>
          <w:between w:val="nil"/>
        </w:pBdr>
        <w:spacing w:after="200"/>
        <w:ind w:left="426"/>
        <w:jc w:val="both"/>
        <w:rPr>
          <w:b/>
          <w:lang w:val="en-US"/>
        </w:rPr>
      </w:pPr>
      <w:r w:rsidRPr="00BE08F1">
        <w:rPr>
          <w:b/>
          <w:lang w:val="en-US"/>
        </w:rPr>
        <w:lastRenderedPageBreak/>
        <w:t>Pemeriksaan Transaksi dan Penyaluran Obat</w:t>
      </w:r>
    </w:p>
    <w:p w14:paraId="52B12EE0" w14:textId="025A6E62" w:rsidR="00D21C58" w:rsidRPr="00D21C58" w:rsidRDefault="00D21C58" w:rsidP="00D21C58">
      <w:pPr>
        <w:widowControl/>
        <w:pBdr>
          <w:top w:val="nil"/>
          <w:left w:val="nil"/>
          <w:bottom w:val="nil"/>
          <w:right w:val="nil"/>
          <w:between w:val="nil"/>
        </w:pBdr>
        <w:spacing w:after="200"/>
        <w:ind w:left="426"/>
        <w:jc w:val="both"/>
        <w:rPr>
          <w:lang w:val="en-US"/>
        </w:rPr>
      </w:pPr>
      <w:r w:rsidRPr="00D21C58">
        <w:rPr>
          <w:lang w:val="en-US"/>
        </w:rPr>
        <w:t xml:space="preserve">Dalam Pedoman Teknis Cara Distribusi Obat yang Baik (CDOB) mewajibkan fasilitas distribusi untuk memantau setiap transaksi serta melakukan penyelidikan jika ditemukan pola pemesanan yang menyimpang dan berisiko terhadap penyalahgunaan. Implementasi di PBF Tirta Husada Farma Pati menunjukkan bahwa prinsip ini telah dijalankan secara optimal. Melalui sistem digital SIG yang terintegrasi, PBF dapat merekam seluruh histori transaksi dan secara berkala mengevaluasi kewajaran jumlah dan jenis obat yang dipesan oleh pelanggan. Aktivitas ini sejalan dengan temuan Mustaqimah </w:t>
      </w:r>
      <w:r w:rsidRPr="00D21C58">
        <w:rPr>
          <w:i/>
          <w:lang w:val="en-US"/>
        </w:rPr>
        <w:t>et al</w:t>
      </w:r>
      <w:r w:rsidRPr="00D21C58">
        <w:rPr>
          <w:lang w:val="en-US"/>
        </w:rPr>
        <w:t xml:space="preserve">. (2021), yang menegaskan bahwa sistem pemantauan transaksi merupakan langkah kunci dalam mendeteksi distribusi yang tidak wajar, terutama pada obat yang berisiko disalahgunakan seperti prekursor dan psikotropika. Selain itu, verifikasi terhadap keabsahan surat pesanan, status izin praktik penanggung jawab, dan pembatasan plafon pemesanan turut diperhatikan. Hal ini sesuai dengan kajian oleh Juwita Lintogareng </w:t>
      </w:r>
      <w:r w:rsidRPr="00D21C58">
        <w:rPr>
          <w:i/>
          <w:lang w:val="en-US"/>
        </w:rPr>
        <w:t>et al</w:t>
      </w:r>
      <w:r w:rsidRPr="00D21C58">
        <w:rPr>
          <w:lang w:val="en-US"/>
        </w:rPr>
        <w:t>. (2022) yang menyatakan bahwa distribusi yang memenuhi CDOB harus selalu diiringi evaluasi menyeluruh atas legalitas dan rasionalitas transaksi, guna mencegah kebocoran distribusi ke pihak yang tidak berwenang.</w:t>
      </w:r>
    </w:p>
    <w:p w14:paraId="62CE388B" w14:textId="1C5C177F" w:rsidR="00A40945" w:rsidRPr="00A40945" w:rsidRDefault="00A40945" w:rsidP="00A40945">
      <w:pPr>
        <w:widowControl/>
        <w:pBdr>
          <w:top w:val="nil"/>
          <w:left w:val="nil"/>
          <w:bottom w:val="nil"/>
          <w:right w:val="nil"/>
          <w:between w:val="nil"/>
        </w:pBdr>
        <w:spacing w:after="200"/>
        <w:ind w:left="426"/>
        <w:jc w:val="both"/>
        <w:rPr>
          <w:b/>
          <w:color w:val="000000"/>
          <w:lang w:val="en-US"/>
        </w:rPr>
      </w:pPr>
      <w:r w:rsidRPr="00A40945">
        <w:rPr>
          <w:b/>
          <w:color w:val="000000"/>
          <w:lang w:val="en-US"/>
        </w:rPr>
        <w:t>Implementasi Prinsip Syariah dalam Transaksi Distribusi</w:t>
      </w:r>
    </w:p>
    <w:p w14:paraId="13FE254D" w14:textId="22336A04" w:rsidR="00A40945" w:rsidRDefault="00A40945" w:rsidP="00A40945">
      <w:pPr>
        <w:widowControl/>
        <w:pBdr>
          <w:top w:val="nil"/>
          <w:left w:val="nil"/>
          <w:bottom w:val="nil"/>
          <w:right w:val="nil"/>
          <w:between w:val="nil"/>
        </w:pBdr>
        <w:spacing w:after="200"/>
        <w:ind w:left="426"/>
        <w:jc w:val="both"/>
        <w:rPr>
          <w:color w:val="000000"/>
          <w:lang w:val="en-US"/>
        </w:rPr>
      </w:pPr>
      <w:r w:rsidRPr="00A40945">
        <w:rPr>
          <w:color w:val="000000"/>
          <w:lang w:val="en-US"/>
        </w:rPr>
        <w:t xml:space="preserve">Penelitian ini juga menunjukkan adanya penerapan prinsip syariah dalam transaksi antara PBF dan pelanggan, seperti penggunaan </w:t>
      </w:r>
      <w:r w:rsidRPr="00A40945">
        <w:rPr>
          <w:i/>
          <w:color w:val="000000"/>
          <w:lang w:val="en-US"/>
        </w:rPr>
        <w:t>akad qardh</w:t>
      </w:r>
      <w:r w:rsidRPr="00A40945">
        <w:rPr>
          <w:color w:val="000000"/>
          <w:lang w:val="en-US"/>
        </w:rPr>
        <w:t xml:space="preserve"> (utang-piutang) tanpa bunga, kesepakatan jelas atas jatuh tempo pembayaran, dan kesukarelaan antara kedua pihak. Hal ini sesuai dengan nilai-nilai dalam QS. Al-Baqarah ayat 245 serta prinsip akad qardh dalam Islam (Suhendro, 2024). Penerapan prinsip syariah ini sejalan dengan konsep distribusi obat yang tidak hanya memperhatikan aspek teknis dan legal, tetapi juga etika dan moralitas transaksi dalam pelayanan kefarmasian.</w:t>
      </w:r>
    </w:p>
    <w:p w14:paraId="1B9B1851" w14:textId="77777777" w:rsidR="000D6A7B" w:rsidRPr="000D6A7B" w:rsidRDefault="000D6A7B" w:rsidP="000D6A7B">
      <w:pPr>
        <w:widowControl/>
        <w:pBdr>
          <w:top w:val="nil"/>
          <w:left w:val="nil"/>
          <w:bottom w:val="nil"/>
          <w:right w:val="nil"/>
          <w:between w:val="nil"/>
        </w:pBdr>
        <w:spacing w:after="200"/>
        <w:ind w:left="426"/>
        <w:jc w:val="both"/>
        <w:rPr>
          <w:color w:val="000000"/>
          <w:lang w:val="en-US"/>
        </w:rPr>
      </w:pPr>
    </w:p>
    <w:p w14:paraId="49B37016" w14:textId="77777777" w:rsidR="000413F5" w:rsidRDefault="007B5AF9" w:rsidP="001C582E">
      <w:pPr>
        <w:widowControl/>
        <w:numPr>
          <w:ilvl w:val="3"/>
          <w:numId w:val="2"/>
        </w:numPr>
        <w:pBdr>
          <w:top w:val="nil"/>
          <w:left w:val="nil"/>
          <w:bottom w:val="nil"/>
          <w:right w:val="nil"/>
          <w:between w:val="nil"/>
        </w:pBdr>
        <w:ind w:left="426"/>
        <w:jc w:val="both"/>
        <w:rPr>
          <w:b/>
          <w:color w:val="000000"/>
        </w:rPr>
      </w:pPr>
      <w:r w:rsidRPr="005D0BEB">
        <w:rPr>
          <w:b/>
          <w:color w:val="000000"/>
        </w:rPr>
        <w:t xml:space="preserve">DAFTAR PUSTAKA </w:t>
      </w:r>
    </w:p>
    <w:p w14:paraId="6B76DE44" w14:textId="2E1D8D6E" w:rsidR="00EE040B" w:rsidRDefault="00EE040B" w:rsidP="001C582E">
      <w:pPr>
        <w:autoSpaceDE w:val="0"/>
        <w:autoSpaceDN w:val="0"/>
        <w:adjustRightInd w:val="0"/>
        <w:ind w:left="480" w:hanging="480"/>
        <w:jc w:val="both"/>
        <w:rPr>
          <w:noProof/>
        </w:rPr>
      </w:pPr>
      <w:r>
        <w:rPr>
          <w:b/>
          <w:color w:val="000000"/>
        </w:rPr>
        <w:fldChar w:fldCharType="begin" w:fldLock="1"/>
      </w:r>
      <w:r>
        <w:rPr>
          <w:b/>
          <w:color w:val="000000"/>
        </w:rPr>
        <w:instrText xml:space="preserve">ADDIN Mendeley Bibliography CSL_BIBLIOGRAPHY </w:instrText>
      </w:r>
      <w:r>
        <w:rPr>
          <w:b/>
          <w:color w:val="000000"/>
        </w:rPr>
        <w:fldChar w:fldCharType="separate"/>
      </w:r>
      <w:r w:rsidRPr="00EE040B">
        <w:rPr>
          <w:noProof/>
        </w:rPr>
        <w:t>Averina, R. Y., &amp; Widagda, I. G. N. J. A. (2021).</w:t>
      </w:r>
      <w:r w:rsidRPr="00EE040B">
        <w:t xml:space="preserve"> </w:t>
      </w:r>
      <w:r w:rsidRPr="00EE040B">
        <w:rPr>
          <w:noProof/>
        </w:rPr>
        <w:t xml:space="preserve">Hukum Penjualan Obat Cytotec Secara Bebas Menurut Perspektif Saddu Dzari’ah Dan Kesehatan, </w:t>
      </w:r>
      <w:r w:rsidRPr="00EE040B">
        <w:rPr>
          <w:i/>
          <w:iCs/>
          <w:noProof/>
        </w:rPr>
        <w:t>27</w:t>
      </w:r>
      <w:r w:rsidRPr="00EE040B">
        <w:rPr>
          <w:noProof/>
        </w:rPr>
        <w:t>(2), 635–637.</w:t>
      </w:r>
    </w:p>
    <w:p w14:paraId="6BD02E9A" w14:textId="51040C9D" w:rsidR="00EE040B" w:rsidRDefault="002B3DC7" w:rsidP="001C582E">
      <w:pPr>
        <w:autoSpaceDE w:val="0"/>
        <w:autoSpaceDN w:val="0"/>
        <w:adjustRightInd w:val="0"/>
        <w:ind w:left="480" w:hanging="480"/>
        <w:jc w:val="both"/>
        <w:rPr>
          <w:noProof/>
        </w:rPr>
      </w:pPr>
      <w:r>
        <w:rPr>
          <w:noProof/>
        </w:rPr>
        <w:t>BPOM</w:t>
      </w:r>
      <w:r w:rsidRPr="002B3DC7">
        <w:rPr>
          <w:noProof/>
        </w:rPr>
        <w:t>.</w:t>
      </w:r>
      <w:r>
        <w:rPr>
          <w:noProof/>
          <w:lang w:val="en-US"/>
        </w:rPr>
        <w:t>(2011).</w:t>
      </w:r>
      <w:r w:rsidRPr="002B3DC7">
        <w:rPr>
          <w:noProof/>
        </w:rPr>
        <w:t xml:space="preserve"> Pedagang Besar Farmasi. Jakarta : BPOM.</w:t>
      </w:r>
    </w:p>
    <w:p w14:paraId="3EC783B6" w14:textId="342386D6" w:rsidR="00EE040B" w:rsidRPr="00EE040B" w:rsidRDefault="00EE040B" w:rsidP="001C582E">
      <w:pPr>
        <w:autoSpaceDE w:val="0"/>
        <w:autoSpaceDN w:val="0"/>
        <w:adjustRightInd w:val="0"/>
        <w:ind w:left="480" w:hanging="480"/>
        <w:jc w:val="both"/>
        <w:rPr>
          <w:noProof/>
        </w:rPr>
      </w:pPr>
      <w:r>
        <w:rPr>
          <w:noProof/>
        </w:rPr>
        <w:t>B</w:t>
      </w:r>
      <w:r>
        <w:rPr>
          <w:noProof/>
          <w:lang w:val="en-US"/>
        </w:rPr>
        <w:t>POM</w:t>
      </w:r>
      <w:r w:rsidRPr="00EE040B">
        <w:rPr>
          <w:noProof/>
        </w:rPr>
        <w:t xml:space="preserve">. (2020). Peraturan Badan Pengawas Obat Dan Makanan Nomor 6 Tahun 2020 Tentang Perubahan Atas Peraturan Badan Pengawas Obat Dan Makanan Nomor 9 Tahun 2019 </w:t>
      </w:r>
      <w:r w:rsidRPr="00EE040B">
        <w:rPr>
          <w:noProof/>
        </w:rPr>
        <w:lastRenderedPageBreak/>
        <w:t>Tentang Pedoman Teknis Cara Distribusi Obat Yang Baik.</w:t>
      </w:r>
    </w:p>
    <w:p w14:paraId="4A39D256" w14:textId="77777777" w:rsidR="00EE040B" w:rsidRPr="00EE040B" w:rsidRDefault="00EE040B" w:rsidP="001C582E">
      <w:pPr>
        <w:autoSpaceDE w:val="0"/>
        <w:autoSpaceDN w:val="0"/>
        <w:adjustRightInd w:val="0"/>
        <w:ind w:left="480" w:hanging="480"/>
        <w:jc w:val="both"/>
        <w:rPr>
          <w:noProof/>
        </w:rPr>
      </w:pPr>
      <w:r w:rsidRPr="00EE040B">
        <w:rPr>
          <w:noProof/>
        </w:rPr>
        <w:t xml:space="preserve">Hidayat, T., Syurya, W., &amp; Dharma, T. (2020). Evaluation Of Pharmaceutical And Health Institution Distribution Distribution Systems In Pharmacy (PBF) Traders In The Province Of DKI Jakarta 2018. </w:t>
      </w:r>
      <w:r w:rsidRPr="00EE040B">
        <w:rPr>
          <w:i/>
          <w:iCs/>
          <w:noProof/>
        </w:rPr>
        <w:t>Social Clinical Pharmacy Indonesia Journal</w:t>
      </w:r>
      <w:r w:rsidRPr="00EE040B">
        <w:rPr>
          <w:noProof/>
        </w:rPr>
        <w:t xml:space="preserve">, </w:t>
      </w:r>
      <w:r w:rsidRPr="00EE040B">
        <w:rPr>
          <w:i/>
          <w:iCs/>
          <w:noProof/>
        </w:rPr>
        <w:t>5</w:t>
      </w:r>
      <w:r w:rsidRPr="00EE040B">
        <w:rPr>
          <w:noProof/>
        </w:rPr>
        <w:t>(1), 58–68.</w:t>
      </w:r>
    </w:p>
    <w:p w14:paraId="2746FBFE" w14:textId="77777777" w:rsidR="00EE040B" w:rsidRDefault="00EE040B" w:rsidP="001C582E">
      <w:pPr>
        <w:autoSpaceDE w:val="0"/>
        <w:autoSpaceDN w:val="0"/>
        <w:adjustRightInd w:val="0"/>
        <w:ind w:left="480" w:hanging="480"/>
        <w:jc w:val="both"/>
        <w:rPr>
          <w:noProof/>
        </w:rPr>
      </w:pPr>
      <w:r w:rsidRPr="00EE040B">
        <w:rPr>
          <w:noProof/>
        </w:rPr>
        <w:t xml:space="preserve">Juwita Lintogareng, O., Astuti Lolo, W., &amp; Rundengan, G. E. (2022). Implementation Of Good Distribution Practices For Pharmaceutical Wholesalers At PT Parit Padang Global Implementasi Cara Ditribusi Obat Yang Baik Pada Pedagang Besar Farmasi Di PT Parit Padang Global. </w:t>
      </w:r>
      <w:r w:rsidRPr="00EE040B">
        <w:rPr>
          <w:i/>
          <w:iCs/>
          <w:noProof/>
        </w:rPr>
        <w:t>Pharmacon</w:t>
      </w:r>
      <w:r w:rsidRPr="00EE040B">
        <w:rPr>
          <w:noProof/>
        </w:rPr>
        <w:t xml:space="preserve">, </w:t>
      </w:r>
      <w:r w:rsidRPr="00EE040B">
        <w:rPr>
          <w:i/>
          <w:iCs/>
          <w:noProof/>
        </w:rPr>
        <w:t>11</w:t>
      </w:r>
      <w:r w:rsidRPr="00EE040B">
        <w:rPr>
          <w:noProof/>
        </w:rPr>
        <w:t>(2), 1422–1429.</w:t>
      </w:r>
    </w:p>
    <w:p w14:paraId="2364D1B5" w14:textId="7C33046A" w:rsidR="002B3DC7" w:rsidRPr="00EE040B" w:rsidRDefault="002B3DC7" w:rsidP="001C582E">
      <w:pPr>
        <w:autoSpaceDE w:val="0"/>
        <w:autoSpaceDN w:val="0"/>
        <w:adjustRightInd w:val="0"/>
        <w:ind w:left="480" w:hanging="480"/>
        <w:jc w:val="both"/>
        <w:rPr>
          <w:noProof/>
        </w:rPr>
      </w:pPr>
      <w:r w:rsidRPr="002B3DC7">
        <w:rPr>
          <w:noProof/>
        </w:rPr>
        <w:t>Kemenkes RI. 2021. Peraturan Menteri Kesehatan Republik Indonesia No. 14 Tahun 2021 tentang Standar Kegiatan Usaha dan Produk Pada Penyelenggaraan Perizinan Berusaha Berbasis Resiko Sektor Kesehatan</w:t>
      </w:r>
    </w:p>
    <w:p w14:paraId="693E1570" w14:textId="77777777" w:rsidR="00EE040B" w:rsidRPr="00EE040B" w:rsidRDefault="00EE040B" w:rsidP="001C582E">
      <w:pPr>
        <w:autoSpaceDE w:val="0"/>
        <w:autoSpaceDN w:val="0"/>
        <w:adjustRightInd w:val="0"/>
        <w:ind w:left="480" w:hanging="480"/>
        <w:jc w:val="both"/>
        <w:rPr>
          <w:noProof/>
        </w:rPr>
      </w:pPr>
      <w:r w:rsidRPr="00EE040B">
        <w:rPr>
          <w:noProof/>
        </w:rPr>
        <w:t xml:space="preserve">Mustaqimah, M., Saputri, R., &amp; Hakim, A. R. (2021). Narrative Review: Implementasi Distribusi Obat yang Baik di Pedagang Besar Farmasi. </w:t>
      </w:r>
      <w:r w:rsidRPr="00EE040B">
        <w:rPr>
          <w:i/>
          <w:iCs/>
          <w:noProof/>
        </w:rPr>
        <w:t>Jurnal Surya Medika</w:t>
      </w:r>
      <w:r w:rsidRPr="00EE040B">
        <w:rPr>
          <w:noProof/>
        </w:rPr>
        <w:t xml:space="preserve">, </w:t>
      </w:r>
      <w:r w:rsidRPr="00EE040B">
        <w:rPr>
          <w:i/>
          <w:iCs/>
          <w:noProof/>
        </w:rPr>
        <w:t>6</w:t>
      </w:r>
      <w:r w:rsidRPr="00EE040B">
        <w:rPr>
          <w:noProof/>
        </w:rPr>
        <w:t>(2), 119–124. https://doi.org/10.33084/jsm.v6i2.2128</w:t>
      </w:r>
    </w:p>
    <w:p w14:paraId="0DC9658C" w14:textId="77777777" w:rsidR="00EE040B" w:rsidRPr="00EE040B" w:rsidRDefault="00EE040B" w:rsidP="001C582E">
      <w:pPr>
        <w:autoSpaceDE w:val="0"/>
        <w:autoSpaceDN w:val="0"/>
        <w:adjustRightInd w:val="0"/>
        <w:ind w:left="480" w:hanging="480"/>
        <w:jc w:val="both"/>
        <w:rPr>
          <w:noProof/>
        </w:rPr>
      </w:pPr>
      <w:r w:rsidRPr="00EE040B">
        <w:rPr>
          <w:noProof/>
        </w:rPr>
        <w:t xml:space="preserve">Pertiwi, I., Zaman, N. N., Arifki, H. H., Silalahi, K., Wenni, &amp; Wathoni, N. (2023). Farmaka Farmaka. </w:t>
      </w:r>
      <w:r w:rsidRPr="00EE040B">
        <w:rPr>
          <w:i/>
          <w:iCs/>
          <w:noProof/>
        </w:rPr>
        <w:t>Farmaka</w:t>
      </w:r>
      <w:r w:rsidRPr="00EE040B">
        <w:rPr>
          <w:noProof/>
        </w:rPr>
        <w:t xml:space="preserve">, </w:t>
      </w:r>
      <w:r w:rsidRPr="00EE040B">
        <w:rPr>
          <w:i/>
          <w:iCs/>
          <w:noProof/>
        </w:rPr>
        <w:t>16</w:t>
      </w:r>
      <w:r w:rsidRPr="00EE040B">
        <w:rPr>
          <w:noProof/>
        </w:rPr>
        <w:t>(1), 310–321.</w:t>
      </w:r>
    </w:p>
    <w:p w14:paraId="02496901" w14:textId="77777777" w:rsidR="00EE040B" w:rsidRPr="00EE040B" w:rsidRDefault="00EE040B" w:rsidP="001C582E">
      <w:pPr>
        <w:autoSpaceDE w:val="0"/>
        <w:autoSpaceDN w:val="0"/>
        <w:adjustRightInd w:val="0"/>
        <w:ind w:left="480" w:hanging="480"/>
        <w:jc w:val="both"/>
        <w:rPr>
          <w:noProof/>
        </w:rPr>
      </w:pPr>
      <w:r w:rsidRPr="00EE040B">
        <w:rPr>
          <w:noProof/>
        </w:rPr>
        <w:t xml:space="preserve">Sigalingging, O. S., &amp; Musfiroh, I. (2022). Analisis Kualifikasi Pemasok Obat di Salah Satu Pedagang Besar Farmasi (PBF) di Kota Bandung. </w:t>
      </w:r>
      <w:r w:rsidRPr="00EE040B">
        <w:rPr>
          <w:i/>
          <w:iCs/>
          <w:noProof/>
        </w:rPr>
        <w:t>Majalah Farmasetika</w:t>
      </w:r>
      <w:r w:rsidRPr="00EE040B">
        <w:rPr>
          <w:noProof/>
        </w:rPr>
        <w:t xml:space="preserve">, </w:t>
      </w:r>
      <w:r w:rsidRPr="00EE040B">
        <w:rPr>
          <w:i/>
          <w:iCs/>
          <w:noProof/>
        </w:rPr>
        <w:t>7</w:t>
      </w:r>
      <w:r w:rsidRPr="00EE040B">
        <w:rPr>
          <w:noProof/>
        </w:rPr>
        <w:t>(5), 469–477.</w:t>
      </w:r>
    </w:p>
    <w:p w14:paraId="554E073B" w14:textId="77777777" w:rsidR="00EE040B" w:rsidRPr="00EE040B" w:rsidRDefault="00EE040B" w:rsidP="001C582E">
      <w:pPr>
        <w:autoSpaceDE w:val="0"/>
        <w:autoSpaceDN w:val="0"/>
        <w:adjustRightInd w:val="0"/>
        <w:ind w:left="480" w:hanging="480"/>
        <w:jc w:val="both"/>
        <w:rPr>
          <w:noProof/>
        </w:rPr>
      </w:pPr>
      <w:r w:rsidRPr="00EE040B">
        <w:rPr>
          <w:noProof/>
        </w:rPr>
        <w:t xml:space="preserve">Suhendro, E. (2024). Analisis Transaksi Hutang - Piutang Dengan Sistem Ijon. </w:t>
      </w:r>
      <w:r w:rsidRPr="00EE040B">
        <w:rPr>
          <w:i/>
          <w:iCs/>
          <w:noProof/>
        </w:rPr>
        <w:t>Sharef: Journal of Sharia Economics and Finance</w:t>
      </w:r>
      <w:r w:rsidRPr="00EE040B">
        <w:rPr>
          <w:noProof/>
        </w:rPr>
        <w:t xml:space="preserve">, </w:t>
      </w:r>
      <w:r w:rsidRPr="00EE040B">
        <w:rPr>
          <w:i/>
          <w:iCs/>
          <w:noProof/>
        </w:rPr>
        <w:t>2</w:t>
      </w:r>
      <w:r w:rsidRPr="00EE040B">
        <w:rPr>
          <w:noProof/>
        </w:rPr>
        <w:t>(1). https://journal.unisnu.ac.id/jsef%0Ahttps://journal.unisnu.ac.id/jsef/article/download/860/405/</w:t>
      </w:r>
    </w:p>
    <w:p w14:paraId="3F0A1529" w14:textId="796DC970" w:rsidR="00EE040B" w:rsidRPr="005D0BEB" w:rsidRDefault="00EE040B" w:rsidP="001C582E">
      <w:pPr>
        <w:widowControl/>
        <w:pBdr>
          <w:top w:val="nil"/>
          <w:left w:val="nil"/>
          <w:bottom w:val="nil"/>
          <w:right w:val="nil"/>
          <w:between w:val="nil"/>
        </w:pBdr>
        <w:ind w:left="426"/>
        <w:jc w:val="both"/>
        <w:rPr>
          <w:b/>
          <w:color w:val="000000"/>
        </w:rPr>
      </w:pPr>
      <w:r>
        <w:rPr>
          <w:b/>
          <w:color w:val="000000"/>
        </w:rPr>
        <w:fldChar w:fldCharType="end"/>
      </w:r>
    </w:p>
    <w:p w14:paraId="459E34B7" w14:textId="76044488" w:rsidR="007B5AF9" w:rsidRDefault="007B5AF9" w:rsidP="001C582E">
      <w:pPr>
        <w:widowControl/>
        <w:pBdr>
          <w:top w:val="nil"/>
          <w:left w:val="nil"/>
          <w:bottom w:val="nil"/>
          <w:right w:val="nil"/>
          <w:between w:val="nil"/>
        </w:pBdr>
        <w:spacing w:after="200"/>
        <w:ind w:left="720" w:hanging="720"/>
        <w:jc w:val="both"/>
        <w:rPr>
          <w:b/>
          <w:color w:val="000000"/>
        </w:rPr>
      </w:pPr>
    </w:p>
    <w:p w14:paraId="0D465363" w14:textId="37F20EBC" w:rsidR="00856084" w:rsidRDefault="00E962D9" w:rsidP="00E962D9">
      <w:pPr>
        <w:widowControl/>
        <w:spacing w:after="160" w:line="259" w:lineRule="auto"/>
        <w:rPr>
          <w:b/>
          <w:color w:val="000000"/>
        </w:rPr>
      </w:pPr>
      <w:r>
        <w:rPr>
          <w:b/>
          <w:color w:val="000000"/>
        </w:rPr>
        <w:br w:type="page"/>
      </w:r>
      <w:bookmarkStart w:id="0" w:name="_GoBack"/>
      <w:bookmarkEnd w:id="0"/>
    </w:p>
    <w:p w14:paraId="0346AB0B" w14:textId="32A86449" w:rsidR="00856084" w:rsidRPr="00856084" w:rsidRDefault="00856084" w:rsidP="001C582E">
      <w:pPr>
        <w:pStyle w:val="ListParagraph"/>
        <w:widowControl/>
        <w:numPr>
          <w:ilvl w:val="3"/>
          <w:numId w:val="2"/>
        </w:numPr>
        <w:pBdr>
          <w:top w:val="nil"/>
          <w:left w:val="nil"/>
          <w:bottom w:val="nil"/>
          <w:right w:val="nil"/>
          <w:between w:val="nil"/>
        </w:pBdr>
        <w:spacing w:after="200"/>
        <w:ind w:left="284"/>
        <w:jc w:val="both"/>
        <w:rPr>
          <w:b/>
          <w:color w:val="000000"/>
          <w:lang w:val="en-US"/>
        </w:rPr>
      </w:pPr>
      <w:r>
        <w:rPr>
          <w:b/>
          <w:color w:val="000000"/>
          <w:lang w:val="en-US"/>
        </w:rPr>
        <w:lastRenderedPageBreak/>
        <w:t xml:space="preserve"> LAMPIRAN</w:t>
      </w:r>
    </w:p>
    <w:p w14:paraId="5A48D571" w14:textId="77777777" w:rsidR="00856084" w:rsidRDefault="00856084" w:rsidP="001C582E">
      <w:pPr>
        <w:spacing w:before="138"/>
        <w:ind w:left="592"/>
        <w:jc w:val="both"/>
        <w:rPr>
          <w:b/>
        </w:rPr>
      </w:pPr>
      <w:r>
        <w:rPr>
          <w:b/>
        </w:rPr>
        <w:t>Lampiran</w:t>
      </w:r>
      <w:r>
        <w:rPr>
          <w:b/>
          <w:spacing w:val="-2"/>
        </w:rPr>
        <w:t xml:space="preserve"> </w:t>
      </w:r>
      <w:r>
        <w:rPr>
          <w:b/>
        </w:rPr>
        <w:t>1.</w:t>
      </w:r>
      <w:r>
        <w:rPr>
          <w:b/>
          <w:spacing w:val="-2"/>
        </w:rPr>
        <w:t xml:space="preserve"> </w:t>
      </w:r>
      <w:r>
        <w:rPr>
          <w:b/>
        </w:rPr>
        <w:t>Lembar</w:t>
      </w:r>
      <w:r>
        <w:rPr>
          <w:b/>
          <w:spacing w:val="-3"/>
        </w:rPr>
        <w:t xml:space="preserve"> </w:t>
      </w:r>
      <w:r>
        <w:rPr>
          <w:b/>
        </w:rPr>
        <w:t xml:space="preserve">Persetujuan </w:t>
      </w:r>
      <w:r>
        <w:rPr>
          <w:b/>
          <w:spacing w:val="-2"/>
        </w:rPr>
        <w:t>Informan</w:t>
      </w:r>
    </w:p>
    <w:p w14:paraId="3731331B" w14:textId="77777777" w:rsidR="00856084" w:rsidRDefault="00856084" w:rsidP="002B5CCB">
      <w:pPr>
        <w:spacing w:before="139"/>
        <w:ind w:left="778" w:right="919"/>
        <w:jc w:val="center"/>
        <w:rPr>
          <w:b/>
        </w:rPr>
      </w:pPr>
      <w:r>
        <w:rPr>
          <w:b/>
        </w:rPr>
        <w:t>LEMBAR</w:t>
      </w:r>
      <w:r>
        <w:rPr>
          <w:b/>
          <w:spacing w:val="-6"/>
        </w:rPr>
        <w:t xml:space="preserve"> </w:t>
      </w:r>
      <w:r>
        <w:rPr>
          <w:b/>
        </w:rPr>
        <w:t>PERSETUJUAN</w:t>
      </w:r>
      <w:r>
        <w:rPr>
          <w:b/>
          <w:spacing w:val="-2"/>
        </w:rPr>
        <w:t xml:space="preserve"> INFORMAN</w:t>
      </w:r>
    </w:p>
    <w:p w14:paraId="75827197" w14:textId="77777777" w:rsidR="00856084" w:rsidRDefault="00856084" w:rsidP="001C582E">
      <w:pPr>
        <w:pStyle w:val="BodyText"/>
        <w:spacing w:before="137"/>
        <w:ind w:left="592"/>
        <w:jc w:val="both"/>
      </w:pPr>
      <w:r>
        <w:t>Dengan</w:t>
      </w:r>
      <w:r>
        <w:rPr>
          <w:spacing w:val="-5"/>
        </w:rPr>
        <w:t xml:space="preserve"> </w:t>
      </w:r>
      <w:r>
        <w:rPr>
          <w:spacing w:val="-2"/>
        </w:rPr>
        <w:t>Hormat,</w:t>
      </w:r>
    </w:p>
    <w:p w14:paraId="284CA571" w14:textId="0E9FECC9" w:rsidR="00856084" w:rsidRDefault="00856084" w:rsidP="001C582E">
      <w:pPr>
        <w:pStyle w:val="BodyText"/>
        <w:spacing w:before="139" w:line="360" w:lineRule="auto"/>
        <w:ind w:left="592" w:right="724" w:firstLine="292"/>
        <w:jc w:val="both"/>
      </w:pPr>
      <w:r>
        <w:t>Saya</w:t>
      </w:r>
      <w:r>
        <w:rPr>
          <w:spacing w:val="-9"/>
        </w:rPr>
        <w:t xml:space="preserve"> </w:t>
      </w:r>
      <w:r>
        <w:t>Adhela Bherti Stevani</w:t>
      </w:r>
      <w:r>
        <w:rPr>
          <w:spacing w:val="-9"/>
        </w:rPr>
        <w:t xml:space="preserve"> </w:t>
      </w:r>
      <w:r>
        <w:t>selaku</w:t>
      </w:r>
      <w:r>
        <w:rPr>
          <w:spacing w:val="-7"/>
        </w:rPr>
        <w:t xml:space="preserve"> </w:t>
      </w:r>
      <w:r>
        <w:t>mahasiswi</w:t>
      </w:r>
      <w:r>
        <w:rPr>
          <w:spacing w:val="-8"/>
        </w:rPr>
        <w:t xml:space="preserve"> </w:t>
      </w:r>
      <w:r>
        <w:t>Program</w:t>
      </w:r>
      <w:r>
        <w:rPr>
          <w:spacing w:val="-8"/>
        </w:rPr>
        <w:t xml:space="preserve"> </w:t>
      </w:r>
      <w:r>
        <w:t>Studi</w:t>
      </w:r>
      <w:r>
        <w:rPr>
          <w:spacing w:val="-8"/>
        </w:rPr>
        <w:t xml:space="preserve"> </w:t>
      </w:r>
      <w:r>
        <w:t>Pendidikan</w:t>
      </w:r>
      <w:r>
        <w:rPr>
          <w:spacing w:val="-8"/>
        </w:rPr>
        <w:t xml:space="preserve"> </w:t>
      </w:r>
      <w:r>
        <w:t>Profesi</w:t>
      </w:r>
      <w:r>
        <w:rPr>
          <w:spacing w:val="-8"/>
        </w:rPr>
        <w:t xml:space="preserve"> </w:t>
      </w:r>
      <w:r>
        <w:t>Apoteker, Fakultas</w:t>
      </w:r>
      <w:r>
        <w:rPr>
          <w:spacing w:val="-8"/>
        </w:rPr>
        <w:t xml:space="preserve"> </w:t>
      </w:r>
      <w:r>
        <w:t>Farmasi</w:t>
      </w:r>
      <w:r>
        <w:rPr>
          <w:spacing w:val="-9"/>
        </w:rPr>
        <w:t xml:space="preserve"> </w:t>
      </w:r>
      <w:r>
        <w:t>Universitas</w:t>
      </w:r>
      <w:r>
        <w:rPr>
          <w:spacing w:val="-9"/>
        </w:rPr>
        <w:t xml:space="preserve"> </w:t>
      </w:r>
      <w:r>
        <w:t>Islam</w:t>
      </w:r>
      <w:r>
        <w:rPr>
          <w:spacing w:val="-9"/>
        </w:rPr>
        <w:t xml:space="preserve"> </w:t>
      </w:r>
      <w:r>
        <w:t>Sultan</w:t>
      </w:r>
      <w:r>
        <w:rPr>
          <w:spacing w:val="-8"/>
        </w:rPr>
        <w:t xml:space="preserve"> </w:t>
      </w:r>
      <w:r>
        <w:t>Agung</w:t>
      </w:r>
      <w:r>
        <w:rPr>
          <w:spacing w:val="-8"/>
        </w:rPr>
        <w:t xml:space="preserve"> </w:t>
      </w:r>
      <w:r>
        <w:t>Angkatan</w:t>
      </w:r>
      <w:r>
        <w:rPr>
          <w:spacing w:val="-10"/>
        </w:rPr>
        <w:t xml:space="preserve"> </w:t>
      </w:r>
      <w:r>
        <w:t>10.</w:t>
      </w:r>
      <w:r>
        <w:rPr>
          <w:spacing w:val="-10"/>
        </w:rPr>
        <w:t xml:space="preserve"> </w:t>
      </w:r>
      <w:r>
        <w:t>Pada</w:t>
      </w:r>
      <w:r>
        <w:rPr>
          <w:spacing w:val="-11"/>
        </w:rPr>
        <w:t xml:space="preserve"> </w:t>
      </w:r>
      <w:r>
        <w:t>saat</w:t>
      </w:r>
      <w:r>
        <w:rPr>
          <w:spacing w:val="-9"/>
        </w:rPr>
        <w:t xml:space="preserve"> </w:t>
      </w:r>
      <w:r>
        <w:t>ini,</w:t>
      </w:r>
      <w:r>
        <w:rPr>
          <w:spacing w:val="-9"/>
        </w:rPr>
        <w:t xml:space="preserve"> </w:t>
      </w:r>
      <w:r>
        <w:t>saya</w:t>
      </w:r>
      <w:r>
        <w:rPr>
          <w:spacing w:val="-9"/>
        </w:rPr>
        <w:t xml:space="preserve"> </w:t>
      </w:r>
      <w:r>
        <w:t>sedang melakukan penelitian dengan judul "</w:t>
      </w:r>
      <w:r w:rsidRPr="00856084">
        <w:t xml:space="preserve"> </w:t>
      </w:r>
      <w:r w:rsidRPr="005D0BEB">
        <w:t xml:space="preserve">Evaluasi Kualifikasi Pelanggan dan Kewajaran </w:t>
      </w:r>
      <w:r w:rsidRPr="005D0BEB">
        <w:rPr>
          <w:lang w:val="en-US"/>
        </w:rPr>
        <w:t>Pesanan</w:t>
      </w:r>
      <w:r>
        <w:rPr>
          <w:lang w:val="en-US"/>
        </w:rPr>
        <w:t xml:space="preserve"> </w:t>
      </w:r>
      <w:r w:rsidRPr="005D0BEB">
        <w:rPr>
          <w:lang w:val="en-US"/>
        </w:rPr>
        <w:t>Obat</w:t>
      </w:r>
      <w:r>
        <w:rPr>
          <w:lang w:val="en-US"/>
        </w:rPr>
        <w:t xml:space="preserve"> </w:t>
      </w:r>
      <w:r w:rsidRPr="003B57E5">
        <w:rPr>
          <w:i/>
          <w:lang w:val="en-US"/>
        </w:rPr>
        <w:t>Qardh</w:t>
      </w:r>
      <w:r>
        <w:rPr>
          <w:lang w:val="en-US"/>
        </w:rPr>
        <w:t xml:space="preserve"> (Utang-Piutang)</w:t>
      </w:r>
      <w:r w:rsidRPr="005D0BEB">
        <w:rPr>
          <w:lang w:val="en-US"/>
        </w:rPr>
        <w:t xml:space="preserve"> </w:t>
      </w:r>
      <w:r>
        <w:rPr>
          <w:lang w:val="en-US"/>
        </w:rPr>
        <w:t xml:space="preserve"> Berdasarkan CDOB (</w:t>
      </w:r>
      <w:r w:rsidRPr="003B57E5">
        <w:rPr>
          <w:i/>
          <w:lang w:val="en-US"/>
        </w:rPr>
        <w:t>Cara Distribusi Obat Yang Baik</w:t>
      </w:r>
      <w:r>
        <w:rPr>
          <w:lang w:val="en-US"/>
        </w:rPr>
        <w:t>)</w:t>
      </w:r>
      <w:r>
        <w:t>". Untuk kelancaran penelitian ini, saya memohon ketersediaan Bapak/Ibu/Saudara untuk berpartisipasi dengan menjawab pertanyaan-pertanyaan yang telah disediakan. Jawaban yang Bapak/Ibu/Saudara berikan akan saya jamin kerahasiaannya dan hanya akan digunakan untuk kepentingan penelitian ini. Jika bersedia menjawab pertanyaan yang terlampir, mohon untuk terlebih dahulu menandatangani lembar persetujuan ini sebagai tanda kesukarelaan.</w:t>
      </w:r>
    </w:p>
    <w:p w14:paraId="1F73B5FF" w14:textId="77777777" w:rsidR="00856084" w:rsidRDefault="00856084" w:rsidP="001C582E">
      <w:pPr>
        <w:pStyle w:val="BodyText"/>
        <w:spacing w:before="1" w:line="360" w:lineRule="auto"/>
        <w:ind w:left="592" w:right="737" w:firstLine="292"/>
        <w:jc w:val="both"/>
      </w:pPr>
      <w:r>
        <w:t>Dengan</w:t>
      </w:r>
      <w:r>
        <w:rPr>
          <w:spacing w:val="-1"/>
        </w:rPr>
        <w:t xml:space="preserve"> </w:t>
      </w:r>
      <w:r>
        <w:t>demikian,</w:t>
      </w:r>
      <w:r>
        <w:rPr>
          <w:spacing w:val="-2"/>
        </w:rPr>
        <w:t xml:space="preserve"> </w:t>
      </w:r>
      <w:r>
        <w:t>saya</w:t>
      </w:r>
      <w:r>
        <w:rPr>
          <w:spacing w:val="-2"/>
        </w:rPr>
        <w:t xml:space="preserve"> </w:t>
      </w:r>
      <w:r>
        <w:t>sampaikan</w:t>
      </w:r>
      <w:r>
        <w:rPr>
          <w:spacing w:val="-1"/>
        </w:rPr>
        <w:t xml:space="preserve"> </w:t>
      </w:r>
      <w:r>
        <w:t>informasi</w:t>
      </w:r>
      <w:r>
        <w:rPr>
          <w:spacing w:val="-1"/>
        </w:rPr>
        <w:t xml:space="preserve"> </w:t>
      </w:r>
      <w:r>
        <w:t>ini.</w:t>
      </w:r>
      <w:r>
        <w:rPr>
          <w:spacing w:val="-1"/>
        </w:rPr>
        <w:t xml:space="preserve"> </w:t>
      </w:r>
      <w:r>
        <w:t>Saya</w:t>
      </w:r>
      <w:r>
        <w:rPr>
          <w:spacing w:val="-2"/>
        </w:rPr>
        <w:t xml:space="preserve"> </w:t>
      </w:r>
      <w:r>
        <w:t>mengucapkan</w:t>
      </w:r>
      <w:r>
        <w:rPr>
          <w:spacing w:val="-1"/>
        </w:rPr>
        <w:t xml:space="preserve"> </w:t>
      </w:r>
      <w:r>
        <w:t>terima</w:t>
      </w:r>
      <w:r>
        <w:rPr>
          <w:spacing w:val="-2"/>
        </w:rPr>
        <w:t xml:space="preserve"> </w:t>
      </w:r>
      <w:r>
        <w:t>kasih</w:t>
      </w:r>
      <w:r>
        <w:rPr>
          <w:spacing w:val="-1"/>
        </w:rPr>
        <w:t xml:space="preserve"> </w:t>
      </w:r>
      <w:r>
        <w:t>atas bantuan dan kesediaan Bapak/Ibu/Saudara sebagai partisipan.</w:t>
      </w:r>
    </w:p>
    <w:p w14:paraId="3519B83A" w14:textId="77777777" w:rsidR="00856084" w:rsidRDefault="00856084" w:rsidP="001C582E">
      <w:pPr>
        <w:pStyle w:val="BodyText"/>
        <w:jc w:val="both"/>
      </w:pPr>
    </w:p>
    <w:p w14:paraId="36BD5293" w14:textId="77777777" w:rsidR="00856084" w:rsidRDefault="00856084" w:rsidP="001C582E">
      <w:pPr>
        <w:pStyle w:val="BodyText"/>
        <w:jc w:val="both"/>
      </w:pPr>
    </w:p>
    <w:p w14:paraId="1815B283" w14:textId="77777777" w:rsidR="00856084" w:rsidRDefault="00856084" w:rsidP="001C582E">
      <w:pPr>
        <w:pStyle w:val="BodyText"/>
        <w:jc w:val="both"/>
      </w:pPr>
    </w:p>
    <w:p w14:paraId="136E0EA7" w14:textId="77777777" w:rsidR="00856084" w:rsidRDefault="00856084" w:rsidP="001C582E">
      <w:pPr>
        <w:pStyle w:val="BodyText"/>
        <w:spacing w:before="137"/>
        <w:jc w:val="both"/>
      </w:pPr>
    </w:p>
    <w:p w14:paraId="49C5B780" w14:textId="77777777" w:rsidR="00856084" w:rsidRDefault="00856084" w:rsidP="001C582E">
      <w:pPr>
        <w:pStyle w:val="BodyText"/>
        <w:spacing w:line="360" w:lineRule="auto"/>
        <w:ind w:right="919"/>
        <w:jc w:val="both"/>
      </w:pPr>
      <w:r>
        <w:t>Hormat</w:t>
      </w:r>
      <w:r>
        <w:rPr>
          <w:spacing w:val="-15"/>
        </w:rPr>
        <w:t xml:space="preserve"> </w:t>
      </w:r>
      <w:r>
        <w:t xml:space="preserve">saya, </w:t>
      </w:r>
    </w:p>
    <w:p w14:paraId="0034E5F4" w14:textId="411D93AC" w:rsidR="00856084" w:rsidRDefault="00856084" w:rsidP="001C582E">
      <w:pPr>
        <w:pStyle w:val="BodyText"/>
        <w:spacing w:line="360" w:lineRule="auto"/>
        <w:ind w:right="919"/>
        <w:jc w:val="both"/>
      </w:pPr>
      <w:r>
        <w:rPr>
          <w:spacing w:val="-2"/>
        </w:rPr>
        <w:t>Peneliti,</w:t>
      </w:r>
    </w:p>
    <w:p w14:paraId="0866677C" w14:textId="77777777" w:rsidR="00856084" w:rsidRDefault="00856084" w:rsidP="001C582E">
      <w:pPr>
        <w:pStyle w:val="BodyText"/>
        <w:jc w:val="both"/>
      </w:pPr>
    </w:p>
    <w:p w14:paraId="5B9CA91C" w14:textId="77777777" w:rsidR="00856084" w:rsidRDefault="00856084" w:rsidP="001C582E">
      <w:pPr>
        <w:pStyle w:val="BodyText"/>
        <w:jc w:val="both"/>
      </w:pPr>
    </w:p>
    <w:p w14:paraId="24106DB5" w14:textId="77777777" w:rsidR="00856084" w:rsidRDefault="00856084" w:rsidP="001C582E">
      <w:pPr>
        <w:pStyle w:val="BodyText"/>
        <w:spacing w:before="199"/>
        <w:jc w:val="both"/>
      </w:pPr>
    </w:p>
    <w:p w14:paraId="254D7B71" w14:textId="074615FE" w:rsidR="00856084" w:rsidRDefault="00856084" w:rsidP="001C582E">
      <w:pPr>
        <w:pStyle w:val="BodyText"/>
        <w:spacing w:before="1"/>
        <w:ind w:right="919"/>
        <w:jc w:val="both"/>
      </w:pPr>
      <w:r>
        <w:t>Adhela Bherti Stevani</w:t>
      </w:r>
    </w:p>
    <w:p w14:paraId="5BC09F17" w14:textId="77777777" w:rsidR="00856084" w:rsidRDefault="00856084" w:rsidP="001C582E">
      <w:pPr>
        <w:ind w:left="720" w:hanging="720"/>
        <w:jc w:val="both"/>
        <w:sectPr w:rsidR="00856084">
          <w:pgSz w:w="11906" w:h="16838"/>
          <w:pgMar w:top="1440" w:right="1440" w:bottom="1440" w:left="1440" w:header="709" w:footer="709" w:gutter="0"/>
          <w:pgNumType w:start="1"/>
          <w:cols w:space="720"/>
        </w:sectPr>
      </w:pPr>
    </w:p>
    <w:p w14:paraId="0B23F422" w14:textId="77777777" w:rsidR="00856084" w:rsidRDefault="00856084" w:rsidP="001C582E">
      <w:pPr>
        <w:spacing w:before="60"/>
        <w:ind w:right="6181"/>
        <w:jc w:val="both"/>
        <w:rPr>
          <w:b/>
          <w:i/>
        </w:rPr>
      </w:pPr>
      <w:r>
        <w:rPr>
          <w:b/>
        </w:rPr>
        <w:lastRenderedPageBreak/>
        <w:t>Lampiran</w:t>
      </w:r>
      <w:r>
        <w:rPr>
          <w:b/>
          <w:spacing w:val="-1"/>
        </w:rPr>
        <w:t xml:space="preserve"> </w:t>
      </w:r>
      <w:r>
        <w:rPr>
          <w:b/>
        </w:rPr>
        <w:t>2.</w:t>
      </w:r>
      <w:r>
        <w:rPr>
          <w:b/>
          <w:spacing w:val="-1"/>
        </w:rPr>
        <w:t xml:space="preserve"> </w:t>
      </w:r>
      <w:r>
        <w:rPr>
          <w:b/>
          <w:i/>
        </w:rPr>
        <w:t>Informed</w:t>
      </w:r>
      <w:r>
        <w:rPr>
          <w:b/>
          <w:i/>
          <w:spacing w:val="-3"/>
        </w:rPr>
        <w:t xml:space="preserve"> </w:t>
      </w:r>
      <w:r>
        <w:rPr>
          <w:b/>
          <w:i/>
          <w:spacing w:val="-2"/>
        </w:rPr>
        <w:t>Consent</w:t>
      </w:r>
    </w:p>
    <w:p w14:paraId="7D5979CA" w14:textId="77777777" w:rsidR="00856084" w:rsidRDefault="00856084" w:rsidP="001C582E">
      <w:pPr>
        <w:pStyle w:val="BodyText"/>
        <w:jc w:val="both"/>
        <w:rPr>
          <w:b/>
          <w:i/>
        </w:rPr>
      </w:pPr>
    </w:p>
    <w:p w14:paraId="6CA2387C" w14:textId="77777777" w:rsidR="00856084" w:rsidRDefault="00856084" w:rsidP="001C582E">
      <w:pPr>
        <w:pStyle w:val="BodyText"/>
        <w:spacing w:before="1"/>
        <w:jc w:val="both"/>
        <w:rPr>
          <w:b/>
          <w:i/>
        </w:rPr>
      </w:pPr>
    </w:p>
    <w:p w14:paraId="265DE1DD" w14:textId="77777777" w:rsidR="00856084" w:rsidRDefault="00856084" w:rsidP="00477711">
      <w:pPr>
        <w:ind w:right="139"/>
        <w:jc w:val="center"/>
        <w:rPr>
          <w:b/>
        </w:rPr>
      </w:pPr>
      <w:r>
        <w:rPr>
          <w:b/>
        </w:rPr>
        <w:t>SURAT</w:t>
      </w:r>
      <w:r>
        <w:rPr>
          <w:b/>
          <w:spacing w:val="-3"/>
        </w:rPr>
        <w:t xml:space="preserve"> </w:t>
      </w:r>
      <w:r>
        <w:rPr>
          <w:b/>
        </w:rPr>
        <w:t>KESANGGUPAN</w:t>
      </w:r>
      <w:r>
        <w:rPr>
          <w:b/>
          <w:spacing w:val="-4"/>
        </w:rPr>
        <w:t xml:space="preserve"> </w:t>
      </w:r>
      <w:r>
        <w:rPr>
          <w:b/>
        </w:rPr>
        <w:t>MENJADI</w:t>
      </w:r>
      <w:r>
        <w:rPr>
          <w:b/>
          <w:spacing w:val="-2"/>
        </w:rPr>
        <w:t xml:space="preserve"> INFORMAN</w:t>
      </w:r>
    </w:p>
    <w:p w14:paraId="44818AC7" w14:textId="1AE00F60" w:rsidR="00856084" w:rsidRDefault="00856084" w:rsidP="00477711">
      <w:pPr>
        <w:pStyle w:val="BodyText"/>
        <w:tabs>
          <w:tab w:val="left" w:pos="3765"/>
        </w:tabs>
        <w:spacing w:line="830" w:lineRule="atLeast"/>
        <w:ind w:left="1605" w:right="5500" w:hanging="1013"/>
        <w:jc w:val="both"/>
        <w:rPr>
          <w:spacing w:val="-4"/>
        </w:rPr>
      </w:pPr>
      <w:r>
        <w:t>Saya</w:t>
      </w:r>
      <w:r>
        <w:rPr>
          <w:spacing w:val="-8"/>
        </w:rPr>
        <w:t xml:space="preserve"> </w:t>
      </w:r>
      <w:r>
        <w:t>yang</w:t>
      </w:r>
      <w:r>
        <w:rPr>
          <w:spacing w:val="-8"/>
        </w:rPr>
        <w:t xml:space="preserve"> </w:t>
      </w:r>
      <w:r>
        <w:t>bertanda</w:t>
      </w:r>
      <w:r>
        <w:rPr>
          <w:spacing w:val="-8"/>
        </w:rPr>
        <w:t xml:space="preserve"> </w:t>
      </w:r>
      <w:r>
        <w:t>tangan</w:t>
      </w:r>
      <w:r>
        <w:rPr>
          <w:spacing w:val="-8"/>
        </w:rPr>
        <w:t xml:space="preserve"> </w:t>
      </w:r>
      <w:r>
        <w:t>dibawah</w:t>
      </w:r>
      <w:r>
        <w:rPr>
          <w:spacing w:val="-8"/>
        </w:rPr>
        <w:t xml:space="preserve"> </w:t>
      </w:r>
      <w:r>
        <w:t xml:space="preserve">ini: </w:t>
      </w:r>
    </w:p>
    <w:p w14:paraId="323670B6" w14:textId="77777777" w:rsidR="00477711" w:rsidRDefault="00477711" w:rsidP="00477711">
      <w:pPr>
        <w:pStyle w:val="BodyText"/>
        <w:jc w:val="both"/>
        <w:rPr>
          <w:b/>
        </w:rPr>
      </w:pPr>
    </w:p>
    <w:p w14:paraId="6D8EB13C" w14:textId="77777777" w:rsidR="00477711" w:rsidRDefault="00477711" w:rsidP="00477711">
      <w:pPr>
        <w:pStyle w:val="BodyText"/>
        <w:tabs>
          <w:tab w:val="left" w:pos="3765"/>
        </w:tabs>
        <w:ind w:left="1026"/>
        <w:jc w:val="both"/>
      </w:pPr>
      <w:r>
        <w:rPr>
          <w:spacing w:val="-4"/>
        </w:rPr>
        <w:t>Nama</w:t>
      </w:r>
      <w:r>
        <w:tab/>
      </w:r>
      <w:r>
        <w:rPr>
          <w:spacing w:val="-10"/>
        </w:rPr>
        <w:t>:</w:t>
      </w:r>
    </w:p>
    <w:p w14:paraId="163230B4" w14:textId="77777777" w:rsidR="00477711" w:rsidRDefault="00477711" w:rsidP="00477711">
      <w:pPr>
        <w:pStyle w:val="BodyText"/>
        <w:tabs>
          <w:tab w:val="left" w:pos="3765"/>
        </w:tabs>
        <w:spacing w:before="137"/>
        <w:ind w:left="1026"/>
        <w:jc w:val="both"/>
      </w:pPr>
      <w:r>
        <w:rPr>
          <w:spacing w:val="-4"/>
        </w:rPr>
        <w:t>Umur</w:t>
      </w:r>
      <w:r>
        <w:tab/>
      </w:r>
      <w:r>
        <w:rPr>
          <w:spacing w:val="-10"/>
        </w:rPr>
        <w:t>:</w:t>
      </w:r>
    </w:p>
    <w:p w14:paraId="1E831E11" w14:textId="77777777" w:rsidR="00477711" w:rsidRDefault="00477711" w:rsidP="00477711">
      <w:pPr>
        <w:pStyle w:val="BodyText"/>
        <w:tabs>
          <w:tab w:val="left" w:pos="3765"/>
        </w:tabs>
        <w:spacing w:before="139"/>
        <w:ind w:left="1026"/>
        <w:jc w:val="both"/>
      </w:pPr>
      <w:r>
        <w:t>Jenis</w:t>
      </w:r>
      <w:r>
        <w:rPr>
          <w:spacing w:val="-1"/>
        </w:rPr>
        <w:t xml:space="preserve"> </w:t>
      </w:r>
      <w:r>
        <w:rPr>
          <w:spacing w:val="-2"/>
        </w:rPr>
        <w:t>Kelamin</w:t>
      </w:r>
      <w:r>
        <w:tab/>
      </w:r>
      <w:r>
        <w:rPr>
          <w:spacing w:val="-10"/>
        </w:rPr>
        <w:t>:</w:t>
      </w:r>
    </w:p>
    <w:p w14:paraId="27254041" w14:textId="77777777" w:rsidR="00477711" w:rsidRDefault="00477711" w:rsidP="00477711">
      <w:pPr>
        <w:pStyle w:val="BodyText"/>
        <w:tabs>
          <w:tab w:val="left" w:pos="3765"/>
        </w:tabs>
        <w:spacing w:before="138"/>
        <w:ind w:left="1026"/>
        <w:jc w:val="both"/>
      </w:pPr>
      <w:r>
        <w:rPr>
          <w:spacing w:val="-2"/>
        </w:rPr>
        <w:t>Alamat</w:t>
      </w:r>
      <w:r>
        <w:tab/>
      </w:r>
      <w:r>
        <w:rPr>
          <w:spacing w:val="-10"/>
        </w:rPr>
        <w:t>:</w:t>
      </w:r>
    </w:p>
    <w:p w14:paraId="5B1EBB6E" w14:textId="77777777" w:rsidR="00477711" w:rsidRDefault="00477711" w:rsidP="00477711">
      <w:pPr>
        <w:pStyle w:val="BodyText"/>
        <w:tabs>
          <w:tab w:val="left" w:pos="3765"/>
        </w:tabs>
        <w:spacing w:before="139"/>
        <w:ind w:left="1026"/>
        <w:jc w:val="both"/>
      </w:pPr>
      <w:r>
        <w:t>Jabatan</w:t>
      </w:r>
      <w:r>
        <w:rPr>
          <w:spacing w:val="-1"/>
        </w:rPr>
        <w:t xml:space="preserve"> </w:t>
      </w:r>
      <w:r>
        <w:t>di</w:t>
      </w:r>
      <w:r>
        <w:rPr>
          <w:spacing w:val="-1"/>
        </w:rPr>
        <w:t xml:space="preserve"> </w:t>
      </w:r>
      <w:r>
        <w:rPr>
          <w:spacing w:val="-2"/>
        </w:rPr>
        <w:t>PBF</w:t>
      </w:r>
      <w:r>
        <w:tab/>
      </w:r>
      <w:r>
        <w:rPr>
          <w:spacing w:val="-10"/>
        </w:rPr>
        <w:t>:</w:t>
      </w:r>
    </w:p>
    <w:p w14:paraId="38B5BF12" w14:textId="77777777" w:rsidR="00856084" w:rsidRDefault="00856084" w:rsidP="001C582E">
      <w:pPr>
        <w:pStyle w:val="BodyText"/>
        <w:spacing w:before="275"/>
        <w:jc w:val="both"/>
      </w:pPr>
    </w:p>
    <w:p w14:paraId="2F6FFA05" w14:textId="3BB45C12" w:rsidR="00856084" w:rsidRDefault="00856084" w:rsidP="001C582E">
      <w:pPr>
        <w:pStyle w:val="BodyText"/>
        <w:spacing w:before="1" w:line="360" w:lineRule="auto"/>
        <w:ind w:left="885" w:right="728" w:firstLine="720"/>
        <w:jc w:val="both"/>
      </w:pPr>
      <w:r>
        <w:t>Dengan ini, saya menyatakan ketersediaan untuk menjadi informan dalam penelitian yang dilakukan oleh Adhela Bherti Stevai, mahasiswi Program Studi Pendidikan Profesi Apoteker, Fakultas Farmasi Universitas Islam Sultan Agung Semarang dengan NIM 20102400002, yang berjudul “</w:t>
      </w:r>
      <w:r w:rsidRPr="005D0BEB">
        <w:t xml:space="preserve">Evaluasi Kualifikasi Pelanggan dan Kewajaran </w:t>
      </w:r>
      <w:r w:rsidR="00DA0970">
        <w:rPr>
          <w:lang w:val="en-US"/>
        </w:rPr>
        <w:t>Transaksi</w:t>
      </w:r>
      <w:r>
        <w:rPr>
          <w:lang w:val="en-US"/>
        </w:rPr>
        <w:t xml:space="preserve"> </w:t>
      </w:r>
      <w:r w:rsidRPr="005D0BEB">
        <w:rPr>
          <w:lang w:val="en-US"/>
        </w:rPr>
        <w:t>Obat</w:t>
      </w:r>
      <w:r>
        <w:rPr>
          <w:lang w:val="en-US"/>
        </w:rPr>
        <w:t xml:space="preserve"> Berdasarkan CDOB (</w:t>
      </w:r>
      <w:r w:rsidRPr="003B57E5">
        <w:rPr>
          <w:i/>
          <w:lang w:val="en-US"/>
        </w:rPr>
        <w:t>Cara Distribusi Obat Yang Baik</w:t>
      </w:r>
      <w:r>
        <w:rPr>
          <w:lang w:val="en-US"/>
        </w:rPr>
        <w:t>)</w:t>
      </w:r>
      <w:r w:rsidR="00DA0970">
        <w:rPr>
          <w:lang w:val="en-US"/>
        </w:rPr>
        <w:t xml:space="preserve"> dan Akad </w:t>
      </w:r>
      <w:r w:rsidR="00DA0970" w:rsidRPr="00DA0970">
        <w:rPr>
          <w:i/>
          <w:lang w:val="en-US"/>
        </w:rPr>
        <w:t>Qardh</w:t>
      </w:r>
      <w:r w:rsidR="00DA0970">
        <w:rPr>
          <w:lang w:val="en-US"/>
        </w:rPr>
        <w:t xml:space="preserve"> (Utang-Piutang)</w:t>
      </w:r>
      <w:r>
        <w:t>”.</w:t>
      </w:r>
      <w:r>
        <w:rPr>
          <w:spacing w:val="-3"/>
        </w:rPr>
        <w:t xml:space="preserve"> </w:t>
      </w:r>
      <w:r>
        <w:t>Saya</w:t>
      </w:r>
      <w:r>
        <w:rPr>
          <w:spacing w:val="-4"/>
        </w:rPr>
        <w:t xml:space="preserve"> </w:t>
      </w:r>
      <w:r>
        <w:t>memahami</w:t>
      </w:r>
      <w:r>
        <w:rPr>
          <w:spacing w:val="-3"/>
        </w:rPr>
        <w:t xml:space="preserve"> </w:t>
      </w:r>
      <w:r>
        <w:t>dan</w:t>
      </w:r>
      <w:r>
        <w:rPr>
          <w:spacing w:val="-3"/>
        </w:rPr>
        <w:t xml:space="preserve"> </w:t>
      </w:r>
      <w:r>
        <w:t>menyetujui</w:t>
      </w:r>
      <w:r>
        <w:rPr>
          <w:spacing w:val="-3"/>
        </w:rPr>
        <w:t xml:space="preserve"> </w:t>
      </w:r>
      <w:r>
        <w:t>bahwa</w:t>
      </w:r>
      <w:r>
        <w:rPr>
          <w:spacing w:val="-2"/>
        </w:rPr>
        <w:t xml:space="preserve"> </w:t>
      </w:r>
      <w:r>
        <w:t>penelitian</w:t>
      </w:r>
      <w:r>
        <w:rPr>
          <w:spacing w:val="-3"/>
        </w:rPr>
        <w:t xml:space="preserve"> </w:t>
      </w:r>
      <w:r>
        <w:t>ini</w:t>
      </w:r>
      <w:r>
        <w:rPr>
          <w:spacing w:val="-3"/>
        </w:rPr>
        <w:t xml:space="preserve"> </w:t>
      </w:r>
      <w:r>
        <w:t>tidak</w:t>
      </w:r>
      <w:r>
        <w:rPr>
          <w:spacing w:val="-3"/>
        </w:rPr>
        <w:t xml:space="preserve"> </w:t>
      </w:r>
      <w:r>
        <w:t>akan memberikan dampak negatif bagi saya, sehingga saya bersedia untuk berpartisipasi sebagai informan dalam penelitian ini,</w:t>
      </w:r>
    </w:p>
    <w:p w14:paraId="75D75B8B" w14:textId="77777777" w:rsidR="00856084" w:rsidRDefault="00856084" w:rsidP="001C582E">
      <w:pPr>
        <w:pStyle w:val="BodyText"/>
        <w:jc w:val="both"/>
      </w:pPr>
    </w:p>
    <w:p w14:paraId="61DFD982" w14:textId="77777777" w:rsidR="00856084" w:rsidRDefault="00856084" w:rsidP="001C582E">
      <w:pPr>
        <w:pStyle w:val="BodyText"/>
        <w:jc w:val="both"/>
      </w:pPr>
    </w:p>
    <w:p w14:paraId="63A82D5C" w14:textId="77777777" w:rsidR="00856084" w:rsidRDefault="00856084" w:rsidP="001C582E">
      <w:pPr>
        <w:pStyle w:val="BodyText"/>
        <w:jc w:val="both"/>
      </w:pPr>
    </w:p>
    <w:p w14:paraId="45E11A28" w14:textId="77777777" w:rsidR="00856084" w:rsidRDefault="00856084" w:rsidP="001C582E">
      <w:pPr>
        <w:pStyle w:val="BodyText"/>
        <w:jc w:val="both"/>
      </w:pPr>
    </w:p>
    <w:p w14:paraId="67B55469" w14:textId="77777777" w:rsidR="00856084" w:rsidRDefault="00856084" w:rsidP="001C582E">
      <w:pPr>
        <w:pStyle w:val="BodyText"/>
        <w:spacing w:before="60"/>
        <w:jc w:val="both"/>
      </w:pPr>
    </w:p>
    <w:p w14:paraId="32741EDB" w14:textId="386A3FF0" w:rsidR="00856084" w:rsidRDefault="00856084" w:rsidP="001C582E">
      <w:pPr>
        <w:pStyle w:val="BodyText"/>
        <w:tabs>
          <w:tab w:val="right" w:leader="dot" w:pos="8945"/>
        </w:tabs>
        <w:ind w:left="5926"/>
        <w:jc w:val="both"/>
      </w:pPr>
      <w:r>
        <w:rPr>
          <w:spacing w:val="-2"/>
        </w:rPr>
        <w:t>Pati,…</w:t>
      </w:r>
      <w:r>
        <w:tab/>
      </w:r>
      <w:r>
        <w:rPr>
          <w:spacing w:val="-4"/>
        </w:rPr>
        <w:t>2025</w:t>
      </w:r>
    </w:p>
    <w:p w14:paraId="2BD081D0" w14:textId="77777777" w:rsidR="00856084" w:rsidRDefault="00856084" w:rsidP="00477711">
      <w:pPr>
        <w:pStyle w:val="BodyText"/>
        <w:spacing w:before="140"/>
        <w:ind w:right="2084"/>
        <w:jc w:val="right"/>
      </w:pPr>
      <w:r>
        <w:rPr>
          <w:spacing w:val="-2"/>
        </w:rPr>
        <w:t>Informan,</w:t>
      </w:r>
    </w:p>
    <w:p w14:paraId="7910E2A0" w14:textId="77777777" w:rsidR="00856084" w:rsidRDefault="00856084" w:rsidP="001C582E">
      <w:pPr>
        <w:pStyle w:val="BodyText"/>
        <w:jc w:val="both"/>
      </w:pPr>
    </w:p>
    <w:p w14:paraId="17D2FAB4" w14:textId="77777777" w:rsidR="00856084" w:rsidRDefault="00856084" w:rsidP="001C582E">
      <w:pPr>
        <w:pStyle w:val="BodyText"/>
        <w:jc w:val="both"/>
      </w:pPr>
    </w:p>
    <w:p w14:paraId="13E8987F" w14:textId="77777777" w:rsidR="00856084" w:rsidRDefault="00856084" w:rsidP="001C582E">
      <w:pPr>
        <w:pStyle w:val="BodyText"/>
        <w:jc w:val="both"/>
      </w:pPr>
    </w:p>
    <w:p w14:paraId="5D2EF017" w14:textId="77777777" w:rsidR="00856084" w:rsidRDefault="00856084" w:rsidP="001C582E">
      <w:pPr>
        <w:pStyle w:val="BodyText"/>
        <w:jc w:val="both"/>
      </w:pPr>
    </w:p>
    <w:p w14:paraId="6CBD85C8" w14:textId="77777777" w:rsidR="00856084" w:rsidRDefault="00856084" w:rsidP="001C582E">
      <w:pPr>
        <w:pStyle w:val="BodyText"/>
        <w:spacing w:before="199"/>
        <w:jc w:val="both"/>
      </w:pPr>
    </w:p>
    <w:p w14:paraId="3DC24B48" w14:textId="77777777" w:rsidR="00856084" w:rsidRDefault="00856084" w:rsidP="001C582E">
      <w:pPr>
        <w:tabs>
          <w:tab w:val="left" w:leader="dot" w:pos="9066"/>
        </w:tabs>
        <w:spacing w:before="1"/>
        <w:ind w:left="5926"/>
        <w:jc w:val="both"/>
      </w:pPr>
      <w:r>
        <w:rPr>
          <w:spacing w:val="-10"/>
        </w:rPr>
        <w:t>(</w:t>
      </w:r>
      <w:r>
        <w:tab/>
      </w:r>
      <w:r>
        <w:rPr>
          <w:spacing w:val="-10"/>
        </w:rPr>
        <w:t>)</w:t>
      </w:r>
    </w:p>
    <w:p w14:paraId="61CEEC49" w14:textId="77777777" w:rsidR="00856084" w:rsidRDefault="00856084" w:rsidP="001C582E">
      <w:pPr>
        <w:jc w:val="both"/>
        <w:sectPr w:rsidR="00856084">
          <w:pgSz w:w="11910" w:h="16840"/>
          <w:pgMar w:top="1360" w:right="708" w:bottom="280" w:left="1275" w:header="720" w:footer="720" w:gutter="0"/>
          <w:cols w:space="720"/>
        </w:sectPr>
      </w:pPr>
    </w:p>
    <w:p w14:paraId="652EB48E" w14:textId="77777777" w:rsidR="00856084" w:rsidRDefault="00856084" w:rsidP="001C582E">
      <w:pPr>
        <w:spacing w:before="60"/>
        <w:ind w:left="592"/>
        <w:jc w:val="both"/>
        <w:rPr>
          <w:b/>
        </w:rPr>
      </w:pPr>
      <w:r>
        <w:rPr>
          <w:b/>
        </w:rPr>
        <w:lastRenderedPageBreak/>
        <w:t>Lampiran</w:t>
      </w:r>
      <w:r>
        <w:rPr>
          <w:b/>
          <w:spacing w:val="-2"/>
        </w:rPr>
        <w:t xml:space="preserve"> </w:t>
      </w:r>
      <w:r>
        <w:rPr>
          <w:b/>
        </w:rPr>
        <w:t>3.</w:t>
      </w:r>
      <w:r>
        <w:rPr>
          <w:b/>
          <w:spacing w:val="-1"/>
        </w:rPr>
        <w:t xml:space="preserve"> </w:t>
      </w:r>
      <w:r>
        <w:rPr>
          <w:b/>
        </w:rPr>
        <w:t>Lembar</w:t>
      </w:r>
      <w:r>
        <w:rPr>
          <w:b/>
          <w:spacing w:val="-2"/>
        </w:rPr>
        <w:t xml:space="preserve"> </w:t>
      </w:r>
      <w:r>
        <w:rPr>
          <w:b/>
        </w:rPr>
        <w:t xml:space="preserve">Wawancara </w:t>
      </w:r>
      <w:r>
        <w:rPr>
          <w:b/>
          <w:spacing w:val="-2"/>
        </w:rPr>
        <w:t>Penelitian</w:t>
      </w:r>
    </w:p>
    <w:p w14:paraId="4BD19888" w14:textId="77777777" w:rsidR="00856084" w:rsidRDefault="00856084" w:rsidP="001C582E">
      <w:pPr>
        <w:pStyle w:val="BodyText"/>
        <w:jc w:val="both"/>
        <w:rPr>
          <w:b/>
        </w:rPr>
      </w:pPr>
    </w:p>
    <w:p w14:paraId="42D5774B" w14:textId="77777777" w:rsidR="00856084" w:rsidRDefault="00856084" w:rsidP="001C582E">
      <w:pPr>
        <w:pStyle w:val="BodyText"/>
        <w:spacing w:before="1"/>
        <w:jc w:val="both"/>
        <w:rPr>
          <w:b/>
        </w:rPr>
      </w:pPr>
    </w:p>
    <w:p w14:paraId="124E4294" w14:textId="77777777" w:rsidR="00856084" w:rsidRDefault="00856084" w:rsidP="00477711">
      <w:pPr>
        <w:ind w:left="783" w:right="919"/>
        <w:jc w:val="center"/>
        <w:rPr>
          <w:b/>
        </w:rPr>
      </w:pPr>
      <w:r>
        <w:rPr>
          <w:b/>
        </w:rPr>
        <w:t>LEMBAR</w:t>
      </w:r>
      <w:r>
        <w:rPr>
          <w:b/>
          <w:spacing w:val="-2"/>
        </w:rPr>
        <w:t xml:space="preserve"> </w:t>
      </w:r>
      <w:r>
        <w:rPr>
          <w:b/>
        </w:rPr>
        <w:t>WAWANCARA</w:t>
      </w:r>
      <w:r>
        <w:rPr>
          <w:b/>
          <w:spacing w:val="-1"/>
        </w:rPr>
        <w:t xml:space="preserve"> </w:t>
      </w:r>
      <w:r>
        <w:rPr>
          <w:b/>
          <w:spacing w:val="-2"/>
        </w:rPr>
        <w:t>PENELITIAN</w:t>
      </w:r>
    </w:p>
    <w:p w14:paraId="5F5CE26F" w14:textId="77777777" w:rsidR="00856084" w:rsidRDefault="00856084" w:rsidP="001C582E">
      <w:pPr>
        <w:pStyle w:val="BodyText"/>
        <w:jc w:val="both"/>
        <w:rPr>
          <w:b/>
        </w:rPr>
      </w:pPr>
    </w:p>
    <w:p w14:paraId="09679EC9" w14:textId="77777777" w:rsidR="00856084" w:rsidRDefault="00856084" w:rsidP="001C582E">
      <w:pPr>
        <w:pStyle w:val="BodyText"/>
        <w:jc w:val="both"/>
        <w:rPr>
          <w:b/>
        </w:rPr>
      </w:pPr>
    </w:p>
    <w:p w14:paraId="67432C0E" w14:textId="77777777" w:rsidR="00856084" w:rsidRDefault="00856084" w:rsidP="001C582E">
      <w:pPr>
        <w:ind w:left="592"/>
        <w:jc w:val="both"/>
        <w:rPr>
          <w:b/>
        </w:rPr>
      </w:pPr>
      <w:r>
        <w:rPr>
          <w:b/>
        </w:rPr>
        <w:t xml:space="preserve">IDENTITAS </w:t>
      </w:r>
      <w:r>
        <w:rPr>
          <w:b/>
          <w:spacing w:val="-4"/>
        </w:rPr>
        <w:t>DIRI</w:t>
      </w:r>
    </w:p>
    <w:p w14:paraId="16FE0748" w14:textId="77777777" w:rsidR="00856084" w:rsidRDefault="00856084" w:rsidP="001C582E">
      <w:pPr>
        <w:pStyle w:val="BodyText"/>
        <w:jc w:val="both"/>
        <w:rPr>
          <w:b/>
        </w:rPr>
      </w:pPr>
    </w:p>
    <w:p w14:paraId="2A6A01BD" w14:textId="77777777" w:rsidR="00856084" w:rsidRDefault="00856084" w:rsidP="001C582E">
      <w:pPr>
        <w:pStyle w:val="BodyText"/>
        <w:jc w:val="both"/>
        <w:rPr>
          <w:b/>
        </w:rPr>
      </w:pPr>
    </w:p>
    <w:p w14:paraId="3FD18C6C" w14:textId="77777777" w:rsidR="00856084" w:rsidRDefault="00856084" w:rsidP="001C582E">
      <w:pPr>
        <w:pStyle w:val="BodyText"/>
        <w:tabs>
          <w:tab w:val="left" w:pos="3765"/>
        </w:tabs>
        <w:ind w:left="1026"/>
        <w:jc w:val="both"/>
      </w:pPr>
      <w:r>
        <w:rPr>
          <w:spacing w:val="-4"/>
        </w:rPr>
        <w:t>Nama</w:t>
      </w:r>
      <w:r>
        <w:tab/>
      </w:r>
      <w:r>
        <w:rPr>
          <w:spacing w:val="-10"/>
        </w:rPr>
        <w:t>:</w:t>
      </w:r>
    </w:p>
    <w:p w14:paraId="6504E020" w14:textId="77777777" w:rsidR="00856084" w:rsidRDefault="00856084" w:rsidP="001C582E">
      <w:pPr>
        <w:pStyle w:val="BodyText"/>
        <w:tabs>
          <w:tab w:val="left" w:pos="3765"/>
        </w:tabs>
        <w:spacing w:before="137"/>
        <w:ind w:left="1026"/>
        <w:jc w:val="both"/>
      </w:pPr>
      <w:r>
        <w:rPr>
          <w:spacing w:val="-4"/>
        </w:rPr>
        <w:t>Umur</w:t>
      </w:r>
      <w:r>
        <w:tab/>
      </w:r>
      <w:r>
        <w:rPr>
          <w:spacing w:val="-10"/>
        </w:rPr>
        <w:t>:</w:t>
      </w:r>
    </w:p>
    <w:p w14:paraId="0717241D" w14:textId="77777777" w:rsidR="00856084" w:rsidRDefault="00856084" w:rsidP="001C582E">
      <w:pPr>
        <w:pStyle w:val="BodyText"/>
        <w:tabs>
          <w:tab w:val="left" w:pos="3765"/>
        </w:tabs>
        <w:spacing w:before="139"/>
        <w:ind w:left="1026"/>
        <w:jc w:val="both"/>
      </w:pPr>
      <w:r>
        <w:t>Jenis</w:t>
      </w:r>
      <w:r>
        <w:rPr>
          <w:spacing w:val="-1"/>
        </w:rPr>
        <w:t xml:space="preserve"> </w:t>
      </w:r>
      <w:r>
        <w:rPr>
          <w:spacing w:val="-2"/>
        </w:rPr>
        <w:t>Kelamin</w:t>
      </w:r>
      <w:r>
        <w:tab/>
      </w:r>
      <w:r>
        <w:rPr>
          <w:spacing w:val="-10"/>
        </w:rPr>
        <w:t>:</w:t>
      </w:r>
    </w:p>
    <w:p w14:paraId="1DD12303" w14:textId="77777777" w:rsidR="00856084" w:rsidRDefault="00856084" w:rsidP="001C582E">
      <w:pPr>
        <w:pStyle w:val="BodyText"/>
        <w:tabs>
          <w:tab w:val="left" w:pos="3765"/>
        </w:tabs>
        <w:spacing w:before="138"/>
        <w:ind w:left="1026"/>
        <w:jc w:val="both"/>
      </w:pPr>
      <w:r>
        <w:rPr>
          <w:spacing w:val="-2"/>
        </w:rPr>
        <w:t>Alamat</w:t>
      </w:r>
      <w:r>
        <w:tab/>
      </w:r>
      <w:r>
        <w:rPr>
          <w:spacing w:val="-10"/>
        </w:rPr>
        <w:t>:</w:t>
      </w:r>
    </w:p>
    <w:p w14:paraId="7B38DF96" w14:textId="328B69E1" w:rsidR="00856084" w:rsidRDefault="00856084" w:rsidP="001C582E">
      <w:pPr>
        <w:pStyle w:val="BodyText"/>
        <w:tabs>
          <w:tab w:val="left" w:pos="3765"/>
        </w:tabs>
        <w:spacing w:before="139"/>
        <w:ind w:left="1026"/>
        <w:jc w:val="both"/>
      </w:pPr>
      <w:r>
        <w:t>Jabatan</w:t>
      </w:r>
      <w:r>
        <w:rPr>
          <w:spacing w:val="-1"/>
        </w:rPr>
        <w:t xml:space="preserve"> </w:t>
      </w:r>
      <w:r>
        <w:t>di</w:t>
      </w:r>
      <w:r>
        <w:rPr>
          <w:spacing w:val="-1"/>
        </w:rPr>
        <w:t xml:space="preserve"> </w:t>
      </w:r>
      <w:r>
        <w:rPr>
          <w:spacing w:val="-2"/>
        </w:rPr>
        <w:t>PBF</w:t>
      </w:r>
      <w:r>
        <w:tab/>
      </w:r>
      <w:r>
        <w:rPr>
          <w:spacing w:val="-10"/>
        </w:rPr>
        <w:t>:</w:t>
      </w:r>
    </w:p>
    <w:p w14:paraId="4FE671DB" w14:textId="77777777" w:rsidR="00856084" w:rsidRDefault="00856084" w:rsidP="001C582E">
      <w:pPr>
        <w:pStyle w:val="BodyText"/>
        <w:jc w:val="both"/>
      </w:pPr>
    </w:p>
    <w:p w14:paraId="56AABBD8" w14:textId="77777777" w:rsidR="00856084" w:rsidRDefault="00856084" w:rsidP="001C582E">
      <w:pPr>
        <w:pStyle w:val="BodyText"/>
        <w:spacing w:before="199"/>
        <w:jc w:val="both"/>
      </w:pPr>
    </w:p>
    <w:p w14:paraId="6EF52CC6" w14:textId="77777777" w:rsidR="00856084" w:rsidRDefault="00856084" w:rsidP="001C582E">
      <w:pPr>
        <w:ind w:left="592"/>
        <w:jc w:val="both"/>
        <w:rPr>
          <w:b/>
        </w:rPr>
      </w:pPr>
      <w:r>
        <w:rPr>
          <w:b/>
          <w:spacing w:val="-2"/>
        </w:rPr>
        <w:t>PERTANYAAN</w:t>
      </w:r>
    </w:p>
    <w:p w14:paraId="51EC9482" w14:textId="76F2ACC2" w:rsidR="001C582E" w:rsidRDefault="00712F32" w:rsidP="001C582E">
      <w:pPr>
        <w:pStyle w:val="ListParagraph"/>
        <w:numPr>
          <w:ilvl w:val="1"/>
          <w:numId w:val="22"/>
        </w:numPr>
        <w:tabs>
          <w:tab w:val="left" w:pos="1159"/>
        </w:tabs>
        <w:autoSpaceDE w:val="0"/>
        <w:autoSpaceDN w:val="0"/>
        <w:ind w:left="1159" w:right="729"/>
        <w:contextualSpacing w:val="0"/>
        <w:jc w:val="both"/>
      </w:pPr>
      <w:r>
        <w:t>Berap</w:t>
      </w:r>
      <w:r>
        <w:rPr>
          <w:lang w:val="en-US"/>
        </w:rPr>
        <w:t xml:space="preserve">a jumlah pelanggan </w:t>
      </w:r>
      <w:r w:rsidR="00856084">
        <w:rPr>
          <w:lang w:val="en-US"/>
        </w:rPr>
        <w:t>PBF Tirta Husada Farma Pati</w:t>
      </w:r>
      <w:r>
        <w:rPr>
          <w:lang w:val="en-US"/>
        </w:rPr>
        <w:t xml:space="preserve"> di wilayah kabupaten pati</w:t>
      </w:r>
      <w:r w:rsidR="00856084">
        <w:rPr>
          <w:lang w:val="en-US"/>
        </w:rPr>
        <w:t xml:space="preserve"> </w:t>
      </w:r>
      <w:r w:rsidR="00856084">
        <w:t>?</w:t>
      </w:r>
    </w:p>
    <w:p w14:paraId="77B8B3B2" w14:textId="7218C1B8" w:rsidR="00712F32" w:rsidRDefault="001C582E" w:rsidP="00712F32">
      <w:pPr>
        <w:pStyle w:val="ListParagraph"/>
        <w:numPr>
          <w:ilvl w:val="1"/>
          <w:numId w:val="22"/>
        </w:numPr>
        <w:tabs>
          <w:tab w:val="left" w:pos="1159"/>
        </w:tabs>
        <w:autoSpaceDE w:val="0"/>
        <w:autoSpaceDN w:val="0"/>
        <w:ind w:left="1159" w:right="729"/>
        <w:contextualSpacing w:val="0"/>
        <w:jc w:val="both"/>
      </w:pPr>
      <w:r>
        <w:t>Persyaratan apakah yang menjadi kewajiban kualifikasi pelanggan di PBF?</w:t>
      </w:r>
    </w:p>
    <w:p w14:paraId="75BF56EB" w14:textId="274BA726" w:rsidR="00712F32" w:rsidRPr="00712F32" w:rsidRDefault="00712F32" w:rsidP="00712F32">
      <w:pPr>
        <w:pStyle w:val="ListParagraph"/>
        <w:tabs>
          <w:tab w:val="left" w:pos="1159"/>
        </w:tabs>
        <w:autoSpaceDE w:val="0"/>
        <w:autoSpaceDN w:val="0"/>
        <w:ind w:left="1159" w:right="729"/>
        <w:contextualSpacing w:val="0"/>
        <w:jc w:val="both"/>
        <w:rPr>
          <w:lang w:val="en-US"/>
        </w:rPr>
      </w:pPr>
      <w:r>
        <w:rPr>
          <w:lang w:val="en-US"/>
        </w:rPr>
        <w:t>Dapat ditinjau dari persyaratan terpenuhi, melengkapi data specimen dan terlampir, surat del</w:t>
      </w:r>
      <w:r w:rsidR="00C856BA">
        <w:rPr>
          <w:lang w:val="en-US"/>
        </w:rPr>
        <w:t xml:space="preserve">egasi, form kunjungan pelanggan, </w:t>
      </w:r>
      <w:r>
        <w:rPr>
          <w:lang w:val="en-US"/>
        </w:rPr>
        <w:t>untuk melihat kehidupan pelanggan</w:t>
      </w:r>
    </w:p>
    <w:p w14:paraId="7788286A" w14:textId="24A184A9" w:rsidR="00C856BA" w:rsidRDefault="00856084" w:rsidP="00C856BA">
      <w:pPr>
        <w:pStyle w:val="ListParagraph"/>
        <w:numPr>
          <w:ilvl w:val="1"/>
          <w:numId w:val="22"/>
        </w:numPr>
        <w:tabs>
          <w:tab w:val="left" w:pos="1159"/>
        </w:tabs>
        <w:autoSpaceDE w:val="0"/>
        <w:autoSpaceDN w:val="0"/>
        <w:ind w:left="1159" w:right="729"/>
        <w:contextualSpacing w:val="0"/>
        <w:jc w:val="both"/>
      </w:pPr>
      <w:r>
        <w:t>Bagaimana</w:t>
      </w:r>
      <w:r w:rsidRPr="00712F32">
        <w:rPr>
          <w:spacing w:val="-15"/>
        </w:rPr>
        <w:t xml:space="preserve"> </w:t>
      </w:r>
      <w:r>
        <w:t>Bapak/Ibu</w:t>
      </w:r>
      <w:r w:rsidRPr="00712F32">
        <w:rPr>
          <w:spacing w:val="-15"/>
        </w:rPr>
        <w:t xml:space="preserve"> </w:t>
      </w:r>
      <w:r>
        <w:t>melakukan</w:t>
      </w:r>
      <w:r w:rsidRPr="00712F32">
        <w:rPr>
          <w:spacing w:val="-15"/>
        </w:rPr>
        <w:t xml:space="preserve"> </w:t>
      </w:r>
      <w:r>
        <w:t>evaluasi</w:t>
      </w:r>
      <w:r w:rsidRPr="00712F32">
        <w:rPr>
          <w:lang w:val="en-US"/>
        </w:rPr>
        <w:t xml:space="preserve"> kualifikasi pelanggan di PBF Tirta Husada Farma Pati</w:t>
      </w:r>
      <w:r>
        <w:t>?</w:t>
      </w:r>
      <w:r w:rsidRPr="00712F32">
        <w:rPr>
          <w:lang w:val="en-US"/>
        </w:rPr>
        <w:t xml:space="preserve"> </w:t>
      </w:r>
      <w:r w:rsidR="00712F32" w:rsidRPr="00712F32">
        <w:rPr>
          <w:lang w:val="en-US"/>
        </w:rPr>
        <w:t xml:space="preserve"> </w:t>
      </w:r>
      <w:r w:rsidR="00C856BA">
        <w:rPr>
          <w:lang w:val="en-US"/>
        </w:rPr>
        <w:t>Dari kunjugan pelanggan ke outlet lalu diaudit pelanggan, ada jadwal kunjungannya,</w:t>
      </w:r>
    </w:p>
    <w:p w14:paraId="1D1EE920" w14:textId="32EAB655" w:rsidR="00BE1D54" w:rsidRPr="00C856BA" w:rsidRDefault="00BE1D54" w:rsidP="001C582E">
      <w:pPr>
        <w:pStyle w:val="ListParagraph"/>
        <w:numPr>
          <w:ilvl w:val="1"/>
          <w:numId w:val="22"/>
        </w:numPr>
        <w:tabs>
          <w:tab w:val="left" w:pos="1159"/>
        </w:tabs>
        <w:autoSpaceDE w:val="0"/>
        <w:autoSpaceDN w:val="0"/>
        <w:ind w:left="1159" w:right="732"/>
        <w:contextualSpacing w:val="0"/>
        <w:jc w:val="both"/>
      </w:pPr>
      <w:r>
        <w:t>Bagaimana</w:t>
      </w:r>
      <w:r w:rsidRPr="00856084">
        <w:rPr>
          <w:spacing w:val="-15"/>
        </w:rPr>
        <w:t xml:space="preserve"> </w:t>
      </w:r>
      <w:r>
        <w:t>Bapak/Ibu</w:t>
      </w:r>
      <w:r w:rsidRPr="00856084">
        <w:rPr>
          <w:spacing w:val="-15"/>
        </w:rPr>
        <w:t xml:space="preserve"> </w:t>
      </w:r>
      <w:r>
        <w:t>melakukan</w:t>
      </w:r>
      <w:r w:rsidRPr="00856084">
        <w:rPr>
          <w:spacing w:val="-15"/>
        </w:rPr>
        <w:t xml:space="preserve"> </w:t>
      </w:r>
      <w:r>
        <w:t>evaluasi</w:t>
      </w:r>
      <w:r>
        <w:rPr>
          <w:lang w:val="en-US"/>
        </w:rPr>
        <w:t xml:space="preserve"> kewajaran pesanan obat di PBF Tirta Husada Farma Pati</w:t>
      </w:r>
      <w:r>
        <w:t>?</w:t>
      </w:r>
      <w:r w:rsidR="00C856BA">
        <w:rPr>
          <w:lang w:val="en-US"/>
        </w:rPr>
        <w:t xml:space="preserve"> Dari transaksi pelanggan</w:t>
      </w:r>
    </w:p>
    <w:p w14:paraId="78B7C5BA" w14:textId="77777777" w:rsidR="00B22038" w:rsidRPr="00B22038" w:rsidRDefault="00C856BA" w:rsidP="00B22038">
      <w:pPr>
        <w:pStyle w:val="ListParagraph"/>
        <w:numPr>
          <w:ilvl w:val="1"/>
          <w:numId w:val="22"/>
        </w:numPr>
        <w:tabs>
          <w:tab w:val="left" w:pos="1159"/>
        </w:tabs>
        <w:autoSpaceDE w:val="0"/>
        <w:autoSpaceDN w:val="0"/>
        <w:ind w:left="1159" w:right="732"/>
        <w:contextualSpacing w:val="0"/>
        <w:jc w:val="both"/>
      </w:pPr>
      <w:r>
        <w:rPr>
          <w:lang w:val="en-US"/>
        </w:rPr>
        <w:t xml:space="preserve">Bagaimana system pembayaran? Transfer dan tunai </w:t>
      </w:r>
      <w:r w:rsidR="00B22038">
        <w:rPr>
          <w:lang w:val="en-US"/>
        </w:rPr>
        <w:t>.</w:t>
      </w:r>
    </w:p>
    <w:p w14:paraId="597F45D7" w14:textId="56C752EE" w:rsidR="00B22038" w:rsidRDefault="00B22038" w:rsidP="0034422A">
      <w:pPr>
        <w:pStyle w:val="ListParagraph"/>
        <w:tabs>
          <w:tab w:val="left" w:pos="1159"/>
        </w:tabs>
        <w:autoSpaceDE w:val="0"/>
        <w:autoSpaceDN w:val="0"/>
        <w:ind w:left="1159" w:right="732"/>
        <w:contextualSpacing w:val="0"/>
        <w:jc w:val="both"/>
      </w:pPr>
      <w:r w:rsidRPr="00B22038">
        <w:rPr>
          <w:lang w:val="en-US"/>
        </w:rPr>
        <w:t xml:space="preserve">Pembarayan 30 hari,  untuk apotek, toko obat berizin 2 minggu, toko kelentong  2 minggu, khusus PBF 40 hari,, missal Dasi system logdate diingatkan tanggalnya dan logplavon batasan transaksi tiap otlet. Log piutang kelonggaran bayar utang 5 hari saja.Log izin itu multak meliputi data legalitas, sia, sipa </w:t>
      </w:r>
      <w:r w:rsidR="0034422A">
        <w:rPr>
          <w:lang w:val="en-US"/>
        </w:rPr>
        <w:t>,</w:t>
      </w:r>
    </w:p>
    <w:p w14:paraId="4A72DD63" w14:textId="1C2F862E" w:rsidR="00712F32" w:rsidRPr="00712F32" w:rsidRDefault="00BE1D54" w:rsidP="00712F32">
      <w:pPr>
        <w:pStyle w:val="ListParagraph"/>
        <w:numPr>
          <w:ilvl w:val="1"/>
          <w:numId w:val="22"/>
        </w:numPr>
        <w:tabs>
          <w:tab w:val="left" w:pos="1159"/>
        </w:tabs>
        <w:autoSpaceDE w:val="0"/>
        <w:autoSpaceDN w:val="0"/>
        <w:ind w:left="1159" w:right="732"/>
        <w:contextualSpacing w:val="0"/>
        <w:jc w:val="both"/>
      </w:pPr>
      <w:r>
        <w:rPr>
          <w:lang w:val="en-US"/>
        </w:rPr>
        <w:t>Apakah terdapat akad jual-beli antara PBF dengan outlet?</w:t>
      </w:r>
      <w:r w:rsidR="00B22038">
        <w:rPr>
          <w:lang w:val="en-US"/>
        </w:rPr>
        <w:t xml:space="preserve"> Cari di ai</w:t>
      </w:r>
    </w:p>
    <w:p w14:paraId="341C5588" w14:textId="50D21A0F" w:rsidR="00712F32" w:rsidRPr="00B22038" w:rsidRDefault="00712F32" w:rsidP="00712F32">
      <w:pPr>
        <w:pStyle w:val="ListParagraph"/>
        <w:numPr>
          <w:ilvl w:val="1"/>
          <w:numId w:val="22"/>
        </w:numPr>
        <w:tabs>
          <w:tab w:val="left" w:pos="1159"/>
        </w:tabs>
        <w:autoSpaceDE w:val="0"/>
        <w:autoSpaceDN w:val="0"/>
        <w:ind w:left="1159" w:right="732"/>
        <w:contextualSpacing w:val="0"/>
        <w:jc w:val="both"/>
      </w:pPr>
      <w:r>
        <w:rPr>
          <w:lang w:val="en-US"/>
        </w:rPr>
        <w:t>Sistem komputerisasi dokumen pelanggannya bagaimana</w:t>
      </w:r>
      <w:r w:rsidR="007A1392">
        <w:rPr>
          <w:lang w:val="en-US"/>
        </w:rPr>
        <w:t xml:space="preserve">?data dikelola </w:t>
      </w:r>
      <w:r w:rsidR="007A1392">
        <w:rPr>
          <w:lang w:val="en-US"/>
        </w:rPr>
        <w:lastRenderedPageBreak/>
        <w:t xml:space="preserve">oleh system SIG pada kolom kos  meliputi data pelangan, data piutang,data legalitas </w:t>
      </w:r>
    </w:p>
    <w:p w14:paraId="03844E89" w14:textId="45CA1C3C" w:rsidR="00B22038" w:rsidRDefault="00B22038" w:rsidP="00B22038">
      <w:pPr>
        <w:pStyle w:val="ListParagraph"/>
        <w:numPr>
          <w:ilvl w:val="1"/>
          <w:numId w:val="22"/>
        </w:numPr>
        <w:tabs>
          <w:tab w:val="left" w:pos="1159"/>
        </w:tabs>
        <w:autoSpaceDE w:val="0"/>
        <w:autoSpaceDN w:val="0"/>
        <w:ind w:left="1159" w:right="732"/>
        <w:contextualSpacing w:val="0"/>
        <w:jc w:val="both"/>
      </w:pPr>
      <w:r>
        <w:rPr>
          <w:lang w:val="en-US"/>
        </w:rPr>
        <w:t xml:space="preserve">Rekualifikasi pelanggan dengan adanya yang diperbaruhi missal sipa , sia yang masih aktiff </w:t>
      </w:r>
    </w:p>
    <w:p w14:paraId="1380A636" w14:textId="77777777" w:rsidR="00BE1D54" w:rsidRDefault="00BE1D54" w:rsidP="001C582E">
      <w:pPr>
        <w:tabs>
          <w:tab w:val="left" w:pos="1159"/>
        </w:tabs>
        <w:autoSpaceDE w:val="0"/>
        <w:autoSpaceDN w:val="0"/>
        <w:ind w:left="799" w:right="732"/>
        <w:jc w:val="both"/>
      </w:pPr>
    </w:p>
    <w:p w14:paraId="09919D50" w14:textId="77777777" w:rsidR="007A1392" w:rsidRDefault="007A1392" w:rsidP="00C856BA">
      <w:pPr>
        <w:tabs>
          <w:tab w:val="left" w:pos="1159"/>
        </w:tabs>
        <w:autoSpaceDE w:val="0"/>
        <w:autoSpaceDN w:val="0"/>
        <w:ind w:right="732"/>
        <w:jc w:val="both"/>
        <w:rPr>
          <w:lang w:val="en-US"/>
        </w:rPr>
      </w:pPr>
    </w:p>
    <w:p w14:paraId="59D7D7FF" w14:textId="77777777" w:rsidR="007A1392" w:rsidRDefault="007A1392" w:rsidP="00C856BA">
      <w:pPr>
        <w:tabs>
          <w:tab w:val="left" w:pos="1159"/>
        </w:tabs>
        <w:autoSpaceDE w:val="0"/>
        <w:autoSpaceDN w:val="0"/>
        <w:ind w:right="732"/>
        <w:jc w:val="both"/>
        <w:rPr>
          <w:lang w:val="en-US"/>
        </w:rPr>
      </w:pPr>
    </w:p>
    <w:p w14:paraId="4886342B" w14:textId="77777777" w:rsidR="007A1392" w:rsidRPr="00C856BA" w:rsidRDefault="007A1392" w:rsidP="00C856BA">
      <w:pPr>
        <w:tabs>
          <w:tab w:val="left" w:pos="1159"/>
        </w:tabs>
        <w:autoSpaceDE w:val="0"/>
        <w:autoSpaceDN w:val="0"/>
        <w:ind w:right="732"/>
        <w:jc w:val="both"/>
        <w:rPr>
          <w:lang w:val="en-US"/>
        </w:rPr>
        <w:sectPr w:rsidR="007A1392" w:rsidRPr="00C856BA">
          <w:pgSz w:w="11906" w:h="16838"/>
          <w:pgMar w:top="1440" w:right="1440" w:bottom="1440" w:left="1440" w:header="709" w:footer="709" w:gutter="0"/>
          <w:pgNumType w:start="1"/>
          <w:cols w:space="720"/>
        </w:sectPr>
      </w:pPr>
    </w:p>
    <w:p w14:paraId="4522BF95" w14:textId="77777777" w:rsidR="00BE1D54" w:rsidRDefault="00BE1D54" w:rsidP="001C582E">
      <w:pPr>
        <w:spacing w:before="60"/>
        <w:jc w:val="both"/>
        <w:rPr>
          <w:b/>
        </w:rPr>
      </w:pPr>
      <w:r>
        <w:rPr>
          <w:b/>
        </w:rPr>
        <w:lastRenderedPageBreak/>
        <w:t>Lampiran</w:t>
      </w:r>
      <w:r>
        <w:rPr>
          <w:b/>
          <w:spacing w:val="-1"/>
        </w:rPr>
        <w:t xml:space="preserve"> </w:t>
      </w:r>
      <w:r>
        <w:rPr>
          <w:b/>
        </w:rPr>
        <w:t>4.</w:t>
      </w:r>
      <w:r>
        <w:rPr>
          <w:b/>
          <w:spacing w:val="-1"/>
        </w:rPr>
        <w:t xml:space="preserve"> </w:t>
      </w:r>
      <w:r>
        <w:rPr>
          <w:b/>
        </w:rPr>
        <w:t>Lembar</w:t>
      </w:r>
      <w:r>
        <w:rPr>
          <w:b/>
          <w:spacing w:val="-2"/>
        </w:rPr>
        <w:t xml:space="preserve"> </w:t>
      </w:r>
      <w:r>
        <w:rPr>
          <w:b/>
        </w:rPr>
        <w:t>Observasi</w:t>
      </w:r>
      <w:r>
        <w:rPr>
          <w:b/>
          <w:spacing w:val="-1"/>
        </w:rPr>
        <w:t xml:space="preserve"> </w:t>
      </w:r>
      <w:r>
        <w:rPr>
          <w:b/>
          <w:spacing w:val="-2"/>
        </w:rPr>
        <w:t>Penelitian</w:t>
      </w:r>
    </w:p>
    <w:p w14:paraId="60A9EE14" w14:textId="611C995C" w:rsidR="00BE1D54" w:rsidRPr="00BE1D54" w:rsidRDefault="00BE1D54" w:rsidP="001C582E">
      <w:pPr>
        <w:widowControl/>
        <w:pBdr>
          <w:top w:val="nil"/>
          <w:left w:val="nil"/>
          <w:bottom w:val="nil"/>
          <w:right w:val="nil"/>
          <w:between w:val="nil"/>
        </w:pBdr>
        <w:jc w:val="both"/>
        <w:rPr>
          <w:b/>
          <w:color w:val="000000"/>
          <w:lang w:val="en-US"/>
        </w:rPr>
      </w:pPr>
      <w:r w:rsidRPr="00BE1D54">
        <w:rPr>
          <w:b/>
          <w:color w:val="000000"/>
          <w:lang w:val="en-US"/>
        </w:rPr>
        <w:t xml:space="preserve">Lembar </w:t>
      </w:r>
      <w:r w:rsidRPr="00BE1D54">
        <w:rPr>
          <w:b/>
          <w:i/>
          <w:color w:val="000000"/>
          <w:lang w:val="en-US"/>
        </w:rPr>
        <w:t>Check List</w:t>
      </w:r>
      <w:r w:rsidRPr="00BE1D54">
        <w:rPr>
          <w:b/>
          <w:color w:val="000000"/>
          <w:lang w:val="en-US"/>
        </w:rPr>
        <w:t xml:space="preserve"> Data Kualifikasi Pelanggan dengan rujukan Peraturan Badan Pengawas Obat dan Makanan Nomor 6 Tahun 2020 tentang Cara Distribusi Obat yang Baik</w:t>
      </w:r>
    </w:p>
    <w:p w14:paraId="721F6308" w14:textId="77777777" w:rsidR="00BE1D54" w:rsidRPr="005D0BEB" w:rsidRDefault="00BE1D54" w:rsidP="001C582E">
      <w:pPr>
        <w:widowControl/>
        <w:pBdr>
          <w:top w:val="nil"/>
          <w:left w:val="nil"/>
          <w:bottom w:val="nil"/>
          <w:right w:val="nil"/>
          <w:between w:val="nil"/>
        </w:pBdr>
        <w:jc w:val="both"/>
        <w:rPr>
          <w:color w:val="000000"/>
          <w:lang w:val="en-US"/>
        </w:rPr>
      </w:pPr>
      <w:r w:rsidRPr="005D0BEB">
        <w:rPr>
          <w:color w:val="000000"/>
          <w:lang w:val="en-US"/>
        </w:rPr>
        <w:tab/>
      </w:r>
    </w:p>
    <w:tbl>
      <w:tblPr>
        <w:tblStyle w:val="TableGrid"/>
        <w:tblW w:w="0" w:type="auto"/>
        <w:tblLook w:val="04A0" w:firstRow="1" w:lastRow="0" w:firstColumn="1" w:lastColumn="0" w:noHBand="0" w:noVBand="1"/>
      </w:tblPr>
      <w:tblGrid>
        <w:gridCol w:w="562"/>
        <w:gridCol w:w="3044"/>
        <w:gridCol w:w="1209"/>
        <w:gridCol w:w="992"/>
        <w:gridCol w:w="3209"/>
      </w:tblGrid>
      <w:tr w:rsidR="00BE1D54" w:rsidRPr="005D0BEB" w14:paraId="41C13AD7" w14:textId="77777777" w:rsidTr="00517876">
        <w:tc>
          <w:tcPr>
            <w:tcW w:w="562" w:type="dxa"/>
          </w:tcPr>
          <w:p w14:paraId="39272E15" w14:textId="77777777" w:rsidR="00BE1D54" w:rsidRPr="00BE1D54" w:rsidRDefault="00BE1D54" w:rsidP="001C582E">
            <w:pPr>
              <w:widowControl/>
              <w:jc w:val="both"/>
              <w:rPr>
                <w:b/>
                <w:color w:val="000000"/>
                <w:lang w:val="en-US"/>
              </w:rPr>
            </w:pPr>
            <w:r w:rsidRPr="00BE1D54">
              <w:rPr>
                <w:b/>
                <w:color w:val="000000"/>
                <w:lang w:val="en-US"/>
              </w:rPr>
              <w:t>No</w:t>
            </w:r>
          </w:p>
        </w:tc>
        <w:tc>
          <w:tcPr>
            <w:tcW w:w="3044" w:type="dxa"/>
          </w:tcPr>
          <w:p w14:paraId="2F1F9EFE" w14:textId="77777777" w:rsidR="00BE1D54" w:rsidRPr="00BE1D54" w:rsidRDefault="00BE1D54" w:rsidP="001C582E">
            <w:pPr>
              <w:widowControl/>
              <w:jc w:val="both"/>
              <w:rPr>
                <w:b/>
                <w:color w:val="000000"/>
                <w:lang w:val="en-US"/>
              </w:rPr>
            </w:pPr>
            <w:r w:rsidRPr="00BE1D54">
              <w:rPr>
                <w:b/>
                <w:color w:val="000000"/>
                <w:lang w:val="en-US"/>
              </w:rPr>
              <w:t>Aspek yang diobservasi</w:t>
            </w:r>
          </w:p>
        </w:tc>
        <w:tc>
          <w:tcPr>
            <w:tcW w:w="1209" w:type="dxa"/>
          </w:tcPr>
          <w:p w14:paraId="6B233510" w14:textId="77777777" w:rsidR="00BE1D54" w:rsidRPr="00BE1D54" w:rsidRDefault="00BE1D54" w:rsidP="001C582E">
            <w:pPr>
              <w:widowControl/>
              <w:jc w:val="both"/>
              <w:rPr>
                <w:b/>
                <w:color w:val="000000"/>
                <w:lang w:val="en-US"/>
              </w:rPr>
            </w:pPr>
            <w:r w:rsidRPr="00BE1D54">
              <w:rPr>
                <w:b/>
                <w:color w:val="000000"/>
                <w:lang w:val="en-US"/>
              </w:rPr>
              <w:t>Ya</w:t>
            </w:r>
          </w:p>
        </w:tc>
        <w:tc>
          <w:tcPr>
            <w:tcW w:w="992" w:type="dxa"/>
          </w:tcPr>
          <w:p w14:paraId="40B788E5" w14:textId="77777777" w:rsidR="00BE1D54" w:rsidRPr="00BE1D54" w:rsidRDefault="00BE1D54" w:rsidP="001C582E">
            <w:pPr>
              <w:widowControl/>
              <w:jc w:val="both"/>
              <w:rPr>
                <w:b/>
                <w:color w:val="000000"/>
                <w:lang w:val="en-US"/>
              </w:rPr>
            </w:pPr>
            <w:r w:rsidRPr="00BE1D54">
              <w:rPr>
                <w:b/>
                <w:color w:val="000000"/>
                <w:lang w:val="en-US"/>
              </w:rPr>
              <w:t>Tidak</w:t>
            </w:r>
          </w:p>
        </w:tc>
        <w:tc>
          <w:tcPr>
            <w:tcW w:w="3209" w:type="dxa"/>
          </w:tcPr>
          <w:p w14:paraId="5C0B8A30" w14:textId="77777777" w:rsidR="00BE1D54" w:rsidRPr="00BE1D54" w:rsidRDefault="00BE1D54" w:rsidP="001C582E">
            <w:pPr>
              <w:widowControl/>
              <w:jc w:val="both"/>
              <w:rPr>
                <w:b/>
                <w:color w:val="000000"/>
                <w:lang w:val="en-US"/>
              </w:rPr>
            </w:pPr>
            <w:r w:rsidRPr="00BE1D54">
              <w:rPr>
                <w:b/>
                <w:color w:val="000000"/>
                <w:lang w:val="en-US"/>
              </w:rPr>
              <w:t>Keterangan</w:t>
            </w:r>
          </w:p>
        </w:tc>
      </w:tr>
      <w:tr w:rsidR="00BE1D54" w:rsidRPr="005D0BEB" w14:paraId="37B062D5" w14:textId="77777777" w:rsidTr="00517876">
        <w:tc>
          <w:tcPr>
            <w:tcW w:w="9016" w:type="dxa"/>
            <w:gridSpan w:val="5"/>
          </w:tcPr>
          <w:p w14:paraId="2CFB170F" w14:textId="77777777" w:rsidR="00BE1D54" w:rsidRPr="005D0BEB" w:rsidRDefault="00BE1D54" w:rsidP="001C582E">
            <w:pPr>
              <w:widowControl/>
              <w:jc w:val="both"/>
              <w:rPr>
                <w:color w:val="000000"/>
                <w:lang w:val="en-US"/>
              </w:rPr>
            </w:pPr>
            <w:r w:rsidRPr="005D0BEB">
              <w:rPr>
                <w:color w:val="000000"/>
                <w:lang w:val="en-US"/>
              </w:rPr>
              <w:t>Data Kualifikasi Pelanggan</w:t>
            </w:r>
            <w:r>
              <w:rPr>
                <w:color w:val="000000"/>
                <w:lang w:val="en-US"/>
              </w:rPr>
              <w:t xml:space="preserve"> </w:t>
            </w:r>
          </w:p>
        </w:tc>
      </w:tr>
      <w:tr w:rsidR="00BE1D54" w:rsidRPr="005D0BEB" w14:paraId="57199F7C" w14:textId="77777777" w:rsidTr="00517876">
        <w:tc>
          <w:tcPr>
            <w:tcW w:w="562" w:type="dxa"/>
          </w:tcPr>
          <w:p w14:paraId="04CC4AB1" w14:textId="77777777" w:rsidR="00BE1D54" w:rsidRPr="005D0BEB" w:rsidRDefault="00BE1D54" w:rsidP="001C582E">
            <w:pPr>
              <w:widowControl/>
              <w:jc w:val="both"/>
              <w:rPr>
                <w:color w:val="000000"/>
                <w:lang w:val="en-US"/>
              </w:rPr>
            </w:pPr>
            <w:r w:rsidRPr="005D0BEB">
              <w:rPr>
                <w:color w:val="000000"/>
                <w:lang w:val="en-US"/>
              </w:rPr>
              <w:t>1.</w:t>
            </w:r>
          </w:p>
        </w:tc>
        <w:tc>
          <w:tcPr>
            <w:tcW w:w="3044" w:type="dxa"/>
          </w:tcPr>
          <w:p w14:paraId="2C5A1C74" w14:textId="77777777" w:rsidR="00BE1D54" w:rsidRPr="005D0BEB" w:rsidRDefault="00BE1D54" w:rsidP="001C582E">
            <w:pPr>
              <w:widowControl/>
              <w:jc w:val="both"/>
              <w:rPr>
                <w:color w:val="000000"/>
                <w:lang w:val="en-US"/>
              </w:rPr>
            </w:pPr>
            <w:r w:rsidRPr="005D0BEB">
              <w:rPr>
                <w:color w:val="000000"/>
                <w:lang w:val="en-US"/>
              </w:rPr>
              <w:t>Penyaluran obat hanya disalurkan kepada pihak yang berhak atau berwenang</w:t>
            </w:r>
          </w:p>
        </w:tc>
        <w:tc>
          <w:tcPr>
            <w:tcW w:w="1209" w:type="dxa"/>
          </w:tcPr>
          <w:p w14:paraId="180251CE" w14:textId="77777777" w:rsidR="00BE1D54" w:rsidRPr="005D0BEB" w:rsidRDefault="00BE1D54" w:rsidP="001C582E">
            <w:pPr>
              <w:widowControl/>
              <w:jc w:val="both"/>
              <w:rPr>
                <w:color w:val="000000"/>
                <w:lang w:val="en-US"/>
              </w:rPr>
            </w:pPr>
          </w:p>
        </w:tc>
        <w:tc>
          <w:tcPr>
            <w:tcW w:w="992" w:type="dxa"/>
          </w:tcPr>
          <w:p w14:paraId="2C090023" w14:textId="77777777" w:rsidR="00BE1D54" w:rsidRPr="005D0BEB" w:rsidRDefault="00BE1D54" w:rsidP="001C582E">
            <w:pPr>
              <w:widowControl/>
              <w:jc w:val="both"/>
              <w:rPr>
                <w:color w:val="000000"/>
                <w:lang w:val="en-US"/>
              </w:rPr>
            </w:pPr>
          </w:p>
        </w:tc>
        <w:tc>
          <w:tcPr>
            <w:tcW w:w="3209" w:type="dxa"/>
          </w:tcPr>
          <w:p w14:paraId="7057104F" w14:textId="77777777" w:rsidR="00BE1D54" w:rsidRPr="005D0BEB" w:rsidRDefault="00BE1D54" w:rsidP="001C582E">
            <w:pPr>
              <w:widowControl/>
              <w:jc w:val="both"/>
              <w:rPr>
                <w:color w:val="000000"/>
                <w:lang w:val="en-US"/>
              </w:rPr>
            </w:pPr>
          </w:p>
        </w:tc>
      </w:tr>
      <w:tr w:rsidR="00BE1D54" w:rsidRPr="005D0BEB" w14:paraId="35ECB597" w14:textId="77777777" w:rsidTr="00517876">
        <w:tc>
          <w:tcPr>
            <w:tcW w:w="562" w:type="dxa"/>
          </w:tcPr>
          <w:p w14:paraId="0D082A66" w14:textId="77777777" w:rsidR="00BE1D54" w:rsidRPr="005D0BEB" w:rsidRDefault="00BE1D54" w:rsidP="001C582E">
            <w:pPr>
              <w:widowControl/>
              <w:jc w:val="both"/>
              <w:rPr>
                <w:color w:val="000000"/>
                <w:lang w:val="en-US"/>
              </w:rPr>
            </w:pPr>
            <w:r w:rsidRPr="005D0BEB">
              <w:rPr>
                <w:color w:val="000000"/>
                <w:lang w:val="en-US"/>
              </w:rPr>
              <w:t>2.</w:t>
            </w:r>
          </w:p>
        </w:tc>
        <w:tc>
          <w:tcPr>
            <w:tcW w:w="3044" w:type="dxa"/>
          </w:tcPr>
          <w:p w14:paraId="0D4F3013" w14:textId="77777777" w:rsidR="00BE1D54" w:rsidRPr="005D0BEB" w:rsidRDefault="00BE1D54" w:rsidP="001C582E">
            <w:pPr>
              <w:widowControl/>
              <w:jc w:val="both"/>
              <w:rPr>
                <w:color w:val="000000"/>
                <w:lang w:val="en-US"/>
              </w:rPr>
            </w:pPr>
            <w:r w:rsidRPr="005D0BEB">
              <w:rPr>
                <w:color w:val="000000"/>
                <w:lang w:val="en-US"/>
              </w:rPr>
              <w:t xml:space="preserve">Terdapat nama lengkap penanggung jawab sarana </w:t>
            </w:r>
          </w:p>
        </w:tc>
        <w:tc>
          <w:tcPr>
            <w:tcW w:w="1209" w:type="dxa"/>
          </w:tcPr>
          <w:p w14:paraId="31F3F20A" w14:textId="77777777" w:rsidR="00BE1D54" w:rsidRPr="005D0BEB" w:rsidRDefault="00BE1D54" w:rsidP="001C582E">
            <w:pPr>
              <w:widowControl/>
              <w:jc w:val="both"/>
              <w:rPr>
                <w:color w:val="000000"/>
                <w:lang w:val="en-US"/>
              </w:rPr>
            </w:pPr>
          </w:p>
        </w:tc>
        <w:tc>
          <w:tcPr>
            <w:tcW w:w="992" w:type="dxa"/>
          </w:tcPr>
          <w:p w14:paraId="769938C1" w14:textId="77777777" w:rsidR="00BE1D54" w:rsidRPr="005D0BEB" w:rsidRDefault="00BE1D54" w:rsidP="001C582E">
            <w:pPr>
              <w:widowControl/>
              <w:jc w:val="both"/>
              <w:rPr>
                <w:color w:val="000000"/>
                <w:lang w:val="en-US"/>
              </w:rPr>
            </w:pPr>
          </w:p>
        </w:tc>
        <w:tc>
          <w:tcPr>
            <w:tcW w:w="3209" w:type="dxa"/>
          </w:tcPr>
          <w:p w14:paraId="6F233D1F" w14:textId="77777777" w:rsidR="00BE1D54" w:rsidRPr="005D0BEB" w:rsidRDefault="00BE1D54" w:rsidP="001C582E">
            <w:pPr>
              <w:widowControl/>
              <w:jc w:val="both"/>
              <w:rPr>
                <w:color w:val="000000"/>
                <w:lang w:val="en-US"/>
              </w:rPr>
            </w:pPr>
          </w:p>
        </w:tc>
      </w:tr>
      <w:tr w:rsidR="00BE1D54" w:rsidRPr="005D0BEB" w14:paraId="1903F17F" w14:textId="77777777" w:rsidTr="00517876">
        <w:tc>
          <w:tcPr>
            <w:tcW w:w="562" w:type="dxa"/>
          </w:tcPr>
          <w:p w14:paraId="54FF27EA" w14:textId="77777777" w:rsidR="00BE1D54" w:rsidRPr="005D0BEB" w:rsidRDefault="00BE1D54" w:rsidP="001C582E">
            <w:pPr>
              <w:widowControl/>
              <w:jc w:val="both"/>
              <w:rPr>
                <w:color w:val="000000"/>
                <w:lang w:val="en-US"/>
              </w:rPr>
            </w:pPr>
            <w:r w:rsidRPr="005D0BEB">
              <w:rPr>
                <w:color w:val="000000"/>
                <w:lang w:val="en-US"/>
              </w:rPr>
              <w:t>3.</w:t>
            </w:r>
          </w:p>
        </w:tc>
        <w:tc>
          <w:tcPr>
            <w:tcW w:w="3044" w:type="dxa"/>
          </w:tcPr>
          <w:p w14:paraId="5BAB0F7A" w14:textId="77777777" w:rsidR="00BE1D54" w:rsidRPr="005D0BEB" w:rsidRDefault="00BE1D54" w:rsidP="001C582E">
            <w:pPr>
              <w:widowControl/>
              <w:jc w:val="both"/>
              <w:rPr>
                <w:color w:val="000000"/>
                <w:lang w:val="en-US"/>
              </w:rPr>
            </w:pPr>
            <w:r w:rsidRPr="005D0BEB">
              <w:rPr>
                <w:color w:val="000000"/>
                <w:lang w:val="en-US"/>
              </w:rPr>
              <w:t xml:space="preserve">Terdapat nomor izin (SIKA/SIPA/SIP/TTK) dan masa berlaku </w:t>
            </w:r>
          </w:p>
        </w:tc>
        <w:tc>
          <w:tcPr>
            <w:tcW w:w="1209" w:type="dxa"/>
          </w:tcPr>
          <w:p w14:paraId="4C7DA27F" w14:textId="77777777" w:rsidR="00BE1D54" w:rsidRPr="005D0BEB" w:rsidRDefault="00BE1D54" w:rsidP="001C582E">
            <w:pPr>
              <w:widowControl/>
              <w:jc w:val="both"/>
              <w:rPr>
                <w:color w:val="000000"/>
                <w:lang w:val="en-US"/>
              </w:rPr>
            </w:pPr>
          </w:p>
        </w:tc>
        <w:tc>
          <w:tcPr>
            <w:tcW w:w="992" w:type="dxa"/>
          </w:tcPr>
          <w:p w14:paraId="0ACFC08D" w14:textId="77777777" w:rsidR="00BE1D54" w:rsidRPr="005D0BEB" w:rsidRDefault="00BE1D54" w:rsidP="001C582E">
            <w:pPr>
              <w:widowControl/>
              <w:jc w:val="both"/>
              <w:rPr>
                <w:color w:val="000000"/>
                <w:lang w:val="en-US"/>
              </w:rPr>
            </w:pPr>
          </w:p>
        </w:tc>
        <w:tc>
          <w:tcPr>
            <w:tcW w:w="3209" w:type="dxa"/>
          </w:tcPr>
          <w:p w14:paraId="5F1A8F9A" w14:textId="77777777" w:rsidR="00BE1D54" w:rsidRPr="005D0BEB" w:rsidRDefault="00BE1D54" w:rsidP="001C582E">
            <w:pPr>
              <w:widowControl/>
              <w:jc w:val="both"/>
              <w:rPr>
                <w:color w:val="000000"/>
                <w:lang w:val="en-US"/>
              </w:rPr>
            </w:pPr>
          </w:p>
        </w:tc>
      </w:tr>
      <w:tr w:rsidR="00BE1D54" w:rsidRPr="005D0BEB" w14:paraId="6F5D6E0F" w14:textId="77777777" w:rsidTr="00517876">
        <w:tc>
          <w:tcPr>
            <w:tcW w:w="562" w:type="dxa"/>
          </w:tcPr>
          <w:p w14:paraId="475453DA" w14:textId="77777777" w:rsidR="00BE1D54" w:rsidRPr="005D0BEB" w:rsidRDefault="00BE1D54" w:rsidP="001C582E">
            <w:pPr>
              <w:widowControl/>
              <w:jc w:val="both"/>
              <w:rPr>
                <w:color w:val="000000"/>
                <w:lang w:val="en-US"/>
              </w:rPr>
            </w:pPr>
            <w:r w:rsidRPr="005D0BEB">
              <w:rPr>
                <w:color w:val="000000"/>
                <w:lang w:val="en-US"/>
              </w:rPr>
              <w:t xml:space="preserve">4. </w:t>
            </w:r>
          </w:p>
        </w:tc>
        <w:tc>
          <w:tcPr>
            <w:tcW w:w="3044" w:type="dxa"/>
          </w:tcPr>
          <w:p w14:paraId="0921AD50" w14:textId="77777777" w:rsidR="00BE1D54" w:rsidRPr="005D0BEB" w:rsidRDefault="00BE1D54" w:rsidP="001C582E">
            <w:pPr>
              <w:widowControl/>
              <w:jc w:val="both"/>
              <w:rPr>
                <w:color w:val="000000"/>
                <w:lang w:val="en-US"/>
              </w:rPr>
            </w:pPr>
            <w:r w:rsidRPr="005D0BEB">
              <w:rPr>
                <w:color w:val="000000"/>
                <w:lang w:val="en-US"/>
              </w:rPr>
              <w:t>Terdapat tanda tangan penanggung jawab sarana</w:t>
            </w:r>
          </w:p>
        </w:tc>
        <w:tc>
          <w:tcPr>
            <w:tcW w:w="1209" w:type="dxa"/>
          </w:tcPr>
          <w:p w14:paraId="6C0284BE" w14:textId="77777777" w:rsidR="00BE1D54" w:rsidRPr="005D0BEB" w:rsidRDefault="00BE1D54" w:rsidP="001C582E">
            <w:pPr>
              <w:widowControl/>
              <w:jc w:val="both"/>
              <w:rPr>
                <w:color w:val="000000"/>
                <w:lang w:val="en-US"/>
              </w:rPr>
            </w:pPr>
          </w:p>
        </w:tc>
        <w:tc>
          <w:tcPr>
            <w:tcW w:w="992" w:type="dxa"/>
          </w:tcPr>
          <w:p w14:paraId="37AB4D15" w14:textId="77777777" w:rsidR="00BE1D54" w:rsidRPr="005D0BEB" w:rsidRDefault="00BE1D54" w:rsidP="001C582E">
            <w:pPr>
              <w:widowControl/>
              <w:jc w:val="both"/>
              <w:rPr>
                <w:color w:val="000000"/>
                <w:lang w:val="en-US"/>
              </w:rPr>
            </w:pPr>
          </w:p>
        </w:tc>
        <w:tc>
          <w:tcPr>
            <w:tcW w:w="3209" w:type="dxa"/>
          </w:tcPr>
          <w:p w14:paraId="41B8F35F" w14:textId="77777777" w:rsidR="00BE1D54" w:rsidRPr="005D0BEB" w:rsidRDefault="00BE1D54" w:rsidP="001C582E">
            <w:pPr>
              <w:widowControl/>
              <w:jc w:val="both"/>
              <w:rPr>
                <w:color w:val="000000"/>
                <w:lang w:val="en-US"/>
              </w:rPr>
            </w:pPr>
          </w:p>
        </w:tc>
      </w:tr>
      <w:tr w:rsidR="00BE1D54" w:rsidRPr="005D0BEB" w14:paraId="608CD00C" w14:textId="77777777" w:rsidTr="00517876">
        <w:tc>
          <w:tcPr>
            <w:tcW w:w="562" w:type="dxa"/>
          </w:tcPr>
          <w:p w14:paraId="6E541A86" w14:textId="77777777" w:rsidR="00BE1D54" w:rsidRPr="005D0BEB" w:rsidRDefault="00BE1D54" w:rsidP="001C582E">
            <w:pPr>
              <w:widowControl/>
              <w:jc w:val="both"/>
              <w:rPr>
                <w:color w:val="000000"/>
                <w:lang w:val="en-US"/>
              </w:rPr>
            </w:pPr>
            <w:r w:rsidRPr="005D0BEB">
              <w:rPr>
                <w:color w:val="000000"/>
                <w:lang w:val="en-US"/>
              </w:rPr>
              <w:t>5.</w:t>
            </w:r>
          </w:p>
        </w:tc>
        <w:tc>
          <w:tcPr>
            <w:tcW w:w="3044" w:type="dxa"/>
          </w:tcPr>
          <w:p w14:paraId="2B8A883B" w14:textId="77777777" w:rsidR="00BE1D54" w:rsidRPr="005D0BEB" w:rsidRDefault="00BE1D54" w:rsidP="001C582E">
            <w:pPr>
              <w:widowControl/>
              <w:jc w:val="both"/>
              <w:rPr>
                <w:color w:val="000000"/>
                <w:lang w:val="en-US"/>
              </w:rPr>
            </w:pPr>
            <w:r w:rsidRPr="005D0BEB">
              <w:rPr>
                <w:color w:val="000000"/>
                <w:lang w:val="en-US"/>
              </w:rPr>
              <w:t>Terdapat file pendukung SIPA</w:t>
            </w:r>
            <w:r>
              <w:rPr>
                <w:color w:val="000000"/>
                <w:lang w:val="en-US"/>
              </w:rPr>
              <w:t>/SIKA</w:t>
            </w:r>
            <w:r w:rsidRPr="005D0BEB">
              <w:rPr>
                <w:color w:val="000000"/>
                <w:lang w:val="en-US"/>
              </w:rPr>
              <w:t xml:space="preserve"> penanggung jawab sarana</w:t>
            </w:r>
          </w:p>
        </w:tc>
        <w:tc>
          <w:tcPr>
            <w:tcW w:w="1209" w:type="dxa"/>
          </w:tcPr>
          <w:p w14:paraId="7C991B84" w14:textId="77777777" w:rsidR="00BE1D54" w:rsidRPr="005D0BEB" w:rsidRDefault="00BE1D54" w:rsidP="001C582E">
            <w:pPr>
              <w:widowControl/>
              <w:jc w:val="both"/>
              <w:rPr>
                <w:color w:val="000000"/>
                <w:lang w:val="en-US"/>
              </w:rPr>
            </w:pPr>
          </w:p>
        </w:tc>
        <w:tc>
          <w:tcPr>
            <w:tcW w:w="992" w:type="dxa"/>
          </w:tcPr>
          <w:p w14:paraId="18C1A039" w14:textId="77777777" w:rsidR="00BE1D54" w:rsidRPr="005D0BEB" w:rsidRDefault="00BE1D54" w:rsidP="001C582E">
            <w:pPr>
              <w:widowControl/>
              <w:jc w:val="both"/>
              <w:rPr>
                <w:color w:val="000000"/>
                <w:lang w:val="en-US"/>
              </w:rPr>
            </w:pPr>
          </w:p>
        </w:tc>
        <w:tc>
          <w:tcPr>
            <w:tcW w:w="3209" w:type="dxa"/>
          </w:tcPr>
          <w:p w14:paraId="572C7B8E" w14:textId="77777777" w:rsidR="00BE1D54" w:rsidRPr="005D0BEB" w:rsidRDefault="00BE1D54" w:rsidP="001C582E">
            <w:pPr>
              <w:widowControl/>
              <w:jc w:val="both"/>
              <w:rPr>
                <w:color w:val="000000"/>
                <w:lang w:val="en-US"/>
              </w:rPr>
            </w:pPr>
          </w:p>
        </w:tc>
      </w:tr>
      <w:tr w:rsidR="00BE1D54" w:rsidRPr="005D0BEB" w14:paraId="40253231" w14:textId="77777777" w:rsidTr="00517876">
        <w:tc>
          <w:tcPr>
            <w:tcW w:w="562" w:type="dxa"/>
          </w:tcPr>
          <w:p w14:paraId="151657EB" w14:textId="77777777" w:rsidR="00BE1D54" w:rsidRPr="005D0BEB" w:rsidRDefault="00BE1D54" w:rsidP="001C582E">
            <w:pPr>
              <w:widowControl/>
              <w:jc w:val="both"/>
              <w:rPr>
                <w:color w:val="000000"/>
                <w:lang w:val="en-US"/>
              </w:rPr>
            </w:pPr>
            <w:r>
              <w:rPr>
                <w:color w:val="000000"/>
                <w:lang w:val="en-US"/>
              </w:rPr>
              <w:t>6.</w:t>
            </w:r>
          </w:p>
        </w:tc>
        <w:tc>
          <w:tcPr>
            <w:tcW w:w="3044" w:type="dxa"/>
          </w:tcPr>
          <w:p w14:paraId="15379A01" w14:textId="77777777" w:rsidR="00BE1D54" w:rsidRPr="005D0BEB" w:rsidRDefault="00BE1D54" w:rsidP="001C582E">
            <w:pPr>
              <w:widowControl/>
              <w:jc w:val="both"/>
              <w:rPr>
                <w:color w:val="000000"/>
                <w:lang w:val="en-US"/>
              </w:rPr>
            </w:pPr>
            <w:r w:rsidRPr="005D0BEB">
              <w:rPr>
                <w:color w:val="000000"/>
                <w:lang w:val="en-US"/>
              </w:rPr>
              <w:t>Terdapat nomor surat izin praktek dan masa berlaku</w:t>
            </w:r>
          </w:p>
        </w:tc>
        <w:tc>
          <w:tcPr>
            <w:tcW w:w="1209" w:type="dxa"/>
          </w:tcPr>
          <w:p w14:paraId="111BE4B8" w14:textId="77777777" w:rsidR="00BE1D54" w:rsidRPr="005D0BEB" w:rsidRDefault="00BE1D54" w:rsidP="001C582E">
            <w:pPr>
              <w:widowControl/>
              <w:jc w:val="both"/>
              <w:rPr>
                <w:color w:val="000000"/>
                <w:lang w:val="en-US"/>
              </w:rPr>
            </w:pPr>
          </w:p>
        </w:tc>
        <w:tc>
          <w:tcPr>
            <w:tcW w:w="992" w:type="dxa"/>
          </w:tcPr>
          <w:p w14:paraId="76221DD7" w14:textId="77777777" w:rsidR="00BE1D54" w:rsidRPr="005D0BEB" w:rsidRDefault="00BE1D54" w:rsidP="001C582E">
            <w:pPr>
              <w:widowControl/>
              <w:jc w:val="both"/>
              <w:rPr>
                <w:color w:val="000000"/>
                <w:lang w:val="en-US"/>
              </w:rPr>
            </w:pPr>
          </w:p>
        </w:tc>
        <w:tc>
          <w:tcPr>
            <w:tcW w:w="3209" w:type="dxa"/>
          </w:tcPr>
          <w:p w14:paraId="15DFA763" w14:textId="77777777" w:rsidR="00BE1D54" w:rsidRPr="005D0BEB" w:rsidRDefault="00BE1D54" w:rsidP="001C582E">
            <w:pPr>
              <w:widowControl/>
              <w:jc w:val="both"/>
              <w:rPr>
                <w:color w:val="000000"/>
                <w:lang w:val="en-US"/>
              </w:rPr>
            </w:pPr>
          </w:p>
        </w:tc>
      </w:tr>
      <w:tr w:rsidR="00BE1D54" w:rsidRPr="005D0BEB" w14:paraId="0BA3C2DA" w14:textId="77777777" w:rsidTr="00517876">
        <w:tc>
          <w:tcPr>
            <w:tcW w:w="562" w:type="dxa"/>
          </w:tcPr>
          <w:p w14:paraId="6E03689A" w14:textId="77777777" w:rsidR="00BE1D54" w:rsidRDefault="00BE1D54" w:rsidP="001C582E">
            <w:pPr>
              <w:widowControl/>
              <w:jc w:val="both"/>
              <w:rPr>
                <w:color w:val="000000"/>
                <w:lang w:val="en-US"/>
              </w:rPr>
            </w:pPr>
            <w:r>
              <w:rPr>
                <w:color w:val="000000"/>
                <w:lang w:val="en-US"/>
              </w:rPr>
              <w:t>7.</w:t>
            </w:r>
          </w:p>
        </w:tc>
        <w:tc>
          <w:tcPr>
            <w:tcW w:w="3044" w:type="dxa"/>
          </w:tcPr>
          <w:p w14:paraId="13D0BDE1" w14:textId="77777777" w:rsidR="00BE1D54" w:rsidRPr="005D0BEB" w:rsidRDefault="00BE1D54" w:rsidP="001C582E">
            <w:pPr>
              <w:widowControl/>
              <w:jc w:val="both"/>
              <w:rPr>
                <w:color w:val="000000"/>
                <w:lang w:val="en-US"/>
              </w:rPr>
            </w:pPr>
            <w:r w:rsidRPr="005D0BEB">
              <w:rPr>
                <w:color w:val="000000"/>
                <w:lang w:val="en-US"/>
              </w:rPr>
              <w:t>Terdapat tanda tangan penerima obat farmasi regular/precursor/obat-obat tertentu</w:t>
            </w:r>
          </w:p>
        </w:tc>
        <w:tc>
          <w:tcPr>
            <w:tcW w:w="1209" w:type="dxa"/>
          </w:tcPr>
          <w:p w14:paraId="4A1123CC" w14:textId="77777777" w:rsidR="00BE1D54" w:rsidRPr="005D0BEB" w:rsidRDefault="00BE1D54" w:rsidP="001C582E">
            <w:pPr>
              <w:widowControl/>
              <w:jc w:val="both"/>
              <w:rPr>
                <w:color w:val="000000"/>
                <w:lang w:val="en-US"/>
              </w:rPr>
            </w:pPr>
          </w:p>
        </w:tc>
        <w:tc>
          <w:tcPr>
            <w:tcW w:w="992" w:type="dxa"/>
          </w:tcPr>
          <w:p w14:paraId="0E9738C2" w14:textId="77777777" w:rsidR="00BE1D54" w:rsidRPr="005D0BEB" w:rsidRDefault="00BE1D54" w:rsidP="001C582E">
            <w:pPr>
              <w:widowControl/>
              <w:jc w:val="both"/>
              <w:rPr>
                <w:color w:val="000000"/>
                <w:lang w:val="en-US"/>
              </w:rPr>
            </w:pPr>
          </w:p>
        </w:tc>
        <w:tc>
          <w:tcPr>
            <w:tcW w:w="3209" w:type="dxa"/>
          </w:tcPr>
          <w:p w14:paraId="5A691050" w14:textId="77777777" w:rsidR="00BE1D54" w:rsidRPr="005D0BEB" w:rsidRDefault="00BE1D54" w:rsidP="001C582E">
            <w:pPr>
              <w:widowControl/>
              <w:jc w:val="both"/>
              <w:rPr>
                <w:color w:val="000000"/>
                <w:lang w:val="en-US"/>
              </w:rPr>
            </w:pPr>
          </w:p>
        </w:tc>
      </w:tr>
      <w:tr w:rsidR="00BE1D54" w:rsidRPr="005D0BEB" w14:paraId="67623A90" w14:textId="77777777" w:rsidTr="00517876">
        <w:tc>
          <w:tcPr>
            <w:tcW w:w="562" w:type="dxa"/>
          </w:tcPr>
          <w:p w14:paraId="2476ED5A" w14:textId="77777777" w:rsidR="00BE1D54" w:rsidRDefault="00BE1D54" w:rsidP="001C582E">
            <w:pPr>
              <w:widowControl/>
              <w:jc w:val="both"/>
              <w:rPr>
                <w:color w:val="000000"/>
                <w:lang w:val="en-US"/>
              </w:rPr>
            </w:pPr>
            <w:r>
              <w:rPr>
                <w:color w:val="000000"/>
                <w:lang w:val="en-US"/>
              </w:rPr>
              <w:t>8.</w:t>
            </w:r>
          </w:p>
        </w:tc>
        <w:tc>
          <w:tcPr>
            <w:tcW w:w="3044" w:type="dxa"/>
          </w:tcPr>
          <w:p w14:paraId="017C6C77" w14:textId="77777777" w:rsidR="00BE1D54" w:rsidRPr="005D0BEB" w:rsidRDefault="00BE1D54" w:rsidP="001C582E">
            <w:pPr>
              <w:widowControl/>
              <w:jc w:val="both"/>
              <w:rPr>
                <w:color w:val="000000"/>
                <w:lang w:val="en-US"/>
              </w:rPr>
            </w:pPr>
            <w:r w:rsidRPr="005D0BEB">
              <w:rPr>
                <w:color w:val="000000"/>
                <w:lang w:val="en-US"/>
              </w:rPr>
              <w:t>Terdapat file pendukung SIPA, SIP TTK penerima obat farmasi regular/precursor/obat-obat tertentu</w:t>
            </w:r>
          </w:p>
        </w:tc>
        <w:tc>
          <w:tcPr>
            <w:tcW w:w="1209" w:type="dxa"/>
          </w:tcPr>
          <w:p w14:paraId="1D59D1BF" w14:textId="77777777" w:rsidR="00BE1D54" w:rsidRPr="005D0BEB" w:rsidRDefault="00BE1D54" w:rsidP="001C582E">
            <w:pPr>
              <w:widowControl/>
              <w:jc w:val="both"/>
              <w:rPr>
                <w:color w:val="000000"/>
                <w:lang w:val="en-US"/>
              </w:rPr>
            </w:pPr>
          </w:p>
        </w:tc>
        <w:tc>
          <w:tcPr>
            <w:tcW w:w="992" w:type="dxa"/>
          </w:tcPr>
          <w:p w14:paraId="19D04EED" w14:textId="77777777" w:rsidR="00BE1D54" w:rsidRPr="005D0BEB" w:rsidRDefault="00BE1D54" w:rsidP="001C582E">
            <w:pPr>
              <w:widowControl/>
              <w:jc w:val="both"/>
              <w:rPr>
                <w:color w:val="000000"/>
                <w:lang w:val="en-US"/>
              </w:rPr>
            </w:pPr>
          </w:p>
        </w:tc>
        <w:tc>
          <w:tcPr>
            <w:tcW w:w="3209" w:type="dxa"/>
          </w:tcPr>
          <w:p w14:paraId="6770A476" w14:textId="77777777" w:rsidR="00BE1D54" w:rsidRPr="005D0BEB" w:rsidRDefault="00BE1D54" w:rsidP="001C582E">
            <w:pPr>
              <w:widowControl/>
              <w:jc w:val="both"/>
              <w:rPr>
                <w:color w:val="000000"/>
                <w:lang w:val="en-US"/>
              </w:rPr>
            </w:pPr>
          </w:p>
        </w:tc>
      </w:tr>
      <w:tr w:rsidR="00BE1D54" w:rsidRPr="005D0BEB" w14:paraId="155DE22C" w14:textId="77777777" w:rsidTr="00517876">
        <w:tc>
          <w:tcPr>
            <w:tcW w:w="562" w:type="dxa"/>
          </w:tcPr>
          <w:p w14:paraId="3E6D99DA" w14:textId="77777777" w:rsidR="00BE1D54" w:rsidRDefault="00BE1D54" w:rsidP="001C582E">
            <w:pPr>
              <w:widowControl/>
              <w:jc w:val="both"/>
              <w:rPr>
                <w:color w:val="000000"/>
                <w:lang w:val="en-US"/>
              </w:rPr>
            </w:pPr>
            <w:r>
              <w:rPr>
                <w:color w:val="000000"/>
                <w:lang w:val="en-US"/>
              </w:rPr>
              <w:t>9.</w:t>
            </w:r>
          </w:p>
        </w:tc>
        <w:tc>
          <w:tcPr>
            <w:tcW w:w="3044" w:type="dxa"/>
          </w:tcPr>
          <w:p w14:paraId="0DB41D7C" w14:textId="77777777" w:rsidR="00BE1D54" w:rsidRPr="005D0BEB" w:rsidRDefault="00BE1D54" w:rsidP="001C582E">
            <w:pPr>
              <w:widowControl/>
              <w:jc w:val="both"/>
              <w:rPr>
                <w:color w:val="000000"/>
                <w:lang w:val="en-US"/>
              </w:rPr>
            </w:pPr>
            <w:r w:rsidRPr="005D0BEB">
              <w:rPr>
                <w:color w:val="000000"/>
                <w:lang w:val="en-US"/>
              </w:rPr>
              <w:t xml:space="preserve">Terdapat nama petugas penerima obat di sarana </w:t>
            </w:r>
            <w:r w:rsidRPr="005D0BEB">
              <w:rPr>
                <w:color w:val="000000"/>
                <w:lang w:val="en-US"/>
              </w:rPr>
              <w:lastRenderedPageBreak/>
              <w:t>kesehatan (Pengesahan pada Faktur Penerimaan)</w:t>
            </w:r>
          </w:p>
        </w:tc>
        <w:tc>
          <w:tcPr>
            <w:tcW w:w="1209" w:type="dxa"/>
          </w:tcPr>
          <w:p w14:paraId="51DBD6FE" w14:textId="77777777" w:rsidR="00BE1D54" w:rsidRPr="005D0BEB" w:rsidRDefault="00BE1D54" w:rsidP="001C582E">
            <w:pPr>
              <w:widowControl/>
              <w:jc w:val="both"/>
              <w:rPr>
                <w:color w:val="000000"/>
                <w:lang w:val="en-US"/>
              </w:rPr>
            </w:pPr>
          </w:p>
        </w:tc>
        <w:tc>
          <w:tcPr>
            <w:tcW w:w="992" w:type="dxa"/>
          </w:tcPr>
          <w:p w14:paraId="79D3A9E8" w14:textId="77777777" w:rsidR="00BE1D54" w:rsidRPr="005D0BEB" w:rsidRDefault="00BE1D54" w:rsidP="001C582E">
            <w:pPr>
              <w:widowControl/>
              <w:jc w:val="both"/>
              <w:rPr>
                <w:color w:val="000000"/>
                <w:lang w:val="en-US"/>
              </w:rPr>
            </w:pPr>
          </w:p>
        </w:tc>
        <w:tc>
          <w:tcPr>
            <w:tcW w:w="3209" w:type="dxa"/>
          </w:tcPr>
          <w:p w14:paraId="482A2F1A" w14:textId="77777777" w:rsidR="00BE1D54" w:rsidRPr="005D0BEB" w:rsidRDefault="00BE1D54" w:rsidP="001C582E">
            <w:pPr>
              <w:widowControl/>
              <w:jc w:val="both"/>
              <w:rPr>
                <w:color w:val="000000"/>
                <w:lang w:val="en-US"/>
              </w:rPr>
            </w:pPr>
          </w:p>
        </w:tc>
      </w:tr>
      <w:tr w:rsidR="00BE1D54" w:rsidRPr="005D0BEB" w14:paraId="55F4021E" w14:textId="77777777" w:rsidTr="00517876">
        <w:tc>
          <w:tcPr>
            <w:tcW w:w="562" w:type="dxa"/>
          </w:tcPr>
          <w:p w14:paraId="4DBA70C6" w14:textId="77777777" w:rsidR="00BE1D54" w:rsidRDefault="00BE1D54" w:rsidP="001C582E">
            <w:pPr>
              <w:widowControl/>
              <w:jc w:val="both"/>
              <w:rPr>
                <w:color w:val="000000"/>
                <w:lang w:val="en-US"/>
              </w:rPr>
            </w:pPr>
            <w:r>
              <w:rPr>
                <w:color w:val="000000"/>
                <w:lang w:val="en-US"/>
              </w:rPr>
              <w:lastRenderedPageBreak/>
              <w:t>10.</w:t>
            </w:r>
          </w:p>
        </w:tc>
        <w:tc>
          <w:tcPr>
            <w:tcW w:w="3044" w:type="dxa"/>
          </w:tcPr>
          <w:p w14:paraId="04853E04" w14:textId="77777777" w:rsidR="00BE1D54" w:rsidRPr="005D0BEB" w:rsidRDefault="00BE1D54" w:rsidP="001C582E">
            <w:pPr>
              <w:widowControl/>
              <w:jc w:val="both"/>
              <w:rPr>
                <w:color w:val="000000"/>
                <w:lang w:val="en-US"/>
              </w:rPr>
            </w:pPr>
            <w:r w:rsidRPr="005D0BEB">
              <w:rPr>
                <w:color w:val="000000"/>
                <w:lang w:val="en-US"/>
              </w:rPr>
              <w:t>Terdapat Nomor Surat Izin Praktik dan masa berlaku petugas penerima obat di sarana kesehatan (Pengesahan pada Faktur Penerimaan)</w:t>
            </w:r>
          </w:p>
        </w:tc>
        <w:tc>
          <w:tcPr>
            <w:tcW w:w="1209" w:type="dxa"/>
          </w:tcPr>
          <w:p w14:paraId="06A8CA04" w14:textId="77777777" w:rsidR="00BE1D54" w:rsidRPr="005D0BEB" w:rsidRDefault="00BE1D54" w:rsidP="001C582E">
            <w:pPr>
              <w:widowControl/>
              <w:jc w:val="both"/>
              <w:rPr>
                <w:color w:val="000000"/>
                <w:lang w:val="en-US"/>
              </w:rPr>
            </w:pPr>
          </w:p>
        </w:tc>
        <w:tc>
          <w:tcPr>
            <w:tcW w:w="992" w:type="dxa"/>
          </w:tcPr>
          <w:p w14:paraId="145AB587" w14:textId="77777777" w:rsidR="00BE1D54" w:rsidRPr="005D0BEB" w:rsidRDefault="00BE1D54" w:rsidP="001C582E">
            <w:pPr>
              <w:widowControl/>
              <w:jc w:val="both"/>
              <w:rPr>
                <w:color w:val="000000"/>
                <w:lang w:val="en-US"/>
              </w:rPr>
            </w:pPr>
          </w:p>
        </w:tc>
        <w:tc>
          <w:tcPr>
            <w:tcW w:w="3209" w:type="dxa"/>
          </w:tcPr>
          <w:p w14:paraId="76F2A6C0" w14:textId="77777777" w:rsidR="00BE1D54" w:rsidRPr="005D0BEB" w:rsidRDefault="00BE1D54" w:rsidP="001C582E">
            <w:pPr>
              <w:widowControl/>
              <w:jc w:val="both"/>
              <w:rPr>
                <w:color w:val="000000"/>
                <w:lang w:val="en-US"/>
              </w:rPr>
            </w:pPr>
          </w:p>
        </w:tc>
      </w:tr>
      <w:tr w:rsidR="00BE1D54" w:rsidRPr="005D0BEB" w14:paraId="09C498F7" w14:textId="77777777" w:rsidTr="00517876">
        <w:tc>
          <w:tcPr>
            <w:tcW w:w="562" w:type="dxa"/>
          </w:tcPr>
          <w:p w14:paraId="0D02282C" w14:textId="77777777" w:rsidR="00BE1D54" w:rsidRPr="005D0BEB" w:rsidRDefault="00BE1D54" w:rsidP="001C582E">
            <w:pPr>
              <w:widowControl/>
              <w:jc w:val="both"/>
              <w:rPr>
                <w:color w:val="000000"/>
                <w:lang w:val="en-US"/>
              </w:rPr>
            </w:pPr>
            <w:r>
              <w:rPr>
                <w:color w:val="000000"/>
                <w:lang w:val="en-US"/>
              </w:rPr>
              <w:t>11.</w:t>
            </w:r>
          </w:p>
        </w:tc>
        <w:tc>
          <w:tcPr>
            <w:tcW w:w="3044" w:type="dxa"/>
          </w:tcPr>
          <w:p w14:paraId="26CBC959" w14:textId="77777777" w:rsidR="00BE1D54" w:rsidRPr="005D0BEB" w:rsidRDefault="00BE1D54" w:rsidP="001C582E">
            <w:pPr>
              <w:widowControl/>
              <w:jc w:val="both"/>
              <w:rPr>
                <w:color w:val="000000"/>
                <w:lang w:val="en-US"/>
              </w:rPr>
            </w:pPr>
            <w:r w:rsidRPr="005D0BEB">
              <w:rPr>
                <w:color w:val="000000"/>
                <w:lang w:val="en-US"/>
              </w:rPr>
              <w:t>Terdapat contoh stampel pengesahan (Pada Surat Pesanan)</w:t>
            </w:r>
          </w:p>
        </w:tc>
        <w:tc>
          <w:tcPr>
            <w:tcW w:w="1209" w:type="dxa"/>
          </w:tcPr>
          <w:p w14:paraId="72F818FF" w14:textId="77777777" w:rsidR="00BE1D54" w:rsidRPr="005D0BEB" w:rsidRDefault="00BE1D54" w:rsidP="001C582E">
            <w:pPr>
              <w:widowControl/>
              <w:jc w:val="both"/>
              <w:rPr>
                <w:color w:val="000000"/>
                <w:lang w:val="en-US"/>
              </w:rPr>
            </w:pPr>
          </w:p>
        </w:tc>
        <w:tc>
          <w:tcPr>
            <w:tcW w:w="992" w:type="dxa"/>
          </w:tcPr>
          <w:p w14:paraId="32E3DB49" w14:textId="77777777" w:rsidR="00BE1D54" w:rsidRPr="005D0BEB" w:rsidRDefault="00BE1D54" w:rsidP="001C582E">
            <w:pPr>
              <w:widowControl/>
              <w:jc w:val="both"/>
              <w:rPr>
                <w:color w:val="000000"/>
                <w:lang w:val="en-US"/>
              </w:rPr>
            </w:pPr>
          </w:p>
        </w:tc>
        <w:tc>
          <w:tcPr>
            <w:tcW w:w="3209" w:type="dxa"/>
          </w:tcPr>
          <w:p w14:paraId="6A6041AE" w14:textId="77777777" w:rsidR="00BE1D54" w:rsidRPr="005D0BEB" w:rsidRDefault="00BE1D54" w:rsidP="001C582E">
            <w:pPr>
              <w:widowControl/>
              <w:jc w:val="both"/>
              <w:rPr>
                <w:color w:val="000000"/>
                <w:lang w:val="en-US"/>
              </w:rPr>
            </w:pPr>
          </w:p>
        </w:tc>
      </w:tr>
      <w:tr w:rsidR="00BE1D54" w:rsidRPr="005D0BEB" w14:paraId="12117241" w14:textId="77777777" w:rsidTr="00517876">
        <w:tc>
          <w:tcPr>
            <w:tcW w:w="562" w:type="dxa"/>
          </w:tcPr>
          <w:p w14:paraId="562CECA8" w14:textId="77777777" w:rsidR="00BE1D54" w:rsidRPr="005D0BEB" w:rsidRDefault="00BE1D54" w:rsidP="001C582E">
            <w:pPr>
              <w:widowControl/>
              <w:jc w:val="both"/>
              <w:rPr>
                <w:color w:val="000000"/>
                <w:lang w:val="en-US"/>
              </w:rPr>
            </w:pPr>
            <w:r>
              <w:rPr>
                <w:color w:val="000000"/>
                <w:lang w:val="en-US"/>
              </w:rPr>
              <w:t>12.</w:t>
            </w:r>
          </w:p>
        </w:tc>
        <w:tc>
          <w:tcPr>
            <w:tcW w:w="3044" w:type="dxa"/>
          </w:tcPr>
          <w:p w14:paraId="147FDA53" w14:textId="77777777" w:rsidR="00BE1D54" w:rsidRPr="005D0BEB" w:rsidRDefault="00BE1D54" w:rsidP="001C582E">
            <w:pPr>
              <w:widowControl/>
              <w:jc w:val="both"/>
              <w:rPr>
                <w:color w:val="000000"/>
                <w:lang w:val="en-US"/>
              </w:rPr>
            </w:pPr>
            <w:r w:rsidRPr="005D0BEB">
              <w:rPr>
                <w:color w:val="000000"/>
                <w:lang w:val="en-US"/>
              </w:rPr>
              <w:t>Terdapat contoh stampel pengesahan (Pada Faktur Penerimaan )</w:t>
            </w:r>
          </w:p>
        </w:tc>
        <w:tc>
          <w:tcPr>
            <w:tcW w:w="1209" w:type="dxa"/>
          </w:tcPr>
          <w:p w14:paraId="07E76E35" w14:textId="77777777" w:rsidR="00BE1D54" w:rsidRPr="005D0BEB" w:rsidRDefault="00BE1D54" w:rsidP="001C582E">
            <w:pPr>
              <w:widowControl/>
              <w:jc w:val="both"/>
              <w:rPr>
                <w:color w:val="000000"/>
                <w:lang w:val="en-US"/>
              </w:rPr>
            </w:pPr>
          </w:p>
        </w:tc>
        <w:tc>
          <w:tcPr>
            <w:tcW w:w="992" w:type="dxa"/>
          </w:tcPr>
          <w:p w14:paraId="547BA8BE" w14:textId="77777777" w:rsidR="00BE1D54" w:rsidRPr="005D0BEB" w:rsidRDefault="00BE1D54" w:rsidP="001C582E">
            <w:pPr>
              <w:widowControl/>
              <w:jc w:val="both"/>
              <w:rPr>
                <w:color w:val="000000"/>
                <w:lang w:val="en-US"/>
              </w:rPr>
            </w:pPr>
          </w:p>
        </w:tc>
        <w:tc>
          <w:tcPr>
            <w:tcW w:w="3209" w:type="dxa"/>
          </w:tcPr>
          <w:p w14:paraId="2705516C" w14:textId="77777777" w:rsidR="00BE1D54" w:rsidRPr="005D0BEB" w:rsidRDefault="00BE1D54" w:rsidP="001C582E">
            <w:pPr>
              <w:widowControl/>
              <w:jc w:val="both"/>
              <w:rPr>
                <w:color w:val="000000"/>
                <w:lang w:val="en-US"/>
              </w:rPr>
            </w:pPr>
          </w:p>
        </w:tc>
      </w:tr>
      <w:tr w:rsidR="00BE1D54" w:rsidRPr="005D0BEB" w14:paraId="1633B83A" w14:textId="77777777" w:rsidTr="00517876">
        <w:tc>
          <w:tcPr>
            <w:tcW w:w="562" w:type="dxa"/>
          </w:tcPr>
          <w:p w14:paraId="4258EF2C" w14:textId="77777777" w:rsidR="00BE1D54" w:rsidRPr="005D0BEB" w:rsidRDefault="00BE1D54" w:rsidP="001C582E">
            <w:pPr>
              <w:widowControl/>
              <w:jc w:val="both"/>
              <w:rPr>
                <w:color w:val="000000"/>
                <w:lang w:val="en-US"/>
              </w:rPr>
            </w:pPr>
            <w:r>
              <w:rPr>
                <w:color w:val="000000"/>
                <w:lang w:val="en-US"/>
              </w:rPr>
              <w:t>13</w:t>
            </w:r>
            <w:r w:rsidRPr="005D0BEB">
              <w:rPr>
                <w:color w:val="000000"/>
                <w:lang w:val="en-US"/>
              </w:rPr>
              <w:t>.</w:t>
            </w:r>
          </w:p>
        </w:tc>
        <w:tc>
          <w:tcPr>
            <w:tcW w:w="3044" w:type="dxa"/>
          </w:tcPr>
          <w:p w14:paraId="68DC305E" w14:textId="77777777" w:rsidR="00BE1D54" w:rsidRPr="005D0BEB" w:rsidRDefault="00BE1D54" w:rsidP="001C582E">
            <w:pPr>
              <w:widowControl/>
              <w:jc w:val="both"/>
              <w:rPr>
                <w:color w:val="000000"/>
                <w:lang w:val="en-US"/>
              </w:rPr>
            </w:pPr>
            <w:r w:rsidRPr="005D0BEB">
              <w:rPr>
                <w:color w:val="000000"/>
                <w:lang w:val="en-US"/>
              </w:rPr>
              <w:t>Terdapat tanggal rekualifikasi pelanggan</w:t>
            </w:r>
          </w:p>
        </w:tc>
        <w:tc>
          <w:tcPr>
            <w:tcW w:w="1209" w:type="dxa"/>
          </w:tcPr>
          <w:p w14:paraId="623867A1" w14:textId="77777777" w:rsidR="00BE1D54" w:rsidRPr="005D0BEB" w:rsidRDefault="00BE1D54" w:rsidP="001C582E">
            <w:pPr>
              <w:widowControl/>
              <w:jc w:val="both"/>
              <w:rPr>
                <w:color w:val="000000"/>
                <w:lang w:val="en-US"/>
              </w:rPr>
            </w:pPr>
          </w:p>
        </w:tc>
        <w:tc>
          <w:tcPr>
            <w:tcW w:w="992" w:type="dxa"/>
          </w:tcPr>
          <w:p w14:paraId="28EC7164" w14:textId="77777777" w:rsidR="00BE1D54" w:rsidRPr="005D0BEB" w:rsidRDefault="00BE1D54" w:rsidP="001C582E">
            <w:pPr>
              <w:widowControl/>
              <w:jc w:val="both"/>
              <w:rPr>
                <w:color w:val="000000"/>
                <w:lang w:val="en-US"/>
              </w:rPr>
            </w:pPr>
          </w:p>
        </w:tc>
        <w:tc>
          <w:tcPr>
            <w:tcW w:w="3209" w:type="dxa"/>
          </w:tcPr>
          <w:p w14:paraId="11C6E45F" w14:textId="77777777" w:rsidR="00BE1D54" w:rsidRPr="005D0BEB" w:rsidRDefault="00BE1D54" w:rsidP="001C582E">
            <w:pPr>
              <w:widowControl/>
              <w:jc w:val="both"/>
              <w:rPr>
                <w:color w:val="000000"/>
                <w:lang w:val="en-US"/>
              </w:rPr>
            </w:pPr>
          </w:p>
        </w:tc>
      </w:tr>
      <w:tr w:rsidR="00BE1D54" w:rsidRPr="005D0BEB" w14:paraId="58D5E3B4" w14:textId="77777777" w:rsidTr="00517876">
        <w:tc>
          <w:tcPr>
            <w:tcW w:w="562" w:type="dxa"/>
          </w:tcPr>
          <w:p w14:paraId="592F46E3" w14:textId="77777777" w:rsidR="00BE1D54" w:rsidRPr="005D0BEB" w:rsidRDefault="00BE1D54" w:rsidP="001C582E">
            <w:pPr>
              <w:widowControl/>
              <w:jc w:val="both"/>
              <w:rPr>
                <w:color w:val="000000"/>
                <w:lang w:val="en-US"/>
              </w:rPr>
            </w:pPr>
            <w:r>
              <w:rPr>
                <w:color w:val="000000"/>
                <w:lang w:val="en-US"/>
              </w:rPr>
              <w:t>14</w:t>
            </w:r>
            <w:r w:rsidRPr="005D0BEB">
              <w:rPr>
                <w:color w:val="000000"/>
                <w:lang w:val="en-US"/>
              </w:rPr>
              <w:t>.</w:t>
            </w:r>
          </w:p>
        </w:tc>
        <w:tc>
          <w:tcPr>
            <w:tcW w:w="3044" w:type="dxa"/>
          </w:tcPr>
          <w:p w14:paraId="05BF46B0" w14:textId="77777777" w:rsidR="00BE1D54" w:rsidRPr="005D0BEB" w:rsidRDefault="00BE1D54" w:rsidP="001C582E">
            <w:pPr>
              <w:widowControl/>
              <w:jc w:val="both"/>
              <w:rPr>
                <w:color w:val="000000"/>
                <w:lang w:val="en-US"/>
              </w:rPr>
            </w:pPr>
            <w:r w:rsidRPr="005D0BEB">
              <w:rPr>
                <w:color w:val="000000"/>
                <w:lang w:val="en-US"/>
              </w:rPr>
              <w:t>Terdapat Kode SIPNAP</w:t>
            </w:r>
          </w:p>
        </w:tc>
        <w:tc>
          <w:tcPr>
            <w:tcW w:w="1209" w:type="dxa"/>
          </w:tcPr>
          <w:p w14:paraId="160787B6" w14:textId="77777777" w:rsidR="00BE1D54" w:rsidRPr="005D0BEB" w:rsidRDefault="00BE1D54" w:rsidP="001C582E">
            <w:pPr>
              <w:widowControl/>
              <w:jc w:val="both"/>
              <w:rPr>
                <w:color w:val="000000"/>
                <w:lang w:val="en-US"/>
              </w:rPr>
            </w:pPr>
          </w:p>
        </w:tc>
        <w:tc>
          <w:tcPr>
            <w:tcW w:w="992" w:type="dxa"/>
          </w:tcPr>
          <w:p w14:paraId="39EE0651" w14:textId="77777777" w:rsidR="00BE1D54" w:rsidRPr="005D0BEB" w:rsidRDefault="00BE1D54" w:rsidP="001C582E">
            <w:pPr>
              <w:widowControl/>
              <w:jc w:val="both"/>
              <w:rPr>
                <w:color w:val="000000"/>
                <w:lang w:val="en-US"/>
              </w:rPr>
            </w:pPr>
          </w:p>
        </w:tc>
        <w:tc>
          <w:tcPr>
            <w:tcW w:w="3209" w:type="dxa"/>
          </w:tcPr>
          <w:p w14:paraId="7B7529EA" w14:textId="77777777" w:rsidR="00BE1D54" w:rsidRPr="005D0BEB" w:rsidRDefault="00BE1D54" w:rsidP="001C582E">
            <w:pPr>
              <w:widowControl/>
              <w:jc w:val="both"/>
              <w:rPr>
                <w:color w:val="000000"/>
                <w:lang w:val="en-US"/>
              </w:rPr>
            </w:pPr>
          </w:p>
        </w:tc>
      </w:tr>
      <w:tr w:rsidR="00BE1D54" w:rsidRPr="005D0BEB" w14:paraId="61CCA45F" w14:textId="77777777" w:rsidTr="00517876">
        <w:tc>
          <w:tcPr>
            <w:tcW w:w="562" w:type="dxa"/>
          </w:tcPr>
          <w:p w14:paraId="208D473C" w14:textId="77777777" w:rsidR="00BE1D54" w:rsidRPr="005D0BEB" w:rsidRDefault="00BE1D54" w:rsidP="001C582E">
            <w:pPr>
              <w:widowControl/>
              <w:jc w:val="both"/>
              <w:rPr>
                <w:color w:val="000000"/>
                <w:lang w:val="en-US"/>
              </w:rPr>
            </w:pPr>
            <w:r>
              <w:rPr>
                <w:color w:val="000000"/>
                <w:lang w:val="en-US"/>
              </w:rPr>
              <w:t>15</w:t>
            </w:r>
            <w:r w:rsidRPr="005D0BEB">
              <w:rPr>
                <w:color w:val="000000"/>
                <w:lang w:val="en-US"/>
              </w:rPr>
              <w:t>.</w:t>
            </w:r>
          </w:p>
        </w:tc>
        <w:tc>
          <w:tcPr>
            <w:tcW w:w="3044" w:type="dxa"/>
          </w:tcPr>
          <w:p w14:paraId="66F29047" w14:textId="77777777" w:rsidR="00BE1D54" w:rsidRPr="005D0BEB" w:rsidRDefault="00BE1D54" w:rsidP="001C582E">
            <w:pPr>
              <w:widowControl/>
              <w:jc w:val="both"/>
              <w:rPr>
                <w:color w:val="000000"/>
                <w:lang w:val="en-US"/>
              </w:rPr>
            </w:pPr>
            <w:r w:rsidRPr="005D0BEB">
              <w:rPr>
                <w:color w:val="000000"/>
                <w:lang w:val="en-US"/>
              </w:rPr>
              <w:t>Terdapat NIB</w:t>
            </w:r>
          </w:p>
        </w:tc>
        <w:tc>
          <w:tcPr>
            <w:tcW w:w="1209" w:type="dxa"/>
          </w:tcPr>
          <w:p w14:paraId="0295D893" w14:textId="77777777" w:rsidR="00BE1D54" w:rsidRPr="005D0BEB" w:rsidRDefault="00BE1D54" w:rsidP="001C582E">
            <w:pPr>
              <w:widowControl/>
              <w:jc w:val="both"/>
              <w:rPr>
                <w:color w:val="000000"/>
                <w:lang w:val="en-US"/>
              </w:rPr>
            </w:pPr>
          </w:p>
        </w:tc>
        <w:tc>
          <w:tcPr>
            <w:tcW w:w="992" w:type="dxa"/>
          </w:tcPr>
          <w:p w14:paraId="49A23EA4" w14:textId="77777777" w:rsidR="00BE1D54" w:rsidRPr="005D0BEB" w:rsidRDefault="00BE1D54" w:rsidP="001C582E">
            <w:pPr>
              <w:widowControl/>
              <w:jc w:val="both"/>
              <w:rPr>
                <w:color w:val="000000"/>
                <w:lang w:val="en-US"/>
              </w:rPr>
            </w:pPr>
          </w:p>
        </w:tc>
        <w:tc>
          <w:tcPr>
            <w:tcW w:w="3209" w:type="dxa"/>
          </w:tcPr>
          <w:p w14:paraId="7049FF1B" w14:textId="77777777" w:rsidR="00BE1D54" w:rsidRPr="005D0BEB" w:rsidRDefault="00BE1D54" w:rsidP="001C582E">
            <w:pPr>
              <w:widowControl/>
              <w:jc w:val="both"/>
              <w:rPr>
                <w:color w:val="000000"/>
                <w:lang w:val="en-US"/>
              </w:rPr>
            </w:pPr>
          </w:p>
        </w:tc>
      </w:tr>
      <w:tr w:rsidR="00BE1D54" w:rsidRPr="005D0BEB" w14:paraId="18E638F3" w14:textId="77777777" w:rsidTr="00517876">
        <w:tc>
          <w:tcPr>
            <w:tcW w:w="562" w:type="dxa"/>
          </w:tcPr>
          <w:p w14:paraId="02CAAA34" w14:textId="77777777" w:rsidR="00BE1D54" w:rsidRPr="005D0BEB" w:rsidRDefault="00BE1D54" w:rsidP="001C582E">
            <w:pPr>
              <w:widowControl/>
              <w:jc w:val="both"/>
              <w:rPr>
                <w:color w:val="000000"/>
                <w:lang w:val="en-US"/>
              </w:rPr>
            </w:pPr>
            <w:r>
              <w:rPr>
                <w:color w:val="000000"/>
                <w:lang w:val="en-US"/>
              </w:rPr>
              <w:t>16</w:t>
            </w:r>
            <w:r w:rsidRPr="005D0BEB">
              <w:rPr>
                <w:color w:val="000000"/>
                <w:lang w:val="en-US"/>
              </w:rPr>
              <w:t>.</w:t>
            </w:r>
          </w:p>
        </w:tc>
        <w:tc>
          <w:tcPr>
            <w:tcW w:w="3044" w:type="dxa"/>
          </w:tcPr>
          <w:p w14:paraId="33F050A0" w14:textId="77777777" w:rsidR="00BE1D54" w:rsidRPr="005D0BEB" w:rsidRDefault="00BE1D54" w:rsidP="001C582E">
            <w:pPr>
              <w:widowControl/>
              <w:jc w:val="both"/>
              <w:rPr>
                <w:color w:val="000000"/>
                <w:lang w:val="en-US"/>
              </w:rPr>
            </w:pPr>
            <w:r w:rsidRPr="005D0BEB">
              <w:rPr>
                <w:color w:val="000000"/>
                <w:lang w:val="en-US"/>
              </w:rPr>
              <w:t xml:space="preserve">Terdapat nama sarana pelanggan </w:t>
            </w:r>
          </w:p>
        </w:tc>
        <w:tc>
          <w:tcPr>
            <w:tcW w:w="1209" w:type="dxa"/>
          </w:tcPr>
          <w:p w14:paraId="2551EBC3" w14:textId="77777777" w:rsidR="00BE1D54" w:rsidRPr="005D0BEB" w:rsidRDefault="00BE1D54" w:rsidP="001C582E">
            <w:pPr>
              <w:widowControl/>
              <w:jc w:val="both"/>
              <w:rPr>
                <w:color w:val="000000"/>
                <w:lang w:val="en-US"/>
              </w:rPr>
            </w:pPr>
          </w:p>
        </w:tc>
        <w:tc>
          <w:tcPr>
            <w:tcW w:w="992" w:type="dxa"/>
          </w:tcPr>
          <w:p w14:paraId="52CE55F4" w14:textId="77777777" w:rsidR="00BE1D54" w:rsidRPr="005D0BEB" w:rsidRDefault="00BE1D54" w:rsidP="001C582E">
            <w:pPr>
              <w:widowControl/>
              <w:jc w:val="both"/>
              <w:rPr>
                <w:color w:val="000000"/>
                <w:lang w:val="en-US"/>
              </w:rPr>
            </w:pPr>
          </w:p>
        </w:tc>
        <w:tc>
          <w:tcPr>
            <w:tcW w:w="3209" w:type="dxa"/>
          </w:tcPr>
          <w:p w14:paraId="50C461BC" w14:textId="77777777" w:rsidR="00BE1D54" w:rsidRPr="005D0BEB" w:rsidRDefault="00BE1D54" w:rsidP="001C582E">
            <w:pPr>
              <w:widowControl/>
              <w:jc w:val="both"/>
              <w:rPr>
                <w:color w:val="000000"/>
                <w:lang w:val="en-US"/>
              </w:rPr>
            </w:pPr>
          </w:p>
        </w:tc>
      </w:tr>
      <w:tr w:rsidR="00BE1D54" w:rsidRPr="005D0BEB" w14:paraId="1307D188" w14:textId="77777777" w:rsidTr="00517876">
        <w:tc>
          <w:tcPr>
            <w:tcW w:w="562" w:type="dxa"/>
          </w:tcPr>
          <w:p w14:paraId="532378F9" w14:textId="77777777" w:rsidR="00BE1D54" w:rsidRPr="005D0BEB" w:rsidRDefault="00BE1D54" w:rsidP="001C582E">
            <w:pPr>
              <w:widowControl/>
              <w:jc w:val="both"/>
              <w:rPr>
                <w:color w:val="000000"/>
                <w:lang w:val="en-US"/>
              </w:rPr>
            </w:pPr>
            <w:r>
              <w:rPr>
                <w:color w:val="000000"/>
                <w:lang w:val="en-US"/>
              </w:rPr>
              <w:t>17</w:t>
            </w:r>
            <w:r w:rsidRPr="005D0BEB">
              <w:rPr>
                <w:color w:val="000000"/>
                <w:lang w:val="en-US"/>
              </w:rPr>
              <w:t>.</w:t>
            </w:r>
          </w:p>
        </w:tc>
        <w:tc>
          <w:tcPr>
            <w:tcW w:w="3044" w:type="dxa"/>
          </w:tcPr>
          <w:p w14:paraId="12E4D93A" w14:textId="77777777" w:rsidR="00BE1D54" w:rsidRPr="005D0BEB" w:rsidRDefault="00BE1D54" w:rsidP="001C582E">
            <w:pPr>
              <w:widowControl/>
              <w:jc w:val="both"/>
              <w:rPr>
                <w:color w:val="000000"/>
                <w:lang w:val="en-US"/>
              </w:rPr>
            </w:pPr>
            <w:r w:rsidRPr="005D0BEB">
              <w:rPr>
                <w:color w:val="000000"/>
                <w:lang w:val="en-US"/>
              </w:rPr>
              <w:t>Terdapat No.Telp/HP sarana pelanggan</w:t>
            </w:r>
          </w:p>
        </w:tc>
        <w:tc>
          <w:tcPr>
            <w:tcW w:w="1209" w:type="dxa"/>
          </w:tcPr>
          <w:p w14:paraId="706E47B4" w14:textId="77777777" w:rsidR="00BE1D54" w:rsidRPr="005D0BEB" w:rsidRDefault="00BE1D54" w:rsidP="001C582E">
            <w:pPr>
              <w:widowControl/>
              <w:jc w:val="both"/>
              <w:rPr>
                <w:color w:val="000000"/>
                <w:lang w:val="en-US"/>
              </w:rPr>
            </w:pPr>
          </w:p>
        </w:tc>
        <w:tc>
          <w:tcPr>
            <w:tcW w:w="992" w:type="dxa"/>
          </w:tcPr>
          <w:p w14:paraId="51C1C916" w14:textId="77777777" w:rsidR="00BE1D54" w:rsidRPr="005D0BEB" w:rsidRDefault="00BE1D54" w:rsidP="001C582E">
            <w:pPr>
              <w:widowControl/>
              <w:jc w:val="both"/>
              <w:rPr>
                <w:color w:val="000000"/>
                <w:lang w:val="en-US"/>
              </w:rPr>
            </w:pPr>
          </w:p>
        </w:tc>
        <w:tc>
          <w:tcPr>
            <w:tcW w:w="3209" w:type="dxa"/>
          </w:tcPr>
          <w:p w14:paraId="124C4536" w14:textId="77777777" w:rsidR="00BE1D54" w:rsidRPr="005D0BEB" w:rsidRDefault="00BE1D54" w:rsidP="001C582E">
            <w:pPr>
              <w:widowControl/>
              <w:jc w:val="both"/>
              <w:rPr>
                <w:color w:val="000000"/>
                <w:lang w:val="en-US"/>
              </w:rPr>
            </w:pPr>
          </w:p>
        </w:tc>
      </w:tr>
      <w:tr w:rsidR="00BE1D54" w:rsidRPr="005D0BEB" w14:paraId="187530E3" w14:textId="77777777" w:rsidTr="00517876">
        <w:tc>
          <w:tcPr>
            <w:tcW w:w="562" w:type="dxa"/>
          </w:tcPr>
          <w:p w14:paraId="2DFE08A1" w14:textId="77777777" w:rsidR="00BE1D54" w:rsidRPr="005D0BEB" w:rsidRDefault="00BE1D54" w:rsidP="001C582E">
            <w:pPr>
              <w:widowControl/>
              <w:jc w:val="both"/>
              <w:rPr>
                <w:color w:val="000000"/>
                <w:lang w:val="en-US"/>
              </w:rPr>
            </w:pPr>
            <w:r>
              <w:rPr>
                <w:color w:val="000000"/>
                <w:lang w:val="en-US"/>
              </w:rPr>
              <w:t>18</w:t>
            </w:r>
            <w:r w:rsidRPr="005D0BEB">
              <w:rPr>
                <w:color w:val="000000"/>
                <w:lang w:val="en-US"/>
              </w:rPr>
              <w:t>.</w:t>
            </w:r>
          </w:p>
        </w:tc>
        <w:tc>
          <w:tcPr>
            <w:tcW w:w="3044" w:type="dxa"/>
          </w:tcPr>
          <w:p w14:paraId="059DC123" w14:textId="77777777" w:rsidR="00BE1D54" w:rsidRPr="005D0BEB" w:rsidRDefault="00BE1D54" w:rsidP="001C582E">
            <w:pPr>
              <w:widowControl/>
              <w:jc w:val="both"/>
              <w:rPr>
                <w:color w:val="000000"/>
                <w:lang w:val="en-US"/>
              </w:rPr>
            </w:pPr>
            <w:r w:rsidRPr="005D0BEB">
              <w:rPr>
                <w:color w:val="000000"/>
                <w:lang w:val="en-US"/>
              </w:rPr>
              <w:t>Terdapat Alamat Sarana Pelanggan</w:t>
            </w:r>
          </w:p>
        </w:tc>
        <w:tc>
          <w:tcPr>
            <w:tcW w:w="1209" w:type="dxa"/>
          </w:tcPr>
          <w:p w14:paraId="10071B7B" w14:textId="77777777" w:rsidR="00BE1D54" w:rsidRPr="005D0BEB" w:rsidRDefault="00BE1D54" w:rsidP="001C582E">
            <w:pPr>
              <w:widowControl/>
              <w:jc w:val="both"/>
              <w:rPr>
                <w:color w:val="000000"/>
                <w:lang w:val="en-US"/>
              </w:rPr>
            </w:pPr>
          </w:p>
        </w:tc>
        <w:tc>
          <w:tcPr>
            <w:tcW w:w="992" w:type="dxa"/>
          </w:tcPr>
          <w:p w14:paraId="7BB60743" w14:textId="77777777" w:rsidR="00BE1D54" w:rsidRPr="005D0BEB" w:rsidRDefault="00BE1D54" w:rsidP="001C582E">
            <w:pPr>
              <w:widowControl/>
              <w:jc w:val="both"/>
              <w:rPr>
                <w:color w:val="000000"/>
                <w:lang w:val="en-US"/>
              </w:rPr>
            </w:pPr>
          </w:p>
        </w:tc>
        <w:tc>
          <w:tcPr>
            <w:tcW w:w="3209" w:type="dxa"/>
          </w:tcPr>
          <w:p w14:paraId="11417D6B" w14:textId="77777777" w:rsidR="00BE1D54" w:rsidRPr="005D0BEB" w:rsidRDefault="00BE1D54" w:rsidP="001C582E">
            <w:pPr>
              <w:widowControl/>
              <w:jc w:val="both"/>
              <w:rPr>
                <w:color w:val="000000"/>
                <w:lang w:val="en-US"/>
              </w:rPr>
            </w:pPr>
          </w:p>
        </w:tc>
      </w:tr>
      <w:tr w:rsidR="00BE1D54" w:rsidRPr="005D0BEB" w14:paraId="77E16980" w14:textId="77777777" w:rsidTr="00517876">
        <w:tc>
          <w:tcPr>
            <w:tcW w:w="562" w:type="dxa"/>
          </w:tcPr>
          <w:p w14:paraId="62E14516" w14:textId="77777777" w:rsidR="00BE1D54" w:rsidRPr="005D0BEB" w:rsidRDefault="00BE1D54" w:rsidP="001C582E">
            <w:pPr>
              <w:widowControl/>
              <w:jc w:val="both"/>
              <w:rPr>
                <w:color w:val="000000"/>
                <w:lang w:val="en-US"/>
              </w:rPr>
            </w:pPr>
            <w:r>
              <w:rPr>
                <w:color w:val="000000"/>
                <w:lang w:val="en-US"/>
              </w:rPr>
              <w:t>19</w:t>
            </w:r>
            <w:r w:rsidRPr="005D0BEB">
              <w:rPr>
                <w:color w:val="000000"/>
                <w:lang w:val="en-US"/>
              </w:rPr>
              <w:t>.</w:t>
            </w:r>
          </w:p>
        </w:tc>
        <w:tc>
          <w:tcPr>
            <w:tcW w:w="3044" w:type="dxa"/>
          </w:tcPr>
          <w:p w14:paraId="772447E9" w14:textId="77777777" w:rsidR="00BE1D54" w:rsidRPr="005D0BEB" w:rsidRDefault="00BE1D54" w:rsidP="001C582E">
            <w:pPr>
              <w:widowControl/>
              <w:jc w:val="both"/>
              <w:rPr>
                <w:color w:val="000000"/>
                <w:lang w:val="en-US"/>
              </w:rPr>
            </w:pPr>
            <w:r w:rsidRPr="005D0BEB">
              <w:rPr>
                <w:color w:val="000000"/>
                <w:lang w:val="en-US"/>
              </w:rPr>
              <w:t>Terdapat Alamat Pembayran (Faktur Penjualan)</w:t>
            </w:r>
          </w:p>
        </w:tc>
        <w:tc>
          <w:tcPr>
            <w:tcW w:w="1209" w:type="dxa"/>
          </w:tcPr>
          <w:p w14:paraId="45E7BD90" w14:textId="77777777" w:rsidR="00BE1D54" w:rsidRPr="005D0BEB" w:rsidRDefault="00BE1D54" w:rsidP="001C582E">
            <w:pPr>
              <w:widowControl/>
              <w:jc w:val="both"/>
              <w:rPr>
                <w:color w:val="000000"/>
                <w:lang w:val="en-US"/>
              </w:rPr>
            </w:pPr>
          </w:p>
        </w:tc>
        <w:tc>
          <w:tcPr>
            <w:tcW w:w="992" w:type="dxa"/>
          </w:tcPr>
          <w:p w14:paraId="66602A55" w14:textId="77777777" w:rsidR="00BE1D54" w:rsidRPr="005D0BEB" w:rsidRDefault="00BE1D54" w:rsidP="001C582E">
            <w:pPr>
              <w:widowControl/>
              <w:jc w:val="both"/>
              <w:rPr>
                <w:color w:val="000000"/>
                <w:lang w:val="en-US"/>
              </w:rPr>
            </w:pPr>
          </w:p>
        </w:tc>
        <w:tc>
          <w:tcPr>
            <w:tcW w:w="3209" w:type="dxa"/>
          </w:tcPr>
          <w:p w14:paraId="1244E3BC" w14:textId="77777777" w:rsidR="00BE1D54" w:rsidRPr="005D0BEB" w:rsidRDefault="00BE1D54" w:rsidP="001C582E">
            <w:pPr>
              <w:widowControl/>
              <w:jc w:val="both"/>
              <w:rPr>
                <w:color w:val="000000"/>
                <w:lang w:val="en-US"/>
              </w:rPr>
            </w:pPr>
          </w:p>
        </w:tc>
      </w:tr>
      <w:tr w:rsidR="00BE1D54" w:rsidRPr="005D0BEB" w14:paraId="06770833" w14:textId="77777777" w:rsidTr="00517876">
        <w:tc>
          <w:tcPr>
            <w:tcW w:w="562" w:type="dxa"/>
          </w:tcPr>
          <w:p w14:paraId="1D995B46" w14:textId="77777777" w:rsidR="00BE1D54" w:rsidRPr="005D0BEB" w:rsidRDefault="00BE1D54" w:rsidP="001C582E">
            <w:pPr>
              <w:widowControl/>
              <w:jc w:val="both"/>
              <w:rPr>
                <w:color w:val="000000"/>
                <w:lang w:val="en-US"/>
              </w:rPr>
            </w:pPr>
            <w:r>
              <w:rPr>
                <w:color w:val="000000"/>
                <w:lang w:val="en-US"/>
              </w:rPr>
              <w:t>20</w:t>
            </w:r>
            <w:r w:rsidRPr="005D0BEB">
              <w:rPr>
                <w:color w:val="000000"/>
                <w:lang w:val="en-US"/>
              </w:rPr>
              <w:t xml:space="preserve">. </w:t>
            </w:r>
          </w:p>
        </w:tc>
        <w:tc>
          <w:tcPr>
            <w:tcW w:w="3044" w:type="dxa"/>
          </w:tcPr>
          <w:p w14:paraId="1F4F4501" w14:textId="77777777" w:rsidR="00BE1D54" w:rsidRPr="005D0BEB" w:rsidRDefault="00BE1D54" w:rsidP="001C582E">
            <w:pPr>
              <w:widowControl/>
              <w:jc w:val="both"/>
              <w:rPr>
                <w:color w:val="000000"/>
                <w:lang w:val="en-US"/>
              </w:rPr>
            </w:pPr>
            <w:r w:rsidRPr="005D0BEB">
              <w:rPr>
                <w:color w:val="000000"/>
                <w:lang w:val="en-US"/>
              </w:rPr>
              <w:t>Terdapat Surat Izin Sarana Kesehatan (Apotek, RS, Puskesmas, Klinik, dll) dan Masa Berlaku</w:t>
            </w:r>
          </w:p>
        </w:tc>
        <w:tc>
          <w:tcPr>
            <w:tcW w:w="1209" w:type="dxa"/>
          </w:tcPr>
          <w:p w14:paraId="3F16F029" w14:textId="77777777" w:rsidR="00BE1D54" w:rsidRPr="005D0BEB" w:rsidRDefault="00BE1D54" w:rsidP="001C582E">
            <w:pPr>
              <w:widowControl/>
              <w:jc w:val="both"/>
              <w:rPr>
                <w:color w:val="000000"/>
                <w:lang w:val="en-US"/>
              </w:rPr>
            </w:pPr>
          </w:p>
        </w:tc>
        <w:tc>
          <w:tcPr>
            <w:tcW w:w="992" w:type="dxa"/>
          </w:tcPr>
          <w:p w14:paraId="6E082298" w14:textId="77777777" w:rsidR="00BE1D54" w:rsidRPr="005D0BEB" w:rsidRDefault="00BE1D54" w:rsidP="001C582E">
            <w:pPr>
              <w:widowControl/>
              <w:jc w:val="both"/>
              <w:rPr>
                <w:color w:val="000000"/>
                <w:lang w:val="en-US"/>
              </w:rPr>
            </w:pPr>
          </w:p>
        </w:tc>
        <w:tc>
          <w:tcPr>
            <w:tcW w:w="3209" w:type="dxa"/>
          </w:tcPr>
          <w:p w14:paraId="492408EB" w14:textId="77777777" w:rsidR="00BE1D54" w:rsidRPr="005D0BEB" w:rsidRDefault="00BE1D54" w:rsidP="001C582E">
            <w:pPr>
              <w:widowControl/>
              <w:jc w:val="both"/>
              <w:rPr>
                <w:color w:val="000000"/>
                <w:lang w:val="en-US"/>
              </w:rPr>
            </w:pPr>
          </w:p>
        </w:tc>
      </w:tr>
    </w:tbl>
    <w:p w14:paraId="1F82446D" w14:textId="77777777" w:rsidR="00BE1D54" w:rsidRPr="005D0BEB" w:rsidRDefault="00BE1D54" w:rsidP="001C582E">
      <w:pPr>
        <w:widowControl/>
        <w:pBdr>
          <w:top w:val="nil"/>
          <w:left w:val="nil"/>
          <w:bottom w:val="nil"/>
          <w:right w:val="nil"/>
          <w:between w:val="nil"/>
        </w:pBdr>
        <w:jc w:val="both"/>
        <w:rPr>
          <w:color w:val="000000"/>
          <w:lang w:val="en-US"/>
        </w:rPr>
      </w:pPr>
    </w:p>
    <w:p w14:paraId="1E530EDF" w14:textId="7C779AF5" w:rsidR="00BE1D54" w:rsidRDefault="00BE1D54" w:rsidP="001C582E">
      <w:pPr>
        <w:tabs>
          <w:tab w:val="left" w:pos="1159"/>
        </w:tabs>
        <w:autoSpaceDE w:val="0"/>
        <w:autoSpaceDN w:val="0"/>
        <w:ind w:left="799" w:right="732"/>
        <w:jc w:val="both"/>
      </w:pPr>
    </w:p>
    <w:p w14:paraId="5D7C816D" w14:textId="77777777" w:rsidR="00BE1D54" w:rsidRDefault="00BE1D54" w:rsidP="001C582E">
      <w:pPr>
        <w:tabs>
          <w:tab w:val="left" w:pos="1159"/>
        </w:tabs>
        <w:autoSpaceDE w:val="0"/>
        <w:autoSpaceDN w:val="0"/>
        <w:ind w:left="799" w:right="732"/>
        <w:jc w:val="both"/>
      </w:pPr>
    </w:p>
    <w:p w14:paraId="5EE5E5DC" w14:textId="77777777" w:rsidR="00BE1D54" w:rsidRDefault="00BE1D54" w:rsidP="001C582E">
      <w:pPr>
        <w:widowControl/>
        <w:pBdr>
          <w:top w:val="nil"/>
          <w:left w:val="nil"/>
          <w:bottom w:val="nil"/>
          <w:right w:val="nil"/>
          <w:between w:val="nil"/>
        </w:pBdr>
        <w:jc w:val="both"/>
        <w:rPr>
          <w:b/>
          <w:color w:val="000000"/>
          <w:lang w:val="en-US"/>
        </w:rPr>
      </w:pPr>
    </w:p>
    <w:p w14:paraId="6BAE13D9" w14:textId="77777777" w:rsidR="00BE1D54" w:rsidRPr="00BE1D54" w:rsidRDefault="00BE1D54" w:rsidP="001C582E">
      <w:pPr>
        <w:widowControl/>
        <w:pBdr>
          <w:top w:val="nil"/>
          <w:left w:val="nil"/>
          <w:bottom w:val="nil"/>
          <w:right w:val="nil"/>
          <w:between w:val="nil"/>
        </w:pBdr>
        <w:jc w:val="both"/>
        <w:rPr>
          <w:b/>
          <w:color w:val="000000"/>
          <w:lang w:val="en-US"/>
        </w:rPr>
      </w:pPr>
    </w:p>
    <w:p w14:paraId="34B01DD0" w14:textId="1710698D" w:rsidR="00BE1D54" w:rsidRPr="00BE1D54" w:rsidRDefault="00BE1D54" w:rsidP="001C582E">
      <w:pPr>
        <w:widowControl/>
        <w:pBdr>
          <w:top w:val="nil"/>
          <w:left w:val="nil"/>
          <w:bottom w:val="nil"/>
          <w:right w:val="nil"/>
          <w:between w:val="nil"/>
        </w:pBdr>
        <w:ind w:left="426" w:firstLine="294"/>
        <w:jc w:val="both"/>
        <w:rPr>
          <w:b/>
          <w:color w:val="000000"/>
          <w:lang w:val="en-US"/>
        </w:rPr>
      </w:pPr>
      <w:r w:rsidRPr="00BE1D54">
        <w:rPr>
          <w:b/>
          <w:color w:val="000000"/>
          <w:lang w:val="en-US"/>
        </w:rPr>
        <w:t>Lembar Form Kunjungan Pelanggan dengan rujukan Peraturan Badan Pengawas Obat dan Makanan Nomor 6 Tahun 2020 tentang Cara Distribusi Obat yang Baik</w:t>
      </w:r>
    </w:p>
    <w:tbl>
      <w:tblPr>
        <w:tblStyle w:val="TableGrid"/>
        <w:tblW w:w="0" w:type="auto"/>
        <w:tblLook w:val="04A0" w:firstRow="1" w:lastRow="0" w:firstColumn="1" w:lastColumn="0" w:noHBand="0" w:noVBand="1"/>
      </w:tblPr>
      <w:tblGrid>
        <w:gridCol w:w="562"/>
        <w:gridCol w:w="3044"/>
        <w:gridCol w:w="1209"/>
        <w:gridCol w:w="992"/>
        <w:gridCol w:w="3209"/>
      </w:tblGrid>
      <w:tr w:rsidR="00BE1D54" w:rsidRPr="005D0BEB" w14:paraId="36D3B50C" w14:textId="77777777" w:rsidTr="00517876">
        <w:tc>
          <w:tcPr>
            <w:tcW w:w="562" w:type="dxa"/>
          </w:tcPr>
          <w:p w14:paraId="637475D3" w14:textId="77777777" w:rsidR="00BE1D54" w:rsidRPr="005D0BEB" w:rsidRDefault="00BE1D54" w:rsidP="001C582E">
            <w:pPr>
              <w:widowControl/>
              <w:jc w:val="both"/>
              <w:rPr>
                <w:color w:val="000000"/>
                <w:lang w:val="en-US"/>
              </w:rPr>
            </w:pPr>
            <w:r w:rsidRPr="005D0BEB">
              <w:rPr>
                <w:color w:val="000000"/>
                <w:lang w:val="en-US"/>
              </w:rPr>
              <w:t>No</w:t>
            </w:r>
          </w:p>
        </w:tc>
        <w:tc>
          <w:tcPr>
            <w:tcW w:w="3044" w:type="dxa"/>
          </w:tcPr>
          <w:p w14:paraId="05D90183" w14:textId="77777777" w:rsidR="00BE1D54" w:rsidRPr="005D0BEB" w:rsidRDefault="00BE1D54" w:rsidP="001C582E">
            <w:pPr>
              <w:widowControl/>
              <w:jc w:val="both"/>
              <w:rPr>
                <w:color w:val="000000"/>
                <w:lang w:val="en-US"/>
              </w:rPr>
            </w:pPr>
            <w:r w:rsidRPr="005D0BEB">
              <w:rPr>
                <w:color w:val="000000"/>
                <w:lang w:val="en-US"/>
              </w:rPr>
              <w:t>Aspek yang diobservasi</w:t>
            </w:r>
          </w:p>
        </w:tc>
        <w:tc>
          <w:tcPr>
            <w:tcW w:w="1209" w:type="dxa"/>
          </w:tcPr>
          <w:p w14:paraId="711BBA9B" w14:textId="77777777" w:rsidR="00BE1D54" w:rsidRPr="005D0BEB" w:rsidRDefault="00BE1D54" w:rsidP="001C582E">
            <w:pPr>
              <w:widowControl/>
              <w:jc w:val="both"/>
              <w:rPr>
                <w:color w:val="000000"/>
                <w:lang w:val="en-US"/>
              </w:rPr>
            </w:pPr>
            <w:r w:rsidRPr="005D0BEB">
              <w:rPr>
                <w:color w:val="000000"/>
                <w:lang w:val="en-US"/>
              </w:rPr>
              <w:t>Ya</w:t>
            </w:r>
          </w:p>
        </w:tc>
        <w:tc>
          <w:tcPr>
            <w:tcW w:w="992" w:type="dxa"/>
          </w:tcPr>
          <w:p w14:paraId="4FD2B91B" w14:textId="77777777" w:rsidR="00BE1D54" w:rsidRPr="005D0BEB" w:rsidRDefault="00BE1D54" w:rsidP="001C582E">
            <w:pPr>
              <w:widowControl/>
              <w:jc w:val="both"/>
              <w:rPr>
                <w:color w:val="000000"/>
                <w:lang w:val="en-US"/>
              </w:rPr>
            </w:pPr>
            <w:r w:rsidRPr="005D0BEB">
              <w:rPr>
                <w:color w:val="000000"/>
                <w:lang w:val="en-US"/>
              </w:rPr>
              <w:t>Tidak</w:t>
            </w:r>
          </w:p>
        </w:tc>
        <w:tc>
          <w:tcPr>
            <w:tcW w:w="3209" w:type="dxa"/>
          </w:tcPr>
          <w:p w14:paraId="621410C1" w14:textId="77777777" w:rsidR="00BE1D54" w:rsidRPr="005D0BEB" w:rsidRDefault="00BE1D54" w:rsidP="001C582E">
            <w:pPr>
              <w:widowControl/>
              <w:jc w:val="both"/>
              <w:rPr>
                <w:color w:val="000000"/>
                <w:lang w:val="en-US"/>
              </w:rPr>
            </w:pPr>
            <w:r w:rsidRPr="005D0BEB">
              <w:rPr>
                <w:color w:val="000000"/>
                <w:lang w:val="en-US"/>
              </w:rPr>
              <w:t>Keterangan</w:t>
            </w:r>
          </w:p>
        </w:tc>
      </w:tr>
      <w:tr w:rsidR="00BE1D54" w:rsidRPr="005D0BEB" w14:paraId="00DC1615" w14:textId="77777777" w:rsidTr="00517876">
        <w:tc>
          <w:tcPr>
            <w:tcW w:w="9016" w:type="dxa"/>
            <w:gridSpan w:val="5"/>
          </w:tcPr>
          <w:p w14:paraId="72D56DA4" w14:textId="77777777" w:rsidR="00BE1D54" w:rsidRPr="005D0BEB" w:rsidRDefault="00BE1D54" w:rsidP="001C582E">
            <w:pPr>
              <w:widowControl/>
              <w:jc w:val="both"/>
              <w:rPr>
                <w:color w:val="000000"/>
                <w:lang w:val="en-US"/>
              </w:rPr>
            </w:pPr>
            <w:r>
              <w:rPr>
                <w:color w:val="000000"/>
                <w:lang w:val="en-US"/>
              </w:rPr>
              <w:t xml:space="preserve">Kunjungan ke Pelanggan </w:t>
            </w:r>
          </w:p>
        </w:tc>
      </w:tr>
      <w:tr w:rsidR="00BE1D54" w:rsidRPr="005D0BEB" w14:paraId="0D73C50D" w14:textId="77777777" w:rsidTr="00517876">
        <w:tc>
          <w:tcPr>
            <w:tcW w:w="562" w:type="dxa"/>
          </w:tcPr>
          <w:p w14:paraId="1647CD84" w14:textId="77777777" w:rsidR="00BE1D54" w:rsidRPr="005D0BEB" w:rsidRDefault="00BE1D54" w:rsidP="001C582E">
            <w:pPr>
              <w:widowControl/>
              <w:jc w:val="both"/>
              <w:rPr>
                <w:color w:val="000000"/>
                <w:lang w:val="en-US"/>
              </w:rPr>
            </w:pPr>
            <w:r w:rsidRPr="005D0BEB">
              <w:rPr>
                <w:color w:val="000000"/>
                <w:lang w:val="en-US"/>
              </w:rPr>
              <w:t>1.</w:t>
            </w:r>
          </w:p>
        </w:tc>
        <w:tc>
          <w:tcPr>
            <w:tcW w:w="3044" w:type="dxa"/>
          </w:tcPr>
          <w:p w14:paraId="5BA40909" w14:textId="77777777" w:rsidR="00BE1D54" w:rsidRPr="005D0BEB" w:rsidRDefault="00BE1D54" w:rsidP="001C582E">
            <w:pPr>
              <w:widowControl/>
              <w:jc w:val="both"/>
              <w:rPr>
                <w:color w:val="000000"/>
                <w:lang w:val="en-US"/>
              </w:rPr>
            </w:pPr>
            <w:r>
              <w:t xml:space="preserve">Apakah terdapat praktek dokter di sarana pelanggan? </w:t>
            </w:r>
          </w:p>
        </w:tc>
        <w:tc>
          <w:tcPr>
            <w:tcW w:w="1209" w:type="dxa"/>
          </w:tcPr>
          <w:p w14:paraId="3EFB7992" w14:textId="77777777" w:rsidR="00BE1D54" w:rsidRPr="005D0BEB" w:rsidRDefault="00BE1D54" w:rsidP="001C582E">
            <w:pPr>
              <w:widowControl/>
              <w:jc w:val="both"/>
              <w:rPr>
                <w:color w:val="000000"/>
                <w:lang w:val="en-US"/>
              </w:rPr>
            </w:pPr>
          </w:p>
        </w:tc>
        <w:tc>
          <w:tcPr>
            <w:tcW w:w="992" w:type="dxa"/>
          </w:tcPr>
          <w:p w14:paraId="5073A95C" w14:textId="77777777" w:rsidR="00BE1D54" w:rsidRPr="005D0BEB" w:rsidRDefault="00BE1D54" w:rsidP="001C582E">
            <w:pPr>
              <w:widowControl/>
              <w:jc w:val="both"/>
              <w:rPr>
                <w:color w:val="000000"/>
                <w:lang w:val="en-US"/>
              </w:rPr>
            </w:pPr>
          </w:p>
        </w:tc>
        <w:tc>
          <w:tcPr>
            <w:tcW w:w="3209" w:type="dxa"/>
          </w:tcPr>
          <w:p w14:paraId="003507AA" w14:textId="77777777" w:rsidR="00BE1D54" w:rsidRPr="005D0BEB" w:rsidRDefault="00BE1D54" w:rsidP="001C582E">
            <w:pPr>
              <w:widowControl/>
              <w:jc w:val="both"/>
              <w:rPr>
                <w:color w:val="000000"/>
                <w:lang w:val="en-US"/>
              </w:rPr>
            </w:pPr>
          </w:p>
        </w:tc>
      </w:tr>
      <w:tr w:rsidR="00BE1D54" w:rsidRPr="005D0BEB" w14:paraId="17A585BA" w14:textId="77777777" w:rsidTr="00517876">
        <w:tc>
          <w:tcPr>
            <w:tcW w:w="562" w:type="dxa"/>
          </w:tcPr>
          <w:p w14:paraId="2D5B315B" w14:textId="77777777" w:rsidR="00BE1D54" w:rsidRPr="005D0BEB" w:rsidRDefault="00BE1D54" w:rsidP="001C582E">
            <w:pPr>
              <w:widowControl/>
              <w:jc w:val="both"/>
              <w:rPr>
                <w:color w:val="000000"/>
                <w:lang w:val="en-US"/>
              </w:rPr>
            </w:pPr>
            <w:r w:rsidRPr="005D0BEB">
              <w:rPr>
                <w:color w:val="000000"/>
                <w:lang w:val="en-US"/>
              </w:rPr>
              <w:t>2.</w:t>
            </w:r>
          </w:p>
        </w:tc>
        <w:tc>
          <w:tcPr>
            <w:tcW w:w="3044" w:type="dxa"/>
          </w:tcPr>
          <w:p w14:paraId="1E8149A8" w14:textId="77777777" w:rsidR="00BE1D54" w:rsidRPr="005D0BEB" w:rsidRDefault="00BE1D54" w:rsidP="001C582E">
            <w:pPr>
              <w:widowControl/>
              <w:jc w:val="both"/>
              <w:rPr>
                <w:color w:val="000000"/>
                <w:lang w:val="en-US"/>
              </w:rPr>
            </w:pPr>
            <w:r>
              <w:t>Apakah terdapat Rumah Sakit / Klinik/ Praktek dokter/ Puskesman / laboratorium yang lokasinya berdekatan dengan sarana kesehatan tersebut?</w:t>
            </w:r>
          </w:p>
        </w:tc>
        <w:tc>
          <w:tcPr>
            <w:tcW w:w="1209" w:type="dxa"/>
          </w:tcPr>
          <w:p w14:paraId="60F376AA" w14:textId="77777777" w:rsidR="00BE1D54" w:rsidRPr="005D0BEB" w:rsidRDefault="00BE1D54" w:rsidP="001C582E">
            <w:pPr>
              <w:widowControl/>
              <w:jc w:val="both"/>
              <w:rPr>
                <w:color w:val="000000"/>
                <w:lang w:val="en-US"/>
              </w:rPr>
            </w:pPr>
          </w:p>
        </w:tc>
        <w:tc>
          <w:tcPr>
            <w:tcW w:w="992" w:type="dxa"/>
          </w:tcPr>
          <w:p w14:paraId="771C4048" w14:textId="77777777" w:rsidR="00BE1D54" w:rsidRPr="005D0BEB" w:rsidRDefault="00BE1D54" w:rsidP="001C582E">
            <w:pPr>
              <w:widowControl/>
              <w:jc w:val="both"/>
              <w:rPr>
                <w:color w:val="000000"/>
                <w:lang w:val="en-US"/>
              </w:rPr>
            </w:pPr>
          </w:p>
        </w:tc>
        <w:tc>
          <w:tcPr>
            <w:tcW w:w="3209" w:type="dxa"/>
          </w:tcPr>
          <w:p w14:paraId="11DAF2E9" w14:textId="77777777" w:rsidR="00BE1D54" w:rsidRPr="005D0BEB" w:rsidRDefault="00BE1D54" w:rsidP="001C582E">
            <w:pPr>
              <w:widowControl/>
              <w:jc w:val="both"/>
              <w:rPr>
                <w:color w:val="000000"/>
                <w:lang w:val="en-US"/>
              </w:rPr>
            </w:pPr>
          </w:p>
        </w:tc>
      </w:tr>
      <w:tr w:rsidR="00BE1D54" w:rsidRPr="005D0BEB" w14:paraId="03197E56" w14:textId="77777777" w:rsidTr="00517876">
        <w:tc>
          <w:tcPr>
            <w:tcW w:w="562" w:type="dxa"/>
          </w:tcPr>
          <w:p w14:paraId="4407E312" w14:textId="77777777" w:rsidR="00BE1D54" w:rsidRPr="005D0BEB" w:rsidRDefault="00BE1D54" w:rsidP="001C582E">
            <w:pPr>
              <w:widowControl/>
              <w:jc w:val="both"/>
              <w:rPr>
                <w:color w:val="000000"/>
                <w:lang w:val="en-US"/>
              </w:rPr>
            </w:pPr>
            <w:r w:rsidRPr="005D0BEB">
              <w:rPr>
                <w:color w:val="000000"/>
                <w:lang w:val="en-US"/>
              </w:rPr>
              <w:t>3.</w:t>
            </w:r>
          </w:p>
        </w:tc>
        <w:tc>
          <w:tcPr>
            <w:tcW w:w="3044" w:type="dxa"/>
          </w:tcPr>
          <w:p w14:paraId="7D9F13B6" w14:textId="77777777" w:rsidR="00BE1D54" w:rsidRPr="007138CD" w:rsidRDefault="00BE1D54" w:rsidP="001C582E">
            <w:pPr>
              <w:widowControl/>
              <w:jc w:val="both"/>
              <w:rPr>
                <w:color w:val="000000"/>
                <w:lang w:val="en-US"/>
              </w:rPr>
            </w:pPr>
            <w:r>
              <w:t>Apakah ada pemukiman</w:t>
            </w:r>
            <w:r>
              <w:rPr>
                <w:lang w:val="en-US"/>
              </w:rPr>
              <w:t xml:space="preserve"> di sekitar sarana pelanggan?</w:t>
            </w:r>
          </w:p>
        </w:tc>
        <w:tc>
          <w:tcPr>
            <w:tcW w:w="1209" w:type="dxa"/>
          </w:tcPr>
          <w:p w14:paraId="5AC415B7" w14:textId="77777777" w:rsidR="00BE1D54" w:rsidRPr="005D0BEB" w:rsidRDefault="00BE1D54" w:rsidP="001C582E">
            <w:pPr>
              <w:widowControl/>
              <w:jc w:val="both"/>
              <w:rPr>
                <w:color w:val="000000"/>
                <w:lang w:val="en-US"/>
              </w:rPr>
            </w:pPr>
          </w:p>
        </w:tc>
        <w:tc>
          <w:tcPr>
            <w:tcW w:w="992" w:type="dxa"/>
          </w:tcPr>
          <w:p w14:paraId="2F81FD33" w14:textId="77777777" w:rsidR="00BE1D54" w:rsidRPr="005D0BEB" w:rsidRDefault="00BE1D54" w:rsidP="001C582E">
            <w:pPr>
              <w:widowControl/>
              <w:jc w:val="both"/>
              <w:rPr>
                <w:color w:val="000000"/>
                <w:lang w:val="en-US"/>
              </w:rPr>
            </w:pPr>
          </w:p>
        </w:tc>
        <w:tc>
          <w:tcPr>
            <w:tcW w:w="3209" w:type="dxa"/>
          </w:tcPr>
          <w:p w14:paraId="28DB60B3" w14:textId="77777777" w:rsidR="00BE1D54" w:rsidRPr="005D0BEB" w:rsidRDefault="00BE1D54" w:rsidP="001C582E">
            <w:pPr>
              <w:widowControl/>
              <w:jc w:val="both"/>
              <w:rPr>
                <w:color w:val="000000"/>
                <w:lang w:val="en-US"/>
              </w:rPr>
            </w:pPr>
          </w:p>
        </w:tc>
      </w:tr>
      <w:tr w:rsidR="00BE1D54" w:rsidRPr="005D0BEB" w14:paraId="33A57357" w14:textId="77777777" w:rsidTr="00517876">
        <w:tc>
          <w:tcPr>
            <w:tcW w:w="562" w:type="dxa"/>
          </w:tcPr>
          <w:p w14:paraId="04104B6A" w14:textId="77777777" w:rsidR="00BE1D54" w:rsidRPr="005D0BEB" w:rsidRDefault="00BE1D54" w:rsidP="001C582E">
            <w:pPr>
              <w:widowControl/>
              <w:jc w:val="both"/>
              <w:rPr>
                <w:color w:val="000000"/>
                <w:lang w:val="en-US"/>
              </w:rPr>
            </w:pPr>
            <w:r w:rsidRPr="005D0BEB">
              <w:rPr>
                <w:color w:val="000000"/>
                <w:lang w:val="en-US"/>
              </w:rPr>
              <w:t xml:space="preserve">4. </w:t>
            </w:r>
          </w:p>
        </w:tc>
        <w:tc>
          <w:tcPr>
            <w:tcW w:w="3044" w:type="dxa"/>
          </w:tcPr>
          <w:p w14:paraId="0029CE65" w14:textId="77777777" w:rsidR="00BE1D54" w:rsidRPr="005D0BEB" w:rsidRDefault="00BE1D54" w:rsidP="001C582E">
            <w:pPr>
              <w:widowControl/>
              <w:jc w:val="both"/>
              <w:rPr>
                <w:color w:val="000000"/>
                <w:lang w:val="en-US"/>
              </w:rPr>
            </w:pPr>
            <w:r>
              <w:t>Apakah ada perkantoran</w:t>
            </w:r>
            <w:r>
              <w:rPr>
                <w:lang w:val="en-US"/>
              </w:rPr>
              <w:t xml:space="preserve"> di sekitar sarana pelanggan?</w:t>
            </w:r>
          </w:p>
        </w:tc>
        <w:tc>
          <w:tcPr>
            <w:tcW w:w="1209" w:type="dxa"/>
          </w:tcPr>
          <w:p w14:paraId="5EDFBB97" w14:textId="77777777" w:rsidR="00BE1D54" w:rsidRPr="005D0BEB" w:rsidRDefault="00BE1D54" w:rsidP="001C582E">
            <w:pPr>
              <w:widowControl/>
              <w:jc w:val="both"/>
              <w:rPr>
                <w:color w:val="000000"/>
                <w:lang w:val="en-US"/>
              </w:rPr>
            </w:pPr>
          </w:p>
        </w:tc>
        <w:tc>
          <w:tcPr>
            <w:tcW w:w="992" w:type="dxa"/>
          </w:tcPr>
          <w:p w14:paraId="482C88AB" w14:textId="77777777" w:rsidR="00BE1D54" w:rsidRPr="005D0BEB" w:rsidRDefault="00BE1D54" w:rsidP="001C582E">
            <w:pPr>
              <w:widowControl/>
              <w:jc w:val="both"/>
              <w:rPr>
                <w:color w:val="000000"/>
                <w:lang w:val="en-US"/>
              </w:rPr>
            </w:pPr>
          </w:p>
        </w:tc>
        <w:tc>
          <w:tcPr>
            <w:tcW w:w="3209" w:type="dxa"/>
          </w:tcPr>
          <w:p w14:paraId="6F83F045" w14:textId="77777777" w:rsidR="00BE1D54" w:rsidRPr="005D0BEB" w:rsidRDefault="00BE1D54" w:rsidP="001C582E">
            <w:pPr>
              <w:widowControl/>
              <w:jc w:val="both"/>
              <w:rPr>
                <w:color w:val="000000"/>
                <w:lang w:val="en-US"/>
              </w:rPr>
            </w:pPr>
          </w:p>
        </w:tc>
      </w:tr>
      <w:tr w:rsidR="00BE1D54" w:rsidRPr="005D0BEB" w14:paraId="5C94E7CE" w14:textId="77777777" w:rsidTr="00517876">
        <w:trPr>
          <w:trHeight w:val="421"/>
        </w:trPr>
        <w:tc>
          <w:tcPr>
            <w:tcW w:w="562" w:type="dxa"/>
          </w:tcPr>
          <w:p w14:paraId="6D469636" w14:textId="77777777" w:rsidR="00BE1D54" w:rsidRPr="005D0BEB" w:rsidRDefault="00BE1D54" w:rsidP="001C582E">
            <w:pPr>
              <w:widowControl/>
              <w:jc w:val="both"/>
              <w:rPr>
                <w:color w:val="000000"/>
                <w:lang w:val="en-US"/>
              </w:rPr>
            </w:pPr>
            <w:r w:rsidRPr="005D0BEB">
              <w:rPr>
                <w:color w:val="000000"/>
                <w:lang w:val="en-US"/>
              </w:rPr>
              <w:t>5.</w:t>
            </w:r>
          </w:p>
        </w:tc>
        <w:tc>
          <w:tcPr>
            <w:tcW w:w="3044" w:type="dxa"/>
          </w:tcPr>
          <w:p w14:paraId="47FD8C01" w14:textId="77777777" w:rsidR="00BE1D54" w:rsidRPr="007138CD" w:rsidRDefault="00BE1D54" w:rsidP="001C582E">
            <w:pPr>
              <w:widowControl/>
              <w:jc w:val="both"/>
              <w:rPr>
                <w:color w:val="000000"/>
                <w:lang w:val="en-US"/>
              </w:rPr>
            </w:pPr>
            <w:r>
              <w:t>Apakah sarana melayani layanan antar obat ke Pasien / Customer</w:t>
            </w:r>
            <w:r>
              <w:rPr>
                <w:lang w:val="en-US"/>
              </w:rPr>
              <w:t>?</w:t>
            </w:r>
          </w:p>
        </w:tc>
        <w:tc>
          <w:tcPr>
            <w:tcW w:w="1209" w:type="dxa"/>
          </w:tcPr>
          <w:p w14:paraId="64F0DBE7" w14:textId="77777777" w:rsidR="00BE1D54" w:rsidRPr="005D0BEB" w:rsidRDefault="00BE1D54" w:rsidP="001C582E">
            <w:pPr>
              <w:widowControl/>
              <w:jc w:val="both"/>
              <w:rPr>
                <w:color w:val="000000"/>
                <w:lang w:val="en-US"/>
              </w:rPr>
            </w:pPr>
          </w:p>
        </w:tc>
        <w:tc>
          <w:tcPr>
            <w:tcW w:w="992" w:type="dxa"/>
          </w:tcPr>
          <w:p w14:paraId="07310915" w14:textId="77777777" w:rsidR="00BE1D54" w:rsidRPr="005D0BEB" w:rsidRDefault="00BE1D54" w:rsidP="001C582E">
            <w:pPr>
              <w:widowControl/>
              <w:jc w:val="both"/>
              <w:rPr>
                <w:color w:val="000000"/>
                <w:lang w:val="en-US"/>
              </w:rPr>
            </w:pPr>
          </w:p>
        </w:tc>
        <w:tc>
          <w:tcPr>
            <w:tcW w:w="3209" w:type="dxa"/>
          </w:tcPr>
          <w:p w14:paraId="7F362E23" w14:textId="77777777" w:rsidR="00BE1D54" w:rsidRPr="005D0BEB" w:rsidRDefault="00BE1D54" w:rsidP="001C582E">
            <w:pPr>
              <w:widowControl/>
              <w:jc w:val="both"/>
              <w:rPr>
                <w:color w:val="000000"/>
                <w:lang w:val="en-US"/>
              </w:rPr>
            </w:pPr>
          </w:p>
        </w:tc>
      </w:tr>
      <w:tr w:rsidR="00BE1D54" w:rsidRPr="005D0BEB" w14:paraId="0A8BF20F" w14:textId="77777777" w:rsidTr="00517876">
        <w:tc>
          <w:tcPr>
            <w:tcW w:w="562" w:type="dxa"/>
          </w:tcPr>
          <w:p w14:paraId="578DA3AD" w14:textId="77777777" w:rsidR="00BE1D54" w:rsidRPr="005D0BEB" w:rsidRDefault="00BE1D54" w:rsidP="001C582E">
            <w:pPr>
              <w:widowControl/>
              <w:jc w:val="both"/>
              <w:rPr>
                <w:color w:val="000000"/>
                <w:lang w:val="en-US"/>
              </w:rPr>
            </w:pPr>
            <w:r>
              <w:rPr>
                <w:color w:val="000000"/>
                <w:lang w:val="en-US"/>
              </w:rPr>
              <w:t>6.</w:t>
            </w:r>
          </w:p>
        </w:tc>
        <w:tc>
          <w:tcPr>
            <w:tcW w:w="3044" w:type="dxa"/>
          </w:tcPr>
          <w:p w14:paraId="6FCCF584" w14:textId="77777777" w:rsidR="00BE1D54" w:rsidRPr="005D0BEB" w:rsidRDefault="00BE1D54" w:rsidP="001C582E">
            <w:pPr>
              <w:widowControl/>
              <w:jc w:val="both"/>
              <w:rPr>
                <w:color w:val="000000"/>
                <w:lang w:val="en-US"/>
              </w:rPr>
            </w:pPr>
            <w:r>
              <w:t>Apakah dokumen perizinan sarana kesehatan</w:t>
            </w:r>
            <w:r>
              <w:rPr>
                <w:lang w:val="en-US"/>
              </w:rPr>
              <w:t xml:space="preserve"> </w:t>
            </w:r>
            <w:r>
              <w:t>masih update/valid dan sesuai antara alamat pada dokumen perizinan dengan alamat sarana dilapangan?</w:t>
            </w:r>
          </w:p>
        </w:tc>
        <w:tc>
          <w:tcPr>
            <w:tcW w:w="1209" w:type="dxa"/>
          </w:tcPr>
          <w:p w14:paraId="24F3C8B5" w14:textId="77777777" w:rsidR="00BE1D54" w:rsidRPr="005D0BEB" w:rsidRDefault="00BE1D54" w:rsidP="001C582E">
            <w:pPr>
              <w:widowControl/>
              <w:jc w:val="both"/>
              <w:rPr>
                <w:color w:val="000000"/>
                <w:lang w:val="en-US"/>
              </w:rPr>
            </w:pPr>
          </w:p>
        </w:tc>
        <w:tc>
          <w:tcPr>
            <w:tcW w:w="992" w:type="dxa"/>
          </w:tcPr>
          <w:p w14:paraId="3767960E" w14:textId="77777777" w:rsidR="00BE1D54" w:rsidRPr="005D0BEB" w:rsidRDefault="00BE1D54" w:rsidP="001C582E">
            <w:pPr>
              <w:widowControl/>
              <w:jc w:val="both"/>
              <w:rPr>
                <w:color w:val="000000"/>
                <w:lang w:val="en-US"/>
              </w:rPr>
            </w:pPr>
          </w:p>
        </w:tc>
        <w:tc>
          <w:tcPr>
            <w:tcW w:w="3209" w:type="dxa"/>
          </w:tcPr>
          <w:p w14:paraId="1BF469CF" w14:textId="77777777" w:rsidR="00BE1D54" w:rsidRPr="005D0BEB" w:rsidRDefault="00BE1D54" w:rsidP="001C582E">
            <w:pPr>
              <w:widowControl/>
              <w:jc w:val="both"/>
              <w:rPr>
                <w:color w:val="000000"/>
                <w:lang w:val="en-US"/>
              </w:rPr>
            </w:pPr>
          </w:p>
        </w:tc>
      </w:tr>
      <w:tr w:rsidR="00BE1D54" w:rsidRPr="005D0BEB" w14:paraId="24856828" w14:textId="77777777" w:rsidTr="00517876">
        <w:tc>
          <w:tcPr>
            <w:tcW w:w="562" w:type="dxa"/>
          </w:tcPr>
          <w:p w14:paraId="35D1E458" w14:textId="77777777" w:rsidR="00BE1D54" w:rsidRDefault="00BE1D54" w:rsidP="001C582E">
            <w:pPr>
              <w:widowControl/>
              <w:jc w:val="both"/>
              <w:rPr>
                <w:color w:val="000000"/>
                <w:lang w:val="en-US"/>
              </w:rPr>
            </w:pPr>
            <w:r>
              <w:rPr>
                <w:color w:val="000000"/>
                <w:lang w:val="en-US"/>
              </w:rPr>
              <w:t>7.</w:t>
            </w:r>
          </w:p>
        </w:tc>
        <w:tc>
          <w:tcPr>
            <w:tcW w:w="3044" w:type="dxa"/>
          </w:tcPr>
          <w:p w14:paraId="5031D4F7" w14:textId="77777777" w:rsidR="00BE1D54" w:rsidRPr="007138CD" w:rsidRDefault="00BE1D54" w:rsidP="001C582E">
            <w:pPr>
              <w:widowControl/>
              <w:jc w:val="both"/>
              <w:rPr>
                <w:color w:val="000000"/>
                <w:lang w:val="en-US"/>
              </w:rPr>
            </w:pPr>
            <w:r>
              <w:rPr>
                <w:lang w:val="en-US"/>
              </w:rPr>
              <w:t xml:space="preserve">Apakah </w:t>
            </w:r>
            <w:r>
              <w:t>dokumen perizinan Penanggung Jawab sarana</w:t>
            </w:r>
            <w:r>
              <w:rPr>
                <w:lang w:val="en-US"/>
              </w:rPr>
              <w:t xml:space="preserve"> </w:t>
            </w:r>
            <w:r>
              <w:t xml:space="preserve">masih update/valid dan sesuai antara alamat pada dokumen </w:t>
            </w:r>
            <w:r>
              <w:lastRenderedPageBreak/>
              <w:t>perizinan dengan alamat sarana dilapangan?</w:t>
            </w:r>
          </w:p>
        </w:tc>
        <w:tc>
          <w:tcPr>
            <w:tcW w:w="1209" w:type="dxa"/>
          </w:tcPr>
          <w:p w14:paraId="22C3EF22" w14:textId="77777777" w:rsidR="00BE1D54" w:rsidRPr="005D0BEB" w:rsidRDefault="00BE1D54" w:rsidP="001C582E">
            <w:pPr>
              <w:widowControl/>
              <w:jc w:val="both"/>
              <w:rPr>
                <w:color w:val="000000"/>
                <w:lang w:val="en-US"/>
              </w:rPr>
            </w:pPr>
          </w:p>
        </w:tc>
        <w:tc>
          <w:tcPr>
            <w:tcW w:w="992" w:type="dxa"/>
          </w:tcPr>
          <w:p w14:paraId="51B9B84D" w14:textId="77777777" w:rsidR="00BE1D54" w:rsidRPr="005D0BEB" w:rsidRDefault="00BE1D54" w:rsidP="001C582E">
            <w:pPr>
              <w:widowControl/>
              <w:jc w:val="both"/>
              <w:rPr>
                <w:color w:val="000000"/>
                <w:lang w:val="en-US"/>
              </w:rPr>
            </w:pPr>
          </w:p>
        </w:tc>
        <w:tc>
          <w:tcPr>
            <w:tcW w:w="3209" w:type="dxa"/>
          </w:tcPr>
          <w:p w14:paraId="5CE050B7" w14:textId="77777777" w:rsidR="00BE1D54" w:rsidRPr="005D0BEB" w:rsidRDefault="00BE1D54" w:rsidP="001C582E">
            <w:pPr>
              <w:widowControl/>
              <w:jc w:val="both"/>
              <w:rPr>
                <w:color w:val="000000"/>
                <w:lang w:val="en-US"/>
              </w:rPr>
            </w:pPr>
          </w:p>
        </w:tc>
      </w:tr>
      <w:tr w:rsidR="00BE1D54" w:rsidRPr="005D0BEB" w14:paraId="0D6C8ECD" w14:textId="77777777" w:rsidTr="00517876">
        <w:tc>
          <w:tcPr>
            <w:tcW w:w="562" w:type="dxa"/>
          </w:tcPr>
          <w:p w14:paraId="2CF97AAF" w14:textId="77777777" w:rsidR="00BE1D54" w:rsidRDefault="00BE1D54" w:rsidP="001C582E">
            <w:pPr>
              <w:widowControl/>
              <w:jc w:val="both"/>
              <w:rPr>
                <w:color w:val="000000"/>
                <w:lang w:val="en-US"/>
              </w:rPr>
            </w:pPr>
            <w:r>
              <w:rPr>
                <w:color w:val="000000"/>
                <w:lang w:val="en-US"/>
              </w:rPr>
              <w:lastRenderedPageBreak/>
              <w:t>8.</w:t>
            </w:r>
          </w:p>
        </w:tc>
        <w:tc>
          <w:tcPr>
            <w:tcW w:w="3044" w:type="dxa"/>
          </w:tcPr>
          <w:p w14:paraId="79E44F3B" w14:textId="77777777" w:rsidR="00BE1D54" w:rsidRPr="005D0BEB" w:rsidRDefault="00BE1D54" w:rsidP="001C582E">
            <w:pPr>
              <w:widowControl/>
              <w:jc w:val="both"/>
              <w:rPr>
                <w:color w:val="000000"/>
                <w:lang w:val="en-US"/>
              </w:rPr>
            </w:pPr>
            <w:r>
              <w:t>Apakah pemilik sarana memiliki sarana kesehatan lainnya? Jika Ya, sebutkan nama sarana beserta alamat lengkpanya.</w:t>
            </w:r>
          </w:p>
        </w:tc>
        <w:tc>
          <w:tcPr>
            <w:tcW w:w="1209" w:type="dxa"/>
          </w:tcPr>
          <w:p w14:paraId="46C08B76" w14:textId="77777777" w:rsidR="00BE1D54" w:rsidRPr="005D0BEB" w:rsidRDefault="00BE1D54" w:rsidP="001C582E">
            <w:pPr>
              <w:widowControl/>
              <w:jc w:val="both"/>
              <w:rPr>
                <w:color w:val="000000"/>
                <w:lang w:val="en-US"/>
              </w:rPr>
            </w:pPr>
          </w:p>
        </w:tc>
        <w:tc>
          <w:tcPr>
            <w:tcW w:w="992" w:type="dxa"/>
          </w:tcPr>
          <w:p w14:paraId="63B2FF9D" w14:textId="77777777" w:rsidR="00BE1D54" w:rsidRPr="005D0BEB" w:rsidRDefault="00BE1D54" w:rsidP="001C582E">
            <w:pPr>
              <w:widowControl/>
              <w:jc w:val="both"/>
              <w:rPr>
                <w:color w:val="000000"/>
                <w:lang w:val="en-US"/>
              </w:rPr>
            </w:pPr>
          </w:p>
        </w:tc>
        <w:tc>
          <w:tcPr>
            <w:tcW w:w="3209" w:type="dxa"/>
          </w:tcPr>
          <w:p w14:paraId="65050A64" w14:textId="77777777" w:rsidR="00BE1D54" w:rsidRPr="005D0BEB" w:rsidRDefault="00BE1D54" w:rsidP="001C582E">
            <w:pPr>
              <w:widowControl/>
              <w:jc w:val="both"/>
              <w:rPr>
                <w:color w:val="000000"/>
                <w:lang w:val="en-US"/>
              </w:rPr>
            </w:pPr>
          </w:p>
        </w:tc>
      </w:tr>
      <w:tr w:rsidR="00BE1D54" w:rsidRPr="005D0BEB" w14:paraId="01DF6318" w14:textId="77777777" w:rsidTr="00517876">
        <w:tc>
          <w:tcPr>
            <w:tcW w:w="562" w:type="dxa"/>
          </w:tcPr>
          <w:p w14:paraId="18AEF43D" w14:textId="77777777" w:rsidR="00BE1D54" w:rsidRDefault="00BE1D54" w:rsidP="001C582E">
            <w:pPr>
              <w:widowControl/>
              <w:jc w:val="both"/>
              <w:rPr>
                <w:color w:val="000000"/>
                <w:lang w:val="en-US"/>
              </w:rPr>
            </w:pPr>
            <w:r>
              <w:rPr>
                <w:color w:val="000000"/>
                <w:lang w:val="en-US"/>
              </w:rPr>
              <w:t>9.</w:t>
            </w:r>
          </w:p>
        </w:tc>
        <w:tc>
          <w:tcPr>
            <w:tcW w:w="3044" w:type="dxa"/>
          </w:tcPr>
          <w:p w14:paraId="0ADC909F" w14:textId="77777777" w:rsidR="00BE1D54" w:rsidRPr="005D0BEB" w:rsidRDefault="00BE1D54" w:rsidP="001C582E">
            <w:pPr>
              <w:widowControl/>
              <w:jc w:val="both"/>
              <w:rPr>
                <w:color w:val="000000"/>
                <w:lang w:val="en-US"/>
              </w:rPr>
            </w:pPr>
            <w:r>
              <w:t>Apakah sarana kesehatan memiliki Apoteker Pendamping atau Tenaga Teknis Kefarmasian (TTK)?</w:t>
            </w:r>
          </w:p>
        </w:tc>
        <w:tc>
          <w:tcPr>
            <w:tcW w:w="1209" w:type="dxa"/>
          </w:tcPr>
          <w:p w14:paraId="4AA4C9AD" w14:textId="77777777" w:rsidR="00BE1D54" w:rsidRPr="005D0BEB" w:rsidRDefault="00BE1D54" w:rsidP="001C582E">
            <w:pPr>
              <w:widowControl/>
              <w:jc w:val="both"/>
              <w:rPr>
                <w:color w:val="000000"/>
                <w:lang w:val="en-US"/>
              </w:rPr>
            </w:pPr>
          </w:p>
        </w:tc>
        <w:tc>
          <w:tcPr>
            <w:tcW w:w="992" w:type="dxa"/>
          </w:tcPr>
          <w:p w14:paraId="2ED9C83E" w14:textId="77777777" w:rsidR="00BE1D54" w:rsidRPr="005D0BEB" w:rsidRDefault="00BE1D54" w:rsidP="001C582E">
            <w:pPr>
              <w:widowControl/>
              <w:jc w:val="both"/>
              <w:rPr>
                <w:color w:val="000000"/>
                <w:lang w:val="en-US"/>
              </w:rPr>
            </w:pPr>
          </w:p>
        </w:tc>
        <w:tc>
          <w:tcPr>
            <w:tcW w:w="3209" w:type="dxa"/>
          </w:tcPr>
          <w:p w14:paraId="73E3B68E" w14:textId="77777777" w:rsidR="00BE1D54" w:rsidRPr="005D0BEB" w:rsidRDefault="00BE1D54" w:rsidP="001C582E">
            <w:pPr>
              <w:widowControl/>
              <w:jc w:val="both"/>
              <w:rPr>
                <w:color w:val="000000"/>
                <w:lang w:val="en-US"/>
              </w:rPr>
            </w:pPr>
          </w:p>
        </w:tc>
      </w:tr>
      <w:tr w:rsidR="00BE1D54" w:rsidRPr="005D0BEB" w14:paraId="2895D4C6" w14:textId="77777777" w:rsidTr="00517876">
        <w:tc>
          <w:tcPr>
            <w:tcW w:w="562" w:type="dxa"/>
          </w:tcPr>
          <w:p w14:paraId="71E94CC8" w14:textId="77777777" w:rsidR="00BE1D54" w:rsidRDefault="00BE1D54" w:rsidP="001C582E">
            <w:pPr>
              <w:widowControl/>
              <w:jc w:val="both"/>
              <w:rPr>
                <w:color w:val="000000"/>
                <w:lang w:val="en-US"/>
              </w:rPr>
            </w:pPr>
            <w:r>
              <w:rPr>
                <w:color w:val="000000"/>
                <w:lang w:val="en-US"/>
              </w:rPr>
              <w:t>10.</w:t>
            </w:r>
          </w:p>
        </w:tc>
        <w:tc>
          <w:tcPr>
            <w:tcW w:w="3044" w:type="dxa"/>
          </w:tcPr>
          <w:p w14:paraId="1E339649" w14:textId="77777777" w:rsidR="00BE1D54" w:rsidRPr="005D0BEB" w:rsidRDefault="00BE1D54" w:rsidP="001C582E">
            <w:pPr>
              <w:widowControl/>
              <w:jc w:val="both"/>
              <w:rPr>
                <w:color w:val="000000"/>
                <w:lang w:val="en-US"/>
              </w:rPr>
            </w:pPr>
            <w:r>
              <w:rPr>
                <w:lang w:val="en-US"/>
              </w:rPr>
              <w:t>A</w:t>
            </w:r>
            <w:r>
              <w:t>pakah hasil kunjungan ke sarana kesehatan sesuai dengan kewajaran jumlah &amp; frekuensi order pelanggan?</w:t>
            </w:r>
          </w:p>
        </w:tc>
        <w:tc>
          <w:tcPr>
            <w:tcW w:w="1209" w:type="dxa"/>
          </w:tcPr>
          <w:p w14:paraId="3C194237" w14:textId="77777777" w:rsidR="00BE1D54" w:rsidRPr="005D0BEB" w:rsidRDefault="00BE1D54" w:rsidP="001C582E">
            <w:pPr>
              <w:widowControl/>
              <w:jc w:val="both"/>
              <w:rPr>
                <w:color w:val="000000"/>
                <w:lang w:val="en-US"/>
              </w:rPr>
            </w:pPr>
          </w:p>
        </w:tc>
        <w:tc>
          <w:tcPr>
            <w:tcW w:w="992" w:type="dxa"/>
          </w:tcPr>
          <w:p w14:paraId="300E0DB3" w14:textId="77777777" w:rsidR="00BE1D54" w:rsidRPr="005D0BEB" w:rsidRDefault="00BE1D54" w:rsidP="001C582E">
            <w:pPr>
              <w:widowControl/>
              <w:jc w:val="both"/>
              <w:rPr>
                <w:color w:val="000000"/>
                <w:lang w:val="en-US"/>
              </w:rPr>
            </w:pPr>
          </w:p>
        </w:tc>
        <w:tc>
          <w:tcPr>
            <w:tcW w:w="3209" w:type="dxa"/>
          </w:tcPr>
          <w:p w14:paraId="26305E13" w14:textId="77777777" w:rsidR="00BE1D54" w:rsidRPr="005D0BEB" w:rsidRDefault="00BE1D54" w:rsidP="001C582E">
            <w:pPr>
              <w:widowControl/>
              <w:jc w:val="both"/>
              <w:rPr>
                <w:color w:val="000000"/>
                <w:lang w:val="en-US"/>
              </w:rPr>
            </w:pPr>
          </w:p>
        </w:tc>
      </w:tr>
    </w:tbl>
    <w:p w14:paraId="2632AB33" w14:textId="77777777" w:rsidR="00BE1D54" w:rsidRDefault="00BE1D54" w:rsidP="001C582E">
      <w:pPr>
        <w:tabs>
          <w:tab w:val="left" w:pos="1159"/>
        </w:tabs>
        <w:autoSpaceDE w:val="0"/>
        <w:autoSpaceDN w:val="0"/>
        <w:ind w:left="799" w:right="732"/>
        <w:jc w:val="both"/>
        <w:sectPr w:rsidR="00BE1D54">
          <w:pgSz w:w="11906" w:h="16838"/>
          <w:pgMar w:top="1440" w:right="1440" w:bottom="1440" w:left="1440" w:header="709" w:footer="709" w:gutter="0"/>
          <w:pgNumType w:start="1"/>
          <w:cols w:space="720"/>
        </w:sectPr>
      </w:pPr>
    </w:p>
    <w:p w14:paraId="00DE87F1" w14:textId="77777777" w:rsidR="00BE1D54" w:rsidRDefault="00BE1D54" w:rsidP="001C582E">
      <w:pPr>
        <w:spacing w:before="60"/>
        <w:ind w:left="885"/>
        <w:jc w:val="both"/>
        <w:rPr>
          <w:b/>
        </w:rPr>
      </w:pPr>
      <w:r>
        <w:rPr>
          <w:b/>
        </w:rPr>
        <w:lastRenderedPageBreak/>
        <w:t>Lampiran</w:t>
      </w:r>
      <w:r>
        <w:rPr>
          <w:b/>
          <w:spacing w:val="-1"/>
        </w:rPr>
        <w:t xml:space="preserve"> </w:t>
      </w:r>
      <w:r>
        <w:rPr>
          <w:b/>
        </w:rPr>
        <w:t>5.</w:t>
      </w:r>
      <w:r>
        <w:rPr>
          <w:b/>
          <w:spacing w:val="-1"/>
        </w:rPr>
        <w:t xml:space="preserve"> </w:t>
      </w:r>
      <w:r>
        <w:rPr>
          <w:b/>
        </w:rPr>
        <w:t>Data</w:t>
      </w:r>
      <w:r>
        <w:rPr>
          <w:b/>
          <w:spacing w:val="-1"/>
        </w:rPr>
        <w:t xml:space="preserve"> </w:t>
      </w:r>
      <w:r>
        <w:rPr>
          <w:b/>
          <w:spacing w:val="-2"/>
        </w:rPr>
        <w:t>Informan</w:t>
      </w:r>
    </w:p>
    <w:p w14:paraId="7411D5CE" w14:textId="77777777" w:rsidR="00BE1D54" w:rsidRDefault="00BE1D54" w:rsidP="001C582E">
      <w:pPr>
        <w:spacing w:before="183"/>
        <w:ind w:left="94" w:right="658"/>
        <w:jc w:val="both"/>
        <w:rPr>
          <w:b/>
        </w:rPr>
      </w:pPr>
      <w:r>
        <w:rPr>
          <w:b/>
        </w:rPr>
        <w:t>DATA</w:t>
      </w:r>
      <w:r>
        <w:rPr>
          <w:b/>
          <w:spacing w:val="-1"/>
        </w:rPr>
        <w:t xml:space="preserve"> </w:t>
      </w:r>
      <w:r>
        <w:rPr>
          <w:b/>
          <w:spacing w:val="-2"/>
        </w:rPr>
        <w:t>INFORMAN</w:t>
      </w:r>
    </w:p>
    <w:p w14:paraId="6B4434F3" w14:textId="77777777" w:rsidR="00BE1D54" w:rsidRDefault="00BE1D54" w:rsidP="001C582E">
      <w:pPr>
        <w:pStyle w:val="BodyText"/>
        <w:jc w:val="both"/>
        <w:rPr>
          <w:b/>
          <w:sz w:val="12"/>
        </w:rPr>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803"/>
        <w:gridCol w:w="1805"/>
        <w:gridCol w:w="1802"/>
        <w:gridCol w:w="1803"/>
      </w:tblGrid>
      <w:tr w:rsidR="00BE1D54" w14:paraId="0B43AC3C" w14:textId="77777777" w:rsidTr="00517876">
        <w:trPr>
          <w:trHeight w:val="414"/>
        </w:trPr>
        <w:tc>
          <w:tcPr>
            <w:tcW w:w="852" w:type="dxa"/>
          </w:tcPr>
          <w:p w14:paraId="32B0300F" w14:textId="77777777" w:rsidR="00BE1D54" w:rsidRDefault="00BE1D54" w:rsidP="001C582E">
            <w:pPr>
              <w:pStyle w:val="TableParagraph"/>
              <w:spacing w:line="275" w:lineRule="exact"/>
              <w:ind w:left="10"/>
              <w:jc w:val="both"/>
              <w:rPr>
                <w:sz w:val="24"/>
              </w:rPr>
            </w:pPr>
            <w:r>
              <w:rPr>
                <w:spacing w:val="-5"/>
                <w:sz w:val="24"/>
              </w:rPr>
              <w:t>No.</w:t>
            </w:r>
          </w:p>
        </w:tc>
        <w:tc>
          <w:tcPr>
            <w:tcW w:w="1803" w:type="dxa"/>
          </w:tcPr>
          <w:p w14:paraId="2C308AF0" w14:textId="77777777" w:rsidR="00BE1D54" w:rsidRDefault="00BE1D54" w:rsidP="001C582E">
            <w:pPr>
              <w:pStyle w:val="TableParagraph"/>
              <w:spacing w:line="275" w:lineRule="exact"/>
              <w:ind w:left="12" w:right="5"/>
              <w:jc w:val="both"/>
              <w:rPr>
                <w:sz w:val="24"/>
              </w:rPr>
            </w:pPr>
            <w:r>
              <w:rPr>
                <w:spacing w:val="-4"/>
                <w:sz w:val="24"/>
              </w:rPr>
              <w:t>Nama</w:t>
            </w:r>
          </w:p>
        </w:tc>
        <w:tc>
          <w:tcPr>
            <w:tcW w:w="1805" w:type="dxa"/>
          </w:tcPr>
          <w:p w14:paraId="5D4EEAB5" w14:textId="77777777" w:rsidR="00BE1D54" w:rsidRDefault="00BE1D54" w:rsidP="001C582E">
            <w:pPr>
              <w:pStyle w:val="TableParagraph"/>
              <w:spacing w:line="275" w:lineRule="exact"/>
              <w:ind w:left="7"/>
              <w:jc w:val="both"/>
              <w:rPr>
                <w:sz w:val="24"/>
              </w:rPr>
            </w:pPr>
            <w:r>
              <w:rPr>
                <w:spacing w:val="-4"/>
                <w:sz w:val="24"/>
              </w:rPr>
              <w:t>Umur</w:t>
            </w:r>
          </w:p>
        </w:tc>
        <w:tc>
          <w:tcPr>
            <w:tcW w:w="1802" w:type="dxa"/>
          </w:tcPr>
          <w:p w14:paraId="378F1392" w14:textId="77777777" w:rsidR="00BE1D54" w:rsidRDefault="00BE1D54" w:rsidP="001C582E">
            <w:pPr>
              <w:pStyle w:val="TableParagraph"/>
              <w:spacing w:line="275" w:lineRule="exact"/>
              <w:ind w:left="4"/>
              <w:jc w:val="both"/>
              <w:rPr>
                <w:sz w:val="24"/>
              </w:rPr>
            </w:pPr>
            <w:r>
              <w:rPr>
                <w:sz w:val="24"/>
              </w:rPr>
              <w:t>Jenis</w:t>
            </w:r>
            <w:r>
              <w:rPr>
                <w:spacing w:val="-1"/>
                <w:sz w:val="24"/>
              </w:rPr>
              <w:t xml:space="preserve"> </w:t>
            </w:r>
            <w:r>
              <w:rPr>
                <w:spacing w:val="-2"/>
                <w:sz w:val="24"/>
              </w:rPr>
              <w:t>Kelamin</w:t>
            </w:r>
          </w:p>
        </w:tc>
        <w:tc>
          <w:tcPr>
            <w:tcW w:w="1803" w:type="dxa"/>
          </w:tcPr>
          <w:p w14:paraId="06EE9E83" w14:textId="77777777" w:rsidR="00BE1D54" w:rsidRDefault="00BE1D54" w:rsidP="001C582E">
            <w:pPr>
              <w:pStyle w:val="TableParagraph"/>
              <w:spacing w:line="275" w:lineRule="exact"/>
              <w:ind w:left="12" w:right="1"/>
              <w:jc w:val="both"/>
              <w:rPr>
                <w:sz w:val="24"/>
              </w:rPr>
            </w:pPr>
            <w:r>
              <w:rPr>
                <w:spacing w:val="-2"/>
                <w:sz w:val="24"/>
              </w:rPr>
              <w:t>Jabatan</w:t>
            </w:r>
          </w:p>
        </w:tc>
      </w:tr>
      <w:tr w:rsidR="00BE1D54" w14:paraId="57367E52" w14:textId="77777777" w:rsidTr="00517876">
        <w:trPr>
          <w:trHeight w:val="414"/>
        </w:trPr>
        <w:tc>
          <w:tcPr>
            <w:tcW w:w="852" w:type="dxa"/>
          </w:tcPr>
          <w:p w14:paraId="3E332674" w14:textId="77777777" w:rsidR="00BE1D54" w:rsidRDefault="00BE1D54" w:rsidP="001C582E">
            <w:pPr>
              <w:pStyle w:val="TableParagraph"/>
              <w:spacing w:line="275" w:lineRule="exact"/>
              <w:ind w:left="10" w:right="1"/>
              <w:jc w:val="both"/>
              <w:rPr>
                <w:sz w:val="24"/>
              </w:rPr>
            </w:pPr>
            <w:r>
              <w:rPr>
                <w:spacing w:val="-5"/>
                <w:sz w:val="24"/>
              </w:rPr>
              <w:t>1.</w:t>
            </w:r>
          </w:p>
        </w:tc>
        <w:tc>
          <w:tcPr>
            <w:tcW w:w="1803" w:type="dxa"/>
          </w:tcPr>
          <w:p w14:paraId="4B5713DF" w14:textId="13DC113C" w:rsidR="00BE1D54" w:rsidRDefault="00BE1D54" w:rsidP="001C582E">
            <w:pPr>
              <w:pStyle w:val="TableParagraph"/>
              <w:spacing w:line="275" w:lineRule="exact"/>
              <w:ind w:left="12" w:right="5"/>
              <w:jc w:val="both"/>
              <w:rPr>
                <w:sz w:val="24"/>
              </w:rPr>
            </w:pPr>
          </w:p>
        </w:tc>
        <w:tc>
          <w:tcPr>
            <w:tcW w:w="1805" w:type="dxa"/>
          </w:tcPr>
          <w:p w14:paraId="66A222C8" w14:textId="3C248129" w:rsidR="00BE1D54" w:rsidRDefault="00BE1D54" w:rsidP="001C582E">
            <w:pPr>
              <w:pStyle w:val="TableParagraph"/>
              <w:spacing w:line="275" w:lineRule="exact"/>
              <w:ind w:left="7" w:right="3"/>
              <w:jc w:val="both"/>
              <w:rPr>
                <w:sz w:val="24"/>
              </w:rPr>
            </w:pPr>
          </w:p>
        </w:tc>
        <w:tc>
          <w:tcPr>
            <w:tcW w:w="1802" w:type="dxa"/>
          </w:tcPr>
          <w:p w14:paraId="751D4B83" w14:textId="76C0D198" w:rsidR="00BE1D54" w:rsidRDefault="00BE1D54" w:rsidP="001C582E">
            <w:pPr>
              <w:pStyle w:val="TableParagraph"/>
              <w:spacing w:line="275" w:lineRule="exact"/>
              <w:ind w:left="4" w:right="4"/>
              <w:jc w:val="both"/>
              <w:rPr>
                <w:sz w:val="24"/>
              </w:rPr>
            </w:pPr>
          </w:p>
        </w:tc>
        <w:tc>
          <w:tcPr>
            <w:tcW w:w="1803" w:type="dxa"/>
          </w:tcPr>
          <w:p w14:paraId="7FE6E044" w14:textId="5E35A702" w:rsidR="00BE1D54" w:rsidRDefault="00BE1D54" w:rsidP="001C582E">
            <w:pPr>
              <w:pStyle w:val="TableParagraph"/>
              <w:spacing w:line="275" w:lineRule="exact"/>
              <w:ind w:left="12"/>
              <w:jc w:val="both"/>
              <w:rPr>
                <w:sz w:val="24"/>
              </w:rPr>
            </w:pPr>
          </w:p>
        </w:tc>
      </w:tr>
    </w:tbl>
    <w:p w14:paraId="60990619" w14:textId="77777777" w:rsidR="00BE1D54" w:rsidRDefault="00BE1D54" w:rsidP="001C582E">
      <w:pPr>
        <w:jc w:val="both"/>
      </w:pPr>
    </w:p>
    <w:p w14:paraId="1E4F680C" w14:textId="56CA33D1" w:rsidR="00BE1D54" w:rsidRPr="005D0BEB" w:rsidRDefault="00BE1D54" w:rsidP="001C582E">
      <w:pPr>
        <w:tabs>
          <w:tab w:val="left" w:pos="1159"/>
        </w:tabs>
        <w:autoSpaceDE w:val="0"/>
        <w:autoSpaceDN w:val="0"/>
        <w:ind w:left="799" w:right="732"/>
        <w:jc w:val="both"/>
      </w:pPr>
    </w:p>
    <w:sectPr w:rsidR="00BE1D54" w:rsidRPr="005D0BEB">
      <w:pgSz w:w="11910" w:h="16840"/>
      <w:pgMar w:top="1360" w:right="708" w:bottom="280" w:left="12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B6B7F" w14:textId="77777777" w:rsidR="00CE5A2F" w:rsidRDefault="00CE5A2F" w:rsidP="001C582E">
      <w:pPr>
        <w:spacing w:line="240" w:lineRule="auto"/>
      </w:pPr>
      <w:r>
        <w:separator/>
      </w:r>
    </w:p>
  </w:endnote>
  <w:endnote w:type="continuationSeparator" w:id="0">
    <w:p w14:paraId="238FEE76" w14:textId="77777777" w:rsidR="00CE5A2F" w:rsidRDefault="00CE5A2F" w:rsidP="001C5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ECFA8" w14:textId="77777777" w:rsidR="00CE5A2F" w:rsidRDefault="00CE5A2F" w:rsidP="001C582E">
      <w:pPr>
        <w:spacing w:line="240" w:lineRule="auto"/>
      </w:pPr>
      <w:r>
        <w:separator/>
      </w:r>
    </w:p>
  </w:footnote>
  <w:footnote w:type="continuationSeparator" w:id="0">
    <w:p w14:paraId="7CB480DF" w14:textId="77777777" w:rsidR="00CE5A2F" w:rsidRDefault="00CE5A2F" w:rsidP="001C58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7FCA"/>
    <w:multiLevelType w:val="hybridMultilevel"/>
    <w:tmpl w:val="336E8346"/>
    <w:lvl w:ilvl="0" w:tplc="04090011">
      <w:start w:val="1"/>
      <w:numFmt w:val="decimal"/>
      <w:lvlText w:val="%1)"/>
      <w:lvlJc w:val="left"/>
      <w:pPr>
        <w:ind w:left="2651" w:hanging="360"/>
      </w:pPr>
    </w:lvl>
    <w:lvl w:ilvl="1" w:tplc="04090019">
      <w:start w:val="1"/>
      <w:numFmt w:val="lowerLetter"/>
      <w:lvlText w:val="%2."/>
      <w:lvlJc w:val="left"/>
      <w:pPr>
        <w:ind w:left="3371" w:hanging="360"/>
      </w:pPr>
    </w:lvl>
    <w:lvl w:ilvl="2" w:tplc="0409001B" w:tentative="1">
      <w:start w:val="1"/>
      <w:numFmt w:val="lowerRoman"/>
      <w:lvlText w:val="%3."/>
      <w:lvlJc w:val="right"/>
      <w:pPr>
        <w:ind w:left="4091" w:hanging="180"/>
      </w:pPr>
    </w:lvl>
    <w:lvl w:ilvl="3" w:tplc="0409000F" w:tentative="1">
      <w:start w:val="1"/>
      <w:numFmt w:val="decimal"/>
      <w:lvlText w:val="%4."/>
      <w:lvlJc w:val="left"/>
      <w:pPr>
        <w:ind w:left="4811" w:hanging="360"/>
      </w:pPr>
    </w:lvl>
    <w:lvl w:ilvl="4" w:tplc="04090019" w:tentative="1">
      <w:start w:val="1"/>
      <w:numFmt w:val="lowerLetter"/>
      <w:lvlText w:val="%5."/>
      <w:lvlJc w:val="left"/>
      <w:pPr>
        <w:ind w:left="5531" w:hanging="360"/>
      </w:pPr>
    </w:lvl>
    <w:lvl w:ilvl="5" w:tplc="0409001B" w:tentative="1">
      <w:start w:val="1"/>
      <w:numFmt w:val="lowerRoman"/>
      <w:lvlText w:val="%6."/>
      <w:lvlJc w:val="right"/>
      <w:pPr>
        <w:ind w:left="6251" w:hanging="180"/>
      </w:pPr>
    </w:lvl>
    <w:lvl w:ilvl="6" w:tplc="0409000F" w:tentative="1">
      <w:start w:val="1"/>
      <w:numFmt w:val="decimal"/>
      <w:lvlText w:val="%7."/>
      <w:lvlJc w:val="left"/>
      <w:pPr>
        <w:ind w:left="6971" w:hanging="360"/>
      </w:pPr>
    </w:lvl>
    <w:lvl w:ilvl="7" w:tplc="04090019" w:tentative="1">
      <w:start w:val="1"/>
      <w:numFmt w:val="lowerLetter"/>
      <w:lvlText w:val="%8."/>
      <w:lvlJc w:val="left"/>
      <w:pPr>
        <w:ind w:left="7691" w:hanging="360"/>
      </w:pPr>
    </w:lvl>
    <w:lvl w:ilvl="8" w:tplc="0409001B" w:tentative="1">
      <w:start w:val="1"/>
      <w:numFmt w:val="lowerRoman"/>
      <w:lvlText w:val="%9."/>
      <w:lvlJc w:val="right"/>
      <w:pPr>
        <w:ind w:left="8411" w:hanging="180"/>
      </w:pPr>
    </w:lvl>
  </w:abstractNum>
  <w:abstractNum w:abstractNumId="1">
    <w:nsid w:val="0B737C3E"/>
    <w:multiLevelType w:val="multilevel"/>
    <w:tmpl w:val="48BCC50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upp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F13583"/>
    <w:multiLevelType w:val="hybridMultilevel"/>
    <w:tmpl w:val="342A9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72620"/>
    <w:multiLevelType w:val="hybridMultilevel"/>
    <w:tmpl w:val="BF8872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430ABD"/>
    <w:multiLevelType w:val="multilevel"/>
    <w:tmpl w:val="433A59D0"/>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nsid w:val="190B6A5D"/>
    <w:multiLevelType w:val="hybridMultilevel"/>
    <w:tmpl w:val="8A1CEE86"/>
    <w:lvl w:ilvl="0" w:tplc="04090019">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6">
    <w:nsid w:val="20192156"/>
    <w:multiLevelType w:val="multilevel"/>
    <w:tmpl w:val="35124F7A"/>
    <w:lvl w:ilvl="0">
      <w:start w:val="1"/>
      <w:numFmt w:val="decimal"/>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230A019C"/>
    <w:multiLevelType w:val="hybridMultilevel"/>
    <w:tmpl w:val="C6E259F8"/>
    <w:lvl w:ilvl="0" w:tplc="04090011">
      <w:start w:val="1"/>
      <w:numFmt w:val="decimal"/>
      <w:lvlText w:val="%1)"/>
      <w:lvlJc w:val="left"/>
      <w:pPr>
        <w:ind w:left="2651" w:hanging="360"/>
      </w:pPr>
    </w:lvl>
    <w:lvl w:ilvl="1" w:tplc="04090019" w:tentative="1">
      <w:start w:val="1"/>
      <w:numFmt w:val="lowerLetter"/>
      <w:lvlText w:val="%2."/>
      <w:lvlJc w:val="left"/>
      <w:pPr>
        <w:ind w:left="3371" w:hanging="360"/>
      </w:pPr>
    </w:lvl>
    <w:lvl w:ilvl="2" w:tplc="0409001B" w:tentative="1">
      <w:start w:val="1"/>
      <w:numFmt w:val="lowerRoman"/>
      <w:lvlText w:val="%3."/>
      <w:lvlJc w:val="right"/>
      <w:pPr>
        <w:ind w:left="4091" w:hanging="180"/>
      </w:pPr>
    </w:lvl>
    <w:lvl w:ilvl="3" w:tplc="0409000F" w:tentative="1">
      <w:start w:val="1"/>
      <w:numFmt w:val="decimal"/>
      <w:lvlText w:val="%4."/>
      <w:lvlJc w:val="left"/>
      <w:pPr>
        <w:ind w:left="4811" w:hanging="360"/>
      </w:pPr>
    </w:lvl>
    <w:lvl w:ilvl="4" w:tplc="04090019" w:tentative="1">
      <w:start w:val="1"/>
      <w:numFmt w:val="lowerLetter"/>
      <w:lvlText w:val="%5."/>
      <w:lvlJc w:val="left"/>
      <w:pPr>
        <w:ind w:left="5531" w:hanging="360"/>
      </w:pPr>
    </w:lvl>
    <w:lvl w:ilvl="5" w:tplc="0409001B" w:tentative="1">
      <w:start w:val="1"/>
      <w:numFmt w:val="lowerRoman"/>
      <w:lvlText w:val="%6."/>
      <w:lvlJc w:val="right"/>
      <w:pPr>
        <w:ind w:left="6251" w:hanging="180"/>
      </w:pPr>
    </w:lvl>
    <w:lvl w:ilvl="6" w:tplc="0409000F" w:tentative="1">
      <w:start w:val="1"/>
      <w:numFmt w:val="decimal"/>
      <w:lvlText w:val="%7."/>
      <w:lvlJc w:val="left"/>
      <w:pPr>
        <w:ind w:left="6971" w:hanging="360"/>
      </w:pPr>
    </w:lvl>
    <w:lvl w:ilvl="7" w:tplc="04090019" w:tentative="1">
      <w:start w:val="1"/>
      <w:numFmt w:val="lowerLetter"/>
      <w:lvlText w:val="%8."/>
      <w:lvlJc w:val="left"/>
      <w:pPr>
        <w:ind w:left="7691" w:hanging="360"/>
      </w:pPr>
    </w:lvl>
    <w:lvl w:ilvl="8" w:tplc="0409001B" w:tentative="1">
      <w:start w:val="1"/>
      <w:numFmt w:val="lowerRoman"/>
      <w:lvlText w:val="%9."/>
      <w:lvlJc w:val="right"/>
      <w:pPr>
        <w:ind w:left="8411" w:hanging="180"/>
      </w:pPr>
    </w:lvl>
  </w:abstractNum>
  <w:abstractNum w:abstractNumId="8">
    <w:nsid w:val="24051834"/>
    <w:multiLevelType w:val="hybridMultilevel"/>
    <w:tmpl w:val="7368E01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nsid w:val="31C3446B"/>
    <w:multiLevelType w:val="hybridMultilevel"/>
    <w:tmpl w:val="F91AE020"/>
    <w:lvl w:ilvl="0" w:tplc="EB024488">
      <w:start w:val="1"/>
      <w:numFmt w:val="upperLetter"/>
      <w:lvlText w:val="%1."/>
      <w:lvlJc w:val="left"/>
      <w:pPr>
        <w:ind w:left="592" w:hanging="360"/>
      </w:pPr>
      <w:rPr>
        <w:rFonts w:ascii="Times New Roman" w:eastAsia="Times New Roman" w:hAnsi="Times New Roman" w:cs="Times New Roman" w:hint="default"/>
        <w:b/>
        <w:bCs/>
        <w:i w:val="0"/>
        <w:iCs w:val="0"/>
        <w:spacing w:val="-1"/>
        <w:w w:val="100"/>
        <w:sz w:val="24"/>
        <w:szCs w:val="24"/>
        <w:lang w:val="id" w:eastAsia="en-US" w:bidi="ar-SA"/>
      </w:rPr>
    </w:lvl>
    <w:lvl w:ilvl="1" w:tplc="6E427824">
      <w:start w:val="1"/>
      <w:numFmt w:val="decimal"/>
      <w:lvlText w:val="%2."/>
      <w:lvlJc w:val="left"/>
      <w:pPr>
        <w:ind w:left="87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6802F02">
      <w:start w:val="1"/>
      <w:numFmt w:val="lowerLetter"/>
      <w:lvlText w:val="%3."/>
      <w:lvlJc w:val="left"/>
      <w:pPr>
        <w:ind w:left="1605"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AE080EF2">
      <w:numFmt w:val="bullet"/>
      <w:lvlText w:val="•"/>
      <w:lvlJc w:val="left"/>
      <w:pPr>
        <w:ind w:left="1240" w:hanging="360"/>
      </w:pPr>
      <w:rPr>
        <w:rFonts w:hint="default"/>
        <w:lang w:val="id" w:eastAsia="en-US" w:bidi="ar-SA"/>
      </w:rPr>
    </w:lvl>
    <w:lvl w:ilvl="4" w:tplc="C6928788">
      <w:numFmt w:val="bullet"/>
      <w:lvlText w:val="•"/>
      <w:lvlJc w:val="left"/>
      <w:pPr>
        <w:ind w:left="1600" w:hanging="360"/>
      </w:pPr>
      <w:rPr>
        <w:rFonts w:hint="default"/>
        <w:lang w:val="id" w:eastAsia="en-US" w:bidi="ar-SA"/>
      </w:rPr>
    </w:lvl>
    <w:lvl w:ilvl="5" w:tplc="CD08288A">
      <w:numFmt w:val="bullet"/>
      <w:lvlText w:val="•"/>
      <w:lvlJc w:val="left"/>
      <w:pPr>
        <w:ind w:left="2987" w:hanging="360"/>
      </w:pPr>
      <w:rPr>
        <w:rFonts w:hint="default"/>
        <w:lang w:val="id" w:eastAsia="en-US" w:bidi="ar-SA"/>
      </w:rPr>
    </w:lvl>
    <w:lvl w:ilvl="6" w:tplc="A0AEB7BC">
      <w:numFmt w:val="bullet"/>
      <w:lvlText w:val="•"/>
      <w:lvlJc w:val="left"/>
      <w:pPr>
        <w:ind w:left="4374" w:hanging="360"/>
      </w:pPr>
      <w:rPr>
        <w:rFonts w:hint="default"/>
        <w:lang w:val="id" w:eastAsia="en-US" w:bidi="ar-SA"/>
      </w:rPr>
    </w:lvl>
    <w:lvl w:ilvl="7" w:tplc="3CB08C7A">
      <w:numFmt w:val="bullet"/>
      <w:lvlText w:val="•"/>
      <w:lvlJc w:val="left"/>
      <w:pPr>
        <w:ind w:left="5761" w:hanging="360"/>
      </w:pPr>
      <w:rPr>
        <w:rFonts w:hint="default"/>
        <w:lang w:val="id" w:eastAsia="en-US" w:bidi="ar-SA"/>
      </w:rPr>
    </w:lvl>
    <w:lvl w:ilvl="8" w:tplc="C924E47E">
      <w:numFmt w:val="bullet"/>
      <w:lvlText w:val="•"/>
      <w:lvlJc w:val="left"/>
      <w:pPr>
        <w:ind w:left="7148" w:hanging="360"/>
      </w:pPr>
      <w:rPr>
        <w:rFonts w:hint="default"/>
        <w:lang w:val="id" w:eastAsia="en-US" w:bidi="ar-SA"/>
      </w:rPr>
    </w:lvl>
  </w:abstractNum>
  <w:abstractNum w:abstractNumId="10">
    <w:nsid w:val="37B2669F"/>
    <w:multiLevelType w:val="hybridMultilevel"/>
    <w:tmpl w:val="480C50CC"/>
    <w:lvl w:ilvl="0" w:tplc="04090011">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1">
    <w:nsid w:val="3F433738"/>
    <w:multiLevelType w:val="hybridMultilevel"/>
    <w:tmpl w:val="50FC478E"/>
    <w:lvl w:ilvl="0" w:tplc="04090011">
      <w:start w:val="1"/>
      <w:numFmt w:val="decimal"/>
      <w:lvlText w:val="%1)"/>
      <w:lvlJc w:val="left"/>
      <w:pPr>
        <w:ind w:left="1931" w:hanging="360"/>
      </w:pPr>
    </w:lvl>
    <w:lvl w:ilvl="1" w:tplc="04090019">
      <w:start w:val="1"/>
      <w:numFmt w:val="lowerLetter"/>
      <w:lvlText w:val="%2."/>
      <w:lvlJc w:val="left"/>
      <w:pPr>
        <w:ind w:left="2651" w:hanging="360"/>
      </w:pPr>
    </w:lvl>
    <w:lvl w:ilvl="2" w:tplc="0409001B">
      <w:start w:val="1"/>
      <w:numFmt w:val="lowerRoman"/>
      <w:lvlText w:val="%3."/>
      <w:lvlJc w:val="right"/>
      <w:pPr>
        <w:ind w:left="3371" w:hanging="180"/>
      </w:pPr>
    </w:lvl>
    <w:lvl w:ilvl="3" w:tplc="04090017">
      <w:start w:val="1"/>
      <w:numFmt w:val="lowerLetter"/>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2">
    <w:nsid w:val="4858118A"/>
    <w:multiLevelType w:val="hybridMultilevel"/>
    <w:tmpl w:val="FF7E2C80"/>
    <w:lvl w:ilvl="0" w:tplc="04090011">
      <w:start w:val="1"/>
      <w:numFmt w:val="decimal"/>
      <w:lvlText w:val="%1)"/>
      <w:lvlJc w:val="left"/>
      <w:pPr>
        <w:ind w:left="2292" w:hanging="360"/>
      </w:pPr>
    </w:lvl>
    <w:lvl w:ilvl="1" w:tplc="04090019" w:tentative="1">
      <w:start w:val="1"/>
      <w:numFmt w:val="lowerLetter"/>
      <w:lvlText w:val="%2."/>
      <w:lvlJc w:val="left"/>
      <w:pPr>
        <w:ind w:left="3012" w:hanging="360"/>
      </w:pPr>
    </w:lvl>
    <w:lvl w:ilvl="2" w:tplc="0409001B" w:tentative="1">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abstractNum w:abstractNumId="13">
    <w:nsid w:val="4B8151C1"/>
    <w:multiLevelType w:val="hybridMultilevel"/>
    <w:tmpl w:val="3612D0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0F17705"/>
    <w:multiLevelType w:val="hybridMultilevel"/>
    <w:tmpl w:val="80B8A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681EC1"/>
    <w:multiLevelType w:val="hybridMultilevel"/>
    <w:tmpl w:val="D8E081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5DF714C5"/>
    <w:multiLevelType w:val="hybridMultilevel"/>
    <w:tmpl w:val="1FEC1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3548C3"/>
    <w:multiLevelType w:val="hybridMultilevel"/>
    <w:tmpl w:val="57C23342"/>
    <w:lvl w:ilvl="0" w:tplc="04090019">
      <w:start w:val="1"/>
      <w:numFmt w:val="lowerLetter"/>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8">
    <w:nsid w:val="67AB4B57"/>
    <w:multiLevelType w:val="hybridMultilevel"/>
    <w:tmpl w:val="30AE1150"/>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nsid w:val="6E7D04A0"/>
    <w:multiLevelType w:val="hybridMultilevel"/>
    <w:tmpl w:val="3FD899A0"/>
    <w:lvl w:ilvl="0" w:tplc="04090019">
      <w:start w:val="1"/>
      <w:numFmt w:val="lowerLetter"/>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0">
    <w:nsid w:val="6F765C6B"/>
    <w:multiLevelType w:val="hybridMultilevel"/>
    <w:tmpl w:val="961AFD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C94B92"/>
    <w:multiLevelType w:val="hybridMultilevel"/>
    <w:tmpl w:val="D8E081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7EFF5BC7"/>
    <w:multiLevelType w:val="hybridMultilevel"/>
    <w:tmpl w:val="21CAC8A0"/>
    <w:lvl w:ilvl="0" w:tplc="04090011">
      <w:start w:val="1"/>
      <w:numFmt w:val="decimal"/>
      <w:lvlText w:val="%1)"/>
      <w:lvlJc w:val="left"/>
      <w:pPr>
        <w:ind w:left="1931" w:hanging="360"/>
      </w:pPr>
    </w:lvl>
    <w:lvl w:ilvl="1" w:tplc="04090019">
      <w:start w:val="1"/>
      <w:numFmt w:val="lowerLetter"/>
      <w:lvlText w:val="%2."/>
      <w:lvlJc w:val="left"/>
      <w:pPr>
        <w:ind w:left="2651" w:hanging="360"/>
      </w:pPr>
    </w:lvl>
    <w:lvl w:ilvl="2" w:tplc="0409001B">
      <w:start w:val="1"/>
      <w:numFmt w:val="lowerRoman"/>
      <w:lvlText w:val="%3."/>
      <w:lvlJc w:val="right"/>
      <w:pPr>
        <w:ind w:left="3371" w:hanging="180"/>
      </w:pPr>
    </w:lvl>
    <w:lvl w:ilvl="3" w:tplc="0409000F">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num w:numId="1">
    <w:abstractNumId w:val="4"/>
  </w:num>
  <w:num w:numId="2">
    <w:abstractNumId w:val="1"/>
  </w:num>
  <w:num w:numId="3">
    <w:abstractNumId w:val="8"/>
  </w:num>
  <w:num w:numId="4">
    <w:abstractNumId w:val="18"/>
  </w:num>
  <w:num w:numId="5">
    <w:abstractNumId w:val="10"/>
  </w:num>
  <w:num w:numId="6">
    <w:abstractNumId w:val="5"/>
  </w:num>
  <w:num w:numId="7">
    <w:abstractNumId w:val="7"/>
  </w:num>
  <w:num w:numId="8">
    <w:abstractNumId w:val="0"/>
  </w:num>
  <w:num w:numId="9">
    <w:abstractNumId w:val="22"/>
  </w:num>
  <w:num w:numId="10">
    <w:abstractNumId w:val="21"/>
  </w:num>
  <w:num w:numId="11">
    <w:abstractNumId w:val="6"/>
  </w:num>
  <w:num w:numId="12">
    <w:abstractNumId w:val="12"/>
  </w:num>
  <w:num w:numId="13">
    <w:abstractNumId w:val="19"/>
  </w:num>
  <w:num w:numId="14">
    <w:abstractNumId w:val="17"/>
  </w:num>
  <w:num w:numId="15">
    <w:abstractNumId w:val="16"/>
  </w:num>
  <w:num w:numId="16">
    <w:abstractNumId w:val="14"/>
  </w:num>
  <w:num w:numId="17">
    <w:abstractNumId w:val="3"/>
  </w:num>
  <w:num w:numId="18">
    <w:abstractNumId w:val="20"/>
  </w:num>
  <w:num w:numId="19">
    <w:abstractNumId w:val="11"/>
  </w:num>
  <w:num w:numId="20">
    <w:abstractNumId w:val="2"/>
  </w:num>
  <w:num w:numId="21">
    <w:abstractNumId w:val="13"/>
  </w:num>
  <w:num w:numId="22">
    <w:abstractNumId w:val="9"/>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F9"/>
    <w:rsid w:val="00005019"/>
    <w:rsid w:val="00016943"/>
    <w:rsid w:val="0002354A"/>
    <w:rsid w:val="00027981"/>
    <w:rsid w:val="000334B0"/>
    <w:rsid w:val="000413F5"/>
    <w:rsid w:val="00050A25"/>
    <w:rsid w:val="00052CDE"/>
    <w:rsid w:val="000618F4"/>
    <w:rsid w:val="00092353"/>
    <w:rsid w:val="000B7130"/>
    <w:rsid w:val="000D0B4A"/>
    <w:rsid w:val="000D60CC"/>
    <w:rsid w:val="000D6A7B"/>
    <w:rsid w:val="000E2C8D"/>
    <w:rsid w:val="000F65C8"/>
    <w:rsid w:val="000F6920"/>
    <w:rsid w:val="0012569B"/>
    <w:rsid w:val="001305C0"/>
    <w:rsid w:val="001356ED"/>
    <w:rsid w:val="00147888"/>
    <w:rsid w:val="001605F2"/>
    <w:rsid w:val="001A04E2"/>
    <w:rsid w:val="001B110B"/>
    <w:rsid w:val="001C582E"/>
    <w:rsid w:val="001D0597"/>
    <w:rsid w:val="001D256B"/>
    <w:rsid w:val="001E08BA"/>
    <w:rsid w:val="001E3AF7"/>
    <w:rsid w:val="001F1A0D"/>
    <w:rsid w:val="0024514A"/>
    <w:rsid w:val="0024790B"/>
    <w:rsid w:val="00261D03"/>
    <w:rsid w:val="00262060"/>
    <w:rsid w:val="0026449A"/>
    <w:rsid w:val="00271371"/>
    <w:rsid w:val="00285AEE"/>
    <w:rsid w:val="00297373"/>
    <w:rsid w:val="002B3DC7"/>
    <w:rsid w:val="002B5CCB"/>
    <w:rsid w:val="002C2849"/>
    <w:rsid w:val="002C5838"/>
    <w:rsid w:val="002D630C"/>
    <w:rsid w:val="002F136E"/>
    <w:rsid w:val="002F2FA5"/>
    <w:rsid w:val="0034422A"/>
    <w:rsid w:val="00353BB2"/>
    <w:rsid w:val="003600AA"/>
    <w:rsid w:val="00375F75"/>
    <w:rsid w:val="003760E7"/>
    <w:rsid w:val="003860CA"/>
    <w:rsid w:val="003B57E5"/>
    <w:rsid w:val="003D0B9A"/>
    <w:rsid w:val="003D2395"/>
    <w:rsid w:val="003E11FA"/>
    <w:rsid w:val="003E15BF"/>
    <w:rsid w:val="004071DA"/>
    <w:rsid w:val="00412FEC"/>
    <w:rsid w:val="00425DD5"/>
    <w:rsid w:val="00430A6E"/>
    <w:rsid w:val="004400BC"/>
    <w:rsid w:val="00443D56"/>
    <w:rsid w:val="004676D4"/>
    <w:rsid w:val="00470C69"/>
    <w:rsid w:val="00477711"/>
    <w:rsid w:val="004E29D4"/>
    <w:rsid w:val="004E5B3C"/>
    <w:rsid w:val="004F0DAC"/>
    <w:rsid w:val="005012FE"/>
    <w:rsid w:val="00504A88"/>
    <w:rsid w:val="00517876"/>
    <w:rsid w:val="0054243E"/>
    <w:rsid w:val="00543856"/>
    <w:rsid w:val="005816D8"/>
    <w:rsid w:val="00583D9E"/>
    <w:rsid w:val="00585B24"/>
    <w:rsid w:val="005D0BEB"/>
    <w:rsid w:val="005D0CD0"/>
    <w:rsid w:val="00601FE1"/>
    <w:rsid w:val="00611DC3"/>
    <w:rsid w:val="0061248C"/>
    <w:rsid w:val="00617740"/>
    <w:rsid w:val="00625B43"/>
    <w:rsid w:val="0063440A"/>
    <w:rsid w:val="00637752"/>
    <w:rsid w:val="0069220B"/>
    <w:rsid w:val="006A55D1"/>
    <w:rsid w:val="006A7C07"/>
    <w:rsid w:val="006C7A46"/>
    <w:rsid w:val="006E21D3"/>
    <w:rsid w:val="006E46A8"/>
    <w:rsid w:val="006F60A8"/>
    <w:rsid w:val="00703336"/>
    <w:rsid w:val="00712F32"/>
    <w:rsid w:val="007138CD"/>
    <w:rsid w:val="0072206E"/>
    <w:rsid w:val="00741B61"/>
    <w:rsid w:val="00771E3C"/>
    <w:rsid w:val="007765C0"/>
    <w:rsid w:val="00784A89"/>
    <w:rsid w:val="00793E42"/>
    <w:rsid w:val="00796143"/>
    <w:rsid w:val="007A1392"/>
    <w:rsid w:val="007B2A53"/>
    <w:rsid w:val="007B5AF9"/>
    <w:rsid w:val="007C3EA1"/>
    <w:rsid w:val="007D33FD"/>
    <w:rsid w:val="007F1196"/>
    <w:rsid w:val="007F611E"/>
    <w:rsid w:val="008108A5"/>
    <w:rsid w:val="0081270A"/>
    <w:rsid w:val="00815D8E"/>
    <w:rsid w:val="0083371F"/>
    <w:rsid w:val="00841F79"/>
    <w:rsid w:val="00856084"/>
    <w:rsid w:val="0087444E"/>
    <w:rsid w:val="00896242"/>
    <w:rsid w:val="008B34CD"/>
    <w:rsid w:val="008C4519"/>
    <w:rsid w:val="008E2C8A"/>
    <w:rsid w:val="008E4B9C"/>
    <w:rsid w:val="008F06BE"/>
    <w:rsid w:val="008F728C"/>
    <w:rsid w:val="00900133"/>
    <w:rsid w:val="009005DB"/>
    <w:rsid w:val="00924487"/>
    <w:rsid w:val="00932FD7"/>
    <w:rsid w:val="009429C0"/>
    <w:rsid w:val="00983FA9"/>
    <w:rsid w:val="009B618B"/>
    <w:rsid w:val="009C5BCE"/>
    <w:rsid w:val="009E28CA"/>
    <w:rsid w:val="00A03B3F"/>
    <w:rsid w:val="00A07BF1"/>
    <w:rsid w:val="00A10844"/>
    <w:rsid w:val="00A33BDF"/>
    <w:rsid w:val="00A40945"/>
    <w:rsid w:val="00A4129C"/>
    <w:rsid w:val="00A41FC5"/>
    <w:rsid w:val="00A52B8E"/>
    <w:rsid w:val="00A53178"/>
    <w:rsid w:val="00A93FB7"/>
    <w:rsid w:val="00A97EA4"/>
    <w:rsid w:val="00AA0E0A"/>
    <w:rsid w:val="00AA4103"/>
    <w:rsid w:val="00AA6971"/>
    <w:rsid w:val="00AB0ABD"/>
    <w:rsid w:val="00AB35A5"/>
    <w:rsid w:val="00AD12D7"/>
    <w:rsid w:val="00AD332A"/>
    <w:rsid w:val="00AD7805"/>
    <w:rsid w:val="00AE1579"/>
    <w:rsid w:val="00AE2B8C"/>
    <w:rsid w:val="00AF2A67"/>
    <w:rsid w:val="00AF5A42"/>
    <w:rsid w:val="00B22038"/>
    <w:rsid w:val="00B25CE5"/>
    <w:rsid w:val="00B32072"/>
    <w:rsid w:val="00B337D3"/>
    <w:rsid w:val="00B42935"/>
    <w:rsid w:val="00B53134"/>
    <w:rsid w:val="00B5661C"/>
    <w:rsid w:val="00B71FC1"/>
    <w:rsid w:val="00B72985"/>
    <w:rsid w:val="00B73A0B"/>
    <w:rsid w:val="00B9041C"/>
    <w:rsid w:val="00B90D7B"/>
    <w:rsid w:val="00B92303"/>
    <w:rsid w:val="00BB350C"/>
    <w:rsid w:val="00BB5E13"/>
    <w:rsid w:val="00BE0060"/>
    <w:rsid w:val="00BE08F1"/>
    <w:rsid w:val="00BE1D54"/>
    <w:rsid w:val="00BE4D04"/>
    <w:rsid w:val="00C10404"/>
    <w:rsid w:val="00C13BFA"/>
    <w:rsid w:val="00C16D06"/>
    <w:rsid w:val="00C349CC"/>
    <w:rsid w:val="00C36E43"/>
    <w:rsid w:val="00C429ED"/>
    <w:rsid w:val="00C63091"/>
    <w:rsid w:val="00C63D70"/>
    <w:rsid w:val="00C771E7"/>
    <w:rsid w:val="00C8027E"/>
    <w:rsid w:val="00C856BA"/>
    <w:rsid w:val="00C85CDC"/>
    <w:rsid w:val="00C919F0"/>
    <w:rsid w:val="00C949D1"/>
    <w:rsid w:val="00C9563F"/>
    <w:rsid w:val="00CB4522"/>
    <w:rsid w:val="00CC7FFC"/>
    <w:rsid w:val="00CD08E0"/>
    <w:rsid w:val="00CD4CE2"/>
    <w:rsid w:val="00CE5A2F"/>
    <w:rsid w:val="00D0241B"/>
    <w:rsid w:val="00D0256A"/>
    <w:rsid w:val="00D049DB"/>
    <w:rsid w:val="00D05053"/>
    <w:rsid w:val="00D056C6"/>
    <w:rsid w:val="00D05DDE"/>
    <w:rsid w:val="00D1696A"/>
    <w:rsid w:val="00D21639"/>
    <w:rsid w:val="00D21C58"/>
    <w:rsid w:val="00D246AA"/>
    <w:rsid w:val="00D31FEB"/>
    <w:rsid w:val="00D36560"/>
    <w:rsid w:val="00D566CC"/>
    <w:rsid w:val="00D57788"/>
    <w:rsid w:val="00D71BDE"/>
    <w:rsid w:val="00D930D6"/>
    <w:rsid w:val="00DA0970"/>
    <w:rsid w:val="00DA2B64"/>
    <w:rsid w:val="00DA6221"/>
    <w:rsid w:val="00DD0BB9"/>
    <w:rsid w:val="00DE121D"/>
    <w:rsid w:val="00DF6E5F"/>
    <w:rsid w:val="00E33DCC"/>
    <w:rsid w:val="00E509F1"/>
    <w:rsid w:val="00E71CBA"/>
    <w:rsid w:val="00E72130"/>
    <w:rsid w:val="00E80853"/>
    <w:rsid w:val="00E92132"/>
    <w:rsid w:val="00E95B77"/>
    <w:rsid w:val="00E962D9"/>
    <w:rsid w:val="00EA1B94"/>
    <w:rsid w:val="00EC6F23"/>
    <w:rsid w:val="00EE040B"/>
    <w:rsid w:val="00EF7868"/>
    <w:rsid w:val="00F02F4B"/>
    <w:rsid w:val="00F116D9"/>
    <w:rsid w:val="00F16C5C"/>
    <w:rsid w:val="00F20551"/>
    <w:rsid w:val="00F36149"/>
    <w:rsid w:val="00F54596"/>
    <w:rsid w:val="00F54A1F"/>
    <w:rsid w:val="00F57863"/>
    <w:rsid w:val="00F627BE"/>
    <w:rsid w:val="00F71F35"/>
    <w:rsid w:val="00F81D2C"/>
    <w:rsid w:val="00F85B39"/>
    <w:rsid w:val="00F86F1A"/>
    <w:rsid w:val="00FA58D4"/>
    <w:rsid w:val="00FB225F"/>
    <w:rsid w:val="00FD63DA"/>
    <w:rsid w:val="00FE1D32"/>
    <w:rsid w:val="00FE4F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3B2E1"/>
  <w15:chartTrackingRefBased/>
  <w15:docId w15:val="{3C9E451A-CEA9-47AC-8032-9E6E243C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7805"/>
    <w:pPr>
      <w:widowControl w:val="0"/>
      <w:spacing w:after="0" w:line="36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13F5"/>
    <w:pPr>
      <w:ind w:left="720"/>
      <w:contextualSpacing/>
    </w:pPr>
  </w:style>
  <w:style w:type="paragraph" w:customStyle="1" w:styleId="Default">
    <w:name w:val="Default"/>
    <w:rsid w:val="00052C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secondary-500">
    <w:name w:val="text-secondary-500"/>
    <w:basedOn w:val="DefaultParagraphFont"/>
    <w:rsid w:val="00B5661C"/>
  </w:style>
  <w:style w:type="paragraph" w:customStyle="1" w:styleId="Pa4">
    <w:name w:val="Pa4"/>
    <w:basedOn w:val="Default"/>
    <w:next w:val="Default"/>
    <w:uiPriority w:val="99"/>
    <w:rsid w:val="00BB350C"/>
    <w:pPr>
      <w:spacing w:line="241" w:lineRule="atLeast"/>
    </w:pPr>
    <w:rPr>
      <w:color w:val="auto"/>
    </w:rPr>
  </w:style>
  <w:style w:type="paragraph" w:customStyle="1" w:styleId="Pa10">
    <w:name w:val="Pa10"/>
    <w:basedOn w:val="Default"/>
    <w:next w:val="Default"/>
    <w:uiPriority w:val="99"/>
    <w:rsid w:val="00BB350C"/>
    <w:pPr>
      <w:spacing w:line="241" w:lineRule="atLeast"/>
    </w:pPr>
    <w:rPr>
      <w:color w:val="auto"/>
    </w:rPr>
  </w:style>
  <w:style w:type="paragraph" w:styleId="BodyText">
    <w:name w:val="Body Text"/>
    <w:basedOn w:val="Normal"/>
    <w:link w:val="BodyTextChar"/>
    <w:uiPriority w:val="1"/>
    <w:qFormat/>
    <w:rsid w:val="00856084"/>
    <w:pPr>
      <w:autoSpaceDE w:val="0"/>
      <w:autoSpaceDN w:val="0"/>
      <w:spacing w:line="240" w:lineRule="auto"/>
    </w:pPr>
    <w:rPr>
      <w:lang w:val="id"/>
    </w:rPr>
  </w:style>
  <w:style w:type="character" w:customStyle="1" w:styleId="BodyTextChar">
    <w:name w:val="Body Text Char"/>
    <w:basedOn w:val="DefaultParagraphFont"/>
    <w:link w:val="BodyText"/>
    <w:uiPriority w:val="1"/>
    <w:rsid w:val="0085608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E1D54"/>
    <w:pPr>
      <w:autoSpaceDE w:val="0"/>
      <w:autoSpaceDN w:val="0"/>
      <w:spacing w:line="240" w:lineRule="auto"/>
      <w:ind w:left="9"/>
      <w:jc w:val="center"/>
    </w:pPr>
    <w:rPr>
      <w:sz w:val="22"/>
      <w:szCs w:val="22"/>
      <w:lang w:val="id"/>
    </w:rPr>
  </w:style>
  <w:style w:type="paragraph" w:styleId="Header">
    <w:name w:val="header"/>
    <w:basedOn w:val="Normal"/>
    <w:link w:val="HeaderChar"/>
    <w:uiPriority w:val="99"/>
    <w:unhideWhenUsed/>
    <w:rsid w:val="001C582E"/>
    <w:pPr>
      <w:tabs>
        <w:tab w:val="center" w:pos="4680"/>
        <w:tab w:val="right" w:pos="9360"/>
      </w:tabs>
      <w:spacing w:line="240" w:lineRule="auto"/>
    </w:pPr>
  </w:style>
  <w:style w:type="character" w:customStyle="1" w:styleId="HeaderChar">
    <w:name w:val="Header Char"/>
    <w:basedOn w:val="DefaultParagraphFont"/>
    <w:link w:val="Header"/>
    <w:uiPriority w:val="99"/>
    <w:rsid w:val="001C582E"/>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rsid w:val="001C582E"/>
    <w:pPr>
      <w:tabs>
        <w:tab w:val="center" w:pos="4680"/>
        <w:tab w:val="right" w:pos="9360"/>
      </w:tabs>
      <w:spacing w:line="240" w:lineRule="auto"/>
    </w:pPr>
  </w:style>
  <w:style w:type="character" w:customStyle="1" w:styleId="FooterChar">
    <w:name w:val="Footer Char"/>
    <w:basedOn w:val="DefaultParagraphFont"/>
    <w:link w:val="Footer"/>
    <w:uiPriority w:val="99"/>
    <w:rsid w:val="001C582E"/>
    <w:rPr>
      <w:rFonts w:ascii="Times New Roman" w:eastAsia="Times New Roman" w:hAnsi="Times New Roman" w:cs="Times New Roman"/>
      <w:sz w:val="24"/>
      <w:szCs w:val="24"/>
      <w:lang w:val="id-ID"/>
    </w:rPr>
  </w:style>
  <w:style w:type="character" w:styleId="Strong">
    <w:name w:val="Strong"/>
    <w:basedOn w:val="DefaultParagraphFont"/>
    <w:uiPriority w:val="22"/>
    <w:qFormat/>
    <w:rsid w:val="00A97EA4"/>
    <w:rPr>
      <w:b/>
      <w:bCs/>
    </w:rPr>
  </w:style>
  <w:style w:type="character" w:styleId="Emphasis">
    <w:name w:val="Emphasis"/>
    <w:basedOn w:val="DefaultParagraphFont"/>
    <w:uiPriority w:val="20"/>
    <w:qFormat/>
    <w:rsid w:val="00A97E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6057">
      <w:bodyDiv w:val="1"/>
      <w:marLeft w:val="0"/>
      <w:marRight w:val="0"/>
      <w:marTop w:val="0"/>
      <w:marBottom w:val="0"/>
      <w:divBdr>
        <w:top w:val="none" w:sz="0" w:space="0" w:color="auto"/>
        <w:left w:val="none" w:sz="0" w:space="0" w:color="auto"/>
        <w:bottom w:val="none" w:sz="0" w:space="0" w:color="auto"/>
        <w:right w:val="none" w:sz="0" w:space="0" w:color="auto"/>
      </w:divBdr>
    </w:div>
    <w:div w:id="117262365">
      <w:bodyDiv w:val="1"/>
      <w:marLeft w:val="0"/>
      <w:marRight w:val="0"/>
      <w:marTop w:val="0"/>
      <w:marBottom w:val="0"/>
      <w:divBdr>
        <w:top w:val="none" w:sz="0" w:space="0" w:color="auto"/>
        <w:left w:val="none" w:sz="0" w:space="0" w:color="auto"/>
        <w:bottom w:val="none" w:sz="0" w:space="0" w:color="auto"/>
        <w:right w:val="none" w:sz="0" w:space="0" w:color="auto"/>
      </w:divBdr>
    </w:div>
    <w:div w:id="273948642">
      <w:bodyDiv w:val="1"/>
      <w:marLeft w:val="0"/>
      <w:marRight w:val="0"/>
      <w:marTop w:val="0"/>
      <w:marBottom w:val="0"/>
      <w:divBdr>
        <w:top w:val="none" w:sz="0" w:space="0" w:color="auto"/>
        <w:left w:val="none" w:sz="0" w:space="0" w:color="auto"/>
        <w:bottom w:val="none" w:sz="0" w:space="0" w:color="auto"/>
        <w:right w:val="none" w:sz="0" w:space="0" w:color="auto"/>
      </w:divBdr>
    </w:div>
    <w:div w:id="494079574">
      <w:bodyDiv w:val="1"/>
      <w:marLeft w:val="0"/>
      <w:marRight w:val="0"/>
      <w:marTop w:val="0"/>
      <w:marBottom w:val="0"/>
      <w:divBdr>
        <w:top w:val="none" w:sz="0" w:space="0" w:color="auto"/>
        <w:left w:val="none" w:sz="0" w:space="0" w:color="auto"/>
        <w:bottom w:val="none" w:sz="0" w:space="0" w:color="auto"/>
        <w:right w:val="none" w:sz="0" w:space="0" w:color="auto"/>
      </w:divBdr>
    </w:div>
    <w:div w:id="853231185">
      <w:bodyDiv w:val="1"/>
      <w:marLeft w:val="0"/>
      <w:marRight w:val="0"/>
      <w:marTop w:val="0"/>
      <w:marBottom w:val="0"/>
      <w:divBdr>
        <w:top w:val="none" w:sz="0" w:space="0" w:color="auto"/>
        <w:left w:val="none" w:sz="0" w:space="0" w:color="auto"/>
        <w:bottom w:val="none" w:sz="0" w:space="0" w:color="auto"/>
        <w:right w:val="none" w:sz="0" w:space="0" w:color="auto"/>
      </w:divBdr>
    </w:div>
    <w:div w:id="1040517668">
      <w:bodyDiv w:val="1"/>
      <w:marLeft w:val="0"/>
      <w:marRight w:val="0"/>
      <w:marTop w:val="0"/>
      <w:marBottom w:val="0"/>
      <w:divBdr>
        <w:top w:val="none" w:sz="0" w:space="0" w:color="auto"/>
        <w:left w:val="none" w:sz="0" w:space="0" w:color="auto"/>
        <w:bottom w:val="none" w:sz="0" w:space="0" w:color="auto"/>
        <w:right w:val="none" w:sz="0" w:space="0" w:color="auto"/>
      </w:divBdr>
    </w:div>
    <w:div w:id="1099956385">
      <w:bodyDiv w:val="1"/>
      <w:marLeft w:val="0"/>
      <w:marRight w:val="0"/>
      <w:marTop w:val="0"/>
      <w:marBottom w:val="0"/>
      <w:divBdr>
        <w:top w:val="none" w:sz="0" w:space="0" w:color="auto"/>
        <w:left w:val="none" w:sz="0" w:space="0" w:color="auto"/>
        <w:bottom w:val="none" w:sz="0" w:space="0" w:color="auto"/>
        <w:right w:val="none" w:sz="0" w:space="0" w:color="auto"/>
      </w:divBdr>
    </w:div>
    <w:div w:id="1893417734">
      <w:bodyDiv w:val="1"/>
      <w:marLeft w:val="0"/>
      <w:marRight w:val="0"/>
      <w:marTop w:val="0"/>
      <w:marBottom w:val="0"/>
      <w:divBdr>
        <w:top w:val="none" w:sz="0" w:space="0" w:color="auto"/>
        <w:left w:val="none" w:sz="0" w:space="0" w:color="auto"/>
        <w:bottom w:val="none" w:sz="0" w:space="0" w:color="auto"/>
        <w:right w:val="none" w:sz="0" w:space="0" w:color="auto"/>
      </w:divBdr>
    </w:div>
    <w:div w:id="20876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4BF958-FDF4-4A34-BD99-660EAE369B2C}"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72675E10-7B91-49EC-9E72-BE1B97BC0D8A}">
      <dgm:prSet phldrT="[Text]"/>
      <dgm:spPr/>
      <dgm:t>
        <a:bodyPr/>
        <a:lstStyle/>
        <a:p>
          <a:r>
            <a:rPr lang="en-US" b="1"/>
            <a:t>Tahap 1</a:t>
          </a:r>
        </a:p>
        <a:p>
          <a:r>
            <a:rPr lang="en-US"/>
            <a:t>Desember 2024</a:t>
          </a:r>
        </a:p>
      </dgm:t>
    </dgm:pt>
    <dgm:pt modelId="{0361F7C0-F659-4550-8941-5AF5A1F5B825}" type="parTrans" cxnId="{16B53A21-2C79-4C0C-ADEC-D41146BFC18E}">
      <dgm:prSet/>
      <dgm:spPr/>
      <dgm:t>
        <a:bodyPr/>
        <a:lstStyle/>
        <a:p>
          <a:endParaRPr lang="en-US"/>
        </a:p>
      </dgm:t>
    </dgm:pt>
    <dgm:pt modelId="{C4E05D3C-90E4-4D26-B03A-8BF90D9379E1}" type="sibTrans" cxnId="{16B53A21-2C79-4C0C-ADEC-D41146BFC18E}">
      <dgm:prSet/>
      <dgm:spPr/>
      <dgm:t>
        <a:bodyPr/>
        <a:lstStyle/>
        <a:p>
          <a:endParaRPr lang="en-US"/>
        </a:p>
      </dgm:t>
    </dgm:pt>
    <dgm:pt modelId="{82E3DE84-D6BD-412C-B35D-CAB71520DD45}">
      <dgm:prSet phldrT="[Text]"/>
      <dgm:spPr/>
      <dgm:t>
        <a:bodyPr/>
        <a:lstStyle/>
        <a:p>
          <a:r>
            <a:rPr lang="en-US"/>
            <a:t>Riset Dasar</a:t>
          </a:r>
        </a:p>
      </dgm:t>
    </dgm:pt>
    <dgm:pt modelId="{7F4FE4A7-779B-46D5-B9E1-EE545639C222}" type="parTrans" cxnId="{844985AD-72B4-46EA-888E-31C722A0B4C1}">
      <dgm:prSet/>
      <dgm:spPr/>
      <dgm:t>
        <a:bodyPr/>
        <a:lstStyle/>
        <a:p>
          <a:endParaRPr lang="en-US"/>
        </a:p>
      </dgm:t>
    </dgm:pt>
    <dgm:pt modelId="{95809923-7811-4212-980B-A6D6CF5868A4}" type="sibTrans" cxnId="{844985AD-72B4-46EA-888E-31C722A0B4C1}">
      <dgm:prSet/>
      <dgm:spPr/>
      <dgm:t>
        <a:bodyPr/>
        <a:lstStyle/>
        <a:p>
          <a:endParaRPr lang="en-US"/>
        </a:p>
      </dgm:t>
    </dgm:pt>
    <dgm:pt modelId="{5D57A93C-278D-41EE-88CA-1E7DDF7225DC}">
      <dgm:prSet phldrT="[Text]"/>
      <dgm:spPr/>
      <dgm:t>
        <a:bodyPr/>
        <a:lstStyle/>
        <a:p>
          <a:r>
            <a:rPr lang="en-US"/>
            <a:t>Kajian pustaka : Qardh</a:t>
          </a:r>
        </a:p>
      </dgm:t>
    </dgm:pt>
    <dgm:pt modelId="{DA120B21-826E-414D-B12C-A88E7A9936C6}" type="parTrans" cxnId="{8E52F780-19E1-4896-AFBB-3CBCAC78BF4A}">
      <dgm:prSet/>
      <dgm:spPr/>
      <dgm:t>
        <a:bodyPr/>
        <a:lstStyle/>
        <a:p>
          <a:endParaRPr lang="en-US"/>
        </a:p>
      </dgm:t>
    </dgm:pt>
    <dgm:pt modelId="{FB7DD5A8-D9AA-41AD-9E2D-4314E18C7154}" type="sibTrans" cxnId="{8E52F780-19E1-4896-AFBB-3CBCAC78BF4A}">
      <dgm:prSet/>
      <dgm:spPr/>
      <dgm:t>
        <a:bodyPr/>
        <a:lstStyle/>
        <a:p>
          <a:endParaRPr lang="en-US"/>
        </a:p>
      </dgm:t>
    </dgm:pt>
    <dgm:pt modelId="{C3105746-975E-49B6-A403-329C75A855CD}">
      <dgm:prSet phldrT="[Text]"/>
      <dgm:spPr/>
      <dgm:t>
        <a:bodyPr/>
        <a:lstStyle/>
        <a:p>
          <a:r>
            <a:rPr lang="en-US" b="1"/>
            <a:t>Tahap 2</a:t>
          </a:r>
        </a:p>
        <a:p>
          <a:r>
            <a:rPr lang="en-US"/>
            <a:t>Januari 2025</a:t>
          </a:r>
        </a:p>
      </dgm:t>
    </dgm:pt>
    <dgm:pt modelId="{6B580B0C-88B6-43C3-93F3-432CE2DF7060}" type="parTrans" cxnId="{79DEBE1B-6468-42F1-9C95-A61DB354A26D}">
      <dgm:prSet/>
      <dgm:spPr/>
      <dgm:t>
        <a:bodyPr/>
        <a:lstStyle/>
        <a:p>
          <a:endParaRPr lang="en-US"/>
        </a:p>
      </dgm:t>
    </dgm:pt>
    <dgm:pt modelId="{408DF73D-BBD3-47D5-B503-00C81F8CEEC0}" type="sibTrans" cxnId="{79DEBE1B-6468-42F1-9C95-A61DB354A26D}">
      <dgm:prSet/>
      <dgm:spPr/>
      <dgm:t>
        <a:bodyPr/>
        <a:lstStyle/>
        <a:p>
          <a:endParaRPr lang="en-US"/>
        </a:p>
      </dgm:t>
    </dgm:pt>
    <dgm:pt modelId="{7D7CB783-6DDA-4871-987E-481CB70C4AA3}">
      <dgm:prSet phldrT="[Text]"/>
      <dgm:spPr/>
      <dgm:t>
        <a:bodyPr/>
        <a:lstStyle/>
        <a:p>
          <a:r>
            <a:rPr lang="en-US"/>
            <a:t>Revisi Porposal Project Practice</a:t>
          </a:r>
        </a:p>
      </dgm:t>
    </dgm:pt>
    <dgm:pt modelId="{A7BF334E-9F9D-42C2-B7FE-4651AB7300F9}" type="parTrans" cxnId="{2A34FE03-D1F9-4D4F-8059-92FAD8423E24}">
      <dgm:prSet/>
      <dgm:spPr/>
      <dgm:t>
        <a:bodyPr/>
        <a:lstStyle/>
        <a:p>
          <a:endParaRPr lang="en-US"/>
        </a:p>
      </dgm:t>
    </dgm:pt>
    <dgm:pt modelId="{8B322423-1FEE-4DCA-B831-BCD372435EE1}" type="sibTrans" cxnId="{2A34FE03-D1F9-4D4F-8059-92FAD8423E24}">
      <dgm:prSet/>
      <dgm:spPr/>
      <dgm:t>
        <a:bodyPr/>
        <a:lstStyle/>
        <a:p>
          <a:endParaRPr lang="en-US"/>
        </a:p>
      </dgm:t>
    </dgm:pt>
    <dgm:pt modelId="{6325ED6F-80D3-4AA2-B351-47B5D30083FE}">
      <dgm:prSet phldrT="[Text]"/>
      <dgm:spPr/>
      <dgm:t>
        <a:bodyPr/>
        <a:lstStyle/>
        <a:p>
          <a:r>
            <a:rPr lang="en-US"/>
            <a:t>Pembuatan instrumen penelitian (checklist kualifikasi pelanggan dan kunjungan pelanggan)</a:t>
          </a:r>
        </a:p>
      </dgm:t>
    </dgm:pt>
    <dgm:pt modelId="{1762BE68-4954-4767-B5E9-7D1E2664E99E}" type="parTrans" cxnId="{AFDCB428-2F43-498D-AFD4-852C61C2FFC6}">
      <dgm:prSet/>
      <dgm:spPr/>
      <dgm:t>
        <a:bodyPr/>
        <a:lstStyle/>
        <a:p>
          <a:endParaRPr lang="en-US"/>
        </a:p>
      </dgm:t>
    </dgm:pt>
    <dgm:pt modelId="{82222C94-0722-4449-AEB7-BC75D9D1B4CF}" type="sibTrans" cxnId="{AFDCB428-2F43-498D-AFD4-852C61C2FFC6}">
      <dgm:prSet/>
      <dgm:spPr/>
      <dgm:t>
        <a:bodyPr/>
        <a:lstStyle/>
        <a:p>
          <a:endParaRPr lang="en-US"/>
        </a:p>
      </dgm:t>
    </dgm:pt>
    <dgm:pt modelId="{BE18F8F9-09F0-40A5-B3EB-E11AEBEFE55E}">
      <dgm:prSet phldrT="[Text]"/>
      <dgm:spPr/>
      <dgm:t>
        <a:bodyPr/>
        <a:lstStyle/>
        <a:p>
          <a:r>
            <a:rPr lang="en-US" b="1"/>
            <a:t>Tahap 3</a:t>
          </a:r>
        </a:p>
        <a:p>
          <a:r>
            <a:rPr lang="en-US"/>
            <a:t>Februari 2025</a:t>
          </a:r>
        </a:p>
      </dgm:t>
    </dgm:pt>
    <dgm:pt modelId="{15DDE464-D435-4769-946B-35AA7A37B0E2}" type="parTrans" cxnId="{52DF87F1-3288-4905-9F5A-E5A7055AB18A}">
      <dgm:prSet/>
      <dgm:spPr/>
      <dgm:t>
        <a:bodyPr/>
        <a:lstStyle/>
        <a:p>
          <a:endParaRPr lang="en-US"/>
        </a:p>
      </dgm:t>
    </dgm:pt>
    <dgm:pt modelId="{87951DB7-AB9C-44D8-99C5-C948DFB60F3D}" type="sibTrans" cxnId="{52DF87F1-3288-4905-9F5A-E5A7055AB18A}">
      <dgm:prSet/>
      <dgm:spPr/>
      <dgm:t>
        <a:bodyPr/>
        <a:lstStyle/>
        <a:p>
          <a:endParaRPr lang="en-US"/>
        </a:p>
      </dgm:t>
    </dgm:pt>
    <dgm:pt modelId="{2C0C67EE-4CC2-4C8D-96F2-B138E11BCD33}">
      <dgm:prSet phldrT="[Text]"/>
      <dgm:spPr/>
      <dgm:t>
        <a:bodyPr/>
        <a:lstStyle/>
        <a:p>
          <a:r>
            <a:rPr lang="en-US"/>
            <a:t>Mengajukan lembar persetujuan kepada apoteker terkait ketersediaannya menjadi informan</a:t>
          </a:r>
        </a:p>
      </dgm:t>
    </dgm:pt>
    <dgm:pt modelId="{CF6AE62C-57E1-464E-92AB-E0FE52E5BFED}" type="parTrans" cxnId="{14B7B49F-4800-4D7F-A7EA-820FA8D9303A}">
      <dgm:prSet/>
      <dgm:spPr/>
      <dgm:t>
        <a:bodyPr/>
        <a:lstStyle/>
        <a:p>
          <a:endParaRPr lang="en-US"/>
        </a:p>
      </dgm:t>
    </dgm:pt>
    <dgm:pt modelId="{400DB824-FC47-469D-B72E-19CE4FB28986}" type="sibTrans" cxnId="{14B7B49F-4800-4D7F-A7EA-820FA8D9303A}">
      <dgm:prSet/>
      <dgm:spPr/>
      <dgm:t>
        <a:bodyPr/>
        <a:lstStyle/>
        <a:p>
          <a:endParaRPr lang="en-US"/>
        </a:p>
      </dgm:t>
    </dgm:pt>
    <dgm:pt modelId="{ED4084DC-EC10-43EA-99EF-8B92EB13FB0C}">
      <dgm:prSet phldrT="[Text]"/>
      <dgm:spPr/>
      <dgm:t>
        <a:bodyPr/>
        <a:lstStyle/>
        <a:p>
          <a:r>
            <a:rPr lang="en-US"/>
            <a:t>Wawancara dengan apoteker</a:t>
          </a:r>
        </a:p>
      </dgm:t>
    </dgm:pt>
    <dgm:pt modelId="{EC9F2E6A-8957-42CB-A8A8-002E07E7707D}" type="parTrans" cxnId="{62807995-878E-4AA7-BC55-0948016D8FCC}">
      <dgm:prSet/>
      <dgm:spPr/>
      <dgm:t>
        <a:bodyPr/>
        <a:lstStyle/>
        <a:p>
          <a:endParaRPr lang="en-US"/>
        </a:p>
      </dgm:t>
    </dgm:pt>
    <dgm:pt modelId="{D9580EE0-8A92-42D1-82C4-4556E2E657DB}" type="sibTrans" cxnId="{62807995-878E-4AA7-BC55-0948016D8FCC}">
      <dgm:prSet/>
      <dgm:spPr/>
      <dgm:t>
        <a:bodyPr/>
        <a:lstStyle/>
        <a:p>
          <a:endParaRPr lang="en-US"/>
        </a:p>
      </dgm:t>
    </dgm:pt>
    <dgm:pt modelId="{1BFC2B2C-99E7-4DC1-AD60-3F53E8C121AC}">
      <dgm:prSet phldrT="[Text]"/>
      <dgm:spPr/>
      <dgm:t>
        <a:bodyPr/>
        <a:lstStyle/>
        <a:p>
          <a:r>
            <a:rPr lang="en-US"/>
            <a:t>Pengajuan judul penelitian</a:t>
          </a:r>
        </a:p>
      </dgm:t>
    </dgm:pt>
    <dgm:pt modelId="{10D14C75-92A4-4290-BB0F-2D2337279439}" type="parTrans" cxnId="{17F7E880-96B1-4731-9DAD-7927A2BCD88F}">
      <dgm:prSet/>
      <dgm:spPr/>
      <dgm:t>
        <a:bodyPr/>
        <a:lstStyle/>
        <a:p>
          <a:endParaRPr lang="en-US"/>
        </a:p>
      </dgm:t>
    </dgm:pt>
    <dgm:pt modelId="{600FB723-718C-4304-8911-55277894C8C9}" type="sibTrans" cxnId="{17F7E880-96B1-4731-9DAD-7927A2BCD88F}">
      <dgm:prSet/>
      <dgm:spPr/>
      <dgm:t>
        <a:bodyPr/>
        <a:lstStyle/>
        <a:p>
          <a:endParaRPr lang="en-US"/>
        </a:p>
      </dgm:t>
    </dgm:pt>
    <dgm:pt modelId="{44302F00-3075-4A94-9C77-437C6D8B93E9}">
      <dgm:prSet phldrT="[Text]"/>
      <dgm:spPr/>
      <dgm:t>
        <a:bodyPr/>
        <a:lstStyle/>
        <a:p>
          <a:r>
            <a:rPr lang="en-US"/>
            <a:t>Pembuatan Proposal Project Practice</a:t>
          </a:r>
        </a:p>
      </dgm:t>
    </dgm:pt>
    <dgm:pt modelId="{57CEAA00-F360-4A3A-A7AE-0446BC9EAA4A}" type="parTrans" cxnId="{57EA3178-E6BF-4410-BB9F-DF4DB095645E}">
      <dgm:prSet/>
      <dgm:spPr/>
      <dgm:t>
        <a:bodyPr/>
        <a:lstStyle/>
        <a:p>
          <a:endParaRPr lang="en-US"/>
        </a:p>
      </dgm:t>
    </dgm:pt>
    <dgm:pt modelId="{AFE1D38C-8061-4E49-AEF4-80AA30482A32}" type="sibTrans" cxnId="{57EA3178-E6BF-4410-BB9F-DF4DB095645E}">
      <dgm:prSet/>
      <dgm:spPr/>
      <dgm:t>
        <a:bodyPr/>
        <a:lstStyle/>
        <a:p>
          <a:endParaRPr lang="en-US"/>
        </a:p>
      </dgm:t>
    </dgm:pt>
    <dgm:pt modelId="{A059DFF0-8D99-4B97-B4B0-9F492A6E332B}">
      <dgm:prSet phldrT="[Text]"/>
      <dgm:spPr/>
      <dgm:t>
        <a:bodyPr/>
        <a:lstStyle/>
        <a:p>
          <a:r>
            <a:rPr lang="en-US"/>
            <a:t>Kajian pustaka :  Evaluasi kualifikasi pelanggan dan kewajaran pesanan obat </a:t>
          </a:r>
        </a:p>
      </dgm:t>
    </dgm:pt>
    <dgm:pt modelId="{8AE432F4-FDA7-4F8D-9660-CFD536475687}" type="parTrans" cxnId="{AE8399C4-B417-4B56-89BE-25B2E37D8CD5}">
      <dgm:prSet/>
      <dgm:spPr/>
      <dgm:t>
        <a:bodyPr/>
        <a:lstStyle/>
        <a:p>
          <a:endParaRPr lang="en-US"/>
        </a:p>
      </dgm:t>
    </dgm:pt>
    <dgm:pt modelId="{EFF01FF1-589D-4633-AAE9-D234BC0ED593}" type="sibTrans" cxnId="{AE8399C4-B417-4B56-89BE-25B2E37D8CD5}">
      <dgm:prSet/>
      <dgm:spPr/>
      <dgm:t>
        <a:bodyPr/>
        <a:lstStyle/>
        <a:p>
          <a:endParaRPr lang="en-US"/>
        </a:p>
      </dgm:t>
    </dgm:pt>
    <dgm:pt modelId="{F7215FCF-1170-462A-B984-915B7F12498D}">
      <dgm:prSet phldrT="[Text]"/>
      <dgm:spPr/>
      <dgm:t>
        <a:bodyPr/>
        <a:lstStyle/>
        <a:p>
          <a:r>
            <a:rPr lang="en-US"/>
            <a:t>Observasi kualifikasi pelanggan dan kewajaran pesanan obat</a:t>
          </a:r>
        </a:p>
      </dgm:t>
    </dgm:pt>
    <dgm:pt modelId="{47540F7D-9A0E-40E4-BC21-B88862E3B637}" type="parTrans" cxnId="{37AAADD1-3BBA-47F8-BDBB-C7E11A0FBB77}">
      <dgm:prSet/>
      <dgm:spPr/>
      <dgm:t>
        <a:bodyPr/>
        <a:lstStyle/>
        <a:p>
          <a:endParaRPr lang="en-US"/>
        </a:p>
      </dgm:t>
    </dgm:pt>
    <dgm:pt modelId="{E19B5DD5-B9B9-45DD-B219-C3CAE4937B00}" type="sibTrans" cxnId="{37AAADD1-3BBA-47F8-BDBB-C7E11A0FBB77}">
      <dgm:prSet/>
      <dgm:spPr/>
      <dgm:t>
        <a:bodyPr/>
        <a:lstStyle/>
        <a:p>
          <a:endParaRPr lang="en-US"/>
        </a:p>
      </dgm:t>
    </dgm:pt>
    <dgm:pt modelId="{45E7D94A-5739-4C53-8CC5-48BD09418C46}">
      <dgm:prSet phldrT="[Text]"/>
      <dgm:spPr/>
      <dgm:t>
        <a:bodyPr/>
        <a:lstStyle/>
        <a:p>
          <a:r>
            <a:rPr lang="en-US"/>
            <a:t>Pengumpulan data hasil </a:t>
          </a:r>
          <a:r>
            <a:rPr lang="en-US" i="1" u="none"/>
            <a:t>checklist</a:t>
          </a:r>
        </a:p>
      </dgm:t>
    </dgm:pt>
    <dgm:pt modelId="{24EBCB11-A73D-4484-9C32-132437D39E1A}" type="parTrans" cxnId="{1D7204AD-7CA4-420A-BB1C-76A6131A3410}">
      <dgm:prSet/>
      <dgm:spPr/>
      <dgm:t>
        <a:bodyPr/>
        <a:lstStyle/>
        <a:p>
          <a:endParaRPr lang="en-US"/>
        </a:p>
      </dgm:t>
    </dgm:pt>
    <dgm:pt modelId="{A19BAFC1-C8E5-4BCE-9F94-A985EA7F944C}" type="sibTrans" cxnId="{1D7204AD-7CA4-420A-BB1C-76A6131A3410}">
      <dgm:prSet/>
      <dgm:spPr/>
      <dgm:t>
        <a:bodyPr/>
        <a:lstStyle/>
        <a:p>
          <a:endParaRPr lang="en-US"/>
        </a:p>
      </dgm:t>
    </dgm:pt>
    <dgm:pt modelId="{D16C79E0-0647-4602-BAAE-32FCED264737}">
      <dgm:prSet phldrT="[Text]"/>
      <dgm:spPr/>
      <dgm:t>
        <a:bodyPr/>
        <a:lstStyle/>
        <a:p>
          <a:r>
            <a:rPr lang="en-US" i="0" u="none"/>
            <a:t>Tahap 4 </a:t>
          </a:r>
        </a:p>
        <a:p>
          <a:r>
            <a:rPr lang="en-US" i="0" u="none"/>
            <a:t>Maret 2025</a:t>
          </a:r>
        </a:p>
      </dgm:t>
    </dgm:pt>
    <dgm:pt modelId="{D8F8C50A-1E37-404B-8C26-2917AD80A0A6}" type="parTrans" cxnId="{332B3EDF-E8AA-4C28-A0B3-B24FFAB1177A}">
      <dgm:prSet/>
      <dgm:spPr/>
      <dgm:t>
        <a:bodyPr/>
        <a:lstStyle/>
        <a:p>
          <a:endParaRPr lang="en-US"/>
        </a:p>
      </dgm:t>
    </dgm:pt>
    <dgm:pt modelId="{090D9926-729D-42FA-91B8-25DD2494C60A}" type="sibTrans" cxnId="{332B3EDF-E8AA-4C28-A0B3-B24FFAB1177A}">
      <dgm:prSet/>
      <dgm:spPr/>
      <dgm:t>
        <a:bodyPr/>
        <a:lstStyle/>
        <a:p>
          <a:endParaRPr lang="en-US"/>
        </a:p>
      </dgm:t>
    </dgm:pt>
    <dgm:pt modelId="{1963EAD6-DA55-4EEB-BB85-891435A2CE82}">
      <dgm:prSet phldrT="[Text]"/>
      <dgm:spPr/>
      <dgm:t>
        <a:bodyPr/>
        <a:lstStyle/>
        <a:p>
          <a:r>
            <a:rPr lang="en-US" i="0" u="none"/>
            <a:t>Pembuatan laporan akhir (hasil, pembahasan, kesimpulan &amp; saran)</a:t>
          </a:r>
        </a:p>
      </dgm:t>
    </dgm:pt>
    <dgm:pt modelId="{62AEACC4-5905-4CE8-A605-A9057F899892}" type="parTrans" cxnId="{6C302319-F020-4078-89AE-2CC4495BD022}">
      <dgm:prSet/>
      <dgm:spPr/>
      <dgm:t>
        <a:bodyPr/>
        <a:lstStyle/>
        <a:p>
          <a:endParaRPr lang="en-US"/>
        </a:p>
      </dgm:t>
    </dgm:pt>
    <dgm:pt modelId="{EFFF366C-D22F-48FC-92ED-CEE322BF3DBE}" type="sibTrans" cxnId="{6C302319-F020-4078-89AE-2CC4495BD022}">
      <dgm:prSet/>
      <dgm:spPr/>
      <dgm:t>
        <a:bodyPr/>
        <a:lstStyle/>
        <a:p>
          <a:endParaRPr lang="en-US"/>
        </a:p>
      </dgm:t>
    </dgm:pt>
    <dgm:pt modelId="{E2868D2F-85D7-442C-83D9-A7F858F97473}">
      <dgm:prSet phldrT="[Text]"/>
      <dgm:spPr/>
      <dgm:t>
        <a:bodyPr/>
        <a:lstStyle/>
        <a:p>
          <a:r>
            <a:rPr lang="en-US" i="0" u="none"/>
            <a:t>Publish jurnal </a:t>
          </a:r>
        </a:p>
      </dgm:t>
    </dgm:pt>
    <dgm:pt modelId="{36A976A7-0651-4E1C-ADB3-7EFE472CFC48}" type="parTrans" cxnId="{51FDAB63-16E7-4E60-B602-CA4F595E4FDE}">
      <dgm:prSet/>
      <dgm:spPr/>
      <dgm:t>
        <a:bodyPr/>
        <a:lstStyle/>
        <a:p>
          <a:endParaRPr lang="en-US"/>
        </a:p>
      </dgm:t>
    </dgm:pt>
    <dgm:pt modelId="{6809A4F0-E3EA-4B2C-9932-308CDE67CF47}" type="sibTrans" cxnId="{51FDAB63-16E7-4E60-B602-CA4F595E4FDE}">
      <dgm:prSet/>
      <dgm:spPr/>
      <dgm:t>
        <a:bodyPr/>
        <a:lstStyle/>
        <a:p>
          <a:endParaRPr lang="en-US"/>
        </a:p>
      </dgm:t>
    </dgm:pt>
    <dgm:pt modelId="{727F366C-E20F-4A95-98B1-CF1786A4D9E5}" type="pres">
      <dgm:prSet presAssocID="{C74BF958-FDF4-4A34-BD99-660EAE369B2C}" presName="linearFlow" presStyleCnt="0">
        <dgm:presLayoutVars>
          <dgm:dir/>
          <dgm:animLvl val="lvl"/>
          <dgm:resizeHandles val="exact"/>
        </dgm:presLayoutVars>
      </dgm:prSet>
      <dgm:spPr/>
      <dgm:t>
        <a:bodyPr/>
        <a:lstStyle/>
        <a:p>
          <a:endParaRPr lang="en-US"/>
        </a:p>
      </dgm:t>
    </dgm:pt>
    <dgm:pt modelId="{BED5BAAB-27C3-441D-9B32-341B06AC1136}" type="pres">
      <dgm:prSet presAssocID="{72675E10-7B91-49EC-9E72-BE1B97BC0D8A}" presName="composite" presStyleCnt="0"/>
      <dgm:spPr/>
    </dgm:pt>
    <dgm:pt modelId="{E0EF8587-54D4-4540-80F8-0E3EB9D9C623}" type="pres">
      <dgm:prSet presAssocID="{72675E10-7B91-49EC-9E72-BE1B97BC0D8A}" presName="parTx" presStyleLbl="node1" presStyleIdx="0" presStyleCnt="4">
        <dgm:presLayoutVars>
          <dgm:chMax val="0"/>
          <dgm:chPref val="0"/>
          <dgm:bulletEnabled val="1"/>
        </dgm:presLayoutVars>
      </dgm:prSet>
      <dgm:spPr/>
      <dgm:t>
        <a:bodyPr/>
        <a:lstStyle/>
        <a:p>
          <a:endParaRPr lang="en-US"/>
        </a:p>
      </dgm:t>
    </dgm:pt>
    <dgm:pt modelId="{3B4759F8-4229-4F4C-ACA0-1FBCCCC1CDE8}" type="pres">
      <dgm:prSet presAssocID="{72675E10-7B91-49EC-9E72-BE1B97BC0D8A}" presName="parSh" presStyleLbl="node1" presStyleIdx="0" presStyleCnt="4"/>
      <dgm:spPr/>
      <dgm:t>
        <a:bodyPr/>
        <a:lstStyle/>
        <a:p>
          <a:endParaRPr lang="en-US"/>
        </a:p>
      </dgm:t>
    </dgm:pt>
    <dgm:pt modelId="{E1FCF40A-683A-470C-B17A-47157ED7EA00}" type="pres">
      <dgm:prSet presAssocID="{72675E10-7B91-49EC-9E72-BE1B97BC0D8A}" presName="desTx" presStyleLbl="fgAcc1" presStyleIdx="0" presStyleCnt="4">
        <dgm:presLayoutVars>
          <dgm:bulletEnabled val="1"/>
        </dgm:presLayoutVars>
      </dgm:prSet>
      <dgm:spPr/>
      <dgm:t>
        <a:bodyPr/>
        <a:lstStyle/>
        <a:p>
          <a:endParaRPr lang="en-US"/>
        </a:p>
      </dgm:t>
    </dgm:pt>
    <dgm:pt modelId="{DEBA2483-F3C5-4866-A18B-49C3B4B59FB4}" type="pres">
      <dgm:prSet presAssocID="{C4E05D3C-90E4-4D26-B03A-8BF90D9379E1}" presName="sibTrans" presStyleLbl="sibTrans2D1" presStyleIdx="0" presStyleCnt="3"/>
      <dgm:spPr/>
      <dgm:t>
        <a:bodyPr/>
        <a:lstStyle/>
        <a:p>
          <a:endParaRPr lang="en-US"/>
        </a:p>
      </dgm:t>
    </dgm:pt>
    <dgm:pt modelId="{51E375D7-3C89-4076-91F5-049D5363528E}" type="pres">
      <dgm:prSet presAssocID="{C4E05D3C-90E4-4D26-B03A-8BF90D9379E1}" presName="connTx" presStyleLbl="sibTrans2D1" presStyleIdx="0" presStyleCnt="3"/>
      <dgm:spPr/>
      <dgm:t>
        <a:bodyPr/>
        <a:lstStyle/>
        <a:p>
          <a:endParaRPr lang="en-US"/>
        </a:p>
      </dgm:t>
    </dgm:pt>
    <dgm:pt modelId="{B58CE6A2-2BC5-49E6-B50C-CDDD0CEE40D3}" type="pres">
      <dgm:prSet presAssocID="{C3105746-975E-49B6-A403-329C75A855CD}" presName="composite" presStyleCnt="0"/>
      <dgm:spPr/>
    </dgm:pt>
    <dgm:pt modelId="{97D8810B-6EEA-44A8-9B6E-A7D96EBE1FC3}" type="pres">
      <dgm:prSet presAssocID="{C3105746-975E-49B6-A403-329C75A855CD}" presName="parTx" presStyleLbl="node1" presStyleIdx="0" presStyleCnt="4">
        <dgm:presLayoutVars>
          <dgm:chMax val="0"/>
          <dgm:chPref val="0"/>
          <dgm:bulletEnabled val="1"/>
        </dgm:presLayoutVars>
      </dgm:prSet>
      <dgm:spPr/>
      <dgm:t>
        <a:bodyPr/>
        <a:lstStyle/>
        <a:p>
          <a:endParaRPr lang="en-US"/>
        </a:p>
      </dgm:t>
    </dgm:pt>
    <dgm:pt modelId="{F71691A1-F10D-4530-BEFF-9E36B77AAF2F}" type="pres">
      <dgm:prSet presAssocID="{C3105746-975E-49B6-A403-329C75A855CD}" presName="parSh" presStyleLbl="node1" presStyleIdx="1" presStyleCnt="4"/>
      <dgm:spPr/>
      <dgm:t>
        <a:bodyPr/>
        <a:lstStyle/>
        <a:p>
          <a:endParaRPr lang="en-US"/>
        </a:p>
      </dgm:t>
    </dgm:pt>
    <dgm:pt modelId="{C256B55A-8F12-488F-B7AE-5DBC69551137}" type="pres">
      <dgm:prSet presAssocID="{C3105746-975E-49B6-A403-329C75A855CD}" presName="desTx" presStyleLbl="fgAcc1" presStyleIdx="1" presStyleCnt="4">
        <dgm:presLayoutVars>
          <dgm:bulletEnabled val="1"/>
        </dgm:presLayoutVars>
      </dgm:prSet>
      <dgm:spPr/>
      <dgm:t>
        <a:bodyPr/>
        <a:lstStyle/>
        <a:p>
          <a:endParaRPr lang="en-US"/>
        </a:p>
      </dgm:t>
    </dgm:pt>
    <dgm:pt modelId="{26737EB9-0B1A-42E7-88CB-830B26809014}" type="pres">
      <dgm:prSet presAssocID="{408DF73D-BBD3-47D5-B503-00C81F8CEEC0}" presName="sibTrans" presStyleLbl="sibTrans2D1" presStyleIdx="1" presStyleCnt="3"/>
      <dgm:spPr/>
      <dgm:t>
        <a:bodyPr/>
        <a:lstStyle/>
        <a:p>
          <a:endParaRPr lang="en-US"/>
        </a:p>
      </dgm:t>
    </dgm:pt>
    <dgm:pt modelId="{9BFAB9A3-6A61-4C1D-BA61-A9CE82C32CC1}" type="pres">
      <dgm:prSet presAssocID="{408DF73D-BBD3-47D5-B503-00C81F8CEEC0}" presName="connTx" presStyleLbl="sibTrans2D1" presStyleIdx="1" presStyleCnt="3"/>
      <dgm:spPr/>
      <dgm:t>
        <a:bodyPr/>
        <a:lstStyle/>
        <a:p>
          <a:endParaRPr lang="en-US"/>
        </a:p>
      </dgm:t>
    </dgm:pt>
    <dgm:pt modelId="{DF6FE92C-FE3F-41E4-BCE3-D00329D2428B}" type="pres">
      <dgm:prSet presAssocID="{BE18F8F9-09F0-40A5-B3EB-E11AEBEFE55E}" presName="composite" presStyleCnt="0"/>
      <dgm:spPr/>
    </dgm:pt>
    <dgm:pt modelId="{FDF79B19-08E7-470B-93CB-DC971E48995B}" type="pres">
      <dgm:prSet presAssocID="{BE18F8F9-09F0-40A5-B3EB-E11AEBEFE55E}" presName="parTx" presStyleLbl="node1" presStyleIdx="1" presStyleCnt="4">
        <dgm:presLayoutVars>
          <dgm:chMax val="0"/>
          <dgm:chPref val="0"/>
          <dgm:bulletEnabled val="1"/>
        </dgm:presLayoutVars>
      </dgm:prSet>
      <dgm:spPr/>
      <dgm:t>
        <a:bodyPr/>
        <a:lstStyle/>
        <a:p>
          <a:endParaRPr lang="en-US"/>
        </a:p>
      </dgm:t>
    </dgm:pt>
    <dgm:pt modelId="{5DFA7395-B960-4EFD-947C-95AC2BEF3DEC}" type="pres">
      <dgm:prSet presAssocID="{BE18F8F9-09F0-40A5-B3EB-E11AEBEFE55E}" presName="parSh" presStyleLbl="node1" presStyleIdx="2" presStyleCnt="4"/>
      <dgm:spPr/>
      <dgm:t>
        <a:bodyPr/>
        <a:lstStyle/>
        <a:p>
          <a:endParaRPr lang="en-US"/>
        </a:p>
      </dgm:t>
    </dgm:pt>
    <dgm:pt modelId="{B68FE42E-9032-481C-BDA2-472445758F10}" type="pres">
      <dgm:prSet presAssocID="{BE18F8F9-09F0-40A5-B3EB-E11AEBEFE55E}" presName="desTx" presStyleLbl="fgAcc1" presStyleIdx="2" presStyleCnt="4">
        <dgm:presLayoutVars>
          <dgm:bulletEnabled val="1"/>
        </dgm:presLayoutVars>
      </dgm:prSet>
      <dgm:spPr/>
      <dgm:t>
        <a:bodyPr/>
        <a:lstStyle/>
        <a:p>
          <a:endParaRPr lang="en-US"/>
        </a:p>
      </dgm:t>
    </dgm:pt>
    <dgm:pt modelId="{5E194612-DDD4-49E6-A42F-753DE638BC46}" type="pres">
      <dgm:prSet presAssocID="{87951DB7-AB9C-44D8-99C5-C948DFB60F3D}" presName="sibTrans" presStyleLbl="sibTrans2D1" presStyleIdx="2" presStyleCnt="3"/>
      <dgm:spPr/>
      <dgm:t>
        <a:bodyPr/>
        <a:lstStyle/>
        <a:p>
          <a:endParaRPr lang="en-US"/>
        </a:p>
      </dgm:t>
    </dgm:pt>
    <dgm:pt modelId="{F237529D-FA40-4860-B36C-FEE7AECAD51E}" type="pres">
      <dgm:prSet presAssocID="{87951DB7-AB9C-44D8-99C5-C948DFB60F3D}" presName="connTx" presStyleLbl="sibTrans2D1" presStyleIdx="2" presStyleCnt="3"/>
      <dgm:spPr/>
      <dgm:t>
        <a:bodyPr/>
        <a:lstStyle/>
        <a:p>
          <a:endParaRPr lang="en-US"/>
        </a:p>
      </dgm:t>
    </dgm:pt>
    <dgm:pt modelId="{34DEAD2A-56BD-44BA-A67B-34C55D4647FF}" type="pres">
      <dgm:prSet presAssocID="{D16C79E0-0647-4602-BAAE-32FCED264737}" presName="composite" presStyleCnt="0"/>
      <dgm:spPr/>
    </dgm:pt>
    <dgm:pt modelId="{C535AB2F-4A4D-418D-894F-623CA7DA0C19}" type="pres">
      <dgm:prSet presAssocID="{D16C79E0-0647-4602-BAAE-32FCED264737}" presName="parTx" presStyleLbl="node1" presStyleIdx="2" presStyleCnt="4">
        <dgm:presLayoutVars>
          <dgm:chMax val="0"/>
          <dgm:chPref val="0"/>
          <dgm:bulletEnabled val="1"/>
        </dgm:presLayoutVars>
      </dgm:prSet>
      <dgm:spPr/>
      <dgm:t>
        <a:bodyPr/>
        <a:lstStyle/>
        <a:p>
          <a:endParaRPr lang="en-US"/>
        </a:p>
      </dgm:t>
    </dgm:pt>
    <dgm:pt modelId="{614CE673-90B7-45AC-977C-A3C6DF471678}" type="pres">
      <dgm:prSet presAssocID="{D16C79E0-0647-4602-BAAE-32FCED264737}" presName="parSh" presStyleLbl="node1" presStyleIdx="3" presStyleCnt="4"/>
      <dgm:spPr/>
      <dgm:t>
        <a:bodyPr/>
        <a:lstStyle/>
        <a:p>
          <a:endParaRPr lang="en-US"/>
        </a:p>
      </dgm:t>
    </dgm:pt>
    <dgm:pt modelId="{675DC4D4-46FD-49FC-B043-F803B3AC312C}" type="pres">
      <dgm:prSet presAssocID="{D16C79E0-0647-4602-BAAE-32FCED264737}" presName="desTx" presStyleLbl="fgAcc1" presStyleIdx="3" presStyleCnt="4">
        <dgm:presLayoutVars>
          <dgm:bulletEnabled val="1"/>
        </dgm:presLayoutVars>
      </dgm:prSet>
      <dgm:spPr/>
      <dgm:t>
        <a:bodyPr/>
        <a:lstStyle/>
        <a:p>
          <a:endParaRPr lang="en-US"/>
        </a:p>
      </dgm:t>
    </dgm:pt>
  </dgm:ptLst>
  <dgm:cxnLst>
    <dgm:cxn modelId="{2A9F0853-FF55-413E-80C4-29488032522E}" type="presOf" srcId="{45E7D94A-5739-4C53-8CC5-48BD09418C46}" destId="{B68FE42E-9032-481C-BDA2-472445758F10}" srcOrd="0" destOrd="3" presId="urn:microsoft.com/office/officeart/2005/8/layout/process3"/>
    <dgm:cxn modelId="{FE02B232-4AA6-4D88-AAED-91C14CB1B406}" type="presOf" srcId="{ED4084DC-EC10-43EA-99EF-8B92EB13FB0C}" destId="{B68FE42E-9032-481C-BDA2-472445758F10}" srcOrd="0" destOrd="1" presId="urn:microsoft.com/office/officeart/2005/8/layout/process3"/>
    <dgm:cxn modelId="{59CFBE28-1327-4F6D-BF51-50E6A3D63EA1}" type="presOf" srcId="{E2868D2F-85D7-442C-83D9-A7F858F97473}" destId="{675DC4D4-46FD-49FC-B043-F803B3AC312C}" srcOrd="0" destOrd="1" presId="urn:microsoft.com/office/officeart/2005/8/layout/process3"/>
    <dgm:cxn modelId="{AE8399C4-B417-4B56-89BE-25B2E37D8CD5}" srcId="{72675E10-7B91-49EC-9E72-BE1B97BC0D8A}" destId="{A059DFF0-8D99-4B97-B4B0-9F492A6E332B}" srcOrd="3" destOrd="0" parTransId="{8AE432F4-FDA7-4F8D-9660-CFD536475687}" sibTransId="{EFF01FF1-589D-4633-AAE9-D234BC0ED593}"/>
    <dgm:cxn modelId="{332B3EDF-E8AA-4C28-A0B3-B24FFAB1177A}" srcId="{C74BF958-FDF4-4A34-BD99-660EAE369B2C}" destId="{D16C79E0-0647-4602-BAAE-32FCED264737}" srcOrd="3" destOrd="0" parTransId="{D8F8C50A-1E37-404B-8C26-2917AD80A0A6}" sibTransId="{090D9926-729D-42FA-91B8-25DD2494C60A}"/>
    <dgm:cxn modelId="{8EAD817C-68CB-4C12-900F-EA002D6C4FD8}" type="presOf" srcId="{C4E05D3C-90E4-4D26-B03A-8BF90D9379E1}" destId="{51E375D7-3C89-4076-91F5-049D5363528E}" srcOrd="1" destOrd="0" presId="urn:microsoft.com/office/officeart/2005/8/layout/process3"/>
    <dgm:cxn modelId="{16B53A21-2C79-4C0C-ADEC-D41146BFC18E}" srcId="{C74BF958-FDF4-4A34-BD99-660EAE369B2C}" destId="{72675E10-7B91-49EC-9E72-BE1B97BC0D8A}" srcOrd="0" destOrd="0" parTransId="{0361F7C0-F659-4550-8941-5AF5A1F5B825}" sibTransId="{C4E05D3C-90E4-4D26-B03A-8BF90D9379E1}"/>
    <dgm:cxn modelId="{F89671CA-B7E9-4261-9C6E-F98D336C7BD8}" type="presOf" srcId="{C74BF958-FDF4-4A34-BD99-660EAE369B2C}" destId="{727F366C-E20F-4A95-98B1-CF1786A4D9E5}" srcOrd="0" destOrd="0" presId="urn:microsoft.com/office/officeart/2005/8/layout/process3"/>
    <dgm:cxn modelId="{28F5BE0A-1127-4D72-BEE3-27658E349C1F}" type="presOf" srcId="{D16C79E0-0647-4602-BAAE-32FCED264737}" destId="{614CE673-90B7-45AC-977C-A3C6DF471678}" srcOrd="1" destOrd="0" presId="urn:microsoft.com/office/officeart/2005/8/layout/process3"/>
    <dgm:cxn modelId="{F060E1CF-2807-41D3-8E71-12E4C40BA623}" type="presOf" srcId="{1963EAD6-DA55-4EEB-BB85-891435A2CE82}" destId="{675DC4D4-46FD-49FC-B043-F803B3AC312C}" srcOrd="0" destOrd="0" presId="urn:microsoft.com/office/officeart/2005/8/layout/process3"/>
    <dgm:cxn modelId="{57EA3178-E6BF-4410-BB9F-DF4DB095645E}" srcId="{72675E10-7B91-49EC-9E72-BE1B97BC0D8A}" destId="{44302F00-3075-4A94-9C77-437C6D8B93E9}" srcOrd="2" destOrd="0" parTransId="{57CEAA00-F360-4A3A-A7AE-0446BC9EAA4A}" sibTransId="{AFE1D38C-8061-4E49-AEF4-80AA30482A32}"/>
    <dgm:cxn modelId="{14B7B49F-4800-4D7F-A7EA-820FA8D9303A}" srcId="{BE18F8F9-09F0-40A5-B3EB-E11AEBEFE55E}" destId="{2C0C67EE-4CC2-4C8D-96F2-B138E11BCD33}" srcOrd="0" destOrd="0" parTransId="{CF6AE62C-57E1-464E-92AB-E0FE52E5BFED}" sibTransId="{400DB824-FC47-469D-B72E-19CE4FB28986}"/>
    <dgm:cxn modelId="{37AEE943-CAC2-4D5E-996C-6D85085245C7}" type="presOf" srcId="{D16C79E0-0647-4602-BAAE-32FCED264737}" destId="{C535AB2F-4A4D-418D-894F-623CA7DA0C19}" srcOrd="0" destOrd="0" presId="urn:microsoft.com/office/officeart/2005/8/layout/process3"/>
    <dgm:cxn modelId="{1D7204AD-7CA4-420A-BB1C-76A6131A3410}" srcId="{BE18F8F9-09F0-40A5-B3EB-E11AEBEFE55E}" destId="{45E7D94A-5739-4C53-8CC5-48BD09418C46}" srcOrd="3" destOrd="0" parTransId="{24EBCB11-A73D-4484-9C32-132437D39E1A}" sibTransId="{A19BAFC1-C8E5-4BCE-9F94-A985EA7F944C}"/>
    <dgm:cxn modelId="{2A34FE03-D1F9-4D4F-8059-92FAD8423E24}" srcId="{C3105746-975E-49B6-A403-329C75A855CD}" destId="{7D7CB783-6DDA-4871-987E-481CB70C4AA3}" srcOrd="0" destOrd="0" parTransId="{A7BF334E-9F9D-42C2-B7FE-4651AB7300F9}" sibTransId="{8B322423-1FEE-4DCA-B831-BCD372435EE1}"/>
    <dgm:cxn modelId="{B8164D25-5601-458B-9D58-7A088DF426DF}" type="presOf" srcId="{5D57A93C-278D-41EE-88CA-1E7DDF7225DC}" destId="{E1FCF40A-683A-470C-B17A-47157ED7EA00}" srcOrd="0" destOrd="4" presId="urn:microsoft.com/office/officeart/2005/8/layout/process3"/>
    <dgm:cxn modelId="{B07D348A-18C7-4669-AF34-3DEEB96319C3}" type="presOf" srcId="{A059DFF0-8D99-4B97-B4B0-9F492A6E332B}" destId="{E1FCF40A-683A-470C-B17A-47157ED7EA00}" srcOrd="0" destOrd="3" presId="urn:microsoft.com/office/officeart/2005/8/layout/process3"/>
    <dgm:cxn modelId="{0D252896-93AF-4AA5-8D08-4F3B0B76B23A}" type="presOf" srcId="{72675E10-7B91-49EC-9E72-BE1B97BC0D8A}" destId="{E0EF8587-54D4-4540-80F8-0E3EB9D9C623}" srcOrd="0" destOrd="0" presId="urn:microsoft.com/office/officeart/2005/8/layout/process3"/>
    <dgm:cxn modelId="{17F7E880-96B1-4731-9DAD-7927A2BCD88F}" srcId="{72675E10-7B91-49EC-9E72-BE1B97BC0D8A}" destId="{1BFC2B2C-99E7-4DC1-AD60-3F53E8C121AC}" srcOrd="1" destOrd="0" parTransId="{10D14C75-92A4-4290-BB0F-2D2337279439}" sibTransId="{600FB723-718C-4304-8911-55277894C8C9}"/>
    <dgm:cxn modelId="{D66D9D4A-9697-4071-86D6-37D9E5E68200}" type="presOf" srcId="{408DF73D-BBD3-47D5-B503-00C81F8CEEC0}" destId="{9BFAB9A3-6A61-4C1D-BA61-A9CE82C32CC1}" srcOrd="1" destOrd="0" presId="urn:microsoft.com/office/officeart/2005/8/layout/process3"/>
    <dgm:cxn modelId="{F0537BF9-A9A6-4F66-9985-D56F73E62C3B}" type="presOf" srcId="{72675E10-7B91-49EC-9E72-BE1B97BC0D8A}" destId="{3B4759F8-4229-4F4C-ACA0-1FBCCCC1CDE8}" srcOrd="1" destOrd="0" presId="urn:microsoft.com/office/officeart/2005/8/layout/process3"/>
    <dgm:cxn modelId="{52DF87F1-3288-4905-9F5A-E5A7055AB18A}" srcId="{C74BF958-FDF4-4A34-BD99-660EAE369B2C}" destId="{BE18F8F9-09F0-40A5-B3EB-E11AEBEFE55E}" srcOrd="2" destOrd="0" parTransId="{15DDE464-D435-4769-946B-35AA7A37B0E2}" sibTransId="{87951DB7-AB9C-44D8-99C5-C948DFB60F3D}"/>
    <dgm:cxn modelId="{8637D539-C52F-4E00-AA86-1BBD0AC599D0}" type="presOf" srcId="{408DF73D-BBD3-47D5-B503-00C81F8CEEC0}" destId="{26737EB9-0B1A-42E7-88CB-830B26809014}" srcOrd="0" destOrd="0" presId="urn:microsoft.com/office/officeart/2005/8/layout/process3"/>
    <dgm:cxn modelId="{E051E337-F753-4B70-A43F-5473BA2BFBB2}" type="presOf" srcId="{87951DB7-AB9C-44D8-99C5-C948DFB60F3D}" destId="{5E194612-DDD4-49E6-A42F-753DE638BC46}" srcOrd="0" destOrd="0" presId="urn:microsoft.com/office/officeart/2005/8/layout/process3"/>
    <dgm:cxn modelId="{79DEBE1B-6468-42F1-9C95-A61DB354A26D}" srcId="{C74BF958-FDF4-4A34-BD99-660EAE369B2C}" destId="{C3105746-975E-49B6-A403-329C75A855CD}" srcOrd="1" destOrd="0" parTransId="{6B580B0C-88B6-43C3-93F3-432CE2DF7060}" sibTransId="{408DF73D-BBD3-47D5-B503-00C81F8CEEC0}"/>
    <dgm:cxn modelId="{2948EFF2-FDE3-4B98-9EB2-6D4B0D196C82}" type="presOf" srcId="{44302F00-3075-4A94-9C77-437C6D8B93E9}" destId="{E1FCF40A-683A-470C-B17A-47157ED7EA00}" srcOrd="0" destOrd="2" presId="urn:microsoft.com/office/officeart/2005/8/layout/process3"/>
    <dgm:cxn modelId="{EB4FB76F-F331-4BF7-A08F-55D7656C2423}" type="presOf" srcId="{BE18F8F9-09F0-40A5-B3EB-E11AEBEFE55E}" destId="{FDF79B19-08E7-470B-93CB-DC971E48995B}" srcOrd="0" destOrd="0" presId="urn:microsoft.com/office/officeart/2005/8/layout/process3"/>
    <dgm:cxn modelId="{D57E4CA9-993F-4249-803A-93DBC47E3F58}" type="presOf" srcId="{BE18F8F9-09F0-40A5-B3EB-E11AEBEFE55E}" destId="{5DFA7395-B960-4EFD-947C-95AC2BEF3DEC}" srcOrd="1" destOrd="0" presId="urn:microsoft.com/office/officeart/2005/8/layout/process3"/>
    <dgm:cxn modelId="{93CF48ED-D75B-4886-A330-B582545F123D}" type="presOf" srcId="{F7215FCF-1170-462A-B984-915B7F12498D}" destId="{B68FE42E-9032-481C-BDA2-472445758F10}" srcOrd="0" destOrd="2" presId="urn:microsoft.com/office/officeart/2005/8/layout/process3"/>
    <dgm:cxn modelId="{B6FEFD0B-0CCA-40EF-AA11-1A9F02908824}" type="presOf" srcId="{82E3DE84-D6BD-412C-B35D-CAB71520DD45}" destId="{E1FCF40A-683A-470C-B17A-47157ED7EA00}" srcOrd="0" destOrd="0" presId="urn:microsoft.com/office/officeart/2005/8/layout/process3"/>
    <dgm:cxn modelId="{84EA5E98-C3A5-40A7-8799-2511D31808CB}" type="presOf" srcId="{87951DB7-AB9C-44D8-99C5-C948DFB60F3D}" destId="{F237529D-FA40-4860-B36C-FEE7AECAD51E}" srcOrd="1" destOrd="0" presId="urn:microsoft.com/office/officeart/2005/8/layout/process3"/>
    <dgm:cxn modelId="{6C302319-F020-4078-89AE-2CC4495BD022}" srcId="{D16C79E0-0647-4602-BAAE-32FCED264737}" destId="{1963EAD6-DA55-4EEB-BB85-891435A2CE82}" srcOrd="0" destOrd="0" parTransId="{62AEACC4-5905-4CE8-A605-A9057F899892}" sibTransId="{EFFF366C-D22F-48FC-92ED-CEE322BF3DBE}"/>
    <dgm:cxn modelId="{51FDAB63-16E7-4E60-B602-CA4F595E4FDE}" srcId="{D16C79E0-0647-4602-BAAE-32FCED264737}" destId="{E2868D2F-85D7-442C-83D9-A7F858F97473}" srcOrd="1" destOrd="0" parTransId="{36A976A7-0651-4E1C-ADB3-7EFE472CFC48}" sibTransId="{6809A4F0-E3EA-4B2C-9932-308CDE67CF47}"/>
    <dgm:cxn modelId="{AFDCB428-2F43-498D-AFD4-852C61C2FFC6}" srcId="{C3105746-975E-49B6-A403-329C75A855CD}" destId="{6325ED6F-80D3-4AA2-B351-47B5D30083FE}" srcOrd="1" destOrd="0" parTransId="{1762BE68-4954-4767-B5E9-7D1E2664E99E}" sibTransId="{82222C94-0722-4449-AEB7-BC75D9D1B4CF}"/>
    <dgm:cxn modelId="{37AAADD1-3BBA-47F8-BDBB-C7E11A0FBB77}" srcId="{BE18F8F9-09F0-40A5-B3EB-E11AEBEFE55E}" destId="{F7215FCF-1170-462A-B984-915B7F12498D}" srcOrd="2" destOrd="0" parTransId="{47540F7D-9A0E-40E4-BC21-B88862E3B637}" sibTransId="{E19B5DD5-B9B9-45DD-B219-C3CAE4937B00}"/>
    <dgm:cxn modelId="{00E8B4D6-0FE6-4A44-875C-52CCFC562A1B}" type="presOf" srcId="{1BFC2B2C-99E7-4DC1-AD60-3F53E8C121AC}" destId="{E1FCF40A-683A-470C-B17A-47157ED7EA00}" srcOrd="0" destOrd="1" presId="urn:microsoft.com/office/officeart/2005/8/layout/process3"/>
    <dgm:cxn modelId="{5E724213-F4C4-4E3E-9F16-EF185BDE171F}" type="presOf" srcId="{C3105746-975E-49B6-A403-329C75A855CD}" destId="{F71691A1-F10D-4530-BEFF-9E36B77AAF2F}" srcOrd="1" destOrd="0" presId="urn:microsoft.com/office/officeart/2005/8/layout/process3"/>
    <dgm:cxn modelId="{62807995-878E-4AA7-BC55-0948016D8FCC}" srcId="{BE18F8F9-09F0-40A5-B3EB-E11AEBEFE55E}" destId="{ED4084DC-EC10-43EA-99EF-8B92EB13FB0C}" srcOrd="1" destOrd="0" parTransId="{EC9F2E6A-8957-42CB-A8A8-002E07E7707D}" sibTransId="{D9580EE0-8A92-42D1-82C4-4556E2E657DB}"/>
    <dgm:cxn modelId="{ABB2EE6B-5B92-4033-8C28-3EBDB23A112C}" type="presOf" srcId="{7D7CB783-6DDA-4871-987E-481CB70C4AA3}" destId="{C256B55A-8F12-488F-B7AE-5DBC69551137}" srcOrd="0" destOrd="0" presId="urn:microsoft.com/office/officeart/2005/8/layout/process3"/>
    <dgm:cxn modelId="{8E52F780-19E1-4896-AFBB-3CBCAC78BF4A}" srcId="{72675E10-7B91-49EC-9E72-BE1B97BC0D8A}" destId="{5D57A93C-278D-41EE-88CA-1E7DDF7225DC}" srcOrd="4" destOrd="0" parTransId="{DA120B21-826E-414D-B12C-A88E7A9936C6}" sibTransId="{FB7DD5A8-D9AA-41AD-9E2D-4314E18C7154}"/>
    <dgm:cxn modelId="{99D84662-32E3-4CDE-A67C-44F678DCB4FD}" type="presOf" srcId="{2C0C67EE-4CC2-4C8D-96F2-B138E11BCD33}" destId="{B68FE42E-9032-481C-BDA2-472445758F10}" srcOrd="0" destOrd="0" presId="urn:microsoft.com/office/officeart/2005/8/layout/process3"/>
    <dgm:cxn modelId="{844985AD-72B4-46EA-888E-31C722A0B4C1}" srcId="{72675E10-7B91-49EC-9E72-BE1B97BC0D8A}" destId="{82E3DE84-D6BD-412C-B35D-CAB71520DD45}" srcOrd="0" destOrd="0" parTransId="{7F4FE4A7-779B-46D5-B9E1-EE545639C222}" sibTransId="{95809923-7811-4212-980B-A6D6CF5868A4}"/>
    <dgm:cxn modelId="{E2CE62E5-66DA-4A96-8962-FCE7AF9C4B23}" type="presOf" srcId="{6325ED6F-80D3-4AA2-B351-47B5D30083FE}" destId="{C256B55A-8F12-488F-B7AE-5DBC69551137}" srcOrd="0" destOrd="1" presId="urn:microsoft.com/office/officeart/2005/8/layout/process3"/>
    <dgm:cxn modelId="{8C046FE2-6D33-4B58-BA43-C59FE48D05B3}" type="presOf" srcId="{C3105746-975E-49B6-A403-329C75A855CD}" destId="{97D8810B-6EEA-44A8-9B6E-A7D96EBE1FC3}" srcOrd="0" destOrd="0" presId="urn:microsoft.com/office/officeart/2005/8/layout/process3"/>
    <dgm:cxn modelId="{65BF0825-4FEC-43E0-B23A-EB764B249435}" type="presOf" srcId="{C4E05D3C-90E4-4D26-B03A-8BF90D9379E1}" destId="{DEBA2483-F3C5-4866-A18B-49C3B4B59FB4}" srcOrd="0" destOrd="0" presId="urn:microsoft.com/office/officeart/2005/8/layout/process3"/>
    <dgm:cxn modelId="{28B7C7FC-195E-40E3-B0C3-F3CF9CFBBA6F}" type="presParOf" srcId="{727F366C-E20F-4A95-98B1-CF1786A4D9E5}" destId="{BED5BAAB-27C3-441D-9B32-341B06AC1136}" srcOrd="0" destOrd="0" presId="urn:microsoft.com/office/officeart/2005/8/layout/process3"/>
    <dgm:cxn modelId="{D54F39DD-6C34-48EA-8D34-BA9C1675BAC8}" type="presParOf" srcId="{BED5BAAB-27C3-441D-9B32-341B06AC1136}" destId="{E0EF8587-54D4-4540-80F8-0E3EB9D9C623}" srcOrd="0" destOrd="0" presId="urn:microsoft.com/office/officeart/2005/8/layout/process3"/>
    <dgm:cxn modelId="{1643F7D5-B5C8-4A91-830F-B45E064B4247}" type="presParOf" srcId="{BED5BAAB-27C3-441D-9B32-341B06AC1136}" destId="{3B4759F8-4229-4F4C-ACA0-1FBCCCC1CDE8}" srcOrd="1" destOrd="0" presId="urn:microsoft.com/office/officeart/2005/8/layout/process3"/>
    <dgm:cxn modelId="{18A8D90F-8E45-44F4-9BD4-B12F9DE323E8}" type="presParOf" srcId="{BED5BAAB-27C3-441D-9B32-341B06AC1136}" destId="{E1FCF40A-683A-470C-B17A-47157ED7EA00}" srcOrd="2" destOrd="0" presId="urn:microsoft.com/office/officeart/2005/8/layout/process3"/>
    <dgm:cxn modelId="{9E9F107F-1402-424B-937A-13D810D46ED5}" type="presParOf" srcId="{727F366C-E20F-4A95-98B1-CF1786A4D9E5}" destId="{DEBA2483-F3C5-4866-A18B-49C3B4B59FB4}" srcOrd="1" destOrd="0" presId="urn:microsoft.com/office/officeart/2005/8/layout/process3"/>
    <dgm:cxn modelId="{8D2A7D23-7B59-4884-B8F7-6D8DB9F41A31}" type="presParOf" srcId="{DEBA2483-F3C5-4866-A18B-49C3B4B59FB4}" destId="{51E375D7-3C89-4076-91F5-049D5363528E}" srcOrd="0" destOrd="0" presId="urn:microsoft.com/office/officeart/2005/8/layout/process3"/>
    <dgm:cxn modelId="{3FAD5092-EF3F-4D12-9379-95580E06E06A}" type="presParOf" srcId="{727F366C-E20F-4A95-98B1-CF1786A4D9E5}" destId="{B58CE6A2-2BC5-49E6-B50C-CDDD0CEE40D3}" srcOrd="2" destOrd="0" presId="urn:microsoft.com/office/officeart/2005/8/layout/process3"/>
    <dgm:cxn modelId="{37787F88-C680-4708-940C-5F41BC7C8141}" type="presParOf" srcId="{B58CE6A2-2BC5-49E6-B50C-CDDD0CEE40D3}" destId="{97D8810B-6EEA-44A8-9B6E-A7D96EBE1FC3}" srcOrd="0" destOrd="0" presId="urn:microsoft.com/office/officeart/2005/8/layout/process3"/>
    <dgm:cxn modelId="{7837CDD0-E1F3-4CA5-8539-20F33A453628}" type="presParOf" srcId="{B58CE6A2-2BC5-49E6-B50C-CDDD0CEE40D3}" destId="{F71691A1-F10D-4530-BEFF-9E36B77AAF2F}" srcOrd="1" destOrd="0" presId="urn:microsoft.com/office/officeart/2005/8/layout/process3"/>
    <dgm:cxn modelId="{BFC93527-E58B-4B3F-80BC-A0059D989EA6}" type="presParOf" srcId="{B58CE6A2-2BC5-49E6-B50C-CDDD0CEE40D3}" destId="{C256B55A-8F12-488F-B7AE-5DBC69551137}" srcOrd="2" destOrd="0" presId="urn:microsoft.com/office/officeart/2005/8/layout/process3"/>
    <dgm:cxn modelId="{4246F398-12B6-44A2-8191-FEFB1F99E5FA}" type="presParOf" srcId="{727F366C-E20F-4A95-98B1-CF1786A4D9E5}" destId="{26737EB9-0B1A-42E7-88CB-830B26809014}" srcOrd="3" destOrd="0" presId="urn:microsoft.com/office/officeart/2005/8/layout/process3"/>
    <dgm:cxn modelId="{F4388E27-1A08-4DDD-8D3A-1D36CF422905}" type="presParOf" srcId="{26737EB9-0B1A-42E7-88CB-830B26809014}" destId="{9BFAB9A3-6A61-4C1D-BA61-A9CE82C32CC1}" srcOrd="0" destOrd="0" presId="urn:microsoft.com/office/officeart/2005/8/layout/process3"/>
    <dgm:cxn modelId="{C4A4735A-F1BE-45EA-AC0F-89A8C6AC7049}" type="presParOf" srcId="{727F366C-E20F-4A95-98B1-CF1786A4D9E5}" destId="{DF6FE92C-FE3F-41E4-BCE3-D00329D2428B}" srcOrd="4" destOrd="0" presId="urn:microsoft.com/office/officeart/2005/8/layout/process3"/>
    <dgm:cxn modelId="{47A200C2-AA2D-4AE7-BC47-ED221BDCC1E6}" type="presParOf" srcId="{DF6FE92C-FE3F-41E4-BCE3-D00329D2428B}" destId="{FDF79B19-08E7-470B-93CB-DC971E48995B}" srcOrd="0" destOrd="0" presId="urn:microsoft.com/office/officeart/2005/8/layout/process3"/>
    <dgm:cxn modelId="{9A730076-3540-4270-9C09-5A230B6F4029}" type="presParOf" srcId="{DF6FE92C-FE3F-41E4-BCE3-D00329D2428B}" destId="{5DFA7395-B960-4EFD-947C-95AC2BEF3DEC}" srcOrd="1" destOrd="0" presId="urn:microsoft.com/office/officeart/2005/8/layout/process3"/>
    <dgm:cxn modelId="{3493BA12-5C3E-406B-86E4-81522F7D43E6}" type="presParOf" srcId="{DF6FE92C-FE3F-41E4-BCE3-D00329D2428B}" destId="{B68FE42E-9032-481C-BDA2-472445758F10}" srcOrd="2" destOrd="0" presId="urn:microsoft.com/office/officeart/2005/8/layout/process3"/>
    <dgm:cxn modelId="{8817EF1A-F281-4F71-AE83-8FB7289747C4}" type="presParOf" srcId="{727F366C-E20F-4A95-98B1-CF1786A4D9E5}" destId="{5E194612-DDD4-49E6-A42F-753DE638BC46}" srcOrd="5" destOrd="0" presId="urn:microsoft.com/office/officeart/2005/8/layout/process3"/>
    <dgm:cxn modelId="{47D6FDC2-5758-43D9-BA6B-71A53360D288}" type="presParOf" srcId="{5E194612-DDD4-49E6-A42F-753DE638BC46}" destId="{F237529D-FA40-4860-B36C-FEE7AECAD51E}" srcOrd="0" destOrd="0" presId="urn:microsoft.com/office/officeart/2005/8/layout/process3"/>
    <dgm:cxn modelId="{0FDCBB94-C324-4604-95C9-E1DBB7D07148}" type="presParOf" srcId="{727F366C-E20F-4A95-98B1-CF1786A4D9E5}" destId="{34DEAD2A-56BD-44BA-A67B-34C55D4647FF}" srcOrd="6" destOrd="0" presId="urn:microsoft.com/office/officeart/2005/8/layout/process3"/>
    <dgm:cxn modelId="{6638E5A0-F7BF-471B-9D19-83DCBADAA504}" type="presParOf" srcId="{34DEAD2A-56BD-44BA-A67B-34C55D4647FF}" destId="{C535AB2F-4A4D-418D-894F-623CA7DA0C19}" srcOrd="0" destOrd="0" presId="urn:microsoft.com/office/officeart/2005/8/layout/process3"/>
    <dgm:cxn modelId="{3317D561-93F2-4BF9-8718-8211798B647A}" type="presParOf" srcId="{34DEAD2A-56BD-44BA-A67B-34C55D4647FF}" destId="{614CE673-90B7-45AC-977C-A3C6DF471678}" srcOrd="1" destOrd="0" presId="urn:microsoft.com/office/officeart/2005/8/layout/process3"/>
    <dgm:cxn modelId="{237D15E0-5ECD-44D8-AB95-A4A7A5A781C5}" type="presParOf" srcId="{34DEAD2A-56BD-44BA-A67B-34C55D4647FF}" destId="{675DC4D4-46FD-49FC-B043-F803B3AC312C}" srcOrd="2" destOrd="0" presId="urn:microsoft.com/office/officeart/2005/8/layout/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74BF958-FDF4-4A34-BD99-660EAE369B2C}"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72675E10-7B91-49EC-9E72-BE1B97BC0D8A}">
      <dgm:prSet phldrT="[Text]"/>
      <dgm:spPr/>
      <dgm:t>
        <a:bodyPr/>
        <a:lstStyle/>
        <a:p>
          <a:r>
            <a:rPr lang="en-US" b="1"/>
            <a:t>Tahap 1</a:t>
          </a:r>
        </a:p>
        <a:p>
          <a:r>
            <a:rPr lang="en-US"/>
            <a:t>Desember 2024</a:t>
          </a:r>
        </a:p>
      </dgm:t>
    </dgm:pt>
    <dgm:pt modelId="{0361F7C0-F659-4550-8941-5AF5A1F5B825}" type="parTrans" cxnId="{16B53A21-2C79-4C0C-ADEC-D41146BFC18E}">
      <dgm:prSet/>
      <dgm:spPr/>
      <dgm:t>
        <a:bodyPr/>
        <a:lstStyle/>
        <a:p>
          <a:endParaRPr lang="en-US"/>
        </a:p>
      </dgm:t>
    </dgm:pt>
    <dgm:pt modelId="{C4E05D3C-90E4-4D26-B03A-8BF90D9379E1}" type="sibTrans" cxnId="{16B53A21-2C79-4C0C-ADEC-D41146BFC18E}">
      <dgm:prSet/>
      <dgm:spPr/>
      <dgm:t>
        <a:bodyPr/>
        <a:lstStyle/>
        <a:p>
          <a:endParaRPr lang="en-US"/>
        </a:p>
      </dgm:t>
    </dgm:pt>
    <dgm:pt modelId="{82E3DE84-D6BD-412C-B35D-CAB71520DD45}">
      <dgm:prSet phldrT="[Text]"/>
      <dgm:spPr/>
      <dgm:t>
        <a:bodyPr/>
        <a:lstStyle/>
        <a:p>
          <a:r>
            <a:rPr lang="en-US"/>
            <a:t>Riset Dasar</a:t>
          </a:r>
        </a:p>
      </dgm:t>
    </dgm:pt>
    <dgm:pt modelId="{7F4FE4A7-779B-46D5-B9E1-EE545639C222}" type="parTrans" cxnId="{844985AD-72B4-46EA-888E-31C722A0B4C1}">
      <dgm:prSet/>
      <dgm:spPr/>
      <dgm:t>
        <a:bodyPr/>
        <a:lstStyle/>
        <a:p>
          <a:endParaRPr lang="en-US"/>
        </a:p>
      </dgm:t>
    </dgm:pt>
    <dgm:pt modelId="{95809923-7811-4212-980B-A6D6CF5868A4}" type="sibTrans" cxnId="{844985AD-72B4-46EA-888E-31C722A0B4C1}">
      <dgm:prSet/>
      <dgm:spPr/>
      <dgm:t>
        <a:bodyPr/>
        <a:lstStyle/>
        <a:p>
          <a:endParaRPr lang="en-US"/>
        </a:p>
      </dgm:t>
    </dgm:pt>
    <dgm:pt modelId="{5D57A93C-278D-41EE-88CA-1E7DDF7225DC}">
      <dgm:prSet phldrT="[Text]"/>
      <dgm:spPr/>
      <dgm:t>
        <a:bodyPr/>
        <a:lstStyle/>
        <a:p>
          <a:r>
            <a:rPr lang="en-US"/>
            <a:t>Kajian pustaka : Qardh</a:t>
          </a:r>
        </a:p>
      </dgm:t>
    </dgm:pt>
    <dgm:pt modelId="{DA120B21-826E-414D-B12C-A88E7A9936C6}" type="parTrans" cxnId="{8E52F780-19E1-4896-AFBB-3CBCAC78BF4A}">
      <dgm:prSet/>
      <dgm:spPr/>
      <dgm:t>
        <a:bodyPr/>
        <a:lstStyle/>
        <a:p>
          <a:endParaRPr lang="en-US"/>
        </a:p>
      </dgm:t>
    </dgm:pt>
    <dgm:pt modelId="{FB7DD5A8-D9AA-41AD-9E2D-4314E18C7154}" type="sibTrans" cxnId="{8E52F780-19E1-4896-AFBB-3CBCAC78BF4A}">
      <dgm:prSet/>
      <dgm:spPr/>
      <dgm:t>
        <a:bodyPr/>
        <a:lstStyle/>
        <a:p>
          <a:endParaRPr lang="en-US"/>
        </a:p>
      </dgm:t>
    </dgm:pt>
    <dgm:pt modelId="{C3105746-975E-49B6-A403-329C75A855CD}">
      <dgm:prSet phldrT="[Text]"/>
      <dgm:spPr/>
      <dgm:t>
        <a:bodyPr/>
        <a:lstStyle/>
        <a:p>
          <a:r>
            <a:rPr lang="en-US" b="1"/>
            <a:t>Tahap 2</a:t>
          </a:r>
        </a:p>
        <a:p>
          <a:r>
            <a:rPr lang="en-US"/>
            <a:t>Januari 2025</a:t>
          </a:r>
        </a:p>
      </dgm:t>
    </dgm:pt>
    <dgm:pt modelId="{6B580B0C-88B6-43C3-93F3-432CE2DF7060}" type="parTrans" cxnId="{79DEBE1B-6468-42F1-9C95-A61DB354A26D}">
      <dgm:prSet/>
      <dgm:spPr/>
      <dgm:t>
        <a:bodyPr/>
        <a:lstStyle/>
        <a:p>
          <a:endParaRPr lang="en-US"/>
        </a:p>
      </dgm:t>
    </dgm:pt>
    <dgm:pt modelId="{408DF73D-BBD3-47D5-B503-00C81F8CEEC0}" type="sibTrans" cxnId="{79DEBE1B-6468-42F1-9C95-A61DB354A26D}">
      <dgm:prSet/>
      <dgm:spPr/>
      <dgm:t>
        <a:bodyPr/>
        <a:lstStyle/>
        <a:p>
          <a:endParaRPr lang="en-US"/>
        </a:p>
      </dgm:t>
    </dgm:pt>
    <dgm:pt modelId="{7D7CB783-6DDA-4871-987E-481CB70C4AA3}">
      <dgm:prSet phldrT="[Text]"/>
      <dgm:spPr/>
      <dgm:t>
        <a:bodyPr/>
        <a:lstStyle/>
        <a:p>
          <a:r>
            <a:rPr lang="en-US"/>
            <a:t>Revisi Porposal Project Practice</a:t>
          </a:r>
        </a:p>
      </dgm:t>
    </dgm:pt>
    <dgm:pt modelId="{A7BF334E-9F9D-42C2-B7FE-4651AB7300F9}" type="parTrans" cxnId="{2A34FE03-D1F9-4D4F-8059-92FAD8423E24}">
      <dgm:prSet/>
      <dgm:spPr/>
      <dgm:t>
        <a:bodyPr/>
        <a:lstStyle/>
        <a:p>
          <a:endParaRPr lang="en-US"/>
        </a:p>
      </dgm:t>
    </dgm:pt>
    <dgm:pt modelId="{8B322423-1FEE-4DCA-B831-BCD372435EE1}" type="sibTrans" cxnId="{2A34FE03-D1F9-4D4F-8059-92FAD8423E24}">
      <dgm:prSet/>
      <dgm:spPr/>
      <dgm:t>
        <a:bodyPr/>
        <a:lstStyle/>
        <a:p>
          <a:endParaRPr lang="en-US"/>
        </a:p>
      </dgm:t>
    </dgm:pt>
    <dgm:pt modelId="{6325ED6F-80D3-4AA2-B351-47B5D30083FE}">
      <dgm:prSet phldrT="[Text]"/>
      <dgm:spPr/>
      <dgm:t>
        <a:bodyPr/>
        <a:lstStyle/>
        <a:p>
          <a:r>
            <a:rPr lang="en-US"/>
            <a:t>Pembuatan instrumen penelitian (checklist kualifikasi pelanggan dan kunjungan pelanggan)</a:t>
          </a:r>
        </a:p>
      </dgm:t>
    </dgm:pt>
    <dgm:pt modelId="{1762BE68-4954-4767-B5E9-7D1E2664E99E}" type="parTrans" cxnId="{AFDCB428-2F43-498D-AFD4-852C61C2FFC6}">
      <dgm:prSet/>
      <dgm:spPr/>
      <dgm:t>
        <a:bodyPr/>
        <a:lstStyle/>
        <a:p>
          <a:endParaRPr lang="en-US"/>
        </a:p>
      </dgm:t>
    </dgm:pt>
    <dgm:pt modelId="{82222C94-0722-4449-AEB7-BC75D9D1B4CF}" type="sibTrans" cxnId="{AFDCB428-2F43-498D-AFD4-852C61C2FFC6}">
      <dgm:prSet/>
      <dgm:spPr/>
      <dgm:t>
        <a:bodyPr/>
        <a:lstStyle/>
        <a:p>
          <a:endParaRPr lang="en-US"/>
        </a:p>
      </dgm:t>
    </dgm:pt>
    <dgm:pt modelId="{BE18F8F9-09F0-40A5-B3EB-E11AEBEFE55E}">
      <dgm:prSet phldrT="[Text]"/>
      <dgm:spPr/>
      <dgm:t>
        <a:bodyPr/>
        <a:lstStyle/>
        <a:p>
          <a:r>
            <a:rPr lang="en-US" b="1"/>
            <a:t>Tahap 3</a:t>
          </a:r>
        </a:p>
        <a:p>
          <a:r>
            <a:rPr lang="en-US"/>
            <a:t>Februari 2025</a:t>
          </a:r>
        </a:p>
      </dgm:t>
    </dgm:pt>
    <dgm:pt modelId="{15DDE464-D435-4769-946B-35AA7A37B0E2}" type="parTrans" cxnId="{52DF87F1-3288-4905-9F5A-E5A7055AB18A}">
      <dgm:prSet/>
      <dgm:spPr/>
      <dgm:t>
        <a:bodyPr/>
        <a:lstStyle/>
        <a:p>
          <a:endParaRPr lang="en-US"/>
        </a:p>
      </dgm:t>
    </dgm:pt>
    <dgm:pt modelId="{87951DB7-AB9C-44D8-99C5-C948DFB60F3D}" type="sibTrans" cxnId="{52DF87F1-3288-4905-9F5A-E5A7055AB18A}">
      <dgm:prSet/>
      <dgm:spPr/>
      <dgm:t>
        <a:bodyPr/>
        <a:lstStyle/>
        <a:p>
          <a:endParaRPr lang="en-US"/>
        </a:p>
      </dgm:t>
    </dgm:pt>
    <dgm:pt modelId="{2C0C67EE-4CC2-4C8D-96F2-B138E11BCD33}">
      <dgm:prSet phldrT="[Text]"/>
      <dgm:spPr/>
      <dgm:t>
        <a:bodyPr/>
        <a:lstStyle/>
        <a:p>
          <a:r>
            <a:rPr lang="en-US"/>
            <a:t>Mengajukan lembar persetujuan kepada apoteker terkait ketersediaannya menjadi informan</a:t>
          </a:r>
        </a:p>
      </dgm:t>
    </dgm:pt>
    <dgm:pt modelId="{CF6AE62C-57E1-464E-92AB-E0FE52E5BFED}" type="parTrans" cxnId="{14B7B49F-4800-4D7F-A7EA-820FA8D9303A}">
      <dgm:prSet/>
      <dgm:spPr/>
      <dgm:t>
        <a:bodyPr/>
        <a:lstStyle/>
        <a:p>
          <a:endParaRPr lang="en-US"/>
        </a:p>
      </dgm:t>
    </dgm:pt>
    <dgm:pt modelId="{400DB824-FC47-469D-B72E-19CE4FB28986}" type="sibTrans" cxnId="{14B7B49F-4800-4D7F-A7EA-820FA8D9303A}">
      <dgm:prSet/>
      <dgm:spPr/>
      <dgm:t>
        <a:bodyPr/>
        <a:lstStyle/>
        <a:p>
          <a:endParaRPr lang="en-US"/>
        </a:p>
      </dgm:t>
    </dgm:pt>
    <dgm:pt modelId="{ED4084DC-EC10-43EA-99EF-8B92EB13FB0C}">
      <dgm:prSet phldrT="[Text]"/>
      <dgm:spPr/>
      <dgm:t>
        <a:bodyPr/>
        <a:lstStyle/>
        <a:p>
          <a:r>
            <a:rPr lang="en-US"/>
            <a:t>Wawancara dengan apoteker</a:t>
          </a:r>
        </a:p>
      </dgm:t>
    </dgm:pt>
    <dgm:pt modelId="{EC9F2E6A-8957-42CB-A8A8-002E07E7707D}" type="parTrans" cxnId="{62807995-878E-4AA7-BC55-0948016D8FCC}">
      <dgm:prSet/>
      <dgm:spPr/>
      <dgm:t>
        <a:bodyPr/>
        <a:lstStyle/>
        <a:p>
          <a:endParaRPr lang="en-US"/>
        </a:p>
      </dgm:t>
    </dgm:pt>
    <dgm:pt modelId="{D9580EE0-8A92-42D1-82C4-4556E2E657DB}" type="sibTrans" cxnId="{62807995-878E-4AA7-BC55-0948016D8FCC}">
      <dgm:prSet/>
      <dgm:spPr/>
      <dgm:t>
        <a:bodyPr/>
        <a:lstStyle/>
        <a:p>
          <a:endParaRPr lang="en-US"/>
        </a:p>
      </dgm:t>
    </dgm:pt>
    <dgm:pt modelId="{1BFC2B2C-99E7-4DC1-AD60-3F53E8C121AC}">
      <dgm:prSet phldrT="[Text]"/>
      <dgm:spPr/>
      <dgm:t>
        <a:bodyPr/>
        <a:lstStyle/>
        <a:p>
          <a:r>
            <a:rPr lang="en-US"/>
            <a:t>Pengajuan judul penelitian</a:t>
          </a:r>
        </a:p>
      </dgm:t>
    </dgm:pt>
    <dgm:pt modelId="{10D14C75-92A4-4290-BB0F-2D2337279439}" type="parTrans" cxnId="{17F7E880-96B1-4731-9DAD-7927A2BCD88F}">
      <dgm:prSet/>
      <dgm:spPr/>
      <dgm:t>
        <a:bodyPr/>
        <a:lstStyle/>
        <a:p>
          <a:endParaRPr lang="en-US"/>
        </a:p>
      </dgm:t>
    </dgm:pt>
    <dgm:pt modelId="{600FB723-718C-4304-8911-55277894C8C9}" type="sibTrans" cxnId="{17F7E880-96B1-4731-9DAD-7927A2BCD88F}">
      <dgm:prSet/>
      <dgm:spPr/>
      <dgm:t>
        <a:bodyPr/>
        <a:lstStyle/>
        <a:p>
          <a:endParaRPr lang="en-US"/>
        </a:p>
      </dgm:t>
    </dgm:pt>
    <dgm:pt modelId="{44302F00-3075-4A94-9C77-437C6D8B93E9}">
      <dgm:prSet phldrT="[Text]"/>
      <dgm:spPr/>
      <dgm:t>
        <a:bodyPr/>
        <a:lstStyle/>
        <a:p>
          <a:r>
            <a:rPr lang="en-US"/>
            <a:t>Pembuatan Proposal Project Practice</a:t>
          </a:r>
        </a:p>
      </dgm:t>
    </dgm:pt>
    <dgm:pt modelId="{57CEAA00-F360-4A3A-A7AE-0446BC9EAA4A}" type="parTrans" cxnId="{57EA3178-E6BF-4410-BB9F-DF4DB095645E}">
      <dgm:prSet/>
      <dgm:spPr/>
      <dgm:t>
        <a:bodyPr/>
        <a:lstStyle/>
        <a:p>
          <a:endParaRPr lang="en-US"/>
        </a:p>
      </dgm:t>
    </dgm:pt>
    <dgm:pt modelId="{AFE1D38C-8061-4E49-AEF4-80AA30482A32}" type="sibTrans" cxnId="{57EA3178-E6BF-4410-BB9F-DF4DB095645E}">
      <dgm:prSet/>
      <dgm:spPr/>
      <dgm:t>
        <a:bodyPr/>
        <a:lstStyle/>
        <a:p>
          <a:endParaRPr lang="en-US"/>
        </a:p>
      </dgm:t>
    </dgm:pt>
    <dgm:pt modelId="{A059DFF0-8D99-4B97-B4B0-9F492A6E332B}">
      <dgm:prSet phldrT="[Text]"/>
      <dgm:spPr/>
      <dgm:t>
        <a:bodyPr/>
        <a:lstStyle/>
        <a:p>
          <a:r>
            <a:rPr lang="en-US"/>
            <a:t>Kajian pustaka :  Evaluasi kualifikasi pelanggan dan kewajaran pesanan obat </a:t>
          </a:r>
        </a:p>
      </dgm:t>
    </dgm:pt>
    <dgm:pt modelId="{8AE432F4-FDA7-4F8D-9660-CFD536475687}" type="parTrans" cxnId="{AE8399C4-B417-4B56-89BE-25B2E37D8CD5}">
      <dgm:prSet/>
      <dgm:spPr/>
      <dgm:t>
        <a:bodyPr/>
        <a:lstStyle/>
        <a:p>
          <a:endParaRPr lang="en-US"/>
        </a:p>
      </dgm:t>
    </dgm:pt>
    <dgm:pt modelId="{EFF01FF1-589D-4633-AAE9-D234BC0ED593}" type="sibTrans" cxnId="{AE8399C4-B417-4B56-89BE-25B2E37D8CD5}">
      <dgm:prSet/>
      <dgm:spPr/>
      <dgm:t>
        <a:bodyPr/>
        <a:lstStyle/>
        <a:p>
          <a:endParaRPr lang="en-US"/>
        </a:p>
      </dgm:t>
    </dgm:pt>
    <dgm:pt modelId="{F7215FCF-1170-462A-B984-915B7F12498D}">
      <dgm:prSet phldrT="[Text]"/>
      <dgm:spPr/>
      <dgm:t>
        <a:bodyPr/>
        <a:lstStyle/>
        <a:p>
          <a:r>
            <a:rPr lang="en-US"/>
            <a:t>Observasi kualifikasi pelanggan dan kewajaran pesanan obat</a:t>
          </a:r>
        </a:p>
      </dgm:t>
    </dgm:pt>
    <dgm:pt modelId="{47540F7D-9A0E-40E4-BC21-B88862E3B637}" type="parTrans" cxnId="{37AAADD1-3BBA-47F8-BDBB-C7E11A0FBB77}">
      <dgm:prSet/>
      <dgm:spPr/>
      <dgm:t>
        <a:bodyPr/>
        <a:lstStyle/>
        <a:p>
          <a:endParaRPr lang="en-US"/>
        </a:p>
      </dgm:t>
    </dgm:pt>
    <dgm:pt modelId="{E19B5DD5-B9B9-45DD-B219-C3CAE4937B00}" type="sibTrans" cxnId="{37AAADD1-3BBA-47F8-BDBB-C7E11A0FBB77}">
      <dgm:prSet/>
      <dgm:spPr/>
      <dgm:t>
        <a:bodyPr/>
        <a:lstStyle/>
        <a:p>
          <a:endParaRPr lang="en-US"/>
        </a:p>
      </dgm:t>
    </dgm:pt>
    <dgm:pt modelId="{45E7D94A-5739-4C53-8CC5-48BD09418C46}">
      <dgm:prSet phldrT="[Text]"/>
      <dgm:spPr/>
      <dgm:t>
        <a:bodyPr/>
        <a:lstStyle/>
        <a:p>
          <a:r>
            <a:rPr lang="en-US"/>
            <a:t>Pengumpulan data hasil </a:t>
          </a:r>
          <a:r>
            <a:rPr lang="en-US" i="1" u="none"/>
            <a:t>checklist</a:t>
          </a:r>
        </a:p>
      </dgm:t>
    </dgm:pt>
    <dgm:pt modelId="{24EBCB11-A73D-4484-9C32-132437D39E1A}" type="parTrans" cxnId="{1D7204AD-7CA4-420A-BB1C-76A6131A3410}">
      <dgm:prSet/>
      <dgm:spPr/>
      <dgm:t>
        <a:bodyPr/>
        <a:lstStyle/>
        <a:p>
          <a:endParaRPr lang="en-US"/>
        </a:p>
      </dgm:t>
    </dgm:pt>
    <dgm:pt modelId="{A19BAFC1-C8E5-4BCE-9F94-A985EA7F944C}" type="sibTrans" cxnId="{1D7204AD-7CA4-420A-BB1C-76A6131A3410}">
      <dgm:prSet/>
      <dgm:spPr/>
      <dgm:t>
        <a:bodyPr/>
        <a:lstStyle/>
        <a:p>
          <a:endParaRPr lang="en-US"/>
        </a:p>
      </dgm:t>
    </dgm:pt>
    <dgm:pt modelId="{D16C79E0-0647-4602-BAAE-32FCED264737}">
      <dgm:prSet phldrT="[Text]"/>
      <dgm:spPr/>
      <dgm:t>
        <a:bodyPr/>
        <a:lstStyle/>
        <a:p>
          <a:r>
            <a:rPr lang="en-US" i="0" u="none"/>
            <a:t>Tahap 4 </a:t>
          </a:r>
        </a:p>
        <a:p>
          <a:r>
            <a:rPr lang="en-US" i="0" u="none"/>
            <a:t>Maret 2025</a:t>
          </a:r>
        </a:p>
      </dgm:t>
    </dgm:pt>
    <dgm:pt modelId="{D8F8C50A-1E37-404B-8C26-2917AD80A0A6}" type="parTrans" cxnId="{332B3EDF-E8AA-4C28-A0B3-B24FFAB1177A}">
      <dgm:prSet/>
      <dgm:spPr/>
      <dgm:t>
        <a:bodyPr/>
        <a:lstStyle/>
        <a:p>
          <a:endParaRPr lang="en-US"/>
        </a:p>
      </dgm:t>
    </dgm:pt>
    <dgm:pt modelId="{090D9926-729D-42FA-91B8-25DD2494C60A}" type="sibTrans" cxnId="{332B3EDF-E8AA-4C28-A0B3-B24FFAB1177A}">
      <dgm:prSet/>
      <dgm:spPr/>
      <dgm:t>
        <a:bodyPr/>
        <a:lstStyle/>
        <a:p>
          <a:endParaRPr lang="en-US"/>
        </a:p>
      </dgm:t>
    </dgm:pt>
    <dgm:pt modelId="{1963EAD6-DA55-4EEB-BB85-891435A2CE82}">
      <dgm:prSet phldrT="[Text]"/>
      <dgm:spPr/>
      <dgm:t>
        <a:bodyPr/>
        <a:lstStyle/>
        <a:p>
          <a:r>
            <a:rPr lang="en-US" i="0" u="none"/>
            <a:t>Pembuatan laporan akhir (hasil, pembahasan, kesimpulan &amp; saran)</a:t>
          </a:r>
        </a:p>
      </dgm:t>
    </dgm:pt>
    <dgm:pt modelId="{62AEACC4-5905-4CE8-A605-A9057F899892}" type="parTrans" cxnId="{6C302319-F020-4078-89AE-2CC4495BD022}">
      <dgm:prSet/>
      <dgm:spPr/>
      <dgm:t>
        <a:bodyPr/>
        <a:lstStyle/>
        <a:p>
          <a:endParaRPr lang="en-US"/>
        </a:p>
      </dgm:t>
    </dgm:pt>
    <dgm:pt modelId="{EFFF366C-D22F-48FC-92ED-CEE322BF3DBE}" type="sibTrans" cxnId="{6C302319-F020-4078-89AE-2CC4495BD022}">
      <dgm:prSet/>
      <dgm:spPr/>
      <dgm:t>
        <a:bodyPr/>
        <a:lstStyle/>
        <a:p>
          <a:endParaRPr lang="en-US"/>
        </a:p>
      </dgm:t>
    </dgm:pt>
    <dgm:pt modelId="{E2868D2F-85D7-442C-83D9-A7F858F97473}">
      <dgm:prSet phldrT="[Text]"/>
      <dgm:spPr/>
      <dgm:t>
        <a:bodyPr/>
        <a:lstStyle/>
        <a:p>
          <a:r>
            <a:rPr lang="en-US" i="0" u="none"/>
            <a:t>Publish jurnal </a:t>
          </a:r>
        </a:p>
      </dgm:t>
    </dgm:pt>
    <dgm:pt modelId="{36A976A7-0651-4E1C-ADB3-7EFE472CFC48}" type="parTrans" cxnId="{51FDAB63-16E7-4E60-B602-CA4F595E4FDE}">
      <dgm:prSet/>
      <dgm:spPr/>
      <dgm:t>
        <a:bodyPr/>
        <a:lstStyle/>
        <a:p>
          <a:endParaRPr lang="en-US"/>
        </a:p>
      </dgm:t>
    </dgm:pt>
    <dgm:pt modelId="{6809A4F0-E3EA-4B2C-9932-308CDE67CF47}" type="sibTrans" cxnId="{51FDAB63-16E7-4E60-B602-CA4F595E4FDE}">
      <dgm:prSet/>
      <dgm:spPr/>
      <dgm:t>
        <a:bodyPr/>
        <a:lstStyle/>
        <a:p>
          <a:endParaRPr lang="en-US"/>
        </a:p>
      </dgm:t>
    </dgm:pt>
    <dgm:pt modelId="{727F366C-E20F-4A95-98B1-CF1786A4D9E5}" type="pres">
      <dgm:prSet presAssocID="{C74BF958-FDF4-4A34-BD99-660EAE369B2C}" presName="linearFlow" presStyleCnt="0">
        <dgm:presLayoutVars>
          <dgm:dir/>
          <dgm:animLvl val="lvl"/>
          <dgm:resizeHandles val="exact"/>
        </dgm:presLayoutVars>
      </dgm:prSet>
      <dgm:spPr/>
      <dgm:t>
        <a:bodyPr/>
        <a:lstStyle/>
        <a:p>
          <a:endParaRPr lang="en-US"/>
        </a:p>
      </dgm:t>
    </dgm:pt>
    <dgm:pt modelId="{BED5BAAB-27C3-441D-9B32-341B06AC1136}" type="pres">
      <dgm:prSet presAssocID="{72675E10-7B91-49EC-9E72-BE1B97BC0D8A}" presName="composite" presStyleCnt="0"/>
      <dgm:spPr/>
    </dgm:pt>
    <dgm:pt modelId="{E0EF8587-54D4-4540-80F8-0E3EB9D9C623}" type="pres">
      <dgm:prSet presAssocID="{72675E10-7B91-49EC-9E72-BE1B97BC0D8A}" presName="parTx" presStyleLbl="node1" presStyleIdx="0" presStyleCnt="4">
        <dgm:presLayoutVars>
          <dgm:chMax val="0"/>
          <dgm:chPref val="0"/>
          <dgm:bulletEnabled val="1"/>
        </dgm:presLayoutVars>
      </dgm:prSet>
      <dgm:spPr/>
      <dgm:t>
        <a:bodyPr/>
        <a:lstStyle/>
        <a:p>
          <a:endParaRPr lang="en-US"/>
        </a:p>
      </dgm:t>
    </dgm:pt>
    <dgm:pt modelId="{3B4759F8-4229-4F4C-ACA0-1FBCCCC1CDE8}" type="pres">
      <dgm:prSet presAssocID="{72675E10-7B91-49EC-9E72-BE1B97BC0D8A}" presName="parSh" presStyleLbl="node1" presStyleIdx="0" presStyleCnt="4"/>
      <dgm:spPr/>
      <dgm:t>
        <a:bodyPr/>
        <a:lstStyle/>
        <a:p>
          <a:endParaRPr lang="en-US"/>
        </a:p>
      </dgm:t>
    </dgm:pt>
    <dgm:pt modelId="{E1FCF40A-683A-470C-B17A-47157ED7EA00}" type="pres">
      <dgm:prSet presAssocID="{72675E10-7B91-49EC-9E72-BE1B97BC0D8A}" presName="desTx" presStyleLbl="fgAcc1" presStyleIdx="0" presStyleCnt="4">
        <dgm:presLayoutVars>
          <dgm:bulletEnabled val="1"/>
        </dgm:presLayoutVars>
      </dgm:prSet>
      <dgm:spPr/>
      <dgm:t>
        <a:bodyPr/>
        <a:lstStyle/>
        <a:p>
          <a:endParaRPr lang="en-US"/>
        </a:p>
      </dgm:t>
    </dgm:pt>
    <dgm:pt modelId="{DEBA2483-F3C5-4866-A18B-49C3B4B59FB4}" type="pres">
      <dgm:prSet presAssocID="{C4E05D3C-90E4-4D26-B03A-8BF90D9379E1}" presName="sibTrans" presStyleLbl="sibTrans2D1" presStyleIdx="0" presStyleCnt="3"/>
      <dgm:spPr/>
      <dgm:t>
        <a:bodyPr/>
        <a:lstStyle/>
        <a:p>
          <a:endParaRPr lang="en-US"/>
        </a:p>
      </dgm:t>
    </dgm:pt>
    <dgm:pt modelId="{51E375D7-3C89-4076-91F5-049D5363528E}" type="pres">
      <dgm:prSet presAssocID="{C4E05D3C-90E4-4D26-B03A-8BF90D9379E1}" presName="connTx" presStyleLbl="sibTrans2D1" presStyleIdx="0" presStyleCnt="3"/>
      <dgm:spPr/>
      <dgm:t>
        <a:bodyPr/>
        <a:lstStyle/>
        <a:p>
          <a:endParaRPr lang="en-US"/>
        </a:p>
      </dgm:t>
    </dgm:pt>
    <dgm:pt modelId="{B58CE6A2-2BC5-49E6-B50C-CDDD0CEE40D3}" type="pres">
      <dgm:prSet presAssocID="{C3105746-975E-49B6-A403-329C75A855CD}" presName="composite" presStyleCnt="0"/>
      <dgm:spPr/>
    </dgm:pt>
    <dgm:pt modelId="{97D8810B-6EEA-44A8-9B6E-A7D96EBE1FC3}" type="pres">
      <dgm:prSet presAssocID="{C3105746-975E-49B6-A403-329C75A855CD}" presName="parTx" presStyleLbl="node1" presStyleIdx="0" presStyleCnt="4">
        <dgm:presLayoutVars>
          <dgm:chMax val="0"/>
          <dgm:chPref val="0"/>
          <dgm:bulletEnabled val="1"/>
        </dgm:presLayoutVars>
      </dgm:prSet>
      <dgm:spPr/>
      <dgm:t>
        <a:bodyPr/>
        <a:lstStyle/>
        <a:p>
          <a:endParaRPr lang="en-US"/>
        </a:p>
      </dgm:t>
    </dgm:pt>
    <dgm:pt modelId="{F71691A1-F10D-4530-BEFF-9E36B77AAF2F}" type="pres">
      <dgm:prSet presAssocID="{C3105746-975E-49B6-A403-329C75A855CD}" presName="parSh" presStyleLbl="node1" presStyleIdx="1" presStyleCnt="4"/>
      <dgm:spPr/>
      <dgm:t>
        <a:bodyPr/>
        <a:lstStyle/>
        <a:p>
          <a:endParaRPr lang="en-US"/>
        </a:p>
      </dgm:t>
    </dgm:pt>
    <dgm:pt modelId="{C256B55A-8F12-488F-B7AE-5DBC69551137}" type="pres">
      <dgm:prSet presAssocID="{C3105746-975E-49B6-A403-329C75A855CD}" presName="desTx" presStyleLbl="fgAcc1" presStyleIdx="1" presStyleCnt="4">
        <dgm:presLayoutVars>
          <dgm:bulletEnabled val="1"/>
        </dgm:presLayoutVars>
      </dgm:prSet>
      <dgm:spPr/>
      <dgm:t>
        <a:bodyPr/>
        <a:lstStyle/>
        <a:p>
          <a:endParaRPr lang="en-US"/>
        </a:p>
      </dgm:t>
    </dgm:pt>
    <dgm:pt modelId="{26737EB9-0B1A-42E7-88CB-830B26809014}" type="pres">
      <dgm:prSet presAssocID="{408DF73D-BBD3-47D5-B503-00C81F8CEEC0}" presName="sibTrans" presStyleLbl="sibTrans2D1" presStyleIdx="1" presStyleCnt="3"/>
      <dgm:spPr/>
      <dgm:t>
        <a:bodyPr/>
        <a:lstStyle/>
        <a:p>
          <a:endParaRPr lang="en-US"/>
        </a:p>
      </dgm:t>
    </dgm:pt>
    <dgm:pt modelId="{9BFAB9A3-6A61-4C1D-BA61-A9CE82C32CC1}" type="pres">
      <dgm:prSet presAssocID="{408DF73D-BBD3-47D5-B503-00C81F8CEEC0}" presName="connTx" presStyleLbl="sibTrans2D1" presStyleIdx="1" presStyleCnt="3"/>
      <dgm:spPr/>
      <dgm:t>
        <a:bodyPr/>
        <a:lstStyle/>
        <a:p>
          <a:endParaRPr lang="en-US"/>
        </a:p>
      </dgm:t>
    </dgm:pt>
    <dgm:pt modelId="{DF6FE92C-FE3F-41E4-BCE3-D00329D2428B}" type="pres">
      <dgm:prSet presAssocID="{BE18F8F9-09F0-40A5-B3EB-E11AEBEFE55E}" presName="composite" presStyleCnt="0"/>
      <dgm:spPr/>
    </dgm:pt>
    <dgm:pt modelId="{FDF79B19-08E7-470B-93CB-DC971E48995B}" type="pres">
      <dgm:prSet presAssocID="{BE18F8F9-09F0-40A5-B3EB-E11AEBEFE55E}" presName="parTx" presStyleLbl="node1" presStyleIdx="1" presStyleCnt="4">
        <dgm:presLayoutVars>
          <dgm:chMax val="0"/>
          <dgm:chPref val="0"/>
          <dgm:bulletEnabled val="1"/>
        </dgm:presLayoutVars>
      </dgm:prSet>
      <dgm:spPr/>
      <dgm:t>
        <a:bodyPr/>
        <a:lstStyle/>
        <a:p>
          <a:endParaRPr lang="en-US"/>
        </a:p>
      </dgm:t>
    </dgm:pt>
    <dgm:pt modelId="{5DFA7395-B960-4EFD-947C-95AC2BEF3DEC}" type="pres">
      <dgm:prSet presAssocID="{BE18F8F9-09F0-40A5-B3EB-E11AEBEFE55E}" presName="parSh" presStyleLbl="node1" presStyleIdx="2" presStyleCnt="4"/>
      <dgm:spPr/>
      <dgm:t>
        <a:bodyPr/>
        <a:lstStyle/>
        <a:p>
          <a:endParaRPr lang="en-US"/>
        </a:p>
      </dgm:t>
    </dgm:pt>
    <dgm:pt modelId="{B68FE42E-9032-481C-BDA2-472445758F10}" type="pres">
      <dgm:prSet presAssocID="{BE18F8F9-09F0-40A5-B3EB-E11AEBEFE55E}" presName="desTx" presStyleLbl="fgAcc1" presStyleIdx="2" presStyleCnt="4">
        <dgm:presLayoutVars>
          <dgm:bulletEnabled val="1"/>
        </dgm:presLayoutVars>
      </dgm:prSet>
      <dgm:spPr/>
      <dgm:t>
        <a:bodyPr/>
        <a:lstStyle/>
        <a:p>
          <a:endParaRPr lang="en-US"/>
        </a:p>
      </dgm:t>
    </dgm:pt>
    <dgm:pt modelId="{5E194612-DDD4-49E6-A42F-753DE638BC46}" type="pres">
      <dgm:prSet presAssocID="{87951DB7-AB9C-44D8-99C5-C948DFB60F3D}" presName="sibTrans" presStyleLbl="sibTrans2D1" presStyleIdx="2" presStyleCnt="3"/>
      <dgm:spPr/>
      <dgm:t>
        <a:bodyPr/>
        <a:lstStyle/>
        <a:p>
          <a:endParaRPr lang="en-US"/>
        </a:p>
      </dgm:t>
    </dgm:pt>
    <dgm:pt modelId="{F237529D-FA40-4860-B36C-FEE7AECAD51E}" type="pres">
      <dgm:prSet presAssocID="{87951DB7-AB9C-44D8-99C5-C948DFB60F3D}" presName="connTx" presStyleLbl="sibTrans2D1" presStyleIdx="2" presStyleCnt="3"/>
      <dgm:spPr/>
      <dgm:t>
        <a:bodyPr/>
        <a:lstStyle/>
        <a:p>
          <a:endParaRPr lang="en-US"/>
        </a:p>
      </dgm:t>
    </dgm:pt>
    <dgm:pt modelId="{34DEAD2A-56BD-44BA-A67B-34C55D4647FF}" type="pres">
      <dgm:prSet presAssocID="{D16C79E0-0647-4602-BAAE-32FCED264737}" presName="composite" presStyleCnt="0"/>
      <dgm:spPr/>
    </dgm:pt>
    <dgm:pt modelId="{C535AB2F-4A4D-418D-894F-623CA7DA0C19}" type="pres">
      <dgm:prSet presAssocID="{D16C79E0-0647-4602-BAAE-32FCED264737}" presName="parTx" presStyleLbl="node1" presStyleIdx="2" presStyleCnt="4">
        <dgm:presLayoutVars>
          <dgm:chMax val="0"/>
          <dgm:chPref val="0"/>
          <dgm:bulletEnabled val="1"/>
        </dgm:presLayoutVars>
      </dgm:prSet>
      <dgm:spPr/>
      <dgm:t>
        <a:bodyPr/>
        <a:lstStyle/>
        <a:p>
          <a:endParaRPr lang="en-US"/>
        </a:p>
      </dgm:t>
    </dgm:pt>
    <dgm:pt modelId="{614CE673-90B7-45AC-977C-A3C6DF471678}" type="pres">
      <dgm:prSet presAssocID="{D16C79E0-0647-4602-BAAE-32FCED264737}" presName="parSh" presStyleLbl="node1" presStyleIdx="3" presStyleCnt="4"/>
      <dgm:spPr/>
      <dgm:t>
        <a:bodyPr/>
        <a:lstStyle/>
        <a:p>
          <a:endParaRPr lang="en-US"/>
        </a:p>
      </dgm:t>
    </dgm:pt>
    <dgm:pt modelId="{675DC4D4-46FD-49FC-B043-F803B3AC312C}" type="pres">
      <dgm:prSet presAssocID="{D16C79E0-0647-4602-BAAE-32FCED264737}" presName="desTx" presStyleLbl="fgAcc1" presStyleIdx="3" presStyleCnt="4">
        <dgm:presLayoutVars>
          <dgm:bulletEnabled val="1"/>
        </dgm:presLayoutVars>
      </dgm:prSet>
      <dgm:spPr/>
      <dgm:t>
        <a:bodyPr/>
        <a:lstStyle/>
        <a:p>
          <a:endParaRPr lang="en-US"/>
        </a:p>
      </dgm:t>
    </dgm:pt>
  </dgm:ptLst>
  <dgm:cxnLst>
    <dgm:cxn modelId="{16B53A21-2C79-4C0C-ADEC-D41146BFC18E}" srcId="{C74BF958-FDF4-4A34-BD99-660EAE369B2C}" destId="{72675E10-7B91-49EC-9E72-BE1B97BC0D8A}" srcOrd="0" destOrd="0" parTransId="{0361F7C0-F659-4550-8941-5AF5A1F5B825}" sibTransId="{C4E05D3C-90E4-4D26-B03A-8BF90D9379E1}"/>
    <dgm:cxn modelId="{37AAADD1-3BBA-47F8-BDBB-C7E11A0FBB77}" srcId="{BE18F8F9-09F0-40A5-B3EB-E11AEBEFE55E}" destId="{F7215FCF-1170-462A-B984-915B7F12498D}" srcOrd="2" destOrd="0" parTransId="{47540F7D-9A0E-40E4-BC21-B88862E3B637}" sibTransId="{E19B5DD5-B9B9-45DD-B219-C3CAE4937B00}"/>
    <dgm:cxn modelId="{AE8399C4-B417-4B56-89BE-25B2E37D8CD5}" srcId="{72675E10-7B91-49EC-9E72-BE1B97BC0D8A}" destId="{A059DFF0-8D99-4B97-B4B0-9F492A6E332B}" srcOrd="3" destOrd="0" parTransId="{8AE432F4-FDA7-4F8D-9660-CFD536475687}" sibTransId="{EFF01FF1-589D-4633-AAE9-D234BC0ED593}"/>
    <dgm:cxn modelId="{7ED98259-EE50-493A-81CE-A6B116011B63}" type="presOf" srcId="{C4E05D3C-90E4-4D26-B03A-8BF90D9379E1}" destId="{DEBA2483-F3C5-4866-A18B-49C3B4B59FB4}" srcOrd="0" destOrd="0" presId="urn:microsoft.com/office/officeart/2005/8/layout/process3"/>
    <dgm:cxn modelId="{5E5CD728-19DD-4F1D-B9AF-DFFAA2B1B361}" type="presOf" srcId="{1963EAD6-DA55-4EEB-BB85-891435A2CE82}" destId="{675DC4D4-46FD-49FC-B043-F803B3AC312C}" srcOrd="0" destOrd="0" presId="urn:microsoft.com/office/officeart/2005/8/layout/process3"/>
    <dgm:cxn modelId="{3E8D5F5B-ED8B-406A-8D4D-B4B7F3D842D8}" type="presOf" srcId="{87951DB7-AB9C-44D8-99C5-C948DFB60F3D}" destId="{F237529D-FA40-4860-B36C-FEE7AECAD51E}" srcOrd="1" destOrd="0" presId="urn:microsoft.com/office/officeart/2005/8/layout/process3"/>
    <dgm:cxn modelId="{DF814D3C-1E8C-442F-9A0A-FD5F914D4507}" type="presOf" srcId="{A059DFF0-8D99-4B97-B4B0-9F492A6E332B}" destId="{E1FCF40A-683A-470C-B17A-47157ED7EA00}" srcOrd="0" destOrd="3" presId="urn:microsoft.com/office/officeart/2005/8/layout/process3"/>
    <dgm:cxn modelId="{B17BB2BB-5C11-417E-AFCB-375A4947444D}" type="presOf" srcId="{45E7D94A-5739-4C53-8CC5-48BD09418C46}" destId="{B68FE42E-9032-481C-BDA2-472445758F10}" srcOrd="0" destOrd="3" presId="urn:microsoft.com/office/officeart/2005/8/layout/process3"/>
    <dgm:cxn modelId="{C4F189BD-7408-4900-9E24-4A0481554FB0}" type="presOf" srcId="{5D57A93C-278D-41EE-88CA-1E7DDF7225DC}" destId="{E1FCF40A-683A-470C-B17A-47157ED7EA00}" srcOrd="0" destOrd="4" presId="urn:microsoft.com/office/officeart/2005/8/layout/process3"/>
    <dgm:cxn modelId="{2A34FE03-D1F9-4D4F-8059-92FAD8423E24}" srcId="{C3105746-975E-49B6-A403-329C75A855CD}" destId="{7D7CB783-6DDA-4871-987E-481CB70C4AA3}" srcOrd="0" destOrd="0" parTransId="{A7BF334E-9F9D-42C2-B7FE-4651AB7300F9}" sibTransId="{8B322423-1FEE-4DCA-B831-BCD372435EE1}"/>
    <dgm:cxn modelId="{628768A6-8BDB-4C53-BD4D-3AD24AD39984}" type="presOf" srcId="{C4E05D3C-90E4-4D26-B03A-8BF90D9379E1}" destId="{51E375D7-3C89-4076-91F5-049D5363528E}" srcOrd="1" destOrd="0" presId="urn:microsoft.com/office/officeart/2005/8/layout/process3"/>
    <dgm:cxn modelId="{332B3EDF-E8AA-4C28-A0B3-B24FFAB1177A}" srcId="{C74BF958-FDF4-4A34-BD99-660EAE369B2C}" destId="{D16C79E0-0647-4602-BAAE-32FCED264737}" srcOrd="3" destOrd="0" parTransId="{D8F8C50A-1E37-404B-8C26-2917AD80A0A6}" sibTransId="{090D9926-729D-42FA-91B8-25DD2494C60A}"/>
    <dgm:cxn modelId="{14B7B49F-4800-4D7F-A7EA-820FA8D9303A}" srcId="{BE18F8F9-09F0-40A5-B3EB-E11AEBEFE55E}" destId="{2C0C67EE-4CC2-4C8D-96F2-B138E11BCD33}" srcOrd="0" destOrd="0" parTransId="{CF6AE62C-57E1-464E-92AB-E0FE52E5BFED}" sibTransId="{400DB824-FC47-469D-B72E-19CE4FB28986}"/>
    <dgm:cxn modelId="{51FDAB63-16E7-4E60-B602-CA4F595E4FDE}" srcId="{D16C79E0-0647-4602-BAAE-32FCED264737}" destId="{E2868D2F-85D7-442C-83D9-A7F858F97473}" srcOrd="1" destOrd="0" parTransId="{36A976A7-0651-4E1C-ADB3-7EFE472CFC48}" sibTransId="{6809A4F0-E3EA-4B2C-9932-308CDE67CF47}"/>
    <dgm:cxn modelId="{87B869E8-B49D-4628-A587-ACC6668BC652}" type="presOf" srcId="{7D7CB783-6DDA-4871-987E-481CB70C4AA3}" destId="{C256B55A-8F12-488F-B7AE-5DBC69551137}" srcOrd="0" destOrd="0" presId="urn:microsoft.com/office/officeart/2005/8/layout/process3"/>
    <dgm:cxn modelId="{52DF87F1-3288-4905-9F5A-E5A7055AB18A}" srcId="{C74BF958-FDF4-4A34-BD99-660EAE369B2C}" destId="{BE18F8F9-09F0-40A5-B3EB-E11AEBEFE55E}" srcOrd="2" destOrd="0" parTransId="{15DDE464-D435-4769-946B-35AA7A37B0E2}" sibTransId="{87951DB7-AB9C-44D8-99C5-C948DFB60F3D}"/>
    <dgm:cxn modelId="{C6C4F24C-4BEC-4AA2-9E89-DDE91A6D90D6}" type="presOf" srcId="{44302F00-3075-4A94-9C77-437C6D8B93E9}" destId="{E1FCF40A-683A-470C-B17A-47157ED7EA00}" srcOrd="0" destOrd="2" presId="urn:microsoft.com/office/officeart/2005/8/layout/process3"/>
    <dgm:cxn modelId="{62807995-878E-4AA7-BC55-0948016D8FCC}" srcId="{BE18F8F9-09F0-40A5-B3EB-E11AEBEFE55E}" destId="{ED4084DC-EC10-43EA-99EF-8B92EB13FB0C}" srcOrd="1" destOrd="0" parTransId="{EC9F2E6A-8957-42CB-A8A8-002E07E7707D}" sibTransId="{D9580EE0-8A92-42D1-82C4-4556E2E657DB}"/>
    <dgm:cxn modelId="{8E52F780-19E1-4896-AFBB-3CBCAC78BF4A}" srcId="{72675E10-7B91-49EC-9E72-BE1B97BC0D8A}" destId="{5D57A93C-278D-41EE-88CA-1E7DDF7225DC}" srcOrd="4" destOrd="0" parTransId="{DA120B21-826E-414D-B12C-A88E7A9936C6}" sibTransId="{FB7DD5A8-D9AA-41AD-9E2D-4314E18C7154}"/>
    <dgm:cxn modelId="{31BCFEEC-99BF-400D-A26D-BA2DA14FA271}" type="presOf" srcId="{D16C79E0-0647-4602-BAAE-32FCED264737}" destId="{C535AB2F-4A4D-418D-894F-623CA7DA0C19}" srcOrd="0" destOrd="0" presId="urn:microsoft.com/office/officeart/2005/8/layout/process3"/>
    <dgm:cxn modelId="{0EF5ECD3-2975-4BAE-898F-4D5651A9BD4F}" type="presOf" srcId="{C3105746-975E-49B6-A403-329C75A855CD}" destId="{F71691A1-F10D-4530-BEFF-9E36B77AAF2F}" srcOrd="1" destOrd="0" presId="urn:microsoft.com/office/officeart/2005/8/layout/process3"/>
    <dgm:cxn modelId="{9388A653-2C90-4AF9-8388-0889C4F08B3D}" type="presOf" srcId="{6325ED6F-80D3-4AA2-B351-47B5D30083FE}" destId="{C256B55A-8F12-488F-B7AE-5DBC69551137}" srcOrd="0" destOrd="1" presId="urn:microsoft.com/office/officeart/2005/8/layout/process3"/>
    <dgm:cxn modelId="{79DEBE1B-6468-42F1-9C95-A61DB354A26D}" srcId="{C74BF958-FDF4-4A34-BD99-660EAE369B2C}" destId="{C3105746-975E-49B6-A403-329C75A855CD}" srcOrd="1" destOrd="0" parTransId="{6B580B0C-88B6-43C3-93F3-432CE2DF7060}" sibTransId="{408DF73D-BBD3-47D5-B503-00C81F8CEEC0}"/>
    <dgm:cxn modelId="{73BB3E69-3314-4AD7-A525-E01F7B615C8E}" type="presOf" srcId="{C74BF958-FDF4-4A34-BD99-660EAE369B2C}" destId="{727F366C-E20F-4A95-98B1-CF1786A4D9E5}" srcOrd="0" destOrd="0" presId="urn:microsoft.com/office/officeart/2005/8/layout/process3"/>
    <dgm:cxn modelId="{2AC0A7FD-5D76-41ED-8729-09C7F360DC4F}" type="presOf" srcId="{1BFC2B2C-99E7-4DC1-AD60-3F53E8C121AC}" destId="{E1FCF40A-683A-470C-B17A-47157ED7EA00}" srcOrd="0" destOrd="1" presId="urn:microsoft.com/office/officeart/2005/8/layout/process3"/>
    <dgm:cxn modelId="{1D7204AD-7CA4-420A-BB1C-76A6131A3410}" srcId="{BE18F8F9-09F0-40A5-B3EB-E11AEBEFE55E}" destId="{45E7D94A-5739-4C53-8CC5-48BD09418C46}" srcOrd="3" destOrd="0" parTransId="{24EBCB11-A73D-4484-9C32-132437D39E1A}" sibTransId="{A19BAFC1-C8E5-4BCE-9F94-A985EA7F944C}"/>
    <dgm:cxn modelId="{25AF6905-30D3-4183-804E-09D74C26EFCC}" type="presOf" srcId="{82E3DE84-D6BD-412C-B35D-CAB71520DD45}" destId="{E1FCF40A-683A-470C-B17A-47157ED7EA00}" srcOrd="0" destOrd="0" presId="urn:microsoft.com/office/officeart/2005/8/layout/process3"/>
    <dgm:cxn modelId="{431CA041-C9DE-4604-B776-C80BC3BA845E}" type="presOf" srcId="{408DF73D-BBD3-47D5-B503-00C81F8CEEC0}" destId="{26737EB9-0B1A-42E7-88CB-830B26809014}" srcOrd="0" destOrd="0" presId="urn:microsoft.com/office/officeart/2005/8/layout/process3"/>
    <dgm:cxn modelId="{844985AD-72B4-46EA-888E-31C722A0B4C1}" srcId="{72675E10-7B91-49EC-9E72-BE1B97BC0D8A}" destId="{82E3DE84-D6BD-412C-B35D-CAB71520DD45}" srcOrd="0" destOrd="0" parTransId="{7F4FE4A7-779B-46D5-B9E1-EE545639C222}" sibTransId="{95809923-7811-4212-980B-A6D6CF5868A4}"/>
    <dgm:cxn modelId="{E80C865C-1A90-4B55-8C2F-53157D736083}" type="presOf" srcId="{C3105746-975E-49B6-A403-329C75A855CD}" destId="{97D8810B-6EEA-44A8-9B6E-A7D96EBE1FC3}" srcOrd="0" destOrd="0" presId="urn:microsoft.com/office/officeart/2005/8/layout/process3"/>
    <dgm:cxn modelId="{6C302319-F020-4078-89AE-2CC4495BD022}" srcId="{D16C79E0-0647-4602-BAAE-32FCED264737}" destId="{1963EAD6-DA55-4EEB-BB85-891435A2CE82}" srcOrd="0" destOrd="0" parTransId="{62AEACC4-5905-4CE8-A605-A9057F899892}" sibTransId="{EFFF366C-D22F-48FC-92ED-CEE322BF3DBE}"/>
    <dgm:cxn modelId="{462B54DE-614E-4FD0-89E4-D56240B17F3C}" type="presOf" srcId="{E2868D2F-85D7-442C-83D9-A7F858F97473}" destId="{675DC4D4-46FD-49FC-B043-F803B3AC312C}" srcOrd="0" destOrd="1" presId="urn:microsoft.com/office/officeart/2005/8/layout/process3"/>
    <dgm:cxn modelId="{D52E012C-A11A-426E-B287-A88EABACBFAE}" type="presOf" srcId="{72675E10-7B91-49EC-9E72-BE1B97BC0D8A}" destId="{E0EF8587-54D4-4540-80F8-0E3EB9D9C623}" srcOrd="0" destOrd="0" presId="urn:microsoft.com/office/officeart/2005/8/layout/process3"/>
    <dgm:cxn modelId="{17F7E880-96B1-4731-9DAD-7927A2BCD88F}" srcId="{72675E10-7B91-49EC-9E72-BE1B97BC0D8A}" destId="{1BFC2B2C-99E7-4DC1-AD60-3F53E8C121AC}" srcOrd="1" destOrd="0" parTransId="{10D14C75-92A4-4290-BB0F-2D2337279439}" sibTransId="{600FB723-718C-4304-8911-55277894C8C9}"/>
    <dgm:cxn modelId="{E984306A-0090-411D-87BF-EEA8A14C844E}" type="presOf" srcId="{408DF73D-BBD3-47D5-B503-00C81F8CEEC0}" destId="{9BFAB9A3-6A61-4C1D-BA61-A9CE82C32CC1}" srcOrd="1" destOrd="0" presId="urn:microsoft.com/office/officeart/2005/8/layout/process3"/>
    <dgm:cxn modelId="{DF1C5FEF-020C-4607-91E2-156ED343216A}" type="presOf" srcId="{BE18F8F9-09F0-40A5-B3EB-E11AEBEFE55E}" destId="{FDF79B19-08E7-470B-93CB-DC971E48995B}" srcOrd="0" destOrd="0" presId="urn:microsoft.com/office/officeart/2005/8/layout/process3"/>
    <dgm:cxn modelId="{E8220CED-5043-48D6-BBAD-59F1EB2E7EC4}" type="presOf" srcId="{F7215FCF-1170-462A-B984-915B7F12498D}" destId="{B68FE42E-9032-481C-BDA2-472445758F10}" srcOrd="0" destOrd="2" presId="urn:microsoft.com/office/officeart/2005/8/layout/process3"/>
    <dgm:cxn modelId="{57EA3178-E6BF-4410-BB9F-DF4DB095645E}" srcId="{72675E10-7B91-49EC-9E72-BE1B97BC0D8A}" destId="{44302F00-3075-4A94-9C77-437C6D8B93E9}" srcOrd="2" destOrd="0" parTransId="{57CEAA00-F360-4A3A-A7AE-0446BC9EAA4A}" sibTransId="{AFE1D38C-8061-4E49-AEF4-80AA30482A32}"/>
    <dgm:cxn modelId="{C241FBD6-61F8-4EF9-B5EA-A53647E7699E}" type="presOf" srcId="{72675E10-7B91-49EC-9E72-BE1B97BC0D8A}" destId="{3B4759F8-4229-4F4C-ACA0-1FBCCCC1CDE8}" srcOrd="1" destOrd="0" presId="urn:microsoft.com/office/officeart/2005/8/layout/process3"/>
    <dgm:cxn modelId="{FB5B3EE3-640E-46AA-9685-9A962E67C012}" type="presOf" srcId="{ED4084DC-EC10-43EA-99EF-8B92EB13FB0C}" destId="{B68FE42E-9032-481C-BDA2-472445758F10}" srcOrd="0" destOrd="1" presId="urn:microsoft.com/office/officeart/2005/8/layout/process3"/>
    <dgm:cxn modelId="{755F2A79-571C-4CF3-91FF-0AFCFC9D1324}" type="presOf" srcId="{D16C79E0-0647-4602-BAAE-32FCED264737}" destId="{614CE673-90B7-45AC-977C-A3C6DF471678}" srcOrd="1" destOrd="0" presId="urn:microsoft.com/office/officeart/2005/8/layout/process3"/>
    <dgm:cxn modelId="{AFDCB428-2F43-498D-AFD4-852C61C2FFC6}" srcId="{C3105746-975E-49B6-A403-329C75A855CD}" destId="{6325ED6F-80D3-4AA2-B351-47B5D30083FE}" srcOrd="1" destOrd="0" parTransId="{1762BE68-4954-4767-B5E9-7D1E2664E99E}" sibTransId="{82222C94-0722-4449-AEB7-BC75D9D1B4CF}"/>
    <dgm:cxn modelId="{C751D7FE-8E97-48B1-82BB-8237F3899C7E}" type="presOf" srcId="{2C0C67EE-4CC2-4C8D-96F2-B138E11BCD33}" destId="{B68FE42E-9032-481C-BDA2-472445758F10}" srcOrd="0" destOrd="0" presId="urn:microsoft.com/office/officeart/2005/8/layout/process3"/>
    <dgm:cxn modelId="{4CC6CD70-43AE-4AA7-80D6-6C6CA0994DB2}" type="presOf" srcId="{BE18F8F9-09F0-40A5-B3EB-E11AEBEFE55E}" destId="{5DFA7395-B960-4EFD-947C-95AC2BEF3DEC}" srcOrd="1" destOrd="0" presId="urn:microsoft.com/office/officeart/2005/8/layout/process3"/>
    <dgm:cxn modelId="{3B9EFC03-96EF-4AE5-8AD9-FEF93763BFF5}" type="presOf" srcId="{87951DB7-AB9C-44D8-99C5-C948DFB60F3D}" destId="{5E194612-DDD4-49E6-A42F-753DE638BC46}" srcOrd="0" destOrd="0" presId="urn:microsoft.com/office/officeart/2005/8/layout/process3"/>
    <dgm:cxn modelId="{36FC885D-F735-46C2-B6D4-1A69FB9A610D}" type="presParOf" srcId="{727F366C-E20F-4A95-98B1-CF1786A4D9E5}" destId="{BED5BAAB-27C3-441D-9B32-341B06AC1136}" srcOrd="0" destOrd="0" presId="urn:microsoft.com/office/officeart/2005/8/layout/process3"/>
    <dgm:cxn modelId="{869D3233-F382-4579-90B8-0AF554B9F940}" type="presParOf" srcId="{BED5BAAB-27C3-441D-9B32-341B06AC1136}" destId="{E0EF8587-54D4-4540-80F8-0E3EB9D9C623}" srcOrd="0" destOrd="0" presId="urn:microsoft.com/office/officeart/2005/8/layout/process3"/>
    <dgm:cxn modelId="{5F6DDA39-DD5C-4A74-9045-895DDCCC2306}" type="presParOf" srcId="{BED5BAAB-27C3-441D-9B32-341B06AC1136}" destId="{3B4759F8-4229-4F4C-ACA0-1FBCCCC1CDE8}" srcOrd="1" destOrd="0" presId="urn:microsoft.com/office/officeart/2005/8/layout/process3"/>
    <dgm:cxn modelId="{6C0C1528-FCFA-487F-A1EE-2FA11B16E78B}" type="presParOf" srcId="{BED5BAAB-27C3-441D-9B32-341B06AC1136}" destId="{E1FCF40A-683A-470C-B17A-47157ED7EA00}" srcOrd="2" destOrd="0" presId="urn:microsoft.com/office/officeart/2005/8/layout/process3"/>
    <dgm:cxn modelId="{79CEC3F7-19A3-4189-B1AC-9C21CD40C130}" type="presParOf" srcId="{727F366C-E20F-4A95-98B1-CF1786A4D9E5}" destId="{DEBA2483-F3C5-4866-A18B-49C3B4B59FB4}" srcOrd="1" destOrd="0" presId="urn:microsoft.com/office/officeart/2005/8/layout/process3"/>
    <dgm:cxn modelId="{FFE61866-7478-4637-8BF2-00AE77D7D527}" type="presParOf" srcId="{DEBA2483-F3C5-4866-A18B-49C3B4B59FB4}" destId="{51E375D7-3C89-4076-91F5-049D5363528E}" srcOrd="0" destOrd="0" presId="urn:microsoft.com/office/officeart/2005/8/layout/process3"/>
    <dgm:cxn modelId="{E81FDC03-D88E-4C9B-8232-566BC5ADDFD3}" type="presParOf" srcId="{727F366C-E20F-4A95-98B1-CF1786A4D9E5}" destId="{B58CE6A2-2BC5-49E6-B50C-CDDD0CEE40D3}" srcOrd="2" destOrd="0" presId="urn:microsoft.com/office/officeart/2005/8/layout/process3"/>
    <dgm:cxn modelId="{DE432A3A-4F47-42D8-85FA-5AEB4065AA25}" type="presParOf" srcId="{B58CE6A2-2BC5-49E6-B50C-CDDD0CEE40D3}" destId="{97D8810B-6EEA-44A8-9B6E-A7D96EBE1FC3}" srcOrd="0" destOrd="0" presId="urn:microsoft.com/office/officeart/2005/8/layout/process3"/>
    <dgm:cxn modelId="{85317CF5-0C08-4DF2-846D-4FFC345E01EE}" type="presParOf" srcId="{B58CE6A2-2BC5-49E6-B50C-CDDD0CEE40D3}" destId="{F71691A1-F10D-4530-BEFF-9E36B77AAF2F}" srcOrd="1" destOrd="0" presId="urn:microsoft.com/office/officeart/2005/8/layout/process3"/>
    <dgm:cxn modelId="{DFF87A90-8912-4474-9C25-F4B5C577DD01}" type="presParOf" srcId="{B58CE6A2-2BC5-49E6-B50C-CDDD0CEE40D3}" destId="{C256B55A-8F12-488F-B7AE-5DBC69551137}" srcOrd="2" destOrd="0" presId="urn:microsoft.com/office/officeart/2005/8/layout/process3"/>
    <dgm:cxn modelId="{6CAC532B-BE5D-4B8D-B09A-A6E1F32241EF}" type="presParOf" srcId="{727F366C-E20F-4A95-98B1-CF1786A4D9E5}" destId="{26737EB9-0B1A-42E7-88CB-830B26809014}" srcOrd="3" destOrd="0" presId="urn:microsoft.com/office/officeart/2005/8/layout/process3"/>
    <dgm:cxn modelId="{AEFFF734-FC3C-42F2-9A9A-8881977B8392}" type="presParOf" srcId="{26737EB9-0B1A-42E7-88CB-830B26809014}" destId="{9BFAB9A3-6A61-4C1D-BA61-A9CE82C32CC1}" srcOrd="0" destOrd="0" presId="urn:microsoft.com/office/officeart/2005/8/layout/process3"/>
    <dgm:cxn modelId="{591F278C-E626-46BA-AF00-ED36A5360DF0}" type="presParOf" srcId="{727F366C-E20F-4A95-98B1-CF1786A4D9E5}" destId="{DF6FE92C-FE3F-41E4-BCE3-D00329D2428B}" srcOrd="4" destOrd="0" presId="urn:microsoft.com/office/officeart/2005/8/layout/process3"/>
    <dgm:cxn modelId="{7958AEF2-EF64-45FF-B9C7-ED161D5D3300}" type="presParOf" srcId="{DF6FE92C-FE3F-41E4-BCE3-D00329D2428B}" destId="{FDF79B19-08E7-470B-93CB-DC971E48995B}" srcOrd="0" destOrd="0" presId="urn:microsoft.com/office/officeart/2005/8/layout/process3"/>
    <dgm:cxn modelId="{39E81C26-C8DA-41AF-97B4-D664C065045E}" type="presParOf" srcId="{DF6FE92C-FE3F-41E4-BCE3-D00329D2428B}" destId="{5DFA7395-B960-4EFD-947C-95AC2BEF3DEC}" srcOrd="1" destOrd="0" presId="urn:microsoft.com/office/officeart/2005/8/layout/process3"/>
    <dgm:cxn modelId="{AC2A675A-9390-405B-9D3C-83BED2CCB1B7}" type="presParOf" srcId="{DF6FE92C-FE3F-41E4-BCE3-D00329D2428B}" destId="{B68FE42E-9032-481C-BDA2-472445758F10}" srcOrd="2" destOrd="0" presId="urn:microsoft.com/office/officeart/2005/8/layout/process3"/>
    <dgm:cxn modelId="{C95032AE-9353-4085-AD44-E5C5D0F9E77F}" type="presParOf" srcId="{727F366C-E20F-4A95-98B1-CF1786A4D9E5}" destId="{5E194612-DDD4-49E6-A42F-753DE638BC46}" srcOrd="5" destOrd="0" presId="urn:microsoft.com/office/officeart/2005/8/layout/process3"/>
    <dgm:cxn modelId="{E4F6A27A-0F5A-4C87-8BBB-F5CA587D637B}" type="presParOf" srcId="{5E194612-DDD4-49E6-A42F-753DE638BC46}" destId="{F237529D-FA40-4860-B36C-FEE7AECAD51E}" srcOrd="0" destOrd="0" presId="urn:microsoft.com/office/officeart/2005/8/layout/process3"/>
    <dgm:cxn modelId="{F8A4D8CC-44AE-496A-B729-C063430703BD}" type="presParOf" srcId="{727F366C-E20F-4A95-98B1-CF1786A4D9E5}" destId="{34DEAD2A-56BD-44BA-A67B-34C55D4647FF}" srcOrd="6" destOrd="0" presId="urn:microsoft.com/office/officeart/2005/8/layout/process3"/>
    <dgm:cxn modelId="{A2DB1F18-FF06-4204-B060-37EBB5DAFA01}" type="presParOf" srcId="{34DEAD2A-56BD-44BA-A67B-34C55D4647FF}" destId="{C535AB2F-4A4D-418D-894F-623CA7DA0C19}" srcOrd="0" destOrd="0" presId="urn:microsoft.com/office/officeart/2005/8/layout/process3"/>
    <dgm:cxn modelId="{B3BC2EF4-8A5E-4F08-AA7D-D0827F42B4A1}" type="presParOf" srcId="{34DEAD2A-56BD-44BA-A67B-34C55D4647FF}" destId="{614CE673-90B7-45AC-977C-A3C6DF471678}" srcOrd="1" destOrd="0" presId="urn:microsoft.com/office/officeart/2005/8/layout/process3"/>
    <dgm:cxn modelId="{E96FD2E5-7638-4F95-901B-244B31A3B94D}" type="presParOf" srcId="{34DEAD2A-56BD-44BA-A67B-34C55D4647FF}" destId="{675DC4D4-46FD-49FC-B043-F803B3AC312C}" srcOrd="2" destOrd="0" presId="urn:microsoft.com/office/officeart/2005/8/layout/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4759F8-4229-4F4C-ACA0-1FBCCCC1CDE8}">
      <dsp:nvSpPr>
        <dsp:cNvPr id="0" name=""/>
        <dsp:cNvSpPr/>
      </dsp:nvSpPr>
      <dsp:spPr>
        <a:xfrm>
          <a:off x="724" y="231577"/>
          <a:ext cx="910520" cy="5337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b="1" kern="1200"/>
            <a:t>Tahap 1</a:t>
          </a:r>
        </a:p>
        <a:p>
          <a:pPr lvl="0" algn="l" defTabSz="355600">
            <a:lnSpc>
              <a:spcPct val="90000"/>
            </a:lnSpc>
            <a:spcBef>
              <a:spcPct val="0"/>
            </a:spcBef>
            <a:spcAft>
              <a:spcPct val="35000"/>
            </a:spcAft>
          </a:pPr>
          <a:r>
            <a:rPr lang="en-US" sz="800" kern="1200"/>
            <a:t>Desember 2024</a:t>
          </a:r>
        </a:p>
      </dsp:txBody>
      <dsp:txXfrm>
        <a:off x="724" y="231577"/>
        <a:ext cx="910520" cy="355845"/>
      </dsp:txXfrm>
    </dsp:sp>
    <dsp:sp modelId="{E1FCF40A-683A-470C-B17A-47157ED7EA00}">
      <dsp:nvSpPr>
        <dsp:cNvPr id="0" name=""/>
        <dsp:cNvSpPr/>
      </dsp:nvSpPr>
      <dsp:spPr>
        <a:xfrm>
          <a:off x="187216" y="587422"/>
          <a:ext cx="910520" cy="2381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Riset Dasar</a:t>
          </a:r>
        </a:p>
        <a:p>
          <a:pPr marL="57150" lvl="1" indent="-57150" algn="l" defTabSz="355600">
            <a:lnSpc>
              <a:spcPct val="90000"/>
            </a:lnSpc>
            <a:spcBef>
              <a:spcPct val="0"/>
            </a:spcBef>
            <a:spcAft>
              <a:spcPct val="15000"/>
            </a:spcAft>
            <a:buChar char="••"/>
          </a:pPr>
          <a:r>
            <a:rPr lang="en-US" sz="800" kern="1200"/>
            <a:t>Pengajuan judul penelitian</a:t>
          </a:r>
        </a:p>
        <a:p>
          <a:pPr marL="57150" lvl="1" indent="-57150" algn="l" defTabSz="355600">
            <a:lnSpc>
              <a:spcPct val="90000"/>
            </a:lnSpc>
            <a:spcBef>
              <a:spcPct val="0"/>
            </a:spcBef>
            <a:spcAft>
              <a:spcPct val="15000"/>
            </a:spcAft>
            <a:buChar char="••"/>
          </a:pPr>
          <a:r>
            <a:rPr lang="en-US" sz="800" kern="1200"/>
            <a:t>Pembuatan Proposal Project Practice</a:t>
          </a:r>
        </a:p>
        <a:p>
          <a:pPr marL="57150" lvl="1" indent="-57150" algn="l" defTabSz="355600">
            <a:lnSpc>
              <a:spcPct val="90000"/>
            </a:lnSpc>
            <a:spcBef>
              <a:spcPct val="0"/>
            </a:spcBef>
            <a:spcAft>
              <a:spcPct val="15000"/>
            </a:spcAft>
            <a:buChar char="••"/>
          </a:pPr>
          <a:r>
            <a:rPr lang="en-US" sz="800" kern="1200"/>
            <a:t>Kajian pustaka :  Evaluasi kualifikasi pelanggan dan kewajaran pesanan obat </a:t>
          </a:r>
        </a:p>
        <a:p>
          <a:pPr marL="57150" lvl="1" indent="-57150" algn="l" defTabSz="355600">
            <a:lnSpc>
              <a:spcPct val="90000"/>
            </a:lnSpc>
            <a:spcBef>
              <a:spcPct val="0"/>
            </a:spcBef>
            <a:spcAft>
              <a:spcPct val="15000"/>
            </a:spcAft>
            <a:buChar char="••"/>
          </a:pPr>
          <a:r>
            <a:rPr lang="en-US" sz="800" kern="1200"/>
            <a:t>Kajian pustaka : Qardh</a:t>
          </a:r>
        </a:p>
      </dsp:txBody>
      <dsp:txXfrm>
        <a:off x="213884" y="614090"/>
        <a:ext cx="857184" cy="2328064"/>
      </dsp:txXfrm>
    </dsp:sp>
    <dsp:sp modelId="{DEBA2483-F3C5-4866-A18B-49C3B4B59FB4}">
      <dsp:nvSpPr>
        <dsp:cNvPr id="0" name=""/>
        <dsp:cNvSpPr/>
      </dsp:nvSpPr>
      <dsp:spPr>
        <a:xfrm>
          <a:off x="1049276" y="296153"/>
          <a:ext cx="292626" cy="226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049276" y="341492"/>
        <a:ext cx="224618" cy="136015"/>
      </dsp:txXfrm>
    </dsp:sp>
    <dsp:sp modelId="{F71691A1-F10D-4530-BEFF-9E36B77AAF2F}">
      <dsp:nvSpPr>
        <dsp:cNvPr id="0" name=""/>
        <dsp:cNvSpPr/>
      </dsp:nvSpPr>
      <dsp:spPr>
        <a:xfrm>
          <a:off x="1463370" y="231577"/>
          <a:ext cx="910520" cy="5337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b="1" kern="1200"/>
            <a:t>Tahap 2</a:t>
          </a:r>
        </a:p>
        <a:p>
          <a:pPr lvl="0" algn="l" defTabSz="355600">
            <a:lnSpc>
              <a:spcPct val="90000"/>
            </a:lnSpc>
            <a:spcBef>
              <a:spcPct val="0"/>
            </a:spcBef>
            <a:spcAft>
              <a:spcPct val="35000"/>
            </a:spcAft>
          </a:pPr>
          <a:r>
            <a:rPr lang="en-US" sz="800" kern="1200"/>
            <a:t>Januari 2025</a:t>
          </a:r>
        </a:p>
      </dsp:txBody>
      <dsp:txXfrm>
        <a:off x="1463370" y="231577"/>
        <a:ext cx="910520" cy="355845"/>
      </dsp:txXfrm>
    </dsp:sp>
    <dsp:sp modelId="{C256B55A-8F12-488F-B7AE-5DBC69551137}">
      <dsp:nvSpPr>
        <dsp:cNvPr id="0" name=""/>
        <dsp:cNvSpPr/>
      </dsp:nvSpPr>
      <dsp:spPr>
        <a:xfrm>
          <a:off x="1649862" y="587422"/>
          <a:ext cx="910520" cy="2381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Revisi Porposal Project Practice</a:t>
          </a:r>
        </a:p>
        <a:p>
          <a:pPr marL="57150" lvl="1" indent="-57150" algn="l" defTabSz="355600">
            <a:lnSpc>
              <a:spcPct val="90000"/>
            </a:lnSpc>
            <a:spcBef>
              <a:spcPct val="0"/>
            </a:spcBef>
            <a:spcAft>
              <a:spcPct val="15000"/>
            </a:spcAft>
            <a:buChar char="••"/>
          </a:pPr>
          <a:r>
            <a:rPr lang="en-US" sz="800" kern="1200"/>
            <a:t>Pembuatan instrumen penelitian (checklist kualifikasi pelanggan dan kunjungan pelanggan)</a:t>
          </a:r>
        </a:p>
      </dsp:txBody>
      <dsp:txXfrm>
        <a:off x="1676530" y="614090"/>
        <a:ext cx="857184" cy="2328064"/>
      </dsp:txXfrm>
    </dsp:sp>
    <dsp:sp modelId="{26737EB9-0B1A-42E7-88CB-830B26809014}">
      <dsp:nvSpPr>
        <dsp:cNvPr id="0" name=""/>
        <dsp:cNvSpPr/>
      </dsp:nvSpPr>
      <dsp:spPr>
        <a:xfrm>
          <a:off x="2511922" y="296153"/>
          <a:ext cx="292626" cy="226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511922" y="341492"/>
        <a:ext cx="224618" cy="136015"/>
      </dsp:txXfrm>
    </dsp:sp>
    <dsp:sp modelId="{5DFA7395-B960-4EFD-947C-95AC2BEF3DEC}">
      <dsp:nvSpPr>
        <dsp:cNvPr id="0" name=""/>
        <dsp:cNvSpPr/>
      </dsp:nvSpPr>
      <dsp:spPr>
        <a:xfrm>
          <a:off x="2926017" y="231577"/>
          <a:ext cx="910520" cy="5337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b="1" kern="1200"/>
            <a:t>Tahap 3</a:t>
          </a:r>
        </a:p>
        <a:p>
          <a:pPr lvl="0" algn="l" defTabSz="355600">
            <a:lnSpc>
              <a:spcPct val="90000"/>
            </a:lnSpc>
            <a:spcBef>
              <a:spcPct val="0"/>
            </a:spcBef>
            <a:spcAft>
              <a:spcPct val="35000"/>
            </a:spcAft>
          </a:pPr>
          <a:r>
            <a:rPr lang="en-US" sz="800" kern="1200"/>
            <a:t>Februari 2025</a:t>
          </a:r>
        </a:p>
      </dsp:txBody>
      <dsp:txXfrm>
        <a:off x="2926017" y="231577"/>
        <a:ext cx="910520" cy="355845"/>
      </dsp:txXfrm>
    </dsp:sp>
    <dsp:sp modelId="{B68FE42E-9032-481C-BDA2-472445758F10}">
      <dsp:nvSpPr>
        <dsp:cNvPr id="0" name=""/>
        <dsp:cNvSpPr/>
      </dsp:nvSpPr>
      <dsp:spPr>
        <a:xfrm>
          <a:off x="3112509" y="587422"/>
          <a:ext cx="910520" cy="2381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Mengajukan lembar persetujuan kepada apoteker terkait ketersediaannya menjadi informan</a:t>
          </a:r>
        </a:p>
        <a:p>
          <a:pPr marL="57150" lvl="1" indent="-57150" algn="l" defTabSz="355600">
            <a:lnSpc>
              <a:spcPct val="90000"/>
            </a:lnSpc>
            <a:spcBef>
              <a:spcPct val="0"/>
            </a:spcBef>
            <a:spcAft>
              <a:spcPct val="15000"/>
            </a:spcAft>
            <a:buChar char="••"/>
          </a:pPr>
          <a:r>
            <a:rPr lang="en-US" sz="800" kern="1200"/>
            <a:t>Wawancara dengan apoteker</a:t>
          </a:r>
        </a:p>
        <a:p>
          <a:pPr marL="57150" lvl="1" indent="-57150" algn="l" defTabSz="355600">
            <a:lnSpc>
              <a:spcPct val="90000"/>
            </a:lnSpc>
            <a:spcBef>
              <a:spcPct val="0"/>
            </a:spcBef>
            <a:spcAft>
              <a:spcPct val="15000"/>
            </a:spcAft>
            <a:buChar char="••"/>
          </a:pPr>
          <a:r>
            <a:rPr lang="en-US" sz="800" kern="1200"/>
            <a:t>Observasi kualifikasi pelanggan dan kewajaran pesanan obat</a:t>
          </a:r>
        </a:p>
        <a:p>
          <a:pPr marL="57150" lvl="1" indent="-57150" algn="l" defTabSz="355600">
            <a:lnSpc>
              <a:spcPct val="90000"/>
            </a:lnSpc>
            <a:spcBef>
              <a:spcPct val="0"/>
            </a:spcBef>
            <a:spcAft>
              <a:spcPct val="15000"/>
            </a:spcAft>
            <a:buChar char="••"/>
          </a:pPr>
          <a:r>
            <a:rPr lang="en-US" sz="800" kern="1200"/>
            <a:t>Pengumpulan data hasil </a:t>
          </a:r>
          <a:r>
            <a:rPr lang="en-US" sz="800" i="1" u="none" kern="1200"/>
            <a:t>checklist</a:t>
          </a:r>
        </a:p>
      </dsp:txBody>
      <dsp:txXfrm>
        <a:off x="3139177" y="614090"/>
        <a:ext cx="857184" cy="2328064"/>
      </dsp:txXfrm>
    </dsp:sp>
    <dsp:sp modelId="{5E194612-DDD4-49E6-A42F-753DE638BC46}">
      <dsp:nvSpPr>
        <dsp:cNvPr id="0" name=""/>
        <dsp:cNvSpPr/>
      </dsp:nvSpPr>
      <dsp:spPr>
        <a:xfrm>
          <a:off x="3974568" y="296153"/>
          <a:ext cx="292626" cy="226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3974568" y="341492"/>
        <a:ext cx="224618" cy="136015"/>
      </dsp:txXfrm>
    </dsp:sp>
    <dsp:sp modelId="{614CE673-90B7-45AC-977C-A3C6DF471678}">
      <dsp:nvSpPr>
        <dsp:cNvPr id="0" name=""/>
        <dsp:cNvSpPr/>
      </dsp:nvSpPr>
      <dsp:spPr>
        <a:xfrm>
          <a:off x="4388663" y="231577"/>
          <a:ext cx="910520" cy="5337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i="0" u="none" kern="1200"/>
            <a:t>Tahap 4 </a:t>
          </a:r>
        </a:p>
        <a:p>
          <a:pPr lvl="0" algn="l" defTabSz="355600">
            <a:lnSpc>
              <a:spcPct val="90000"/>
            </a:lnSpc>
            <a:spcBef>
              <a:spcPct val="0"/>
            </a:spcBef>
            <a:spcAft>
              <a:spcPct val="35000"/>
            </a:spcAft>
          </a:pPr>
          <a:r>
            <a:rPr lang="en-US" sz="800" i="0" u="none" kern="1200"/>
            <a:t>Maret 2025</a:t>
          </a:r>
        </a:p>
      </dsp:txBody>
      <dsp:txXfrm>
        <a:off x="4388663" y="231577"/>
        <a:ext cx="910520" cy="355845"/>
      </dsp:txXfrm>
    </dsp:sp>
    <dsp:sp modelId="{675DC4D4-46FD-49FC-B043-F803B3AC312C}">
      <dsp:nvSpPr>
        <dsp:cNvPr id="0" name=""/>
        <dsp:cNvSpPr/>
      </dsp:nvSpPr>
      <dsp:spPr>
        <a:xfrm>
          <a:off x="4575155" y="587422"/>
          <a:ext cx="910520" cy="2381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i="0" u="none" kern="1200"/>
            <a:t>Pembuatan laporan akhir (hasil, pembahasan, kesimpulan &amp; saran)</a:t>
          </a:r>
        </a:p>
        <a:p>
          <a:pPr marL="57150" lvl="1" indent="-57150" algn="l" defTabSz="355600">
            <a:lnSpc>
              <a:spcPct val="90000"/>
            </a:lnSpc>
            <a:spcBef>
              <a:spcPct val="0"/>
            </a:spcBef>
            <a:spcAft>
              <a:spcPct val="15000"/>
            </a:spcAft>
            <a:buChar char="••"/>
          </a:pPr>
          <a:r>
            <a:rPr lang="en-US" sz="800" i="0" u="none" kern="1200"/>
            <a:t>Publish jurnal </a:t>
          </a:r>
        </a:p>
      </dsp:txBody>
      <dsp:txXfrm>
        <a:off x="4601823" y="614090"/>
        <a:ext cx="857184" cy="23280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4759F8-4229-4F4C-ACA0-1FBCCCC1CDE8}">
      <dsp:nvSpPr>
        <dsp:cNvPr id="0" name=""/>
        <dsp:cNvSpPr/>
      </dsp:nvSpPr>
      <dsp:spPr>
        <a:xfrm>
          <a:off x="724" y="231577"/>
          <a:ext cx="910520" cy="5337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b="1" kern="1200"/>
            <a:t>Tahap 1</a:t>
          </a:r>
        </a:p>
        <a:p>
          <a:pPr lvl="0" algn="l" defTabSz="355600">
            <a:lnSpc>
              <a:spcPct val="90000"/>
            </a:lnSpc>
            <a:spcBef>
              <a:spcPct val="0"/>
            </a:spcBef>
            <a:spcAft>
              <a:spcPct val="35000"/>
            </a:spcAft>
          </a:pPr>
          <a:r>
            <a:rPr lang="en-US" sz="800" kern="1200"/>
            <a:t>Desember 2024</a:t>
          </a:r>
        </a:p>
      </dsp:txBody>
      <dsp:txXfrm>
        <a:off x="724" y="231577"/>
        <a:ext cx="910520" cy="355845"/>
      </dsp:txXfrm>
    </dsp:sp>
    <dsp:sp modelId="{E1FCF40A-683A-470C-B17A-47157ED7EA00}">
      <dsp:nvSpPr>
        <dsp:cNvPr id="0" name=""/>
        <dsp:cNvSpPr/>
      </dsp:nvSpPr>
      <dsp:spPr>
        <a:xfrm>
          <a:off x="187216" y="587422"/>
          <a:ext cx="910520" cy="2381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Riset Dasar</a:t>
          </a:r>
        </a:p>
        <a:p>
          <a:pPr marL="57150" lvl="1" indent="-57150" algn="l" defTabSz="355600">
            <a:lnSpc>
              <a:spcPct val="90000"/>
            </a:lnSpc>
            <a:spcBef>
              <a:spcPct val="0"/>
            </a:spcBef>
            <a:spcAft>
              <a:spcPct val="15000"/>
            </a:spcAft>
            <a:buChar char="••"/>
          </a:pPr>
          <a:r>
            <a:rPr lang="en-US" sz="800" kern="1200"/>
            <a:t>Pengajuan judul penelitian</a:t>
          </a:r>
        </a:p>
        <a:p>
          <a:pPr marL="57150" lvl="1" indent="-57150" algn="l" defTabSz="355600">
            <a:lnSpc>
              <a:spcPct val="90000"/>
            </a:lnSpc>
            <a:spcBef>
              <a:spcPct val="0"/>
            </a:spcBef>
            <a:spcAft>
              <a:spcPct val="15000"/>
            </a:spcAft>
            <a:buChar char="••"/>
          </a:pPr>
          <a:r>
            <a:rPr lang="en-US" sz="800" kern="1200"/>
            <a:t>Pembuatan Proposal Project Practice</a:t>
          </a:r>
        </a:p>
        <a:p>
          <a:pPr marL="57150" lvl="1" indent="-57150" algn="l" defTabSz="355600">
            <a:lnSpc>
              <a:spcPct val="90000"/>
            </a:lnSpc>
            <a:spcBef>
              <a:spcPct val="0"/>
            </a:spcBef>
            <a:spcAft>
              <a:spcPct val="15000"/>
            </a:spcAft>
            <a:buChar char="••"/>
          </a:pPr>
          <a:r>
            <a:rPr lang="en-US" sz="800" kern="1200"/>
            <a:t>Kajian pustaka :  Evaluasi kualifikasi pelanggan dan kewajaran pesanan obat </a:t>
          </a:r>
        </a:p>
        <a:p>
          <a:pPr marL="57150" lvl="1" indent="-57150" algn="l" defTabSz="355600">
            <a:lnSpc>
              <a:spcPct val="90000"/>
            </a:lnSpc>
            <a:spcBef>
              <a:spcPct val="0"/>
            </a:spcBef>
            <a:spcAft>
              <a:spcPct val="15000"/>
            </a:spcAft>
            <a:buChar char="••"/>
          </a:pPr>
          <a:r>
            <a:rPr lang="en-US" sz="800" kern="1200"/>
            <a:t>Kajian pustaka : Qardh</a:t>
          </a:r>
        </a:p>
      </dsp:txBody>
      <dsp:txXfrm>
        <a:off x="213884" y="614090"/>
        <a:ext cx="857184" cy="2328064"/>
      </dsp:txXfrm>
    </dsp:sp>
    <dsp:sp modelId="{DEBA2483-F3C5-4866-A18B-49C3B4B59FB4}">
      <dsp:nvSpPr>
        <dsp:cNvPr id="0" name=""/>
        <dsp:cNvSpPr/>
      </dsp:nvSpPr>
      <dsp:spPr>
        <a:xfrm>
          <a:off x="1049276" y="296153"/>
          <a:ext cx="292626" cy="226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049276" y="341492"/>
        <a:ext cx="224618" cy="136015"/>
      </dsp:txXfrm>
    </dsp:sp>
    <dsp:sp modelId="{F71691A1-F10D-4530-BEFF-9E36B77AAF2F}">
      <dsp:nvSpPr>
        <dsp:cNvPr id="0" name=""/>
        <dsp:cNvSpPr/>
      </dsp:nvSpPr>
      <dsp:spPr>
        <a:xfrm>
          <a:off x="1463370" y="231577"/>
          <a:ext cx="910520" cy="5337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b="1" kern="1200"/>
            <a:t>Tahap 2</a:t>
          </a:r>
        </a:p>
        <a:p>
          <a:pPr lvl="0" algn="l" defTabSz="355600">
            <a:lnSpc>
              <a:spcPct val="90000"/>
            </a:lnSpc>
            <a:spcBef>
              <a:spcPct val="0"/>
            </a:spcBef>
            <a:spcAft>
              <a:spcPct val="35000"/>
            </a:spcAft>
          </a:pPr>
          <a:r>
            <a:rPr lang="en-US" sz="800" kern="1200"/>
            <a:t>Januari 2025</a:t>
          </a:r>
        </a:p>
      </dsp:txBody>
      <dsp:txXfrm>
        <a:off x="1463370" y="231577"/>
        <a:ext cx="910520" cy="355845"/>
      </dsp:txXfrm>
    </dsp:sp>
    <dsp:sp modelId="{C256B55A-8F12-488F-B7AE-5DBC69551137}">
      <dsp:nvSpPr>
        <dsp:cNvPr id="0" name=""/>
        <dsp:cNvSpPr/>
      </dsp:nvSpPr>
      <dsp:spPr>
        <a:xfrm>
          <a:off x="1649862" y="587422"/>
          <a:ext cx="910520" cy="2381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Revisi Porposal Project Practice</a:t>
          </a:r>
        </a:p>
        <a:p>
          <a:pPr marL="57150" lvl="1" indent="-57150" algn="l" defTabSz="355600">
            <a:lnSpc>
              <a:spcPct val="90000"/>
            </a:lnSpc>
            <a:spcBef>
              <a:spcPct val="0"/>
            </a:spcBef>
            <a:spcAft>
              <a:spcPct val="15000"/>
            </a:spcAft>
            <a:buChar char="••"/>
          </a:pPr>
          <a:r>
            <a:rPr lang="en-US" sz="800" kern="1200"/>
            <a:t>Pembuatan instrumen penelitian (checklist kualifikasi pelanggan dan kunjungan pelanggan)</a:t>
          </a:r>
        </a:p>
      </dsp:txBody>
      <dsp:txXfrm>
        <a:off x="1676530" y="614090"/>
        <a:ext cx="857184" cy="2328064"/>
      </dsp:txXfrm>
    </dsp:sp>
    <dsp:sp modelId="{26737EB9-0B1A-42E7-88CB-830B26809014}">
      <dsp:nvSpPr>
        <dsp:cNvPr id="0" name=""/>
        <dsp:cNvSpPr/>
      </dsp:nvSpPr>
      <dsp:spPr>
        <a:xfrm>
          <a:off x="2511922" y="296153"/>
          <a:ext cx="292626" cy="226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511922" y="341492"/>
        <a:ext cx="224618" cy="136015"/>
      </dsp:txXfrm>
    </dsp:sp>
    <dsp:sp modelId="{5DFA7395-B960-4EFD-947C-95AC2BEF3DEC}">
      <dsp:nvSpPr>
        <dsp:cNvPr id="0" name=""/>
        <dsp:cNvSpPr/>
      </dsp:nvSpPr>
      <dsp:spPr>
        <a:xfrm>
          <a:off x="2926017" y="231577"/>
          <a:ext cx="910520" cy="5337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b="1" kern="1200"/>
            <a:t>Tahap 3</a:t>
          </a:r>
        </a:p>
        <a:p>
          <a:pPr lvl="0" algn="l" defTabSz="355600">
            <a:lnSpc>
              <a:spcPct val="90000"/>
            </a:lnSpc>
            <a:spcBef>
              <a:spcPct val="0"/>
            </a:spcBef>
            <a:spcAft>
              <a:spcPct val="35000"/>
            </a:spcAft>
          </a:pPr>
          <a:r>
            <a:rPr lang="en-US" sz="800" kern="1200"/>
            <a:t>Februari 2025</a:t>
          </a:r>
        </a:p>
      </dsp:txBody>
      <dsp:txXfrm>
        <a:off x="2926017" y="231577"/>
        <a:ext cx="910520" cy="355845"/>
      </dsp:txXfrm>
    </dsp:sp>
    <dsp:sp modelId="{B68FE42E-9032-481C-BDA2-472445758F10}">
      <dsp:nvSpPr>
        <dsp:cNvPr id="0" name=""/>
        <dsp:cNvSpPr/>
      </dsp:nvSpPr>
      <dsp:spPr>
        <a:xfrm>
          <a:off x="3112509" y="587422"/>
          <a:ext cx="910520" cy="2381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Mengajukan lembar persetujuan kepada apoteker terkait ketersediaannya menjadi informan</a:t>
          </a:r>
        </a:p>
        <a:p>
          <a:pPr marL="57150" lvl="1" indent="-57150" algn="l" defTabSz="355600">
            <a:lnSpc>
              <a:spcPct val="90000"/>
            </a:lnSpc>
            <a:spcBef>
              <a:spcPct val="0"/>
            </a:spcBef>
            <a:spcAft>
              <a:spcPct val="15000"/>
            </a:spcAft>
            <a:buChar char="••"/>
          </a:pPr>
          <a:r>
            <a:rPr lang="en-US" sz="800" kern="1200"/>
            <a:t>Wawancara dengan apoteker</a:t>
          </a:r>
        </a:p>
        <a:p>
          <a:pPr marL="57150" lvl="1" indent="-57150" algn="l" defTabSz="355600">
            <a:lnSpc>
              <a:spcPct val="90000"/>
            </a:lnSpc>
            <a:spcBef>
              <a:spcPct val="0"/>
            </a:spcBef>
            <a:spcAft>
              <a:spcPct val="15000"/>
            </a:spcAft>
            <a:buChar char="••"/>
          </a:pPr>
          <a:r>
            <a:rPr lang="en-US" sz="800" kern="1200"/>
            <a:t>Observasi kualifikasi pelanggan dan kewajaran pesanan obat</a:t>
          </a:r>
        </a:p>
        <a:p>
          <a:pPr marL="57150" lvl="1" indent="-57150" algn="l" defTabSz="355600">
            <a:lnSpc>
              <a:spcPct val="90000"/>
            </a:lnSpc>
            <a:spcBef>
              <a:spcPct val="0"/>
            </a:spcBef>
            <a:spcAft>
              <a:spcPct val="15000"/>
            </a:spcAft>
            <a:buChar char="••"/>
          </a:pPr>
          <a:r>
            <a:rPr lang="en-US" sz="800" kern="1200"/>
            <a:t>Pengumpulan data hasil </a:t>
          </a:r>
          <a:r>
            <a:rPr lang="en-US" sz="800" i="1" u="none" kern="1200"/>
            <a:t>checklist</a:t>
          </a:r>
        </a:p>
      </dsp:txBody>
      <dsp:txXfrm>
        <a:off x="3139177" y="614090"/>
        <a:ext cx="857184" cy="2328064"/>
      </dsp:txXfrm>
    </dsp:sp>
    <dsp:sp modelId="{5E194612-DDD4-49E6-A42F-753DE638BC46}">
      <dsp:nvSpPr>
        <dsp:cNvPr id="0" name=""/>
        <dsp:cNvSpPr/>
      </dsp:nvSpPr>
      <dsp:spPr>
        <a:xfrm>
          <a:off x="3974568" y="296153"/>
          <a:ext cx="292626" cy="226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3974568" y="341492"/>
        <a:ext cx="224618" cy="136015"/>
      </dsp:txXfrm>
    </dsp:sp>
    <dsp:sp modelId="{614CE673-90B7-45AC-977C-A3C6DF471678}">
      <dsp:nvSpPr>
        <dsp:cNvPr id="0" name=""/>
        <dsp:cNvSpPr/>
      </dsp:nvSpPr>
      <dsp:spPr>
        <a:xfrm>
          <a:off x="4388663" y="231577"/>
          <a:ext cx="910520" cy="5337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i="0" u="none" kern="1200"/>
            <a:t>Tahap 4 </a:t>
          </a:r>
        </a:p>
        <a:p>
          <a:pPr lvl="0" algn="l" defTabSz="355600">
            <a:lnSpc>
              <a:spcPct val="90000"/>
            </a:lnSpc>
            <a:spcBef>
              <a:spcPct val="0"/>
            </a:spcBef>
            <a:spcAft>
              <a:spcPct val="35000"/>
            </a:spcAft>
          </a:pPr>
          <a:r>
            <a:rPr lang="en-US" sz="800" i="0" u="none" kern="1200"/>
            <a:t>Maret 2025</a:t>
          </a:r>
        </a:p>
      </dsp:txBody>
      <dsp:txXfrm>
        <a:off x="4388663" y="231577"/>
        <a:ext cx="910520" cy="355845"/>
      </dsp:txXfrm>
    </dsp:sp>
    <dsp:sp modelId="{675DC4D4-46FD-49FC-B043-F803B3AC312C}">
      <dsp:nvSpPr>
        <dsp:cNvPr id="0" name=""/>
        <dsp:cNvSpPr/>
      </dsp:nvSpPr>
      <dsp:spPr>
        <a:xfrm>
          <a:off x="4575155" y="587422"/>
          <a:ext cx="910520" cy="2381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i="0" u="none" kern="1200"/>
            <a:t>Pembuatan laporan akhir (hasil, pembahasan, kesimpulan &amp; saran)</a:t>
          </a:r>
        </a:p>
        <a:p>
          <a:pPr marL="57150" lvl="1" indent="-57150" algn="l" defTabSz="355600">
            <a:lnSpc>
              <a:spcPct val="90000"/>
            </a:lnSpc>
            <a:spcBef>
              <a:spcPct val="0"/>
            </a:spcBef>
            <a:spcAft>
              <a:spcPct val="15000"/>
            </a:spcAft>
            <a:buChar char="••"/>
          </a:pPr>
          <a:r>
            <a:rPr lang="en-US" sz="800" i="0" u="none" kern="1200"/>
            <a:t>Publish jurnal </a:t>
          </a:r>
        </a:p>
      </dsp:txBody>
      <dsp:txXfrm>
        <a:off x="4601823" y="614090"/>
        <a:ext cx="857184" cy="23280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EB2AE-305B-42FF-93A2-7D0B0CBE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2968</TotalTime>
  <Pages>38</Pages>
  <Words>9728</Words>
  <Characters>55454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account</cp:lastModifiedBy>
  <cp:revision>25</cp:revision>
  <cp:lastPrinted>2025-01-18T08:34:00Z</cp:lastPrinted>
  <dcterms:created xsi:type="dcterms:W3CDTF">2025-01-01T17:07:00Z</dcterms:created>
  <dcterms:modified xsi:type="dcterms:W3CDTF">2025-06-16T12:57:00Z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47f35366-2201-37f8-93b5-93d9dcae345d</vt:lpwstr>
  </property>
  <property fmtid="{D5CDD505-2E9C-101B-9397-08002B2CF9AE}" pid="24" name="Mendeley Citation Style_1">
    <vt:lpwstr>http://www.zotero.org/styles/apa</vt:lpwstr>
  </property>
  <property fmtid="{D5CDD505-2E9C-101B-9397-08002B2CF9AE}" pid="25" name="GrammarlyDocumentId">
    <vt:lpwstr>c62b30edd992f63c76936235613facd70255a4e9434234c8aae5eff7c03778cb</vt:lpwstr>
  </property>
</Properties>
</file>