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854" w:rsidRPr="004429CE" w:rsidRDefault="00BA763E" w:rsidP="00614160">
      <w:pPr>
        <w:spacing w:after="0" w:line="240" w:lineRule="auto"/>
        <w:jc w:val="center"/>
        <w:rPr>
          <w:rFonts w:ascii="Times New Roman" w:hAnsi="Times New Roman" w:cs="Times New Roman"/>
          <w:b/>
          <w:sz w:val="28"/>
          <w:szCs w:val="28"/>
          <w:lang w:val="en-ID"/>
        </w:rPr>
      </w:pPr>
      <w:r w:rsidRPr="004429CE">
        <w:rPr>
          <w:rFonts w:ascii="Times New Roman" w:hAnsi="Times New Roman" w:cs="Times New Roman"/>
          <w:b/>
          <w:sz w:val="28"/>
          <w:szCs w:val="28"/>
          <w:lang w:val="en-ID"/>
        </w:rPr>
        <w:t xml:space="preserve">EFEKTIVITAS </w:t>
      </w:r>
      <w:r w:rsidR="002220B2" w:rsidRPr="004429CE">
        <w:rPr>
          <w:rFonts w:ascii="Times New Roman" w:hAnsi="Times New Roman" w:cs="Times New Roman"/>
          <w:b/>
          <w:sz w:val="28"/>
          <w:szCs w:val="28"/>
          <w:lang w:val="en-ID"/>
        </w:rPr>
        <w:t>MANAJEMEN KELAS</w:t>
      </w:r>
      <w:r w:rsidR="00172012" w:rsidRPr="004429CE">
        <w:rPr>
          <w:rFonts w:ascii="Times New Roman" w:hAnsi="Times New Roman" w:cs="Times New Roman"/>
          <w:b/>
          <w:i/>
          <w:sz w:val="28"/>
          <w:szCs w:val="28"/>
          <w:lang w:val="en-ID"/>
        </w:rPr>
        <w:t xml:space="preserve"> </w:t>
      </w:r>
      <w:r w:rsidRPr="004429CE">
        <w:rPr>
          <w:rFonts w:ascii="Times New Roman" w:hAnsi="Times New Roman" w:cs="Times New Roman"/>
          <w:b/>
          <w:sz w:val="28"/>
          <w:szCs w:val="28"/>
          <w:lang w:val="en-ID"/>
        </w:rPr>
        <w:t>UNTUK MEN</w:t>
      </w:r>
      <w:r w:rsidR="00172012" w:rsidRPr="004429CE">
        <w:rPr>
          <w:rFonts w:ascii="Times New Roman" w:hAnsi="Times New Roman" w:cs="Times New Roman"/>
          <w:b/>
          <w:sz w:val="28"/>
          <w:szCs w:val="28"/>
          <w:lang w:val="en-ID"/>
        </w:rPr>
        <w:t>URUNKAN GANGGUAN</w:t>
      </w:r>
      <w:r w:rsidRPr="004429CE">
        <w:rPr>
          <w:rFonts w:ascii="Times New Roman" w:hAnsi="Times New Roman" w:cs="Times New Roman"/>
          <w:b/>
          <w:sz w:val="28"/>
          <w:szCs w:val="28"/>
          <w:lang w:val="en-ID"/>
        </w:rPr>
        <w:t xml:space="preserve"> KONSENTRASI BELAJAR MATEMATIKA</w:t>
      </w:r>
      <w:r w:rsidR="000F020A" w:rsidRPr="004429CE">
        <w:rPr>
          <w:rFonts w:ascii="Times New Roman" w:hAnsi="Times New Roman" w:cs="Times New Roman"/>
          <w:b/>
          <w:i/>
          <w:sz w:val="28"/>
          <w:szCs w:val="28"/>
          <w:lang w:val="en-ID"/>
        </w:rPr>
        <w:t xml:space="preserve"> </w:t>
      </w:r>
      <w:r w:rsidR="00C15A59" w:rsidRPr="004429CE">
        <w:rPr>
          <w:rFonts w:ascii="Times New Roman" w:hAnsi="Times New Roman" w:cs="Times New Roman"/>
          <w:b/>
          <w:sz w:val="28"/>
          <w:szCs w:val="28"/>
          <w:lang w:val="en-ID"/>
        </w:rPr>
        <w:t xml:space="preserve">PADA </w:t>
      </w:r>
      <w:r w:rsidRPr="004429CE">
        <w:rPr>
          <w:rFonts w:ascii="Times New Roman" w:hAnsi="Times New Roman" w:cs="Times New Roman"/>
          <w:b/>
          <w:sz w:val="28"/>
          <w:szCs w:val="28"/>
          <w:lang w:val="en-ID"/>
        </w:rPr>
        <w:t xml:space="preserve">SISWA </w:t>
      </w:r>
      <w:r w:rsidR="00DE4B03" w:rsidRPr="004429CE">
        <w:rPr>
          <w:rFonts w:ascii="Times New Roman" w:hAnsi="Times New Roman" w:cs="Times New Roman"/>
          <w:b/>
          <w:sz w:val="28"/>
          <w:szCs w:val="28"/>
          <w:lang w:val="en-ID"/>
        </w:rPr>
        <w:t>SD</w:t>
      </w:r>
    </w:p>
    <w:p w:rsidR="008055FC" w:rsidRPr="00614160" w:rsidRDefault="008055FC" w:rsidP="000F020A">
      <w:pPr>
        <w:spacing w:after="0" w:line="240" w:lineRule="auto"/>
        <w:rPr>
          <w:rFonts w:ascii="Times New Roman" w:hAnsi="Times New Roman" w:cs="Times New Roman"/>
          <w:b/>
          <w:sz w:val="32"/>
          <w:szCs w:val="32"/>
          <w:lang w:val="en-ID"/>
        </w:rPr>
      </w:pPr>
    </w:p>
    <w:p w:rsidR="002500DE" w:rsidRPr="002500DE" w:rsidRDefault="002500DE" w:rsidP="002500DE">
      <w:pPr>
        <w:spacing w:after="0" w:line="240" w:lineRule="auto"/>
        <w:jc w:val="center"/>
        <w:rPr>
          <w:rFonts w:ascii="Times New Roman" w:hAnsi="Times New Roman" w:cs="Times New Roman"/>
          <w:b/>
          <w:sz w:val="24"/>
          <w:szCs w:val="24"/>
          <w:lang w:val="en-ID"/>
        </w:rPr>
      </w:pPr>
      <w:r w:rsidRPr="002500DE">
        <w:rPr>
          <w:rFonts w:ascii="Times New Roman" w:hAnsi="Times New Roman" w:cs="Times New Roman"/>
          <w:b/>
          <w:sz w:val="24"/>
          <w:szCs w:val="24"/>
          <w:lang w:val="en-ID"/>
        </w:rPr>
        <w:t>Rifka Retno Annisa¹, Wiwien Dinar Pratisti², Zahrotul Uyun³</w:t>
      </w:r>
    </w:p>
    <w:p w:rsidR="00614160" w:rsidRDefault="00614160" w:rsidP="00614160">
      <w:pPr>
        <w:spacing w:after="0" w:line="240" w:lineRule="auto"/>
        <w:jc w:val="center"/>
        <w:rPr>
          <w:rFonts w:ascii="Times New Roman" w:hAnsi="Times New Roman" w:cs="Times New Roman"/>
          <w:sz w:val="24"/>
          <w:szCs w:val="24"/>
          <w:lang w:val="en-ID"/>
        </w:rPr>
      </w:pPr>
    </w:p>
    <w:p w:rsidR="008055FC" w:rsidRPr="002500DE" w:rsidRDefault="00614160" w:rsidP="00614160">
      <w:pPr>
        <w:spacing w:after="0"/>
        <w:jc w:val="center"/>
        <w:rPr>
          <w:rFonts w:ascii="Times New Roman" w:hAnsi="Times New Roman" w:cs="Times New Roman"/>
          <w:sz w:val="20"/>
          <w:szCs w:val="20"/>
          <w:lang w:val="en-ID"/>
        </w:rPr>
      </w:pPr>
      <w:r w:rsidRPr="002500DE">
        <w:rPr>
          <w:rFonts w:ascii="Times New Roman" w:hAnsi="Times New Roman" w:cs="Times New Roman"/>
          <w:sz w:val="20"/>
          <w:szCs w:val="20"/>
          <w:lang w:val="en-ID"/>
        </w:rPr>
        <w:t xml:space="preserve">Fakultas Psikologi </w:t>
      </w:r>
      <w:r w:rsidR="008055FC" w:rsidRPr="002500DE">
        <w:rPr>
          <w:rFonts w:ascii="Times New Roman" w:hAnsi="Times New Roman" w:cs="Times New Roman"/>
          <w:sz w:val="20"/>
          <w:szCs w:val="20"/>
          <w:lang w:val="en-ID"/>
        </w:rPr>
        <w:t>Universitas Muhammadiyah Surakarta</w:t>
      </w:r>
    </w:p>
    <w:p w:rsidR="00614160" w:rsidRPr="002500DE" w:rsidRDefault="00614160" w:rsidP="00614160">
      <w:pPr>
        <w:spacing w:after="0" w:line="240" w:lineRule="auto"/>
        <w:jc w:val="center"/>
        <w:rPr>
          <w:rFonts w:ascii="Times New Roman" w:hAnsi="Times New Roman" w:cs="Times New Roman"/>
          <w:sz w:val="20"/>
          <w:szCs w:val="20"/>
          <w:lang w:val="en-ID"/>
        </w:rPr>
      </w:pPr>
      <w:r w:rsidRPr="002500DE">
        <w:rPr>
          <w:rFonts w:ascii="Times New Roman" w:hAnsi="Times New Roman" w:cs="Times New Roman"/>
          <w:sz w:val="20"/>
          <w:szCs w:val="20"/>
          <w:lang w:val="en-ID"/>
        </w:rPr>
        <w:t>rifkarannisa@gmail.com</w:t>
      </w:r>
    </w:p>
    <w:p w:rsidR="00DE4B03" w:rsidRPr="002500DE" w:rsidRDefault="00DE4B03" w:rsidP="000E4796">
      <w:pPr>
        <w:jc w:val="both"/>
        <w:rPr>
          <w:rFonts w:ascii="Times New Roman" w:hAnsi="Times New Roman" w:cs="Times New Roman"/>
          <w:sz w:val="20"/>
          <w:szCs w:val="20"/>
          <w:lang w:val="en-ID"/>
        </w:rPr>
      </w:pPr>
    </w:p>
    <w:p w:rsidR="00614160" w:rsidRDefault="00614160" w:rsidP="002500DE">
      <w:pPr>
        <w:pStyle w:val="Heading1"/>
        <w:spacing w:before="0" w:line="240" w:lineRule="auto"/>
        <w:jc w:val="center"/>
        <w:rPr>
          <w:rFonts w:ascii="Times New Roman" w:hAnsi="Times New Roman" w:cs="Times New Roman"/>
          <w:b/>
          <w:color w:val="000000" w:themeColor="text1"/>
          <w:sz w:val="24"/>
          <w:szCs w:val="24"/>
          <w:lang w:val="en-ID"/>
        </w:rPr>
      </w:pPr>
      <w:r w:rsidRPr="00614160">
        <w:rPr>
          <w:rFonts w:ascii="Times New Roman" w:hAnsi="Times New Roman" w:cs="Times New Roman"/>
          <w:b/>
          <w:color w:val="000000" w:themeColor="text1"/>
          <w:sz w:val="24"/>
          <w:szCs w:val="24"/>
          <w:lang w:val="en-ID"/>
        </w:rPr>
        <w:t>ABSTRAK</w:t>
      </w:r>
    </w:p>
    <w:p w:rsidR="00493BBE" w:rsidRPr="00493BBE" w:rsidRDefault="00493BBE" w:rsidP="00493BBE">
      <w:pPr>
        <w:spacing w:after="0" w:line="240" w:lineRule="auto"/>
        <w:rPr>
          <w:lang w:val="en-ID"/>
        </w:rPr>
      </w:pPr>
    </w:p>
    <w:p w:rsidR="00614160" w:rsidRPr="00493BBE" w:rsidRDefault="00614160" w:rsidP="00493BBE">
      <w:pPr>
        <w:pStyle w:val="Heading1"/>
        <w:spacing w:before="0" w:line="240" w:lineRule="auto"/>
        <w:jc w:val="both"/>
        <w:rPr>
          <w:rFonts w:ascii="Times New Roman" w:hAnsi="Times New Roman" w:cs="Times New Roman"/>
          <w:color w:val="000000" w:themeColor="text1"/>
          <w:sz w:val="20"/>
          <w:szCs w:val="20"/>
          <w:lang w:val="en-ID"/>
        </w:rPr>
      </w:pPr>
      <w:r w:rsidRPr="00493BBE">
        <w:rPr>
          <w:rFonts w:ascii="Times New Roman" w:hAnsi="Times New Roman" w:cs="Times New Roman"/>
          <w:color w:val="000000" w:themeColor="text1"/>
          <w:sz w:val="20"/>
          <w:szCs w:val="20"/>
        </w:rPr>
        <w:t xml:space="preserve">Gangguan konsentrasi belajar matematika rentan terjadi pada berbagai jenjang pendidikan dan mengakibatkan terhambatnya proses belajar mengajar serta mempengaruhi prestasi akademik siswa. Dalam upaya mengatasi gangguan konsentrasi belajar matematika siswa, guru perlu memiliki strategi khusus agar dapat meminimalisir hambatan dalam proses belajar mengajar yang dapat menganggu konsentrasi belajar matematika siswa, strategi yang diterapkan guru tidak terlepas dari kemampuan guru dalam memanajemen kelas.  Untuk itu, penelitian ini bertujuan menguji efektivitas manajemen kelas untuk menurunkan gangguan konsentrasi belajar matematika pada siswa SD. Manajemen kelas terdiri dari tiga tahapan meliputi preventif, active learning dan korektif. Manajemen kelas diterapkan pada 30 orang siswa yang berada dalam satu kelas yang dipilih dengan teknik purposive sampling. Rancangan penelitian menggunakan </w:t>
      </w:r>
      <w:r w:rsidRPr="00493BBE">
        <w:rPr>
          <w:rFonts w:ascii="Times New Roman" w:hAnsi="Times New Roman" w:cs="Times New Roman"/>
          <w:i/>
          <w:color w:val="000000" w:themeColor="text1"/>
          <w:sz w:val="20"/>
          <w:szCs w:val="20"/>
        </w:rPr>
        <w:t>nonrandomized control group pretest-posttest design</w:t>
      </w:r>
      <w:r w:rsidRPr="00493BBE">
        <w:rPr>
          <w:rFonts w:ascii="Times New Roman" w:hAnsi="Times New Roman" w:cs="Times New Roman"/>
          <w:color w:val="000000" w:themeColor="text1"/>
          <w:sz w:val="20"/>
          <w:szCs w:val="20"/>
        </w:rPr>
        <w:t xml:space="preserve"> dan data dikumpulkan dengan skala gangguan konsentrasi belajar matematika. Hasil analisis data menunjukkan bahwa intervensi manajemen kelas efektif menurunkan gangguan konsentrasi belajar matematika. </w:t>
      </w:r>
    </w:p>
    <w:p w:rsidR="00614160" w:rsidRPr="00493BBE" w:rsidRDefault="00614160" w:rsidP="00614160">
      <w:pPr>
        <w:spacing w:after="0" w:line="240" w:lineRule="auto"/>
        <w:jc w:val="both"/>
        <w:rPr>
          <w:rFonts w:ascii="Times New Roman" w:hAnsi="Times New Roman" w:cs="Times New Roman"/>
          <w:color w:val="000000" w:themeColor="text1"/>
          <w:sz w:val="20"/>
          <w:szCs w:val="20"/>
        </w:rPr>
      </w:pPr>
    </w:p>
    <w:p w:rsidR="00614160" w:rsidRDefault="00614160" w:rsidP="001D657B">
      <w:pPr>
        <w:spacing w:after="0" w:line="240" w:lineRule="auto"/>
        <w:jc w:val="both"/>
        <w:rPr>
          <w:rFonts w:ascii="Times New Roman" w:hAnsi="Times New Roman" w:cs="Times New Roman"/>
          <w:color w:val="000000" w:themeColor="text1"/>
          <w:sz w:val="20"/>
          <w:szCs w:val="20"/>
        </w:rPr>
      </w:pPr>
      <w:r w:rsidRPr="00493BBE">
        <w:rPr>
          <w:rFonts w:ascii="Times New Roman" w:hAnsi="Times New Roman" w:cs="Times New Roman"/>
          <w:b/>
          <w:color w:val="000000" w:themeColor="text1"/>
          <w:sz w:val="20"/>
          <w:szCs w:val="20"/>
        </w:rPr>
        <w:t>Kata Kunci:</w:t>
      </w:r>
      <w:r w:rsidRPr="00493BBE">
        <w:rPr>
          <w:rFonts w:ascii="Times New Roman" w:hAnsi="Times New Roman" w:cs="Times New Roman"/>
          <w:color w:val="000000" w:themeColor="text1"/>
          <w:sz w:val="20"/>
          <w:szCs w:val="20"/>
        </w:rPr>
        <w:t xml:space="preserve"> gangguan k</w:t>
      </w:r>
      <w:r w:rsidR="002500DE" w:rsidRPr="00493BBE">
        <w:rPr>
          <w:rFonts w:ascii="Times New Roman" w:hAnsi="Times New Roman" w:cs="Times New Roman"/>
          <w:color w:val="000000" w:themeColor="text1"/>
          <w:sz w:val="20"/>
          <w:szCs w:val="20"/>
        </w:rPr>
        <w:t>onsentrasi belajar matematika;</w:t>
      </w:r>
      <w:r w:rsidRPr="00493BBE">
        <w:rPr>
          <w:rFonts w:ascii="Times New Roman" w:hAnsi="Times New Roman" w:cs="Times New Roman"/>
          <w:color w:val="000000" w:themeColor="text1"/>
          <w:sz w:val="20"/>
          <w:szCs w:val="20"/>
        </w:rPr>
        <w:t xml:space="preserve"> manajemen kelas.</w:t>
      </w:r>
    </w:p>
    <w:p w:rsidR="00493BBE" w:rsidRPr="00493BBE" w:rsidRDefault="00493BBE" w:rsidP="001D657B">
      <w:pPr>
        <w:spacing w:after="0" w:line="240" w:lineRule="auto"/>
        <w:jc w:val="both"/>
        <w:rPr>
          <w:rFonts w:ascii="Times New Roman" w:hAnsi="Times New Roman" w:cs="Times New Roman"/>
          <w:color w:val="000000" w:themeColor="text1"/>
          <w:sz w:val="20"/>
          <w:szCs w:val="20"/>
        </w:rPr>
      </w:pPr>
    </w:p>
    <w:p w:rsidR="00614160" w:rsidRDefault="00614160" w:rsidP="001D657B">
      <w:pPr>
        <w:spacing w:after="0" w:line="240" w:lineRule="auto"/>
        <w:jc w:val="both"/>
        <w:rPr>
          <w:rFonts w:ascii="Times New Roman" w:hAnsi="Times New Roman" w:cs="Times New Roman"/>
          <w:b/>
          <w:sz w:val="24"/>
          <w:szCs w:val="24"/>
          <w:lang w:val="en-ID"/>
        </w:rPr>
      </w:pPr>
    </w:p>
    <w:p w:rsidR="002500DE" w:rsidRDefault="006C1ED9" w:rsidP="006C1ED9">
      <w:pPr>
        <w:spacing w:after="0" w:line="240" w:lineRule="auto"/>
        <w:contextualSpacing/>
        <w:jc w:val="center"/>
        <w:rPr>
          <w:rFonts w:ascii="Times New Roman" w:hAnsi="Times New Roman" w:cs="Times New Roman"/>
          <w:b/>
          <w:sz w:val="24"/>
          <w:szCs w:val="24"/>
        </w:rPr>
      </w:pPr>
      <w:r w:rsidRPr="006C1ED9">
        <w:rPr>
          <w:rFonts w:ascii="Times New Roman" w:hAnsi="Times New Roman" w:cs="Times New Roman"/>
          <w:b/>
          <w:sz w:val="24"/>
          <w:szCs w:val="24"/>
        </w:rPr>
        <w:t>CLASSROOM MANAGEMENT EFFECTIVENESS TO REDUCE MATHEMATICS LEARNING CONCENTRATION DISORDER AT STUDENTS SD MUHAMMADIYAH 4 KANDANGSAPI SURAKARTA</w:t>
      </w:r>
    </w:p>
    <w:p w:rsidR="006C1ED9" w:rsidRPr="006C1ED9" w:rsidRDefault="006C1ED9" w:rsidP="006C1ED9">
      <w:pPr>
        <w:spacing w:after="0" w:line="240" w:lineRule="auto"/>
        <w:contextualSpacing/>
        <w:jc w:val="center"/>
        <w:rPr>
          <w:rFonts w:ascii="Times New Roman" w:hAnsi="Times New Roman" w:cs="Times New Roman"/>
          <w:b/>
          <w:i/>
          <w:sz w:val="24"/>
          <w:szCs w:val="24"/>
          <w:lang w:val="en-ID"/>
        </w:rPr>
      </w:pPr>
    </w:p>
    <w:p w:rsidR="00614160" w:rsidRPr="00493BBE" w:rsidRDefault="00614160" w:rsidP="002500DE">
      <w:pPr>
        <w:spacing w:after="0" w:line="240" w:lineRule="auto"/>
        <w:contextualSpacing/>
        <w:jc w:val="center"/>
        <w:rPr>
          <w:rFonts w:ascii="Times New Roman" w:hAnsi="Times New Roman" w:cs="Times New Roman"/>
          <w:b/>
          <w:sz w:val="24"/>
          <w:szCs w:val="24"/>
          <w:lang w:val="en-ID"/>
        </w:rPr>
      </w:pPr>
      <w:r w:rsidRPr="00493BBE">
        <w:rPr>
          <w:rFonts w:ascii="Times New Roman" w:hAnsi="Times New Roman" w:cs="Times New Roman"/>
          <w:b/>
          <w:sz w:val="24"/>
          <w:szCs w:val="24"/>
          <w:lang w:val="en-ID"/>
        </w:rPr>
        <w:t>ABSTRACT</w:t>
      </w:r>
    </w:p>
    <w:p w:rsidR="00493BBE" w:rsidRPr="00614160" w:rsidRDefault="00493BBE" w:rsidP="002500DE">
      <w:pPr>
        <w:spacing w:after="0" w:line="240" w:lineRule="auto"/>
        <w:contextualSpacing/>
        <w:jc w:val="center"/>
        <w:rPr>
          <w:rFonts w:ascii="Times New Roman" w:hAnsi="Times New Roman" w:cs="Times New Roman"/>
          <w:b/>
          <w:bCs/>
          <w:i/>
          <w:sz w:val="21"/>
          <w:szCs w:val="21"/>
          <w:lang w:val="en-ID"/>
        </w:rPr>
      </w:pPr>
    </w:p>
    <w:p w:rsidR="003B6282" w:rsidRPr="00493BBE" w:rsidRDefault="000E4796" w:rsidP="00493BBE">
      <w:pPr>
        <w:spacing w:after="0" w:line="240" w:lineRule="auto"/>
        <w:contextualSpacing/>
        <w:jc w:val="both"/>
        <w:rPr>
          <w:rFonts w:ascii="Times New Roman" w:hAnsi="Times New Roman" w:cs="Times New Roman"/>
          <w:b/>
          <w:bCs/>
          <w:i/>
          <w:sz w:val="20"/>
          <w:szCs w:val="20"/>
          <w:lang w:val="en-ID"/>
        </w:rPr>
      </w:pPr>
      <w:r w:rsidRPr="00493BBE">
        <w:rPr>
          <w:rFonts w:ascii="Times New Roman" w:hAnsi="Times New Roman" w:cs="Times New Roman"/>
          <w:i/>
          <w:color w:val="000000" w:themeColor="text1"/>
          <w:sz w:val="20"/>
          <w:szCs w:val="20"/>
        </w:rPr>
        <w:t xml:space="preserve">Mathematics learning </w:t>
      </w:r>
      <w:r w:rsidRPr="00493BBE">
        <w:rPr>
          <w:rFonts w:ascii="Times New Roman" w:hAnsi="Times New Roman" w:cs="Times New Roman"/>
          <w:i/>
          <w:color w:val="212121"/>
          <w:sz w:val="20"/>
          <w:szCs w:val="20"/>
          <w:lang w:val="en"/>
        </w:rPr>
        <w:t>concentration disorder</w:t>
      </w:r>
      <w:r w:rsidRPr="00493BBE">
        <w:rPr>
          <w:rFonts w:ascii="Times New Roman" w:hAnsi="Times New Roman" w:cs="Times New Roman"/>
          <w:i/>
          <w:color w:val="000000" w:themeColor="text1"/>
          <w:sz w:val="20"/>
          <w:szCs w:val="20"/>
        </w:rPr>
        <w:t xml:space="preserve"> are prone to occur at various levels of education and result in the inhibition of teaching and learning processes and influence student academic achievement. In an effort to overcome </w:t>
      </w:r>
      <w:r w:rsidR="008055FC" w:rsidRPr="00493BBE">
        <w:rPr>
          <w:rFonts w:ascii="Times New Roman" w:hAnsi="Times New Roman" w:cs="Times New Roman"/>
          <w:i/>
          <w:color w:val="000000" w:themeColor="text1"/>
          <w:sz w:val="20"/>
          <w:szCs w:val="20"/>
        </w:rPr>
        <w:t xml:space="preserve">mathematics learning </w:t>
      </w:r>
      <w:r w:rsidR="008055FC" w:rsidRPr="00493BBE">
        <w:rPr>
          <w:rFonts w:ascii="Times New Roman" w:hAnsi="Times New Roman" w:cs="Times New Roman"/>
          <w:i/>
          <w:color w:val="212121"/>
          <w:sz w:val="20"/>
          <w:szCs w:val="20"/>
          <w:lang w:val="en"/>
        </w:rPr>
        <w:t>concentration disorder</w:t>
      </w:r>
      <w:r w:rsidRPr="00493BBE">
        <w:rPr>
          <w:rFonts w:ascii="Times New Roman" w:hAnsi="Times New Roman" w:cs="Times New Roman"/>
          <w:i/>
          <w:color w:val="000000" w:themeColor="text1"/>
          <w:sz w:val="20"/>
          <w:szCs w:val="20"/>
        </w:rPr>
        <w:t xml:space="preserve">, teachers need to have a specific strategy in order to minimize barriers in the teaching and learning process which can disrupt the concentration of students' mathematics learning, the strategies applied by the teacher are inseparable from the teacher's ability to manage the class. For this reason, this study aims to test the effectiveness of class management to reduce the disruption of </w:t>
      </w:r>
      <w:r w:rsidR="008055FC" w:rsidRPr="00493BBE">
        <w:rPr>
          <w:rFonts w:ascii="Times New Roman" w:hAnsi="Times New Roman" w:cs="Times New Roman"/>
          <w:i/>
          <w:color w:val="000000" w:themeColor="text1"/>
          <w:sz w:val="20"/>
          <w:szCs w:val="20"/>
        </w:rPr>
        <w:t xml:space="preserve">mathematics learning </w:t>
      </w:r>
      <w:r w:rsidR="008055FC" w:rsidRPr="00493BBE">
        <w:rPr>
          <w:rFonts w:ascii="Times New Roman" w:hAnsi="Times New Roman" w:cs="Times New Roman"/>
          <w:i/>
          <w:color w:val="212121"/>
          <w:sz w:val="20"/>
          <w:szCs w:val="20"/>
          <w:lang w:val="en"/>
        </w:rPr>
        <w:t>concentration</w:t>
      </w:r>
      <w:r w:rsidRPr="00493BBE">
        <w:rPr>
          <w:rFonts w:ascii="Times New Roman" w:hAnsi="Times New Roman" w:cs="Times New Roman"/>
          <w:i/>
          <w:color w:val="000000" w:themeColor="text1"/>
          <w:sz w:val="20"/>
          <w:szCs w:val="20"/>
        </w:rPr>
        <w:t xml:space="preserve"> in elementary school students. Class</w:t>
      </w:r>
      <w:r w:rsidR="008055FC" w:rsidRPr="00493BBE">
        <w:rPr>
          <w:rFonts w:ascii="Times New Roman" w:hAnsi="Times New Roman" w:cs="Times New Roman"/>
          <w:i/>
          <w:color w:val="000000" w:themeColor="text1"/>
          <w:sz w:val="20"/>
          <w:szCs w:val="20"/>
        </w:rPr>
        <w:t>room</w:t>
      </w:r>
      <w:r w:rsidRPr="00493BBE">
        <w:rPr>
          <w:rFonts w:ascii="Times New Roman" w:hAnsi="Times New Roman" w:cs="Times New Roman"/>
          <w:i/>
          <w:color w:val="000000" w:themeColor="text1"/>
          <w:sz w:val="20"/>
          <w:szCs w:val="20"/>
        </w:rPr>
        <w:t xml:space="preserve"> management consists of three stages including preventive, active learning and corrective. Class</w:t>
      </w:r>
      <w:r w:rsidR="008055FC" w:rsidRPr="00493BBE">
        <w:rPr>
          <w:rFonts w:ascii="Times New Roman" w:hAnsi="Times New Roman" w:cs="Times New Roman"/>
          <w:i/>
          <w:color w:val="000000" w:themeColor="text1"/>
          <w:sz w:val="20"/>
          <w:szCs w:val="20"/>
        </w:rPr>
        <w:t>room</w:t>
      </w:r>
      <w:r w:rsidRPr="00493BBE">
        <w:rPr>
          <w:rFonts w:ascii="Times New Roman" w:hAnsi="Times New Roman" w:cs="Times New Roman"/>
          <w:i/>
          <w:color w:val="000000" w:themeColor="text1"/>
          <w:sz w:val="20"/>
          <w:szCs w:val="20"/>
        </w:rPr>
        <w:t xml:space="preserve"> management is applied to 30 students who are in one class selected by purposive sampling technique. The design of the study used a nonrandomized control group pretest-posttest design and data were collected with a scale of </w:t>
      </w:r>
      <w:r w:rsidR="008055FC" w:rsidRPr="00493BBE">
        <w:rPr>
          <w:rFonts w:ascii="Times New Roman" w:hAnsi="Times New Roman" w:cs="Times New Roman"/>
          <w:i/>
          <w:color w:val="000000" w:themeColor="text1"/>
          <w:sz w:val="20"/>
          <w:szCs w:val="20"/>
        </w:rPr>
        <w:t xml:space="preserve">mathematics learning </w:t>
      </w:r>
      <w:r w:rsidR="008055FC" w:rsidRPr="00493BBE">
        <w:rPr>
          <w:rFonts w:ascii="Times New Roman" w:hAnsi="Times New Roman" w:cs="Times New Roman"/>
          <w:i/>
          <w:color w:val="212121"/>
          <w:sz w:val="20"/>
          <w:szCs w:val="20"/>
          <w:lang w:val="en"/>
        </w:rPr>
        <w:t>concentration disorder</w:t>
      </w:r>
      <w:r w:rsidRPr="00493BBE">
        <w:rPr>
          <w:rFonts w:ascii="Times New Roman" w:hAnsi="Times New Roman" w:cs="Times New Roman"/>
          <w:i/>
          <w:color w:val="000000" w:themeColor="text1"/>
          <w:sz w:val="20"/>
          <w:szCs w:val="20"/>
        </w:rPr>
        <w:t>. The results of data analysis showed that class</w:t>
      </w:r>
      <w:r w:rsidR="008055FC" w:rsidRPr="00493BBE">
        <w:rPr>
          <w:rFonts w:ascii="Times New Roman" w:hAnsi="Times New Roman" w:cs="Times New Roman"/>
          <w:i/>
          <w:color w:val="000000" w:themeColor="text1"/>
          <w:sz w:val="20"/>
          <w:szCs w:val="20"/>
        </w:rPr>
        <w:t>room</w:t>
      </w:r>
      <w:r w:rsidRPr="00493BBE">
        <w:rPr>
          <w:rFonts w:ascii="Times New Roman" w:hAnsi="Times New Roman" w:cs="Times New Roman"/>
          <w:i/>
          <w:color w:val="000000" w:themeColor="text1"/>
          <w:sz w:val="20"/>
          <w:szCs w:val="20"/>
        </w:rPr>
        <w:t xml:space="preserve"> management interventions effectively reduced the </w:t>
      </w:r>
      <w:r w:rsidR="008055FC" w:rsidRPr="00493BBE">
        <w:rPr>
          <w:rFonts w:ascii="Times New Roman" w:hAnsi="Times New Roman" w:cs="Times New Roman"/>
          <w:i/>
          <w:color w:val="000000" w:themeColor="text1"/>
          <w:sz w:val="20"/>
          <w:szCs w:val="20"/>
        </w:rPr>
        <w:t xml:space="preserve">mathematics learning </w:t>
      </w:r>
      <w:r w:rsidR="008055FC" w:rsidRPr="00493BBE">
        <w:rPr>
          <w:rFonts w:ascii="Times New Roman" w:hAnsi="Times New Roman" w:cs="Times New Roman"/>
          <w:i/>
          <w:color w:val="212121"/>
          <w:sz w:val="20"/>
          <w:szCs w:val="20"/>
          <w:lang w:val="en"/>
        </w:rPr>
        <w:t>concentration disorder</w:t>
      </w:r>
      <w:r w:rsidRPr="00493BBE">
        <w:rPr>
          <w:rFonts w:ascii="Times New Roman" w:hAnsi="Times New Roman" w:cs="Times New Roman"/>
          <w:i/>
          <w:color w:val="000000" w:themeColor="text1"/>
          <w:sz w:val="20"/>
          <w:szCs w:val="20"/>
        </w:rPr>
        <w:t>.</w:t>
      </w:r>
      <w:r w:rsidR="008055FC" w:rsidRPr="00493BBE">
        <w:rPr>
          <w:rFonts w:ascii="Times New Roman" w:hAnsi="Times New Roman" w:cs="Times New Roman"/>
          <w:i/>
          <w:color w:val="000000" w:themeColor="text1"/>
          <w:sz w:val="20"/>
          <w:szCs w:val="20"/>
        </w:rPr>
        <w:t xml:space="preserve"> </w:t>
      </w:r>
    </w:p>
    <w:p w:rsidR="000E4796" w:rsidRPr="00614160" w:rsidRDefault="000E4796" w:rsidP="000E4796">
      <w:pPr>
        <w:pStyle w:val="Heading1"/>
        <w:spacing w:before="0" w:line="240" w:lineRule="auto"/>
        <w:contextualSpacing/>
        <w:rPr>
          <w:rFonts w:ascii="Times New Roman" w:hAnsi="Times New Roman" w:cs="Times New Roman"/>
          <w:i/>
          <w:color w:val="auto"/>
          <w:sz w:val="21"/>
          <w:szCs w:val="21"/>
          <w:lang w:val="en-ID"/>
        </w:rPr>
      </w:pPr>
    </w:p>
    <w:p w:rsidR="000E4796" w:rsidRPr="00493BBE" w:rsidRDefault="000E4796" w:rsidP="000E4796">
      <w:pPr>
        <w:pStyle w:val="Heading1"/>
        <w:spacing w:before="0" w:line="240" w:lineRule="auto"/>
        <w:contextualSpacing/>
        <w:rPr>
          <w:rFonts w:ascii="Times New Roman" w:hAnsi="Times New Roman" w:cs="Times New Roman"/>
          <w:color w:val="auto"/>
          <w:sz w:val="21"/>
          <w:szCs w:val="21"/>
          <w:lang w:val="en-ID"/>
        </w:rPr>
      </w:pPr>
      <w:r w:rsidRPr="00493BBE">
        <w:rPr>
          <w:rFonts w:ascii="Times New Roman" w:hAnsi="Times New Roman" w:cs="Times New Roman"/>
          <w:b/>
          <w:color w:val="auto"/>
          <w:sz w:val="21"/>
          <w:szCs w:val="21"/>
          <w:lang w:val="en-ID"/>
        </w:rPr>
        <w:t>Keyword</w:t>
      </w:r>
      <w:r w:rsidRPr="00493BBE">
        <w:rPr>
          <w:rFonts w:ascii="Times New Roman" w:hAnsi="Times New Roman" w:cs="Times New Roman"/>
          <w:color w:val="auto"/>
          <w:sz w:val="21"/>
          <w:szCs w:val="21"/>
          <w:lang w:val="en-ID"/>
        </w:rPr>
        <w:t xml:space="preserve">: </w:t>
      </w:r>
      <w:r w:rsidRPr="00493BBE">
        <w:rPr>
          <w:rFonts w:ascii="Times New Roman" w:hAnsi="Times New Roman" w:cs="Times New Roman"/>
          <w:color w:val="000000" w:themeColor="text1"/>
          <w:sz w:val="21"/>
          <w:szCs w:val="21"/>
        </w:rPr>
        <w:t xml:space="preserve">mathematics learning </w:t>
      </w:r>
      <w:r w:rsidRPr="00493BBE">
        <w:rPr>
          <w:rFonts w:ascii="Times New Roman" w:hAnsi="Times New Roman" w:cs="Times New Roman"/>
          <w:color w:val="212121"/>
          <w:sz w:val="21"/>
          <w:szCs w:val="21"/>
          <w:lang w:val="en"/>
        </w:rPr>
        <w:t>concentration disorder</w:t>
      </w:r>
      <w:r w:rsidR="002500DE" w:rsidRPr="00493BBE">
        <w:rPr>
          <w:rFonts w:ascii="Times New Roman" w:hAnsi="Times New Roman" w:cs="Times New Roman"/>
          <w:color w:val="000000" w:themeColor="text1"/>
          <w:sz w:val="21"/>
          <w:szCs w:val="21"/>
        </w:rPr>
        <w:t>;</w:t>
      </w:r>
      <w:r w:rsidRPr="00493BBE">
        <w:rPr>
          <w:rFonts w:ascii="Times New Roman" w:hAnsi="Times New Roman" w:cs="Times New Roman"/>
          <w:color w:val="000000" w:themeColor="text1"/>
          <w:sz w:val="21"/>
          <w:szCs w:val="21"/>
        </w:rPr>
        <w:t xml:space="preserve"> classroom management</w:t>
      </w:r>
      <w:r w:rsidR="00493BBE" w:rsidRPr="00493BBE">
        <w:rPr>
          <w:rFonts w:ascii="Times New Roman" w:hAnsi="Times New Roman" w:cs="Times New Roman"/>
          <w:color w:val="000000" w:themeColor="text1"/>
          <w:sz w:val="21"/>
          <w:szCs w:val="21"/>
        </w:rPr>
        <w:t>.</w:t>
      </w:r>
    </w:p>
    <w:p w:rsidR="00932432" w:rsidRPr="00493BBE" w:rsidRDefault="00932432" w:rsidP="00C15A59">
      <w:pPr>
        <w:pStyle w:val="Heading1"/>
        <w:spacing w:line="360" w:lineRule="auto"/>
        <w:rPr>
          <w:rFonts w:ascii="Times New Roman" w:hAnsi="Times New Roman" w:cs="Times New Roman"/>
          <w:b/>
          <w:color w:val="auto"/>
          <w:sz w:val="24"/>
          <w:szCs w:val="24"/>
        </w:rPr>
        <w:sectPr w:rsidR="00932432" w:rsidRPr="00493BBE" w:rsidSect="002500DE">
          <w:headerReference w:type="default" r:id="rId8"/>
          <w:footerReference w:type="default" r:id="rId9"/>
          <w:pgSz w:w="11907" w:h="16839" w:code="9"/>
          <w:pgMar w:top="1985" w:right="1134" w:bottom="1418" w:left="1134" w:header="709" w:footer="709" w:gutter="0"/>
          <w:cols w:space="708"/>
          <w:titlePg/>
          <w:docGrid w:linePitch="360"/>
        </w:sectPr>
      </w:pPr>
    </w:p>
    <w:p w:rsidR="00493BBE" w:rsidRDefault="00E30509" w:rsidP="00E67B7D">
      <w:pPr>
        <w:pStyle w:val="Heading1"/>
        <w:spacing w:line="240" w:lineRule="auto"/>
        <w:jc w:val="center"/>
        <w:rPr>
          <w:rFonts w:ascii="Times New Roman" w:hAnsi="Times New Roman" w:cs="Times New Roman"/>
          <w:b/>
          <w:color w:val="auto"/>
          <w:sz w:val="24"/>
          <w:szCs w:val="24"/>
        </w:rPr>
      </w:pPr>
      <w:r w:rsidRPr="00493BBE">
        <w:rPr>
          <w:rFonts w:ascii="Times New Roman" w:hAnsi="Times New Roman" w:cs="Times New Roman"/>
          <w:b/>
          <w:color w:val="auto"/>
          <w:sz w:val="24"/>
          <w:szCs w:val="24"/>
        </w:rPr>
        <w:lastRenderedPageBreak/>
        <w:t>PE</w:t>
      </w:r>
      <w:r w:rsidR="008F520E" w:rsidRPr="00493BBE">
        <w:rPr>
          <w:rFonts w:ascii="Times New Roman" w:hAnsi="Times New Roman" w:cs="Times New Roman"/>
          <w:b/>
          <w:color w:val="auto"/>
          <w:sz w:val="24"/>
          <w:szCs w:val="24"/>
        </w:rPr>
        <w:t>NDAHULUAN</w:t>
      </w:r>
    </w:p>
    <w:p w:rsidR="00493BBE" w:rsidRPr="00493BBE" w:rsidRDefault="00493BBE" w:rsidP="00493BBE">
      <w:pPr>
        <w:spacing w:after="0" w:line="240" w:lineRule="auto"/>
        <w:rPr>
          <w:rFonts w:ascii="Times New Roman" w:hAnsi="Times New Roman" w:cs="Times New Roman"/>
          <w:sz w:val="20"/>
          <w:szCs w:val="20"/>
        </w:rPr>
      </w:pPr>
    </w:p>
    <w:p w:rsidR="00F705CF" w:rsidRPr="00493BBE" w:rsidRDefault="00F705CF" w:rsidP="0049388B">
      <w:pPr>
        <w:spacing w:after="0" w:line="240" w:lineRule="auto"/>
        <w:ind w:firstLine="720"/>
        <w:jc w:val="both"/>
        <w:rPr>
          <w:rFonts w:ascii="Times New Roman" w:hAnsi="Times New Roman" w:cs="Times New Roman"/>
          <w:sz w:val="21"/>
          <w:szCs w:val="21"/>
        </w:rPr>
        <w:sectPr w:rsidR="00F705CF" w:rsidRPr="00493BBE" w:rsidSect="002500DE">
          <w:type w:val="continuous"/>
          <w:pgSz w:w="11907" w:h="16839" w:code="9"/>
          <w:pgMar w:top="1985" w:right="1134" w:bottom="1418" w:left="1134" w:header="709" w:footer="709" w:gutter="0"/>
          <w:cols w:num="2" w:space="708"/>
          <w:titlePg/>
          <w:docGrid w:linePitch="360"/>
        </w:sectPr>
      </w:pPr>
    </w:p>
    <w:p w:rsidR="00570FF4" w:rsidRPr="002500DE" w:rsidRDefault="00A60196" w:rsidP="00493BBE">
      <w:pPr>
        <w:spacing w:after="0" w:line="240" w:lineRule="auto"/>
        <w:jc w:val="both"/>
        <w:rPr>
          <w:rFonts w:ascii="Times New Roman" w:hAnsi="Times New Roman" w:cs="Times New Roman"/>
          <w:color w:val="000000"/>
          <w:sz w:val="20"/>
          <w:szCs w:val="20"/>
        </w:rPr>
      </w:pPr>
      <w:r w:rsidRPr="002500DE">
        <w:rPr>
          <w:rFonts w:ascii="Times New Roman" w:hAnsi="Times New Roman" w:cs="Times New Roman"/>
          <w:sz w:val="20"/>
          <w:szCs w:val="20"/>
        </w:rPr>
        <w:lastRenderedPageBreak/>
        <w:t xml:space="preserve">Menurut Hatiningsih </w:t>
      </w:r>
      <w:sdt>
        <w:sdtPr>
          <w:rPr>
            <w:rFonts w:ascii="Times New Roman" w:hAnsi="Times New Roman" w:cs="Times New Roman"/>
            <w:sz w:val="20"/>
            <w:szCs w:val="20"/>
          </w:rPr>
          <w:id w:val="1563139785"/>
          <w:citation/>
        </w:sdtPr>
        <w:sdtEndPr/>
        <w:sdtContent>
          <w:r w:rsidRPr="002500DE">
            <w:rPr>
              <w:rFonts w:ascii="Times New Roman" w:hAnsi="Times New Roman" w:cs="Times New Roman"/>
              <w:sz w:val="20"/>
              <w:szCs w:val="20"/>
            </w:rPr>
            <w:fldChar w:fldCharType="begin"/>
          </w:r>
          <w:r w:rsidR="000F020A" w:rsidRPr="002500DE">
            <w:rPr>
              <w:rFonts w:ascii="Times New Roman" w:hAnsi="Times New Roman" w:cs="Times New Roman"/>
              <w:sz w:val="20"/>
              <w:szCs w:val="20"/>
              <w:lang w:val="en-ID"/>
            </w:rPr>
            <w:instrText xml:space="preserve">CITATION Hat13 \n  \t  \l 14345 </w:instrText>
          </w:r>
          <w:r w:rsidRPr="002500DE">
            <w:rPr>
              <w:rFonts w:ascii="Times New Roman" w:hAnsi="Times New Roman" w:cs="Times New Roman"/>
              <w:sz w:val="20"/>
              <w:szCs w:val="20"/>
            </w:rPr>
            <w:fldChar w:fldCharType="separate"/>
          </w:r>
          <w:r w:rsidR="00485D0B" w:rsidRPr="002500DE">
            <w:rPr>
              <w:rFonts w:ascii="Times New Roman" w:hAnsi="Times New Roman" w:cs="Times New Roman"/>
              <w:noProof/>
              <w:sz w:val="20"/>
              <w:szCs w:val="20"/>
              <w:lang w:val="en-ID"/>
            </w:rPr>
            <w:t>(2013)</w:t>
          </w:r>
          <w:r w:rsidRPr="002500DE">
            <w:rPr>
              <w:rFonts w:ascii="Times New Roman" w:hAnsi="Times New Roman" w:cs="Times New Roman"/>
              <w:sz w:val="20"/>
              <w:szCs w:val="20"/>
            </w:rPr>
            <w:fldChar w:fldCharType="end"/>
          </w:r>
        </w:sdtContent>
      </w:sdt>
      <w:r w:rsidRPr="002500DE">
        <w:rPr>
          <w:rFonts w:ascii="Times New Roman" w:hAnsi="Times New Roman" w:cs="Times New Roman"/>
          <w:sz w:val="20"/>
          <w:szCs w:val="20"/>
        </w:rPr>
        <w:t xml:space="preserve"> </w:t>
      </w:r>
      <w:r w:rsidRPr="002500DE">
        <w:rPr>
          <w:rFonts w:ascii="Times New Roman" w:hAnsi="Times New Roman" w:cs="Times New Roman"/>
          <w:bCs/>
          <w:color w:val="231F20"/>
          <w:sz w:val="20"/>
          <w:szCs w:val="20"/>
        </w:rPr>
        <w:t>konsentrasi belajar</w:t>
      </w:r>
      <w:r w:rsidRPr="002500DE">
        <w:rPr>
          <w:rFonts w:ascii="Times New Roman" w:hAnsi="Times New Roman" w:cs="Times New Roman"/>
          <w:color w:val="231F20"/>
          <w:sz w:val="20"/>
          <w:szCs w:val="20"/>
        </w:rPr>
        <w:t xml:space="preserve"> adalah satu dari indikator yang dipercaya mampu</w:t>
      </w:r>
      <w:r w:rsidR="003A45FC" w:rsidRPr="002500DE">
        <w:rPr>
          <w:rFonts w:ascii="Times New Roman" w:hAnsi="Times New Roman" w:cs="Times New Roman"/>
          <w:color w:val="231F20"/>
          <w:sz w:val="20"/>
          <w:szCs w:val="20"/>
        </w:rPr>
        <w:t xml:space="preserve"> mempermudah siswa untuk meraih</w:t>
      </w:r>
      <w:r w:rsidR="00DB338E" w:rsidRPr="002500DE">
        <w:rPr>
          <w:rFonts w:ascii="Times New Roman" w:hAnsi="Times New Roman" w:cs="Times New Roman"/>
          <w:color w:val="231F20"/>
          <w:sz w:val="20"/>
          <w:szCs w:val="20"/>
        </w:rPr>
        <w:t xml:space="preserve"> </w:t>
      </w:r>
      <w:r w:rsidRPr="002500DE">
        <w:rPr>
          <w:rFonts w:ascii="Times New Roman" w:hAnsi="Times New Roman" w:cs="Times New Roman"/>
          <w:color w:val="231F20"/>
          <w:sz w:val="20"/>
          <w:szCs w:val="20"/>
        </w:rPr>
        <w:t xml:space="preserve">tujuan belajarnya. </w:t>
      </w:r>
      <w:r w:rsidRPr="002500DE">
        <w:rPr>
          <w:rFonts w:ascii="Times New Roman" w:hAnsi="Times New Roman" w:cs="Times New Roman"/>
          <w:sz w:val="20"/>
          <w:szCs w:val="20"/>
        </w:rPr>
        <w:t xml:space="preserve">Konsentrasi belajar adalah </w:t>
      </w:r>
      <w:r w:rsidR="008B1DBF" w:rsidRPr="002500DE">
        <w:rPr>
          <w:rFonts w:ascii="Times New Roman" w:hAnsi="Times New Roman" w:cs="Times New Roman"/>
          <w:sz w:val="20"/>
          <w:szCs w:val="20"/>
        </w:rPr>
        <w:t>bagian</w:t>
      </w:r>
      <w:r w:rsidRPr="002500DE">
        <w:rPr>
          <w:rFonts w:ascii="Times New Roman" w:hAnsi="Times New Roman" w:cs="Times New Roman"/>
          <w:i/>
          <w:sz w:val="20"/>
          <w:szCs w:val="20"/>
        </w:rPr>
        <w:t xml:space="preserve"> </w:t>
      </w:r>
      <w:r w:rsidRPr="002500DE">
        <w:rPr>
          <w:rFonts w:ascii="Times New Roman" w:hAnsi="Times New Roman" w:cs="Times New Roman"/>
          <w:sz w:val="20"/>
          <w:szCs w:val="20"/>
        </w:rPr>
        <w:t xml:space="preserve">penting yang semestinya dipunyai oleh setiap siswa karena dengan konsentrasi siswa mampu fokus dan memahami </w:t>
      </w:r>
      <w:r w:rsidRPr="002500DE">
        <w:rPr>
          <w:rFonts w:ascii="Times New Roman" w:hAnsi="Times New Roman" w:cs="Times New Roman"/>
          <w:sz w:val="20"/>
          <w:szCs w:val="20"/>
        </w:rPr>
        <w:lastRenderedPageBreak/>
        <w:t xml:space="preserve">pelajaran yang diberikan dengan menyampingkan hal-hal di luar pelajaran. </w:t>
      </w:r>
      <w:r w:rsidR="00DB338E" w:rsidRPr="002500DE">
        <w:rPr>
          <w:rFonts w:ascii="Times New Roman" w:hAnsi="Times New Roman" w:cs="Times New Roman"/>
          <w:color w:val="000000"/>
          <w:sz w:val="20"/>
          <w:szCs w:val="20"/>
        </w:rPr>
        <w:t xml:space="preserve">Namun tidak semua siswa dapat berkonsentrasi saat belajar, kondisi siswa yang tidak dapat berkonsentrasi saat belajar dapat dikatakan sebagai siswa yang memiliki </w:t>
      </w:r>
      <w:r w:rsidR="00DB338E" w:rsidRPr="002500DE">
        <w:rPr>
          <w:rFonts w:ascii="Times New Roman" w:hAnsi="Times New Roman" w:cs="Times New Roman"/>
          <w:sz w:val="20"/>
          <w:szCs w:val="20"/>
        </w:rPr>
        <w:t>konsentrasi belajar</w:t>
      </w:r>
      <w:r w:rsidR="00D51101" w:rsidRPr="002500DE">
        <w:rPr>
          <w:rFonts w:ascii="Times New Roman" w:hAnsi="Times New Roman" w:cs="Times New Roman"/>
          <w:sz w:val="20"/>
          <w:szCs w:val="20"/>
        </w:rPr>
        <w:t xml:space="preserve"> rendah. Menurut Fieldman </w:t>
      </w:r>
      <w:sdt>
        <w:sdtPr>
          <w:rPr>
            <w:rFonts w:ascii="Times New Roman" w:hAnsi="Times New Roman" w:cs="Times New Roman"/>
            <w:sz w:val="20"/>
            <w:szCs w:val="20"/>
          </w:rPr>
          <w:id w:val="-1282489097"/>
          <w:citation/>
        </w:sdtPr>
        <w:sdtEndPr/>
        <w:sdtContent>
          <w:r w:rsidR="00D51101" w:rsidRPr="002500DE">
            <w:rPr>
              <w:rFonts w:ascii="Times New Roman" w:hAnsi="Times New Roman" w:cs="Times New Roman"/>
              <w:sz w:val="20"/>
              <w:szCs w:val="20"/>
            </w:rPr>
            <w:fldChar w:fldCharType="begin"/>
          </w:r>
          <w:r w:rsidR="000F020A" w:rsidRPr="002500DE">
            <w:rPr>
              <w:rFonts w:ascii="Times New Roman" w:hAnsi="Times New Roman" w:cs="Times New Roman"/>
              <w:sz w:val="20"/>
              <w:szCs w:val="20"/>
              <w:lang w:val="en-ID"/>
            </w:rPr>
            <w:instrText xml:space="preserve">CITATION WFe02 \n  \t  \l 14345 </w:instrText>
          </w:r>
          <w:r w:rsidR="00D51101" w:rsidRPr="002500DE">
            <w:rPr>
              <w:rFonts w:ascii="Times New Roman" w:hAnsi="Times New Roman" w:cs="Times New Roman"/>
              <w:sz w:val="20"/>
              <w:szCs w:val="20"/>
            </w:rPr>
            <w:fldChar w:fldCharType="separate"/>
          </w:r>
          <w:r w:rsidR="00485D0B" w:rsidRPr="002500DE">
            <w:rPr>
              <w:rFonts w:ascii="Times New Roman" w:hAnsi="Times New Roman" w:cs="Times New Roman"/>
              <w:noProof/>
              <w:sz w:val="20"/>
              <w:szCs w:val="20"/>
              <w:lang w:val="en-ID"/>
            </w:rPr>
            <w:t>(2002)</w:t>
          </w:r>
          <w:r w:rsidR="00D51101" w:rsidRPr="002500DE">
            <w:rPr>
              <w:rFonts w:ascii="Times New Roman" w:hAnsi="Times New Roman" w:cs="Times New Roman"/>
              <w:sz w:val="20"/>
              <w:szCs w:val="20"/>
            </w:rPr>
            <w:fldChar w:fldCharType="end"/>
          </w:r>
        </w:sdtContent>
      </w:sdt>
      <w:r w:rsidR="00DB338E" w:rsidRPr="002500DE">
        <w:rPr>
          <w:rFonts w:ascii="Times New Roman" w:hAnsi="Times New Roman" w:cs="Times New Roman"/>
          <w:sz w:val="20"/>
          <w:szCs w:val="20"/>
        </w:rPr>
        <w:t xml:space="preserve"> konsentrasi belajar rendah </w:t>
      </w:r>
      <w:r w:rsidR="00DB338E" w:rsidRPr="002500DE">
        <w:rPr>
          <w:rFonts w:ascii="Times New Roman" w:hAnsi="Times New Roman" w:cs="Times New Roman"/>
          <w:sz w:val="20"/>
          <w:szCs w:val="20"/>
        </w:rPr>
        <w:lastRenderedPageBreak/>
        <w:t>dapat disebut sebaga</w:t>
      </w:r>
      <w:r w:rsidR="00D51101" w:rsidRPr="002500DE">
        <w:rPr>
          <w:rFonts w:ascii="Times New Roman" w:hAnsi="Times New Roman" w:cs="Times New Roman"/>
          <w:sz w:val="20"/>
          <w:szCs w:val="20"/>
        </w:rPr>
        <w:t xml:space="preserve">i gangguan konsentrasi belajar. </w:t>
      </w:r>
      <w:r w:rsidR="00DB338E" w:rsidRPr="002500DE">
        <w:rPr>
          <w:rFonts w:ascii="Times New Roman" w:hAnsi="Times New Roman" w:cs="Times New Roman"/>
          <w:color w:val="000000"/>
          <w:sz w:val="20"/>
          <w:szCs w:val="20"/>
        </w:rPr>
        <w:t>Siswa yang mengalami ga</w:t>
      </w:r>
      <w:r w:rsidR="00C82F34" w:rsidRPr="002500DE">
        <w:rPr>
          <w:rFonts w:ascii="Times New Roman" w:hAnsi="Times New Roman" w:cs="Times New Roman"/>
          <w:color w:val="000000"/>
          <w:sz w:val="20"/>
          <w:szCs w:val="20"/>
        </w:rPr>
        <w:t>ngguan konsentrasi belaja</w:t>
      </w:r>
      <w:r w:rsidR="00BA0534" w:rsidRPr="002500DE">
        <w:rPr>
          <w:rFonts w:ascii="Times New Roman" w:hAnsi="Times New Roman" w:cs="Times New Roman"/>
          <w:color w:val="000000"/>
          <w:sz w:val="20"/>
          <w:szCs w:val="20"/>
        </w:rPr>
        <w:t xml:space="preserve">r </w:t>
      </w:r>
      <w:r w:rsidR="002D4CEC" w:rsidRPr="002500DE">
        <w:rPr>
          <w:rFonts w:ascii="Times New Roman" w:hAnsi="Times New Roman" w:cs="Times New Roman"/>
          <w:color w:val="000000"/>
          <w:sz w:val="20"/>
          <w:szCs w:val="20"/>
        </w:rPr>
        <w:t>cenderung</w:t>
      </w:r>
      <w:r w:rsidR="00BA0534" w:rsidRPr="002500DE">
        <w:rPr>
          <w:rFonts w:ascii="Times New Roman" w:hAnsi="Times New Roman" w:cs="Times New Roman"/>
          <w:color w:val="000000"/>
          <w:sz w:val="20"/>
          <w:szCs w:val="20"/>
        </w:rPr>
        <w:t xml:space="preserve"> </w:t>
      </w:r>
      <w:r w:rsidR="00DB338E" w:rsidRPr="002500DE">
        <w:rPr>
          <w:rFonts w:ascii="Times New Roman" w:hAnsi="Times New Roman" w:cs="Times New Roman"/>
          <w:color w:val="000000"/>
          <w:sz w:val="20"/>
          <w:szCs w:val="20"/>
        </w:rPr>
        <w:t xml:space="preserve">sulit menangkap informasi dan instruksi yang disampaikan guru </w:t>
      </w:r>
      <w:r w:rsidR="008F5A98" w:rsidRPr="002500DE">
        <w:rPr>
          <w:rFonts w:ascii="Times New Roman" w:hAnsi="Times New Roman" w:cs="Times New Roman"/>
          <w:color w:val="000000"/>
          <w:sz w:val="20"/>
          <w:szCs w:val="20"/>
        </w:rPr>
        <w:t xml:space="preserve">saat kegiatan belajar mengajar </w:t>
      </w:r>
      <w:r w:rsidR="00DB338E" w:rsidRPr="002500DE">
        <w:rPr>
          <w:rFonts w:ascii="Times New Roman" w:hAnsi="Times New Roman" w:cs="Times New Roman"/>
          <w:color w:val="000000"/>
          <w:sz w:val="20"/>
          <w:szCs w:val="20"/>
        </w:rPr>
        <w:t>sehingga peluang siswa untuk dapat menerima dan memahami informasi serta instruksi menjadi lebih kecil.</w:t>
      </w:r>
      <w:r w:rsidR="002D5442" w:rsidRPr="002500DE">
        <w:rPr>
          <w:rFonts w:ascii="Times New Roman" w:hAnsi="Times New Roman" w:cs="Times New Roman"/>
          <w:color w:val="000000"/>
          <w:sz w:val="20"/>
          <w:szCs w:val="20"/>
        </w:rPr>
        <w:t xml:space="preserve"> </w:t>
      </w:r>
    </w:p>
    <w:p w:rsidR="00570FF4" w:rsidRPr="002500DE" w:rsidRDefault="0000608C" w:rsidP="0049388B">
      <w:pPr>
        <w:spacing w:after="0" w:line="240" w:lineRule="auto"/>
        <w:ind w:firstLine="720"/>
        <w:jc w:val="both"/>
        <w:rPr>
          <w:rFonts w:ascii="Times New Roman" w:hAnsi="Times New Roman" w:cs="Times New Roman"/>
          <w:sz w:val="20"/>
          <w:szCs w:val="20"/>
        </w:rPr>
      </w:pPr>
      <w:r w:rsidRPr="002500DE">
        <w:rPr>
          <w:rFonts w:ascii="Times New Roman" w:hAnsi="Times New Roman" w:cs="Times New Roman"/>
          <w:sz w:val="20"/>
          <w:szCs w:val="20"/>
        </w:rPr>
        <w:t>A</w:t>
      </w:r>
      <w:r w:rsidR="005B59BD" w:rsidRPr="002500DE">
        <w:rPr>
          <w:rFonts w:ascii="Times New Roman" w:hAnsi="Times New Roman" w:cs="Times New Roman"/>
          <w:sz w:val="20"/>
          <w:szCs w:val="20"/>
        </w:rPr>
        <w:t xml:space="preserve">da banyak hal yang </w:t>
      </w:r>
      <w:r w:rsidR="00DB338E" w:rsidRPr="002500DE">
        <w:rPr>
          <w:rFonts w:ascii="Times New Roman" w:hAnsi="Times New Roman" w:cs="Times New Roman"/>
          <w:sz w:val="20"/>
          <w:szCs w:val="20"/>
        </w:rPr>
        <w:t>menyebabkan gangguan konsentrasi belajar pada siswa</w:t>
      </w:r>
      <w:r w:rsidR="005B59BD" w:rsidRPr="002500DE">
        <w:rPr>
          <w:rFonts w:ascii="Times New Roman" w:hAnsi="Times New Roman" w:cs="Times New Roman"/>
          <w:sz w:val="20"/>
          <w:szCs w:val="20"/>
        </w:rPr>
        <w:t>, salah satunya adalah karena pelajaran yang diterima terlalu sulit. Diantara banyaknya pelajaran yang dianggap sulit dan cenderung dihindari oleh siswa yaitu pelajaran matematika. Chyquitita, Winardi &amp; Hidayat</w:t>
      </w:r>
      <w:r w:rsidR="0016164B" w:rsidRPr="002500DE">
        <w:rPr>
          <w:rFonts w:ascii="Times New Roman" w:hAnsi="Times New Roman" w:cs="Times New Roman"/>
          <w:sz w:val="20"/>
          <w:szCs w:val="20"/>
        </w:rPr>
        <w:t xml:space="preserve"> </w:t>
      </w:r>
      <w:r w:rsidR="00152886" w:rsidRPr="002500DE">
        <w:rPr>
          <w:rFonts w:ascii="Times New Roman" w:hAnsi="Times New Roman" w:cs="Times New Roman"/>
          <w:sz w:val="20"/>
          <w:szCs w:val="20"/>
        </w:rPr>
        <w:t>(</w:t>
      </w:r>
      <w:r w:rsidR="0016164B" w:rsidRPr="002500DE">
        <w:rPr>
          <w:rFonts w:ascii="Times New Roman" w:hAnsi="Times New Roman" w:cs="Times New Roman"/>
          <w:sz w:val="20"/>
          <w:szCs w:val="20"/>
        </w:rPr>
        <w:t>2018)</w:t>
      </w:r>
      <w:r w:rsidR="005B59BD" w:rsidRPr="002500DE">
        <w:rPr>
          <w:rFonts w:ascii="Times New Roman" w:hAnsi="Times New Roman" w:cs="Times New Roman"/>
          <w:sz w:val="20"/>
          <w:szCs w:val="20"/>
        </w:rPr>
        <w:t xml:space="preserve"> mengatakan bahwa matematika adalah salah satu pelajaran sulit yang menyebabkan </w:t>
      </w:r>
      <w:r w:rsidR="00800140" w:rsidRPr="002500DE">
        <w:rPr>
          <w:rFonts w:ascii="Times New Roman" w:hAnsi="Times New Roman" w:cs="Times New Roman"/>
          <w:sz w:val="20"/>
          <w:szCs w:val="20"/>
        </w:rPr>
        <w:t>konsentrasi belajar siswa terganggu</w:t>
      </w:r>
      <w:r w:rsidR="005B59BD" w:rsidRPr="002500DE">
        <w:rPr>
          <w:rFonts w:ascii="Times New Roman" w:hAnsi="Times New Roman" w:cs="Times New Roman"/>
          <w:sz w:val="20"/>
          <w:szCs w:val="20"/>
        </w:rPr>
        <w:t xml:space="preserve"> karena otak menjadi lelah dan tegang. Kelelahan dan ketegangan pada otak menyebabkan siswa stres dan akhirnya kehilangan konsentrasi belajar. </w:t>
      </w:r>
      <w:r w:rsidR="00FB57AA" w:rsidRPr="002500DE">
        <w:rPr>
          <w:rFonts w:ascii="Times New Roman" w:hAnsi="Times New Roman" w:cs="Times New Roman"/>
          <w:sz w:val="20"/>
          <w:szCs w:val="20"/>
        </w:rPr>
        <w:t xml:space="preserve">Sepanjang tahun 2010-2015 terdapat berbagai kasus gangguan konsentrasi belajar pada siswa diberbagai jenjang pendidikan diantaranya penelitian Purwanto &amp; Nuryana </w:t>
      </w:r>
      <w:sdt>
        <w:sdtPr>
          <w:rPr>
            <w:rFonts w:ascii="Times New Roman" w:hAnsi="Times New Roman" w:cs="Times New Roman"/>
            <w:sz w:val="20"/>
            <w:szCs w:val="20"/>
          </w:rPr>
          <w:id w:val="2064525860"/>
          <w:citation/>
        </w:sdtPr>
        <w:sdtEndPr/>
        <w:sdtContent>
          <w:r w:rsidR="00FB57AA" w:rsidRPr="002500DE">
            <w:rPr>
              <w:rFonts w:ascii="Times New Roman" w:hAnsi="Times New Roman" w:cs="Times New Roman"/>
              <w:sz w:val="20"/>
              <w:szCs w:val="20"/>
            </w:rPr>
            <w:fldChar w:fldCharType="begin"/>
          </w:r>
          <w:r w:rsidR="00FB57AA" w:rsidRPr="002500DE">
            <w:rPr>
              <w:rFonts w:ascii="Times New Roman" w:hAnsi="Times New Roman" w:cs="Times New Roman"/>
              <w:sz w:val="20"/>
              <w:szCs w:val="20"/>
              <w:lang w:val="en-ID"/>
            </w:rPr>
            <w:instrText xml:space="preserve">CITATION Nur10 \n  \t  \l 14345 </w:instrText>
          </w:r>
          <w:r w:rsidR="00FB57AA" w:rsidRPr="002500DE">
            <w:rPr>
              <w:rFonts w:ascii="Times New Roman" w:hAnsi="Times New Roman" w:cs="Times New Roman"/>
              <w:sz w:val="20"/>
              <w:szCs w:val="20"/>
            </w:rPr>
            <w:fldChar w:fldCharType="separate"/>
          </w:r>
          <w:r w:rsidR="00485D0B" w:rsidRPr="002500DE">
            <w:rPr>
              <w:rFonts w:ascii="Times New Roman" w:hAnsi="Times New Roman" w:cs="Times New Roman"/>
              <w:noProof/>
              <w:sz w:val="20"/>
              <w:szCs w:val="20"/>
              <w:lang w:val="en-ID"/>
            </w:rPr>
            <w:t>(2010)</w:t>
          </w:r>
          <w:r w:rsidR="00FB57AA" w:rsidRPr="002500DE">
            <w:rPr>
              <w:rFonts w:ascii="Times New Roman" w:hAnsi="Times New Roman" w:cs="Times New Roman"/>
              <w:sz w:val="20"/>
              <w:szCs w:val="20"/>
            </w:rPr>
            <w:fldChar w:fldCharType="end"/>
          </w:r>
        </w:sdtContent>
      </w:sdt>
      <w:r w:rsidR="00FB57AA" w:rsidRPr="002500DE">
        <w:rPr>
          <w:rFonts w:ascii="Times New Roman" w:hAnsi="Times New Roman" w:cs="Times New Roman"/>
          <w:sz w:val="20"/>
          <w:szCs w:val="20"/>
        </w:rPr>
        <w:t xml:space="preserve"> di SD Negeri Serengan I Surakarta, </w:t>
      </w:r>
      <w:r w:rsidR="002D4CEC" w:rsidRPr="002500DE">
        <w:rPr>
          <w:rFonts w:ascii="Times New Roman" w:hAnsi="Times New Roman" w:cs="Times New Roman"/>
          <w:sz w:val="20"/>
          <w:szCs w:val="20"/>
          <w:lang w:val="en-ID"/>
        </w:rPr>
        <w:t>p</w:t>
      </w:r>
      <w:r w:rsidR="00FB57AA" w:rsidRPr="002500DE">
        <w:rPr>
          <w:rFonts w:ascii="Times New Roman" w:hAnsi="Times New Roman" w:cs="Times New Roman"/>
          <w:sz w:val="20"/>
          <w:szCs w:val="20"/>
        </w:rPr>
        <w:t>enelitian</w:t>
      </w:r>
      <w:r w:rsidR="00FB57AA" w:rsidRPr="002500DE">
        <w:rPr>
          <w:rFonts w:ascii="Times New Roman" w:hAnsi="Times New Roman" w:cs="Times New Roman"/>
          <w:sz w:val="20"/>
          <w:szCs w:val="20"/>
          <w:lang w:val="en-ID"/>
        </w:rPr>
        <w:t xml:space="preserve"> Mulyana, Izzati &amp; Rahmasari</w:t>
      </w:r>
      <w:sdt>
        <w:sdtPr>
          <w:rPr>
            <w:rFonts w:ascii="Times New Roman" w:hAnsi="Times New Roman" w:cs="Times New Roman"/>
            <w:sz w:val="20"/>
            <w:szCs w:val="20"/>
          </w:rPr>
          <w:id w:val="-1791048472"/>
          <w:citation/>
        </w:sdtPr>
        <w:sdtEndPr/>
        <w:sdtContent>
          <w:r w:rsidR="00FB57AA" w:rsidRPr="002500DE">
            <w:rPr>
              <w:rFonts w:ascii="Times New Roman" w:hAnsi="Times New Roman" w:cs="Times New Roman"/>
              <w:sz w:val="20"/>
              <w:szCs w:val="20"/>
            </w:rPr>
            <w:fldChar w:fldCharType="begin"/>
          </w:r>
          <w:r w:rsidR="00FB57AA" w:rsidRPr="002500DE">
            <w:rPr>
              <w:rFonts w:ascii="Times New Roman" w:hAnsi="Times New Roman" w:cs="Times New Roman"/>
              <w:sz w:val="20"/>
              <w:szCs w:val="20"/>
              <w:lang w:val="en-ID"/>
            </w:rPr>
            <w:instrText xml:space="preserve">CITATION Mul13 \n  \t  \l 14345 </w:instrText>
          </w:r>
          <w:r w:rsidR="00FB57AA" w:rsidRPr="002500DE">
            <w:rPr>
              <w:rFonts w:ascii="Times New Roman" w:hAnsi="Times New Roman" w:cs="Times New Roman"/>
              <w:sz w:val="20"/>
              <w:szCs w:val="20"/>
            </w:rPr>
            <w:fldChar w:fldCharType="separate"/>
          </w:r>
          <w:r w:rsidR="00485D0B" w:rsidRPr="002500DE">
            <w:rPr>
              <w:rFonts w:ascii="Times New Roman" w:hAnsi="Times New Roman" w:cs="Times New Roman"/>
              <w:noProof/>
              <w:sz w:val="20"/>
              <w:szCs w:val="20"/>
              <w:lang w:val="en-ID"/>
            </w:rPr>
            <w:t xml:space="preserve"> (2013)</w:t>
          </w:r>
          <w:r w:rsidR="00FB57AA" w:rsidRPr="002500DE">
            <w:rPr>
              <w:rFonts w:ascii="Times New Roman" w:hAnsi="Times New Roman" w:cs="Times New Roman"/>
              <w:sz w:val="20"/>
              <w:szCs w:val="20"/>
            </w:rPr>
            <w:fldChar w:fldCharType="end"/>
          </w:r>
        </w:sdtContent>
      </w:sdt>
      <w:r w:rsidR="00FB57AA" w:rsidRPr="002500DE">
        <w:rPr>
          <w:rFonts w:ascii="Times New Roman" w:hAnsi="Times New Roman" w:cs="Times New Roman"/>
          <w:sz w:val="20"/>
          <w:szCs w:val="20"/>
        </w:rPr>
        <w:t xml:space="preserve"> di SMK Wachid Hasyim Surabaya dan penelitian Kamil &amp; Olvatika </w:t>
      </w:r>
      <w:sdt>
        <w:sdtPr>
          <w:rPr>
            <w:rFonts w:ascii="Times New Roman" w:hAnsi="Times New Roman" w:cs="Times New Roman"/>
            <w:sz w:val="20"/>
            <w:szCs w:val="20"/>
          </w:rPr>
          <w:id w:val="856315018"/>
          <w:citation/>
        </w:sdtPr>
        <w:sdtEndPr/>
        <w:sdtContent>
          <w:r w:rsidR="00FB57AA" w:rsidRPr="002500DE">
            <w:rPr>
              <w:rFonts w:ascii="Times New Roman" w:hAnsi="Times New Roman" w:cs="Times New Roman"/>
              <w:sz w:val="20"/>
              <w:szCs w:val="20"/>
            </w:rPr>
            <w:fldChar w:fldCharType="begin"/>
          </w:r>
          <w:r w:rsidR="00FB57AA" w:rsidRPr="002500DE">
            <w:rPr>
              <w:rFonts w:ascii="Times New Roman" w:hAnsi="Times New Roman" w:cs="Times New Roman"/>
              <w:sz w:val="20"/>
              <w:szCs w:val="20"/>
              <w:lang w:val="en-ID"/>
            </w:rPr>
            <w:instrText xml:space="preserve">CITATION Kam15 \n  \t  \l 14345 </w:instrText>
          </w:r>
          <w:r w:rsidR="00FB57AA" w:rsidRPr="002500DE">
            <w:rPr>
              <w:rFonts w:ascii="Times New Roman" w:hAnsi="Times New Roman" w:cs="Times New Roman"/>
              <w:sz w:val="20"/>
              <w:szCs w:val="20"/>
            </w:rPr>
            <w:fldChar w:fldCharType="separate"/>
          </w:r>
          <w:r w:rsidR="00485D0B" w:rsidRPr="002500DE">
            <w:rPr>
              <w:rFonts w:ascii="Times New Roman" w:hAnsi="Times New Roman" w:cs="Times New Roman"/>
              <w:noProof/>
              <w:sz w:val="20"/>
              <w:szCs w:val="20"/>
              <w:lang w:val="en-ID"/>
            </w:rPr>
            <w:t>(2015)</w:t>
          </w:r>
          <w:r w:rsidR="00FB57AA" w:rsidRPr="002500DE">
            <w:rPr>
              <w:rFonts w:ascii="Times New Roman" w:hAnsi="Times New Roman" w:cs="Times New Roman"/>
              <w:sz w:val="20"/>
              <w:szCs w:val="20"/>
            </w:rPr>
            <w:fldChar w:fldCharType="end"/>
          </w:r>
        </w:sdtContent>
      </w:sdt>
      <w:r w:rsidR="00FB57AA" w:rsidRPr="002500DE">
        <w:rPr>
          <w:rFonts w:ascii="Times New Roman" w:hAnsi="Times New Roman" w:cs="Times New Roman"/>
          <w:sz w:val="20"/>
          <w:szCs w:val="20"/>
        </w:rPr>
        <w:t xml:space="preserve"> di </w:t>
      </w:r>
      <w:r w:rsidR="00FB57AA" w:rsidRPr="002500DE">
        <w:rPr>
          <w:rFonts w:ascii="Times New Roman" w:hAnsi="Times New Roman" w:cs="Times New Roman"/>
          <w:noProof/>
          <w:sz w:val="20"/>
          <w:szCs w:val="20"/>
        </w:rPr>
        <w:t>SMPN 1 Hulu Sungkai Kab</w:t>
      </w:r>
      <w:r w:rsidR="00FB57AA" w:rsidRPr="002500DE">
        <w:rPr>
          <w:rFonts w:ascii="Times New Roman" w:hAnsi="Times New Roman" w:cs="Times New Roman"/>
          <w:noProof/>
          <w:sz w:val="20"/>
          <w:szCs w:val="20"/>
          <w:lang w:val="en-ID"/>
        </w:rPr>
        <w:t>.</w:t>
      </w:r>
      <w:r w:rsidR="00FB57AA" w:rsidRPr="002500DE">
        <w:rPr>
          <w:rFonts w:ascii="Times New Roman" w:hAnsi="Times New Roman" w:cs="Times New Roman"/>
          <w:noProof/>
          <w:sz w:val="20"/>
          <w:szCs w:val="20"/>
        </w:rPr>
        <w:t xml:space="preserve"> Lampung Utara</w:t>
      </w:r>
      <w:r w:rsidR="00566282" w:rsidRPr="002500DE">
        <w:rPr>
          <w:rFonts w:ascii="Times New Roman" w:hAnsi="Times New Roman" w:cs="Times New Roman"/>
          <w:noProof/>
          <w:sz w:val="20"/>
          <w:szCs w:val="20"/>
        </w:rPr>
        <w:t xml:space="preserve"> menunjukkan adanya permasalahan serupa yaitu gangguan konsentrasi belajar.</w:t>
      </w:r>
      <w:r w:rsidR="001D657B" w:rsidRPr="002500DE">
        <w:rPr>
          <w:rFonts w:ascii="Times New Roman" w:hAnsi="Times New Roman" w:cs="Times New Roman"/>
          <w:sz w:val="20"/>
          <w:szCs w:val="20"/>
        </w:rPr>
        <w:t xml:space="preserve"> </w:t>
      </w:r>
      <w:r w:rsidR="005B59BD" w:rsidRPr="002500DE">
        <w:rPr>
          <w:rFonts w:ascii="Times New Roman" w:hAnsi="Times New Roman" w:cs="Times New Roman"/>
          <w:i/>
          <w:sz w:val="20"/>
          <w:szCs w:val="20"/>
        </w:rPr>
        <w:t>American Pshcyatric Association</w:t>
      </w:r>
      <w:r w:rsidR="005B59BD" w:rsidRPr="002500DE">
        <w:rPr>
          <w:rFonts w:ascii="Times New Roman" w:hAnsi="Times New Roman" w:cs="Times New Roman"/>
          <w:sz w:val="20"/>
          <w:szCs w:val="20"/>
        </w:rPr>
        <w:t xml:space="preserve"> (APA) tahun 2013 menyebutkan adanya angka kejadian </w:t>
      </w:r>
      <w:r w:rsidR="00800140" w:rsidRPr="002500DE">
        <w:rPr>
          <w:rFonts w:ascii="Times New Roman" w:hAnsi="Times New Roman" w:cs="Times New Roman"/>
          <w:sz w:val="20"/>
          <w:szCs w:val="20"/>
        </w:rPr>
        <w:t>gangguan</w:t>
      </w:r>
      <w:r w:rsidR="005B59BD" w:rsidRPr="002500DE">
        <w:rPr>
          <w:rFonts w:ascii="Times New Roman" w:hAnsi="Times New Roman" w:cs="Times New Roman"/>
          <w:sz w:val="20"/>
          <w:szCs w:val="20"/>
        </w:rPr>
        <w:t xml:space="preserve"> konsentrasi belajar dengan atau tanpa hiperaktivitas adalah sebesar 1-20 % pada anak </w:t>
      </w:r>
      <w:proofErr w:type="gramStart"/>
      <w:r w:rsidR="005B59BD" w:rsidRPr="002500DE">
        <w:rPr>
          <w:rFonts w:ascii="Times New Roman" w:hAnsi="Times New Roman" w:cs="Times New Roman"/>
          <w:sz w:val="20"/>
          <w:szCs w:val="20"/>
        </w:rPr>
        <w:t>usia</w:t>
      </w:r>
      <w:proofErr w:type="gramEnd"/>
      <w:r w:rsidR="005B59BD" w:rsidRPr="002500DE">
        <w:rPr>
          <w:rFonts w:ascii="Times New Roman" w:hAnsi="Times New Roman" w:cs="Times New Roman"/>
          <w:sz w:val="20"/>
          <w:szCs w:val="20"/>
        </w:rPr>
        <w:t xml:space="preserve"> sekolah. Sebuah studi pada jurnal </w:t>
      </w:r>
      <w:r w:rsidR="005B59BD" w:rsidRPr="002500DE">
        <w:rPr>
          <w:rFonts w:ascii="Times New Roman" w:hAnsi="Times New Roman" w:cs="Times New Roman"/>
          <w:i/>
          <w:sz w:val="20"/>
          <w:szCs w:val="20"/>
        </w:rPr>
        <w:t>Psychological Medicine</w:t>
      </w:r>
      <w:r w:rsidR="005B59BD" w:rsidRPr="002500DE">
        <w:rPr>
          <w:rFonts w:ascii="Times New Roman" w:hAnsi="Times New Roman" w:cs="Times New Roman"/>
          <w:sz w:val="20"/>
          <w:szCs w:val="20"/>
        </w:rPr>
        <w:t xml:space="preserve"> juga menyatakan bahwa salah satu masalah yang sering dialami anak adalah </w:t>
      </w:r>
      <w:r w:rsidR="00800140" w:rsidRPr="002500DE">
        <w:rPr>
          <w:rFonts w:ascii="Times New Roman" w:hAnsi="Times New Roman" w:cs="Times New Roman"/>
          <w:sz w:val="20"/>
          <w:szCs w:val="20"/>
        </w:rPr>
        <w:t>gangguan konsentrasi belajar</w:t>
      </w:r>
      <w:r w:rsidR="005B59BD" w:rsidRPr="002500DE">
        <w:rPr>
          <w:rFonts w:ascii="Times New Roman" w:hAnsi="Times New Roman" w:cs="Times New Roman"/>
          <w:sz w:val="20"/>
          <w:szCs w:val="20"/>
        </w:rPr>
        <w:t>. Hal ini berdampak pada sulitnya potensi anak berkembang dengan maksimal di sekolah, (Kompas.com, 2018).</w:t>
      </w:r>
      <w:r w:rsidR="00FB57AA" w:rsidRPr="002500DE">
        <w:rPr>
          <w:rFonts w:ascii="Times New Roman" w:hAnsi="Times New Roman" w:cs="Times New Roman"/>
          <w:sz w:val="20"/>
          <w:szCs w:val="20"/>
        </w:rPr>
        <w:t xml:space="preserve"> </w:t>
      </w:r>
    </w:p>
    <w:p w:rsidR="00F62C9F" w:rsidRPr="002500DE" w:rsidRDefault="00ED07C4" w:rsidP="0049388B">
      <w:pPr>
        <w:tabs>
          <w:tab w:val="left" w:pos="3119"/>
        </w:tabs>
        <w:spacing w:after="0" w:line="240" w:lineRule="auto"/>
        <w:ind w:firstLine="720"/>
        <w:jc w:val="both"/>
        <w:rPr>
          <w:rFonts w:ascii="Times New Roman" w:hAnsi="Times New Roman" w:cs="Times New Roman"/>
          <w:sz w:val="20"/>
          <w:szCs w:val="20"/>
        </w:rPr>
      </w:pPr>
      <w:r w:rsidRPr="002500DE">
        <w:rPr>
          <w:rFonts w:ascii="Times New Roman" w:hAnsi="Times New Roman" w:cs="Times New Roman"/>
          <w:sz w:val="20"/>
          <w:szCs w:val="20"/>
        </w:rPr>
        <w:t>F</w:t>
      </w:r>
      <w:r w:rsidR="005B59BD" w:rsidRPr="002500DE">
        <w:rPr>
          <w:rFonts w:ascii="Times New Roman" w:hAnsi="Times New Roman" w:cs="Times New Roman"/>
          <w:sz w:val="20"/>
          <w:szCs w:val="20"/>
        </w:rPr>
        <w:t>akta di lapangan</w:t>
      </w:r>
      <w:r w:rsidRPr="002500DE">
        <w:rPr>
          <w:rFonts w:ascii="Times New Roman" w:hAnsi="Times New Roman" w:cs="Times New Roman"/>
          <w:sz w:val="20"/>
          <w:szCs w:val="20"/>
        </w:rPr>
        <w:t xml:space="preserve"> menunjukkan </w:t>
      </w:r>
      <w:r w:rsidR="005B59BD" w:rsidRPr="002500DE">
        <w:rPr>
          <w:rFonts w:ascii="Times New Roman" w:hAnsi="Times New Roman" w:cs="Times New Roman"/>
          <w:sz w:val="20"/>
          <w:szCs w:val="20"/>
        </w:rPr>
        <w:t xml:space="preserve">adanya fenomena </w:t>
      </w:r>
      <w:r w:rsidR="00800140" w:rsidRPr="002500DE">
        <w:rPr>
          <w:rFonts w:ascii="Times New Roman" w:hAnsi="Times New Roman" w:cs="Times New Roman"/>
          <w:sz w:val="20"/>
          <w:szCs w:val="20"/>
        </w:rPr>
        <w:t xml:space="preserve">gangguan </w:t>
      </w:r>
      <w:r w:rsidR="005B59BD" w:rsidRPr="002500DE">
        <w:rPr>
          <w:rFonts w:ascii="Times New Roman" w:hAnsi="Times New Roman" w:cs="Times New Roman"/>
          <w:sz w:val="20"/>
          <w:szCs w:val="20"/>
        </w:rPr>
        <w:t xml:space="preserve">konsentrasi belajar matematika pada siswa-siswa di </w:t>
      </w:r>
      <w:r w:rsidR="005B59BD" w:rsidRPr="002500DE">
        <w:rPr>
          <w:rStyle w:val="Heading2Char"/>
          <w:rFonts w:ascii="Times New Roman" w:hAnsi="Times New Roman" w:cs="Times New Roman"/>
          <w:color w:val="auto"/>
          <w:sz w:val="20"/>
          <w:szCs w:val="20"/>
        </w:rPr>
        <w:t>SD</w:t>
      </w:r>
      <w:r w:rsidR="005B59BD" w:rsidRPr="002500DE">
        <w:rPr>
          <w:rFonts w:ascii="Times New Roman" w:hAnsi="Times New Roman" w:cs="Times New Roman"/>
          <w:sz w:val="20"/>
          <w:szCs w:val="20"/>
        </w:rPr>
        <w:t xml:space="preserve"> Muhammadiyah 4 Kandangsapi Surakarta.</w:t>
      </w:r>
      <w:r w:rsidR="004F4641" w:rsidRPr="002500DE">
        <w:rPr>
          <w:rFonts w:ascii="Times New Roman" w:hAnsi="Times New Roman" w:cs="Times New Roman"/>
          <w:sz w:val="20"/>
          <w:szCs w:val="20"/>
        </w:rPr>
        <w:t xml:space="preserve"> </w:t>
      </w:r>
      <w:r w:rsidRPr="002500DE">
        <w:rPr>
          <w:rFonts w:ascii="Times New Roman" w:hAnsi="Times New Roman" w:cs="Times New Roman"/>
          <w:sz w:val="20"/>
          <w:szCs w:val="20"/>
        </w:rPr>
        <w:t>G</w:t>
      </w:r>
      <w:r w:rsidR="00800140" w:rsidRPr="002500DE">
        <w:rPr>
          <w:rFonts w:ascii="Times New Roman" w:hAnsi="Times New Roman" w:cs="Times New Roman"/>
          <w:sz w:val="20"/>
          <w:szCs w:val="20"/>
        </w:rPr>
        <w:t>angguan konsentrasi belajar</w:t>
      </w:r>
      <w:r w:rsidR="004F4641" w:rsidRPr="002500DE">
        <w:rPr>
          <w:rFonts w:ascii="Times New Roman" w:hAnsi="Times New Roman" w:cs="Times New Roman"/>
          <w:sz w:val="20"/>
          <w:szCs w:val="20"/>
        </w:rPr>
        <w:t xml:space="preserve"> matematika</w:t>
      </w:r>
      <w:r w:rsidR="00800140" w:rsidRPr="002500DE">
        <w:rPr>
          <w:rFonts w:ascii="Times New Roman" w:hAnsi="Times New Roman" w:cs="Times New Roman"/>
          <w:sz w:val="20"/>
          <w:szCs w:val="20"/>
        </w:rPr>
        <w:t xml:space="preserve"> pada siswa</w:t>
      </w:r>
      <w:r w:rsidR="004F4641" w:rsidRPr="002500DE">
        <w:rPr>
          <w:rFonts w:ascii="Times New Roman" w:hAnsi="Times New Roman" w:cs="Times New Roman"/>
          <w:sz w:val="20"/>
          <w:szCs w:val="20"/>
        </w:rPr>
        <w:t xml:space="preserve"> </w:t>
      </w:r>
      <w:r w:rsidRPr="002500DE">
        <w:rPr>
          <w:rFonts w:ascii="Times New Roman" w:hAnsi="Times New Roman" w:cs="Times New Roman"/>
          <w:sz w:val="20"/>
          <w:szCs w:val="20"/>
        </w:rPr>
        <w:t>di sekolah</w:t>
      </w:r>
      <w:r w:rsidR="00B03E52" w:rsidRPr="002500DE">
        <w:rPr>
          <w:rFonts w:ascii="Times New Roman" w:hAnsi="Times New Roman" w:cs="Times New Roman"/>
          <w:sz w:val="20"/>
          <w:szCs w:val="20"/>
        </w:rPr>
        <w:t xml:space="preserve"> ini cukup memprihatinkan, </w:t>
      </w:r>
      <w:r w:rsidRPr="002500DE">
        <w:rPr>
          <w:rFonts w:ascii="Times New Roman" w:hAnsi="Times New Roman" w:cs="Times New Roman"/>
          <w:sz w:val="20"/>
          <w:szCs w:val="20"/>
        </w:rPr>
        <w:t xml:space="preserve">bukan hanya berdampak pada </w:t>
      </w:r>
      <w:r w:rsidR="004F4641" w:rsidRPr="002500DE">
        <w:rPr>
          <w:rFonts w:ascii="Times New Roman" w:hAnsi="Times New Roman" w:cs="Times New Roman"/>
          <w:sz w:val="20"/>
          <w:szCs w:val="20"/>
        </w:rPr>
        <w:t xml:space="preserve">tidak optimalnya siswa dalam menyerap materi pelajaran </w:t>
      </w:r>
      <w:r w:rsidR="00B03E52" w:rsidRPr="002500DE">
        <w:rPr>
          <w:rFonts w:ascii="Times New Roman" w:hAnsi="Times New Roman" w:cs="Times New Roman"/>
          <w:sz w:val="20"/>
          <w:szCs w:val="20"/>
        </w:rPr>
        <w:t xml:space="preserve">tetapi juga </w:t>
      </w:r>
      <w:r w:rsidR="004F4641" w:rsidRPr="002500DE">
        <w:rPr>
          <w:rFonts w:ascii="Times New Roman" w:hAnsi="Times New Roman" w:cs="Times New Roman"/>
          <w:sz w:val="20"/>
          <w:szCs w:val="20"/>
        </w:rPr>
        <w:t>pada kegagalan siswa mengerjakan latihan soal, kuis maupun ulangan</w:t>
      </w:r>
      <w:r w:rsidR="00B03E52" w:rsidRPr="002500DE">
        <w:rPr>
          <w:rFonts w:ascii="Times New Roman" w:hAnsi="Times New Roman" w:cs="Times New Roman"/>
          <w:sz w:val="20"/>
          <w:szCs w:val="20"/>
        </w:rPr>
        <w:t xml:space="preserve"> dan mengakibatkan nilai matematika siswa kurang memuaskan bahkan sebagian besar siswa diharuskan mengikuti remedial</w:t>
      </w:r>
      <w:r w:rsidR="004F4641" w:rsidRPr="002500DE">
        <w:rPr>
          <w:rFonts w:ascii="Times New Roman" w:hAnsi="Times New Roman" w:cs="Times New Roman"/>
          <w:sz w:val="20"/>
          <w:szCs w:val="20"/>
        </w:rPr>
        <w:t xml:space="preserve">. </w:t>
      </w:r>
    </w:p>
    <w:p w:rsidR="007B5EEB" w:rsidRPr="002500DE" w:rsidRDefault="007B5EEB" w:rsidP="0049388B">
      <w:pPr>
        <w:tabs>
          <w:tab w:val="left" w:pos="3119"/>
        </w:tabs>
        <w:spacing w:after="0" w:line="240" w:lineRule="auto"/>
        <w:ind w:firstLine="720"/>
        <w:jc w:val="both"/>
        <w:rPr>
          <w:rFonts w:ascii="Times New Roman" w:hAnsi="Times New Roman" w:cs="Times New Roman"/>
          <w:sz w:val="20"/>
          <w:szCs w:val="20"/>
        </w:rPr>
      </w:pPr>
      <w:r w:rsidRPr="002500DE">
        <w:rPr>
          <w:rFonts w:ascii="Times New Roman" w:hAnsi="Times New Roman" w:cs="Times New Roman"/>
          <w:sz w:val="20"/>
          <w:szCs w:val="20"/>
          <w:lang w:val="en-ID"/>
        </w:rPr>
        <w:t xml:space="preserve">Gangguan konsentrasi belajar matematika adalah kondisi dimana individu tidak </w:t>
      </w:r>
      <w:r w:rsidRPr="002500DE">
        <w:rPr>
          <w:rFonts w:ascii="Times New Roman" w:hAnsi="Times New Roman" w:cs="Times New Roman"/>
          <w:sz w:val="20"/>
          <w:szCs w:val="20"/>
        </w:rPr>
        <w:t>mampu untuk memfokuskan dan menjaga pikiran terhadap apapun yang berhubungan dengan objek-objek dalam pelajaran matematika. Salah satu alasan mengapa siswa harus berkonsentrasi pada pelajaran matematika adalah karena untuk dapat memahami rumus dan menjawab soal-soal dengan cepat dan tepat, siswa tidak boleh kehilangan sedikitpun momentum saat guru menjelaskan. Sebab, jika ada bagian yang terlewat atau luput dari perhatian maka pada bagian</w:t>
      </w:r>
      <w:r w:rsidR="00BA0534" w:rsidRPr="002500DE">
        <w:rPr>
          <w:rFonts w:ascii="Times New Roman" w:hAnsi="Times New Roman" w:cs="Times New Roman"/>
          <w:sz w:val="20"/>
          <w:szCs w:val="20"/>
        </w:rPr>
        <w:t xml:space="preserve">-bagian selanjutnya siswa tidak </w:t>
      </w:r>
      <w:proofErr w:type="gramStart"/>
      <w:r w:rsidRPr="002500DE">
        <w:rPr>
          <w:rFonts w:ascii="Times New Roman" w:hAnsi="Times New Roman" w:cs="Times New Roman"/>
          <w:sz w:val="20"/>
          <w:szCs w:val="20"/>
        </w:rPr>
        <w:t>akan</w:t>
      </w:r>
      <w:proofErr w:type="gramEnd"/>
      <w:r w:rsidRPr="002500DE">
        <w:rPr>
          <w:rFonts w:ascii="Times New Roman" w:hAnsi="Times New Roman" w:cs="Times New Roman"/>
          <w:sz w:val="20"/>
          <w:szCs w:val="20"/>
        </w:rPr>
        <w:t xml:space="preserve"> dapat memahaminya lagi. </w:t>
      </w:r>
      <w:r w:rsidR="002D4CEC" w:rsidRPr="002500DE">
        <w:rPr>
          <w:rFonts w:ascii="Times New Roman" w:hAnsi="Times New Roman" w:cs="Times New Roman"/>
          <w:sz w:val="20"/>
          <w:szCs w:val="20"/>
        </w:rPr>
        <w:t xml:space="preserve">Dalam penelitian ini, </w:t>
      </w:r>
      <w:r w:rsidR="002D4CEC" w:rsidRPr="002500DE">
        <w:rPr>
          <w:rFonts w:ascii="Times New Roman" w:hAnsi="Times New Roman" w:cs="Times New Roman"/>
          <w:sz w:val="20"/>
          <w:szCs w:val="20"/>
        </w:rPr>
        <w:lastRenderedPageBreak/>
        <w:t xml:space="preserve">gangguan konsentrasi belajar matematika pada siswa </w:t>
      </w:r>
      <w:proofErr w:type="gramStart"/>
      <w:r w:rsidR="002D4CEC" w:rsidRPr="002500DE">
        <w:rPr>
          <w:rFonts w:ascii="Times New Roman" w:hAnsi="Times New Roman" w:cs="Times New Roman"/>
          <w:sz w:val="20"/>
          <w:szCs w:val="20"/>
        </w:rPr>
        <w:t>akan</w:t>
      </w:r>
      <w:proofErr w:type="gramEnd"/>
      <w:r w:rsidR="002D4CEC" w:rsidRPr="002500DE">
        <w:rPr>
          <w:rFonts w:ascii="Times New Roman" w:hAnsi="Times New Roman" w:cs="Times New Roman"/>
          <w:sz w:val="20"/>
          <w:szCs w:val="20"/>
        </w:rPr>
        <w:t xml:space="preserve"> diturunkan dengan intervensi manajemen kelas. </w:t>
      </w:r>
    </w:p>
    <w:p w:rsidR="00F41B4E" w:rsidRPr="002500DE" w:rsidRDefault="00F41B4E" w:rsidP="0049388B">
      <w:pPr>
        <w:spacing w:after="0" w:line="240" w:lineRule="auto"/>
        <w:ind w:firstLine="720"/>
        <w:jc w:val="both"/>
        <w:rPr>
          <w:rFonts w:ascii="Times New Roman" w:hAnsi="Times New Roman" w:cs="Times New Roman"/>
          <w:sz w:val="20"/>
          <w:szCs w:val="20"/>
        </w:rPr>
      </w:pPr>
      <w:r w:rsidRPr="002500DE">
        <w:rPr>
          <w:rFonts w:ascii="Times New Roman" w:hAnsi="Times New Roman" w:cs="Times New Roman"/>
          <w:color w:val="000000" w:themeColor="text1"/>
          <w:sz w:val="20"/>
          <w:szCs w:val="20"/>
        </w:rPr>
        <w:t xml:space="preserve">Dalam penelitian ini, </w:t>
      </w:r>
      <w:r w:rsidRPr="002500DE">
        <w:rPr>
          <w:rFonts w:ascii="Times New Roman" w:hAnsi="Times New Roman" w:cs="Times New Roman"/>
          <w:sz w:val="20"/>
          <w:szCs w:val="20"/>
        </w:rPr>
        <w:t xml:space="preserve">pelaksanaan intervensi manajemen kelas dilakukan dalam tiga prosedur yaitu (1) preventif, (2) </w:t>
      </w:r>
      <w:r w:rsidRPr="002500DE">
        <w:rPr>
          <w:rFonts w:ascii="Times New Roman" w:hAnsi="Times New Roman" w:cs="Times New Roman"/>
          <w:i/>
          <w:sz w:val="20"/>
          <w:szCs w:val="20"/>
        </w:rPr>
        <w:t xml:space="preserve">active learning </w:t>
      </w:r>
      <w:r w:rsidRPr="002500DE">
        <w:rPr>
          <w:rFonts w:ascii="Times New Roman" w:hAnsi="Times New Roman" w:cs="Times New Roman"/>
          <w:sz w:val="20"/>
          <w:szCs w:val="20"/>
        </w:rPr>
        <w:t>dan (3) korektif. Manajemen kelas</w:t>
      </w:r>
      <w:r w:rsidRPr="002500DE">
        <w:rPr>
          <w:rFonts w:ascii="Times New Roman" w:hAnsi="Times New Roman" w:cs="Times New Roman"/>
          <w:i/>
          <w:sz w:val="20"/>
          <w:szCs w:val="20"/>
        </w:rPr>
        <w:t xml:space="preserve"> </w:t>
      </w:r>
      <w:r w:rsidRPr="002500DE">
        <w:rPr>
          <w:rFonts w:ascii="Times New Roman" w:hAnsi="Times New Roman" w:cs="Times New Roman"/>
          <w:sz w:val="20"/>
          <w:szCs w:val="20"/>
        </w:rPr>
        <w:t xml:space="preserve">dengan kegiatan preventif bertujuan untuk mengantisipasi munculnya suasana tidak kondusif diawal berlangsungnya kegiatan belajar mengajar. </w:t>
      </w:r>
      <w:r w:rsidRPr="002500DE">
        <w:rPr>
          <w:rFonts w:ascii="Times New Roman" w:hAnsi="Times New Roman" w:cs="Times New Roman"/>
          <w:color w:val="000000" w:themeColor="text1"/>
          <w:sz w:val="20"/>
          <w:szCs w:val="20"/>
        </w:rPr>
        <w:t>Menurut Arikunto (2000) aktivitas belajar mengajar yang dimulai dengan tertib dan teratur memungkinkan siswa-siswa menjadi lebih mudah berkonsentrasi dalam menerima pelajaran.</w:t>
      </w:r>
      <w:r w:rsidR="001D657B" w:rsidRPr="002500DE">
        <w:rPr>
          <w:rFonts w:ascii="Times New Roman" w:hAnsi="Times New Roman" w:cs="Times New Roman"/>
          <w:sz w:val="20"/>
          <w:szCs w:val="20"/>
        </w:rPr>
        <w:t xml:space="preserve"> </w:t>
      </w:r>
      <w:r w:rsidRPr="002500DE">
        <w:rPr>
          <w:rFonts w:ascii="Times New Roman" w:hAnsi="Times New Roman" w:cs="Times New Roman"/>
          <w:sz w:val="20"/>
          <w:szCs w:val="20"/>
        </w:rPr>
        <w:t xml:space="preserve">Selanjutnya yaitu manajemen kelas dengan metode </w:t>
      </w:r>
      <w:r w:rsidRPr="002500DE">
        <w:rPr>
          <w:rFonts w:ascii="Times New Roman" w:hAnsi="Times New Roman" w:cs="Times New Roman"/>
          <w:i/>
          <w:sz w:val="20"/>
          <w:szCs w:val="20"/>
        </w:rPr>
        <w:t xml:space="preserve">active learning </w:t>
      </w:r>
      <w:r w:rsidRPr="002500DE">
        <w:rPr>
          <w:rFonts w:ascii="Times New Roman" w:hAnsi="Times New Roman" w:cs="Times New Roman"/>
          <w:sz w:val="20"/>
          <w:szCs w:val="20"/>
        </w:rPr>
        <w:t>dimaksudkan</w:t>
      </w:r>
      <w:r w:rsidRPr="002500DE">
        <w:rPr>
          <w:rFonts w:ascii="Times New Roman" w:hAnsi="Times New Roman" w:cs="Times New Roman"/>
          <w:i/>
          <w:sz w:val="20"/>
          <w:szCs w:val="20"/>
        </w:rPr>
        <w:t xml:space="preserve"> </w:t>
      </w:r>
      <w:r w:rsidRPr="002500DE">
        <w:rPr>
          <w:rFonts w:ascii="Times New Roman" w:hAnsi="Times New Roman" w:cs="Times New Roman"/>
          <w:sz w:val="20"/>
          <w:szCs w:val="20"/>
        </w:rPr>
        <w:t xml:space="preserve">untuk memudahkan guru dalam mengelola dan menyampaikan materi pelajaran agar siswa dapat berpartisipasi aktif dalam setiap proses pembelajaran dan tidak menjadikan guru sebagai satu-satunya sumber informasi. </w:t>
      </w:r>
    </w:p>
    <w:p w:rsidR="00F41B4E" w:rsidRPr="002500DE" w:rsidRDefault="00F41B4E" w:rsidP="0049388B">
      <w:pPr>
        <w:autoSpaceDE w:val="0"/>
        <w:autoSpaceDN w:val="0"/>
        <w:adjustRightInd w:val="0"/>
        <w:spacing w:after="0" w:line="240" w:lineRule="auto"/>
        <w:ind w:firstLine="567"/>
        <w:jc w:val="both"/>
        <w:rPr>
          <w:rFonts w:ascii="Times New Roman" w:hAnsi="Times New Roman" w:cs="Times New Roman"/>
          <w:sz w:val="20"/>
          <w:szCs w:val="20"/>
        </w:rPr>
      </w:pPr>
      <w:r w:rsidRPr="002500DE">
        <w:rPr>
          <w:rFonts w:ascii="Times New Roman" w:hAnsi="Times New Roman" w:cs="Times New Roman"/>
          <w:bCs/>
          <w:sz w:val="20"/>
          <w:szCs w:val="20"/>
        </w:rPr>
        <w:t xml:space="preserve">Menurut Brophy (2006), Doyle (1990), Emmer &amp; Evertson (1991) dalam buku yang ditulis Ormrod berjudul </w:t>
      </w:r>
      <w:r w:rsidRPr="002500DE">
        <w:rPr>
          <w:rFonts w:ascii="Times New Roman" w:hAnsi="Times New Roman" w:cs="Times New Roman"/>
          <w:bCs/>
          <w:i/>
          <w:sz w:val="20"/>
          <w:szCs w:val="20"/>
        </w:rPr>
        <w:t xml:space="preserve">Educational Psychology Developing Learners </w:t>
      </w:r>
      <w:sdt>
        <w:sdtPr>
          <w:rPr>
            <w:rFonts w:ascii="Times New Roman" w:hAnsi="Times New Roman" w:cs="Times New Roman"/>
            <w:bCs/>
            <w:sz w:val="20"/>
            <w:szCs w:val="20"/>
          </w:rPr>
          <w:id w:val="-1312490140"/>
          <w:citation/>
        </w:sdtPr>
        <w:sdtEndPr/>
        <w:sdtContent>
          <w:r w:rsidRPr="002500DE">
            <w:rPr>
              <w:rFonts w:ascii="Times New Roman" w:hAnsi="Times New Roman" w:cs="Times New Roman"/>
              <w:bCs/>
              <w:sz w:val="20"/>
              <w:szCs w:val="20"/>
            </w:rPr>
            <w:fldChar w:fldCharType="begin"/>
          </w:r>
          <w:r w:rsidRPr="002500DE">
            <w:rPr>
              <w:rFonts w:ascii="Times New Roman" w:hAnsi="Times New Roman" w:cs="Times New Roman"/>
              <w:bCs/>
              <w:sz w:val="20"/>
              <w:szCs w:val="20"/>
              <w:lang w:val="en-ID"/>
            </w:rPr>
            <w:instrText xml:space="preserve">CITATION Placeholder1 \n  \t  \l 14345 </w:instrText>
          </w:r>
          <w:r w:rsidRPr="002500DE">
            <w:rPr>
              <w:rFonts w:ascii="Times New Roman" w:hAnsi="Times New Roman" w:cs="Times New Roman"/>
              <w:bCs/>
              <w:sz w:val="20"/>
              <w:szCs w:val="20"/>
            </w:rPr>
            <w:fldChar w:fldCharType="separate"/>
          </w:r>
          <w:r w:rsidR="00485D0B" w:rsidRPr="002500DE">
            <w:rPr>
              <w:rFonts w:ascii="Times New Roman" w:hAnsi="Times New Roman" w:cs="Times New Roman"/>
              <w:noProof/>
              <w:sz w:val="20"/>
              <w:szCs w:val="20"/>
              <w:lang w:val="en-ID"/>
            </w:rPr>
            <w:t>(2008)</w:t>
          </w:r>
          <w:r w:rsidRPr="002500DE">
            <w:rPr>
              <w:rFonts w:ascii="Times New Roman" w:hAnsi="Times New Roman" w:cs="Times New Roman"/>
              <w:bCs/>
              <w:sz w:val="20"/>
              <w:szCs w:val="20"/>
            </w:rPr>
            <w:fldChar w:fldCharType="end"/>
          </w:r>
        </w:sdtContent>
      </w:sdt>
      <w:r w:rsidRPr="002500DE">
        <w:rPr>
          <w:rFonts w:ascii="Times New Roman" w:hAnsi="Times New Roman" w:cs="Times New Roman"/>
          <w:bCs/>
          <w:sz w:val="20"/>
          <w:szCs w:val="20"/>
        </w:rPr>
        <w:t xml:space="preserve"> </w:t>
      </w:r>
      <w:r w:rsidRPr="002500DE">
        <w:rPr>
          <w:rFonts w:ascii="Times New Roman" w:hAnsi="Times New Roman" w:cs="Times New Roman"/>
          <w:sz w:val="20"/>
          <w:szCs w:val="20"/>
          <w:lang w:val="en-ID"/>
        </w:rPr>
        <w:t xml:space="preserve">metode </w:t>
      </w:r>
      <w:r w:rsidRPr="002500DE">
        <w:rPr>
          <w:rFonts w:ascii="Times New Roman" w:hAnsi="Times New Roman" w:cs="Times New Roman"/>
          <w:i/>
          <w:sz w:val="20"/>
          <w:szCs w:val="20"/>
          <w:lang w:val="en-ID"/>
        </w:rPr>
        <w:t xml:space="preserve">active learning </w:t>
      </w:r>
      <w:r w:rsidRPr="002500DE">
        <w:rPr>
          <w:rFonts w:ascii="Times New Roman" w:hAnsi="Times New Roman" w:cs="Times New Roman"/>
          <w:sz w:val="20"/>
          <w:szCs w:val="20"/>
          <w:lang w:val="en-ID"/>
        </w:rPr>
        <w:t>dalam manajemen kelas</w:t>
      </w:r>
      <w:r w:rsidRPr="002500DE">
        <w:rPr>
          <w:rFonts w:ascii="Times New Roman" w:hAnsi="Times New Roman" w:cs="Times New Roman"/>
          <w:i/>
          <w:sz w:val="20"/>
          <w:szCs w:val="20"/>
          <w:lang w:val="en-ID"/>
        </w:rPr>
        <w:t xml:space="preserve"> </w:t>
      </w:r>
      <w:r w:rsidRPr="002500DE">
        <w:rPr>
          <w:rFonts w:ascii="Times New Roman" w:hAnsi="Times New Roman" w:cs="Times New Roman"/>
          <w:sz w:val="20"/>
          <w:szCs w:val="20"/>
          <w:lang w:val="en-ID"/>
        </w:rPr>
        <w:t>efektif mengatasi gan</w:t>
      </w:r>
      <w:r w:rsidR="002D4CEC" w:rsidRPr="002500DE">
        <w:rPr>
          <w:rFonts w:ascii="Times New Roman" w:hAnsi="Times New Roman" w:cs="Times New Roman"/>
          <w:sz w:val="20"/>
          <w:szCs w:val="20"/>
          <w:lang w:val="en-ID"/>
        </w:rPr>
        <w:t xml:space="preserve">gguan konsentrasi belajar siswa, </w:t>
      </w:r>
      <w:r w:rsidRPr="002500DE">
        <w:rPr>
          <w:rFonts w:ascii="Times New Roman" w:hAnsi="Times New Roman" w:cs="Times New Roman"/>
          <w:sz w:val="20"/>
          <w:szCs w:val="20"/>
          <w:lang w:val="en-ID"/>
        </w:rPr>
        <w:t xml:space="preserve">dengan metode </w:t>
      </w:r>
      <w:r w:rsidRPr="002500DE">
        <w:rPr>
          <w:rFonts w:ascii="Times New Roman" w:hAnsi="Times New Roman" w:cs="Times New Roman"/>
          <w:i/>
          <w:sz w:val="20"/>
          <w:szCs w:val="20"/>
          <w:lang w:val="en-ID"/>
        </w:rPr>
        <w:t xml:space="preserve">active learning </w:t>
      </w:r>
      <w:r w:rsidRPr="002500DE">
        <w:rPr>
          <w:rFonts w:ascii="Times New Roman" w:hAnsi="Times New Roman" w:cs="Times New Roman"/>
          <w:sz w:val="20"/>
          <w:szCs w:val="20"/>
          <w:lang w:val="en-ID"/>
        </w:rPr>
        <w:t xml:space="preserve">ini siswa akan lebih aktif dan produktif dalam setiap proses pembelajaran sehingga akan mengecilkan dan meminimalisir peluang siswa untuk mengerjakan hal-hal diluar kegiatan belajar. </w:t>
      </w:r>
    </w:p>
    <w:p w:rsidR="00F41B4E" w:rsidRPr="002500DE" w:rsidRDefault="00F41B4E" w:rsidP="0049388B">
      <w:pPr>
        <w:autoSpaceDE w:val="0"/>
        <w:autoSpaceDN w:val="0"/>
        <w:adjustRightInd w:val="0"/>
        <w:spacing w:after="0" w:line="240" w:lineRule="auto"/>
        <w:ind w:firstLine="556"/>
        <w:jc w:val="both"/>
        <w:rPr>
          <w:rFonts w:ascii="Times New Roman" w:hAnsi="Times New Roman" w:cs="Times New Roman"/>
          <w:sz w:val="20"/>
          <w:szCs w:val="20"/>
        </w:rPr>
      </w:pPr>
      <w:r w:rsidRPr="002500DE">
        <w:rPr>
          <w:rFonts w:ascii="Times New Roman" w:hAnsi="Times New Roman" w:cs="Times New Roman"/>
          <w:color w:val="000000" w:themeColor="text1"/>
          <w:sz w:val="20"/>
          <w:szCs w:val="20"/>
        </w:rPr>
        <w:t>Bagian terakhir yaitu manajemen kelas</w:t>
      </w:r>
      <w:r w:rsidRPr="002500DE">
        <w:rPr>
          <w:rFonts w:ascii="Times New Roman" w:hAnsi="Times New Roman" w:cs="Times New Roman"/>
          <w:i/>
          <w:color w:val="000000" w:themeColor="text1"/>
          <w:sz w:val="20"/>
          <w:szCs w:val="20"/>
        </w:rPr>
        <w:t xml:space="preserve"> </w:t>
      </w:r>
      <w:r w:rsidRPr="002500DE">
        <w:rPr>
          <w:rFonts w:ascii="Times New Roman" w:hAnsi="Times New Roman" w:cs="Times New Roman"/>
          <w:color w:val="000000" w:themeColor="text1"/>
          <w:sz w:val="20"/>
          <w:szCs w:val="20"/>
        </w:rPr>
        <w:t>dengan kegiatan korektif bertujuan untuk mengelola sistem pembelajaran agar dapat terselenggara kegiatan belajar mengajar yang efisien dan produktif dimana guru dapat mengajar dengan efisien dan siswa dapat mengikuti proses pembelajaran tanpa adanya kebingungan ataupun hambatan.</w:t>
      </w:r>
      <w:r w:rsidR="00566282" w:rsidRPr="002500DE">
        <w:rPr>
          <w:rFonts w:ascii="Times New Roman" w:hAnsi="Times New Roman" w:cs="Times New Roman"/>
          <w:sz w:val="20"/>
          <w:szCs w:val="20"/>
        </w:rPr>
        <w:t xml:space="preserve"> </w:t>
      </w:r>
      <w:r w:rsidRPr="002500DE">
        <w:rPr>
          <w:rFonts w:ascii="Times New Roman" w:hAnsi="Times New Roman" w:cs="Times New Roman"/>
          <w:sz w:val="20"/>
          <w:szCs w:val="20"/>
        </w:rPr>
        <w:t xml:space="preserve">Tindak lanjut terhadap </w:t>
      </w:r>
      <w:r w:rsidR="00AC6305" w:rsidRPr="002500DE">
        <w:rPr>
          <w:rFonts w:ascii="Times New Roman" w:hAnsi="Times New Roman" w:cs="Times New Roman"/>
          <w:color w:val="000000" w:themeColor="text1"/>
          <w:sz w:val="20"/>
          <w:szCs w:val="20"/>
        </w:rPr>
        <w:t>kebingungan ataupun hambatan</w:t>
      </w:r>
      <w:r w:rsidR="00AC6305" w:rsidRPr="002500DE">
        <w:rPr>
          <w:rFonts w:ascii="Times New Roman" w:hAnsi="Times New Roman" w:cs="Times New Roman"/>
          <w:sz w:val="20"/>
          <w:szCs w:val="20"/>
        </w:rPr>
        <w:t xml:space="preserve"> yang termanistasi dalam </w:t>
      </w:r>
      <w:r w:rsidRPr="002500DE">
        <w:rPr>
          <w:rFonts w:ascii="Times New Roman" w:hAnsi="Times New Roman" w:cs="Times New Roman"/>
          <w:sz w:val="20"/>
          <w:szCs w:val="20"/>
        </w:rPr>
        <w:t xml:space="preserve">perilaku baik / buruk siswa dilakukan dengan </w:t>
      </w:r>
      <w:r w:rsidR="00AC6305" w:rsidRPr="002500DE">
        <w:rPr>
          <w:rFonts w:ascii="Times New Roman" w:hAnsi="Times New Roman" w:cs="Times New Roman"/>
          <w:sz w:val="20"/>
          <w:szCs w:val="20"/>
        </w:rPr>
        <w:t>menerapkan</w:t>
      </w:r>
      <w:r w:rsidRPr="002500DE">
        <w:rPr>
          <w:rFonts w:ascii="Times New Roman" w:hAnsi="Times New Roman" w:cs="Times New Roman"/>
          <w:sz w:val="20"/>
          <w:szCs w:val="20"/>
        </w:rPr>
        <w:t xml:space="preserve"> sistem </w:t>
      </w:r>
      <w:r w:rsidRPr="002500DE">
        <w:rPr>
          <w:rFonts w:ascii="Times New Roman" w:hAnsi="Times New Roman" w:cs="Times New Roman"/>
          <w:i/>
          <w:sz w:val="20"/>
          <w:szCs w:val="20"/>
        </w:rPr>
        <w:t xml:space="preserve">reward </w:t>
      </w:r>
      <w:r w:rsidRPr="002500DE">
        <w:rPr>
          <w:rFonts w:ascii="Times New Roman" w:hAnsi="Times New Roman" w:cs="Times New Roman"/>
          <w:sz w:val="20"/>
          <w:szCs w:val="20"/>
        </w:rPr>
        <w:t xml:space="preserve">dan </w:t>
      </w:r>
      <w:r w:rsidRPr="002500DE">
        <w:rPr>
          <w:rFonts w:ascii="Times New Roman" w:hAnsi="Times New Roman" w:cs="Times New Roman"/>
          <w:i/>
          <w:sz w:val="20"/>
          <w:szCs w:val="20"/>
        </w:rPr>
        <w:t xml:space="preserve">punishment, </w:t>
      </w:r>
      <w:r w:rsidRPr="002500DE">
        <w:rPr>
          <w:rFonts w:ascii="Times New Roman" w:hAnsi="Times New Roman" w:cs="Times New Roman"/>
          <w:sz w:val="20"/>
          <w:szCs w:val="20"/>
        </w:rPr>
        <w:t xml:space="preserve">sistem ini diberlakukan sebagai bentuk apresiasi dengan konsekuensi positif maupun negatif terhadap perilaku siswa. Menurut </w:t>
      </w:r>
      <w:r w:rsidRPr="002500DE">
        <w:rPr>
          <w:rFonts w:ascii="Times New Roman" w:hAnsi="Times New Roman" w:cs="Times New Roman"/>
          <w:bCs/>
          <w:sz w:val="20"/>
          <w:szCs w:val="20"/>
        </w:rPr>
        <w:t>Ormrod</w:t>
      </w:r>
      <w:r w:rsidRPr="002500DE">
        <w:rPr>
          <w:rFonts w:ascii="Times New Roman" w:hAnsi="Times New Roman" w:cs="Times New Roman"/>
          <w:sz w:val="20"/>
          <w:szCs w:val="20"/>
        </w:rPr>
        <w:t xml:space="preserve"> (2008) sistem </w:t>
      </w:r>
      <w:r w:rsidRPr="002500DE">
        <w:rPr>
          <w:rFonts w:ascii="Times New Roman" w:hAnsi="Times New Roman" w:cs="Times New Roman"/>
          <w:i/>
          <w:sz w:val="20"/>
          <w:szCs w:val="20"/>
        </w:rPr>
        <w:t xml:space="preserve">reward </w:t>
      </w:r>
      <w:r w:rsidRPr="002500DE">
        <w:rPr>
          <w:rFonts w:ascii="Times New Roman" w:hAnsi="Times New Roman" w:cs="Times New Roman"/>
          <w:sz w:val="20"/>
          <w:szCs w:val="20"/>
        </w:rPr>
        <w:t xml:space="preserve">dan </w:t>
      </w:r>
      <w:r w:rsidRPr="002500DE">
        <w:rPr>
          <w:rFonts w:ascii="Times New Roman" w:hAnsi="Times New Roman" w:cs="Times New Roman"/>
          <w:i/>
          <w:sz w:val="20"/>
          <w:szCs w:val="20"/>
        </w:rPr>
        <w:t>punishment</w:t>
      </w:r>
      <w:r w:rsidRPr="002500DE">
        <w:rPr>
          <w:rFonts w:ascii="Times New Roman" w:hAnsi="Times New Roman" w:cs="Times New Roman"/>
          <w:sz w:val="20"/>
          <w:szCs w:val="20"/>
        </w:rPr>
        <w:t xml:space="preserve"> efektif mendorong dan memotivasi siswa dalam memunculkan atau menghilangkan perilaku tertentu sesuai dengan konsekuensi yang diterimanya sebagai stimulus yang menguatkan atau melemahkan perilaku.</w:t>
      </w:r>
    </w:p>
    <w:p w:rsidR="00E67B7D" w:rsidRDefault="004F4641" w:rsidP="00E67B7D">
      <w:pPr>
        <w:spacing w:after="0" w:line="240" w:lineRule="auto"/>
        <w:ind w:firstLine="709"/>
        <w:jc w:val="both"/>
        <w:rPr>
          <w:rFonts w:ascii="Times New Roman" w:hAnsi="Times New Roman" w:cs="Times New Roman"/>
          <w:sz w:val="20"/>
          <w:szCs w:val="20"/>
        </w:rPr>
      </w:pPr>
      <w:r w:rsidRPr="002500DE">
        <w:rPr>
          <w:rFonts w:ascii="Times New Roman" w:hAnsi="Times New Roman" w:cs="Times New Roman"/>
          <w:sz w:val="20"/>
          <w:szCs w:val="20"/>
        </w:rPr>
        <w:t>Hasil penelitian</w:t>
      </w:r>
      <w:r w:rsidR="00A05A84" w:rsidRPr="002500DE">
        <w:rPr>
          <w:rFonts w:ascii="Times New Roman" w:hAnsi="Times New Roman" w:cs="Times New Roman"/>
          <w:sz w:val="20"/>
          <w:szCs w:val="20"/>
        </w:rPr>
        <w:t xml:space="preserve"> </w:t>
      </w:r>
      <w:r w:rsidRPr="002500DE">
        <w:rPr>
          <w:rFonts w:ascii="Times New Roman" w:hAnsi="Times New Roman" w:cs="Times New Roman"/>
          <w:sz w:val="20"/>
          <w:szCs w:val="20"/>
        </w:rPr>
        <w:t xml:space="preserve">menunjukkan bahwa </w:t>
      </w:r>
      <w:r w:rsidR="008B1DBF" w:rsidRPr="002500DE">
        <w:rPr>
          <w:rFonts w:ascii="Times New Roman" w:hAnsi="Times New Roman" w:cs="Times New Roman"/>
          <w:sz w:val="20"/>
          <w:szCs w:val="20"/>
        </w:rPr>
        <w:t>manajemen kelas</w:t>
      </w:r>
      <w:r w:rsidRPr="002500DE">
        <w:rPr>
          <w:rFonts w:ascii="Times New Roman" w:hAnsi="Times New Roman" w:cs="Times New Roman"/>
          <w:sz w:val="20"/>
          <w:szCs w:val="20"/>
        </w:rPr>
        <w:t xml:space="preserve"> terbukti dapat meningkatkan minat belajar, efektif</w:t>
      </w:r>
      <w:r w:rsidR="00DA5AD5" w:rsidRPr="002500DE">
        <w:rPr>
          <w:rFonts w:ascii="Times New Roman" w:hAnsi="Times New Roman" w:cs="Times New Roman"/>
          <w:sz w:val="20"/>
          <w:szCs w:val="20"/>
        </w:rPr>
        <w:t>v</w:t>
      </w:r>
      <w:r w:rsidRPr="002500DE">
        <w:rPr>
          <w:rFonts w:ascii="Times New Roman" w:hAnsi="Times New Roman" w:cs="Times New Roman"/>
          <w:sz w:val="20"/>
          <w:szCs w:val="20"/>
        </w:rPr>
        <w:t>itas pembelajaran, per</w:t>
      </w:r>
      <w:r w:rsidR="008826EF" w:rsidRPr="002500DE">
        <w:rPr>
          <w:rFonts w:ascii="Times New Roman" w:hAnsi="Times New Roman" w:cs="Times New Roman"/>
          <w:sz w:val="20"/>
          <w:szCs w:val="20"/>
        </w:rPr>
        <w:t xml:space="preserve">ilaku belajar, motivasi belajar, </w:t>
      </w:r>
      <w:r w:rsidRPr="002500DE">
        <w:rPr>
          <w:rFonts w:ascii="Times New Roman" w:hAnsi="Times New Roman" w:cs="Times New Roman"/>
          <w:sz w:val="20"/>
          <w:szCs w:val="20"/>
        </w:rPr>
        <w:t>hasil belajar dan aktivitas belajar siswa. Berdasarkan pemaparan berba</w:t>
      </w:r>
      <w:r w:rsidR="008826EF" w:rsidRPr="002500DE">
        <w:rPr>
          <w:rFonts w:ascii="Times New Roman" w:hAnsi="Times New Roman" w:cs="Times New Roman"/>
          <w:sz w:val="20"/>
          <w:szCs w:val="20"/>
        </w:rPr>
        <w:t>gai hasil penelitian terdahulu,</w:t>
      </w:r>
      <w:r w:rsidRPr="002500DE">
        <w:rPr>
          <w:rFonts w:ascii="Times New Roman" w:hAnsi="Times New Roman" w:cs="Times New Roman"/>
          <w:sz w:val="20"/>
          <w:szCs w:val="20"/>
        </w:rPr>
        <w:t xml:space="preserve"> peneliti tertarik untuk mengkaji lebih dalam mengenai </w:t>
      </w:r>
      <w:r w:rsidR="001B7D2A" w:rsidRPr="002500DE">
        <w:rPr>
          <w:rFonts w:ascii="Times New Roman" w:hAnsi="Times New Roman" w:cs="Times New Roman"/>
          <w:sz w:val="20"/>
          <w:szCs w:val="20"/>
        </w:rPr>
        <w:t>manajemen kelas</w:t>
      </w:r>
      <w:r w:rsidRPr="002500DE">
        <w:rPr>
          <w:rFonts w:ascii="Times New Roman" w:hAnsi="Times New Roman" w:cs="Times New Roman"/>
          <w:sz w:val="20"/>
          <w:szCs w:val="20"/>
        </w:rPr>
        <w:t xml:space="preserve"> dan </w:t>
      </w:r>
      <w:r w:rsidR="002D4CEC" w:rsidRPr="002500DE">
        <w:rPr>
          <w:rFonts w:ascii="Times New Roman" w:hAnsi="Times New Roman" w:cs="Times New Roman"/>
          <w:sz w:val="20"/>
          <w:szCs w:val="20"/>
        </w:rPr>
        <w:t xml:space="preserve">gangguan </w:t>
      </w:r>
      <w:r w:rsidRPr="002500DE">
        <w:rPr>
          <w:rFonts w:ascii="Times New Roman" w:hAnsi="Times New Roman" w:cs="Times New Roman"/>
          <w:sz w:val="20"/>
          <w:szCs w:val="20"/>
        </w:rPr>
        <w:t>konsentrasi belajar siswa khususnya pada pembelajaran matematika.</w:t>
      </w:r>
      <w:r w:rsidR="00AC6305" w:rsidRPr="002500DE">
        <w:rPr>
          <w:rFonts w:ascii="Times New Roman" w:hAnsi="Times New Roman" w:cs="Times New Roman"/>
          <w:sz w:val="20"/>
          <w:szCs w:val="20"/>
        </w:rPr>
        <w:t xml:space="preserve"> Hipotesis yang diajukan dalam penelitian ini adalah</w:t>
      </w:r>
      <w:r w:rsidRPr="002500DE">
        <w:rPr>
          <w:rFonts w:ascii="Times New Roman" w:hAnsi="Times New Roman" w:cs="Times New Roman"/>
          <w:sz w:val="20"/>
          <w:szCs w:val="20"/>
        </w:rPr>
        <w:t xml:space="preserve"> </w:t>
      </w:r>
      <w:r w:rsidR="00AC6305" w:rsidRPr="002500DE">
        <w:rPr>
          <w:rFonts w:ascii="Times New Roman" w:hAnsi="Times New Roman" w:cs="Times New Roman"/>
          <w:sz w:val="20"/>
          <w:szCs w:val="20"/>
        </w:rPr>
        <w:t>manajemen kelas efektif menurunkan gangguan konsentrasi belajar matematika siswa.</w:t>
      </w:r>
    </w:p>
    <w:p w:rsidR="00E67B7D" w:rsidRDefault="00E67B7D" w:rsidP="00E67B7D">
      <w:pPr>
        <w:spacing w:after="0" w:line="240" w:lineRule="auto"/>
        <w:jc w:val="both"/>
        <w:rPr>
          <w:rFonts w:ascii="Times New Roman" w:hAnsi="Times New Roman" w:cs="Times New Roman"/>
          <w:sz w:val="20"/>
          <w:szCs w:val="20"/>
        </w:rPr>
      </w:pPr>
    </w:p>
    <w:p w:rsidR="006C1ED9" w:rsidRDefault="006C1ED9" w:rsidP="00E67B7D">
      <w:pPr>
        <w:spacing w:after="0" w:line="240" w:lineRule="auto"/>
        <w:jc w:val="both"/>
        <w:rPr>
          <w:rFonts w:ascii="Times New Roman" w:hAnsi="Times New Roman" w:cs="Times New Roman"/>
          <w:sz w:val="20"/>
          <w:szCs w:val="20"/>
        </w:rPr>
      </w:pPr>
    </w:p>
    <w:p w:rsidR="006C1ED9" w:rsidRDefault="006C1ED9" w:rsidP="00E67B7D">
      <w:pPr>
        <w:spacing w:after="0" w:line="240" w:lineRule="auto"/>
        <w:jc w:val="both"/>
        <w:rPr>
          <w:rFonts w:ascii="Times New Roman" w:hAnsi="Times New Roman" w:cs="Times New Roman"/>
          <w:sz w:val="20"/>
          <w:szCs w:val="20"/>
        </w:rPr>
      </w:pPr>
    </w:p>
    <w:p w:rsidR="006C1ED9" w:rsidRDefault="006C1ED9" w:rsidP="00E67B7D">
      <w:pPr>
        <w:spacing w:after="0" w:line="240" w:lineRule="auto"/>
        <w:jc w:val="both"/>
        <w:rPr>
          <w:rFonts w:ascii="Times New Roman" w:hAnsi="Times New Roman" w:cs="Times New Roman"/>
          <w:sz w:val="20"/>
          <w:szCs w:val="20"/>
        </w:rPr>
      </w:pPr>
    </w:p>
    <w:p w:rsidR="0000608C" w:rsidRDefault="0000608C" w:rsidP="00E67B7D">
      <w:pPr>
        <w:spacing w:after="0" w:line="240" w:lineRule="auto"/>
        <w:jc w:val="center"/>
        <w:rPr>
          <w:rFonts w:ascii="Times New Roman" w:hAnsi="Times New Roman" w:cs="Times New Roman"/>
          <w:b/>
          <w:sz w:val="20"/>
          <w:szCs w:val="20"/>
        </w:rPr>
      </w:pPr>
      <w:r w:rsidRPr="002500DE">
        <w:rPr>
          <w:rFonts w:ascii="Times New Roman" w:hAnsi="Times New Roman" w:cs="Times New Roman"/>
          <w:b/>
          <w:sz w:val="20"/>
          <w:szCs w:val="20"/>
        </w:rPr>
        <w:lastRenderedPageBreak/>
        <w:t>METODE</w:t>
      </w:r>
    </w:p>
    <w:p w:rsidR="00E67B7D" w:rsidRPr="00E67B7D" w:rsidRDefault="00E67B7D" w:rsidP="00E67B7D">
      <w:pPr>
        <w:spacing w:after="0" w:line="240" w:lineRule="auto"/>
        <w:jc w:val="center"/>
        <w:rPr>
          <w:rFonts w:ascii="Times New Roman" w:hAnsi="Times New Roman" w:cs="Times New Roman"/>
          <w:sz w:val="20"/>
          <w:szCs w:val="20"/>
        </w:rPr>
      </w:pPr>
    </w:p>
    <w:p w:rsidR="00D7669B" w:rsidRPr="002500DE" w:rsidRDefault="00AC6305" w:rsidP="00CB4154">
      <w:pPr>
        <w:pStyle w:val="Paragraf"/>
        <w:spacing w:line="240" w:lineRule="auto"/>
        <w:ind w:left="0" w:firstLine="0"/>
        <w:rPr>
          <w:rFonts w:cs="Times New Roman"/>
          <w:color w:val="000000" w:themeColor="text1"/>
          <w:sz w:val="20"/>
          <w:szCs w:val="20"/>
        </w:rPr>
      </w:pPr>
      <w:r w:rsidRPr="002500DE">
        <w:rPr>
          <w:rFonts w:cs="Times New Roman"/>
          <w:color w:val="000000" w:themeColor="text1"/>
          <w:sz w:val="20"/>
          <w:szCs w:val="20"/>
        </w:rPr>
        <w:t xml:space="preserve">Penelitian ini dilakukan dengan menggunakan rancangan kuasi eksperimen dengan </w:t>
      </w:r>
      <w:r w:rsidRPr="002500DE">
        <w:rPr>
          <w:rFonts w:cs="Times New Roman"/>
          <w:i/>
          <w:color w:val="000000" w:themeColor="text1"/>
          <w:sz w:val="20"/>
          <w:szCs w:val="20"/>
        </w:rPr>
        <w:t>nonrandomized control group pretest-posttest design</w:t>
      </w:r>
      <w:r w:rsidR="00715211" w:rsidRPr="002500DE">
        <w:rPr>
          <w:rFonts w:cs="Times New Roman"/>
          <w:i/>
          <w:color w:val="000000" w:themeColor="text1"/>
          <w:sz w:val="20"/>
          <w:szCs w:val="20"/>
        </w:rPr>
        <w:t xml:space="preserve">. </w:t>
      </w:r>
      <w:r w:rsidR="00715211" w:rsidRPr="002500DE">
        <w:rPr>
          <w:rFonts w:cs="Times New Roman"/>
          <w:color w:val="000000" w:themeColor="text1"/>
          <w:sz w:val="20"/>
          <w:szCs w:val="20"/>
        </w:rPr>
        <w:t>Pemilihan subjek penelitian dilakukan</w:t>
      </w:r>
      <w:r w:rsidR="00715211" w:rsidRPr="002500DE">
        <w:rPr>
          <w:rFonts w:cs="Times New Roman"/>
          <w:i/>
          <w:color w:val="000000" w:themeColor="text1"/>
          <w:sz w:val="20"/>
          <w:szCs w:val="20"/>
        </w:rPr>
        <w:t xml:space="preserve"> </w:t>
      </w:r>
      <w:r w:rsidR="00715211" w:rsidRPr="002500DE">
        <w:rPr>
          <w:rFonts w:cs="Times New Roman"/>
          <w:color w:val="000000" w:themeColor="text1"/>
          <w:sz w:val="20"/>
          <w:szCs w:val="20"/>
        </w:rPr>
        <w:t>dengan</w:t>
      </w:r>
      <w:r w:rsidR="00D7669B" w:rsidRPr="002500DE">
        <w:rPr>
          <w:rFonts w:cs="Times New Roman"/>
          <w:sz w:val="20"/>
          <w:szCs w:val="20"/>
        </w:rPr>
        <w:t xml:space="preserve"> teknik</w:t>
      </w:r>
      <w:r w:rsidR="00B534D7" w:rsidRPr="002500DE">
        <w:rPr>
          <w:rFonts w:cs="Times New Roman"/>
          <w:sz w:val="20"/>
          <w:szCs w:val="20"/>
        </w:rPr>
        <w:t xml:space="preserve"> </w:t>
      </w:r>
      <w:r w:rsidR="00B534D7" w:rsidRPr="002500DE">
        <w:rPr>
          <w:rFonts w:cs="Times New Roman"/>
          <w:i/>
          <w:sz w:val="20"/>
          <w:szCs w:val="20"/>
        </w:rPr>
        <w:t xml:space="preserve">purposive sampling </w:t>
      </w:r>
      <w:r w:rsidR="00B534D7" w:rsidRPr="002500DE">
        <w:rPr>
          <w:rFonts w:cs="Times New Roman"/>
          <w:sz w:val="20"/>
          <w:szCs w:val="20"/>
        </w:rPr>
        <w:t xml:space="preserve">yang merupakan pengambilan sampel secara sengaja sesuai dengan </w:t>
      </w:r>
      <w:r w:rsidR="00715211" w:rsidRPr="002500DE">
        <w:rPr>
          <w:rFonts w:cs="Times New Roman"/>
          <w:sz w:val="20"/>
          <w:szCs w:val="20"/>
        </w:rPr>
        <w:t>kriteria</w:t>
      </w:r>
      <w:r w:rsidR="00B534D7" w:rsidRPr="002500DE">
        <w:rPr>
          <w:rFonts w:cs="Times New Roman"/>
          <w:sz w:val="20"/>
          <w:szCs w:val="20"/>
        </w:rPr>
        <w:t xml:space="preserve"> sampel yang diinginkan.</w:t>
      </w:r>
      <w:r w:rsidR="00F20680" w:rsidRPr="002500DE">
        <w:rPr>
          <w:rFonts w:cs="Times New Roman"/>
          <w:sz w:val="20"/>
          <w:szCs w:val="20"/>
        </w:rPr>
        <w:t xml:space="preserve"> Adapun kriteria yang harus dipenuhi (1) merupakan kelas dengan gangguan konsentrasi belajar matematika yang paling perlu ditangani. (2) </w:t>
      </w:r>
      <w:proofErr w:type="gramStart"/>
      <w:r w:rsidR="00F20680" w:rsidRPr="002500DE">
        <w:rPr>
          <w:rFonts w:cs="Times New Roman"/>
          <w:sz w:val="20"/>
          <w:szCs w:val="20"/>
        </w:rPr>
        <w:t>merupakan</w:t>
      </w:r>
      <w:proofErr w:type="gramEnd"/>
      <w:r w:rsidR="00F20680" w:rsidRPr="002500DE">
        <w:rPr>
          <w:rFonts w:cs="Times New Roman"/>
          <w:sz w:val="20"/>
          <w:szCs w:val="20"/>
        </w:rPr>
        <w:t xml:space="preserve"> siswa berusia 9-12 tahun. (3) </w:t>
      </w:r>
      <w:proofErr w:type="gramStart"/>
      <w:r w:rsidR="00F20680" w:rsidRPr="002500DE">
        <w:rPr>
          <w:rFonts w:cs="Times New Roman"/>
          <w:sz w:val="20"/>
          <w:szCs w:val="20"/>
        </w:rPr>
        <w:t>berada</w:t>
      </w:r>
      <w:proofErr w:type="gramEnd"/>
      <w:r w:rsidR="00F20680" w:rsidRPr="002500DE">
        <w:rPr>
          <w:rFonts w:cs="Times New Roman"/>
          <w:sz w:val="20"/>
          <w:szCs w:val="20"/>
        </w:rPr>
        <w:t xml:space="preserve"> dalam satu kelas yang sama.</w:t>
      </w:r>
      <w:r w:rsidR="00715211" w:rsidRPr="002500DE">
        <w:rPr>
          <w:rFonts w:cs="Times New Roman"/>
          <w:sz w:val="20"/>
          <w:szCs w:val="20"/>
        </w:rPr>
        <w:t xml:space="preserve"> Dari total e</w:t>
      </w:r>
      <w:r w:rsidR="007F1231" w:rsidRPr="002500DE">
        <w:rPr>
          <w:rFonts w:cs="Times New Roman"/>
          <w:sz w:val="20"/>
          <w:szCs w:val="20"/>
        </w:rPr>
        <w:t>mpat</w:t>
      </w:r>
      <w:r w:rsidR="00715211" w:rsidRPr="002500DE">
        <w:rPr>
          <w:rFonts w:cs="Times New Roman"/>
          <w:sz w:val="20"/>
          <w:szCs w:val="20"/>
        </w:rPr>
        <w:t xml:space="preserve"> kelas yang diperoleh dari rekomendasi awal pihak sekolah, </w:t>
      </w:r>
      <w:r w:rsidR="00715211" w:rsidRPr="002500DE">
        <w:rPr>
          <w:rFonts w:cs="Times New Roman"/>
          <w:color w:val="000000" w:themeColor="text1"/>
          <w:sz w:val="20"/>
          <w:szCs w:val="20"/>
        </w:rPr>
        <w:t>s</w:t>
      </w:r>
      <w:r w:rsidR="00581893" w:rsidRPr="002500DE">
        <w:rPr>
          <w:rFonts w:cs="Times New Roman"/>
          <w:color w:val="000000" w:themeColor="text1"/>
          <w:sz w:val="20"/>
          <w:szCs w:val="20"/>
        </w:rPr>
        <w:t>iswa-siswa</w:t>
      </w:r>
      <w:r w:rsidR="00C55463" w:rsidRPr="002500DE">
        <w:rPr>
          <w:rFonts w:cs="Times New Roman"/>
          <w:color w:val="000000" w:themeColor="text1"/>
          <w:sz w:val="20"/>
          <w:szCs w:val="20"/>
        </w:rPr>
        <w:t xml:space="preserve"> yang </w:t>
      </w:r>
      <w:r w:rsidR="00E046C8" w:rsidRPr="002500DE">
        <w:rPr>
          <w:rFonts w:cs="Times New Roman"/>
          <w:color w:val="000000" w:themeColor="text1"/>
          <w:sz w:val="20"/>
          <w:szCs w:val="20"/>
        </w:rPr>
        <w:t xml:space="preserve">kelasnya </w:t>
      </w:r>
      <w:r w:rsidR="007F1231" w:rsidRPr="002500DE">
        <w:rPr>
          <w:rFonts w:cs="Times New Roman"/>
          <w:color w:val="000000" w:themeColor="text1"/>
          <w:sz w:val="20"/>
          <w:szCs w:val="20"/>
        </w:rPr>
        <w:t>memenuhi</w:t>
      </w:r>
      <w:r w:rsidR="00C55463" w:rsidRPr="002500DE">
        <w:rPr>
          <w:rFonts w:cs="Times New Roman"/>
          <w:color w:val="000000" w:themeColor="text1"/>
          <w:sz w:val="20"/>
          <w:szCs w:val="20"/>
        </w:rPr>
        <w:t xml:space="preserve"> kriteri</w:t>
      </w:r>
      <w:r w:rsidR="00A2553D" w:rsidRPr="002500DE">
        <w:rPr>
          <w:rFonts w:cs="Times New Roman"/>
          <w:color w:val="000000" w:themeColor="text1"/>
          <w:sz w:val="20"/>
          <w:szCs w:val="20"/>
        </w:rPr>
        <w:t>a yaitu</w:t>
      </w:r>
      <w:r w:rsidR="00E046C8" w:rsidRPr="002500DE">
        <w:rPr>
          <w:rFonts w:cs="Times New Roman"/>
          <w:color w:val="000000" w:themeColor="text1"/>
          <w:sz w:val="20"/>
          <w:szCs w:val="20"/>
        </w:rPr>
        <w:t xml:space="preserve"> </w:t>
      </w:r>
      <w:r w:rsidR="00C55463" w:rsidRPr="002500DE">
        <w:rPr>
          <w:rFonts w:cs="Times New Roman"/>
          <w:color w:val="000000" w:themeColor="text1"/>
          <w:sz w:val="20"/>
          <w:szCs w:val="20"/>
        </w:rPr>
        <w:t xml:space="preserve">kelas </w:t>
      </w:r>
      <w:r w:rsidR="00C55463" w:rsidRPr="002500DE">
        <w:rPr>
          <w:rStyle w:val="Heading2Char"/>
          <w:rFonts w:ascii="Times New Roman" w:hAnsi="Times New Roman" w:cs="Times New Roman"/>
          <w:color w:val="auto"/>
          <w:sz w:val="20"/>
          <w:szCs w:val="20"/>
        </w:rPr>
        <w:t xml:space="preserve">VA </w:t>
      </w:r>
      <w:r w:rsidR="00C55463" w:rsidRPr="002500DE">
        <w:rPr>
          <w:rFonts w:cs="Times New Roman"/>
          <w:color w:val="000000" w:themeColor="text1"/>
          <w:sz w:val="20"/>
          <w:szCs w:val="20"/>
        </w:rPr>
        <w:t xml:space="preserve">dan </w:t>
      </w:r>
      <w:r w:rsidR="00C55463" w:rsidRPr="002500DE">
        <w:rPr>
          <w:rStyle w:val="Heading2Char"/>
          <w:rFonts w:ascii="Times New Roman" w:hAnsi="Times New Roman" w:cs="Times New Roman"/>
          <w:color w:val="auto"/>
          <w:sz w:val="20"/>
          <w:szCs w:val="20"/>
        </w:rPr>
        <w:t>VB</w:t>
      </w:r>
      <w:r w:rsidR="001B7D2A" w:rsidRPr="002500DE">
        <w:rPr>
          <w:rStyle w:val="Heading2Char"/>
          <w:rFonts w:ascii="Times New Roman" w:hAnsi="Times New Roman" w:cs="Times New Roman"/>
          <w:color w:val="auto"/>
          <w:sz w:val="20"/>
          <w:szCs w:val="20"/>
        </w:rPr>
        <w:t xml:space="preserve"> yang pada masing-masing kelas berjumlah 30 siswa,</w:t>
      </w:r>
      <w:r w:rsidR="0075727D" w:rsidRPr="002500DE">
        <w:rPr>
          <w:rFonts w:cs="Times New Roman"/>
          <w:sz w:val="20"/>
          <w:szCs w:val="20"/>
        </w:rPr>
        <w:t xml:space="preserve"> </w:t>
      </w:r>
      <w:r w:rsidR="001B7D2A" w:rsidRPr="002500DE">
        <w:rPr>
          <w:rFonts w:cs="Times New Roman"/>
          <w:sz w:val="20"/>
          <w:szCs w:val="20"/>
        </w:rPr>
        <w:t>kelas VA dan VB</w:t>
      </w:r>
      <w:r w:rsidR="00931DFD" w:rsidRPr="002500DE">
        <w:rPr>
          <w:rFonts w:cs="Times New Roman"/>
          <w:sz w:val="20"/>
          <w:szCs w:val="20"/>
        </w:rPr>
        <w:t xml:space="preserve"> </w:t>
      </w:r>
      <w:r w:rsidR="0075727D" w:rsidRPr="002500DE">
        <w:rPr>
          <w:rFonts w:cs="Times New Roman"/>
          <w:sz w:val="20"/>
          <w:szCs w:val="20"/>
        </w:rPr>
        <w:t xml:space="preserve">terpilih setelah melalui tahap </w:t>
      </w:r>
      <w:r w:rsidR="0075727D" w:rsidRPr="002500DE">
        <w:rPr>
          <w:rFonts w:cs="Times New Roman"/>
          <w:i/>
          <w:sz w:val="20"/>
          <w:szCs w:val="20"/>
        </w:rPr>
        <w:t>screening</w:t>
      </w:r>
      <w:r w:rsidR="0075727D" w:rsidRPr="002500DE">
        <w:rPr>
          <w:rFonts w:cs="Times New Roman"/>
          <w:sz w:val="20"/>
          <w:szCs w:val="20"/>
        </w:rPr>
        <w:t xml:space="preserve"> </w:t>
      </w:r>
      <w:r w:rsidR="0003385C" w:rsidRPr="002500DE">
        <w:rPr>
          <w:rFonts w:cs="Times New Roman"/>
          <w:sz w:val="20"/>
          <w:szCs w:val="20"/>
        </w:rPr>
        <w:t xml:space="preserve">berdasarkan </w:t>
      </w:r>
      <w:r w:rsidR="00931DFD" w:rsidRPr="002500DE">
        <w:rPr>
          <w:rFonts w:cs="Times New Roman"/>
          <w:sz w:val="20"/>
          <w:szCs w:val="20"/>
        </w:rPr>
        <w:t xml:space="preserve">hasil rekomendasi guru </w:t>
      </w:r>
      <w:r w:rsidR="007F1231" w:rsidRPr="002500DE">
        <w:rPr>
          <w:rFonts w:cs="Times New Roman"/>
          <w:sz w:val="20"/>
          <w:szCs w:val="20"/>
        </w:rPr>
        <w:t>dengan</w:t>
      </w:r>
      <w:r w:rsidR="00931DFD" w:rsidRPr="002500DE">
        <w:rPr>
          <w:rFonts w:cs="Times New Roman"/>
          <w:sz w:val="20"/>
          <w:szCs w:val="20"/>
        </w:rPr>
        <w:t xml:space="preserve"> metode observasi, wawancara dan dokumen catatan pada pelajaran matematika serta dikroscek kesesuaiannya dengan</w:t>
      </w:r>
      <w:r w:rsidR="0075727D" w:rsidRPr="002500DE">
        <w:rPr>
          <w:rFonts w:cs="Times New Roman"/>
          <w:sz w:val="20"/>
          <w:szCs w:val="20"/>
        </w:rPr>
        <w:t xml:space="preserve"> </w:t>
      </w:r>
      <w:r w:rsidR="00931DFD" w:rsidRPr="002500DE">
        <w:rPr>
          <w:rFonts w:cs="Times New Roman"/>
          <w:sz w:val="20"/>
          <w:szCs w:val="20"/>
        </w:rPr>
        <w:t>hasil</w:t>
      </w:r>
      <w:r w:rsidR="0075727D" w:rsidRPr="002500DE">
        <w:rPr>
          <w:rFonts w:cs="Times New Roman"/>
          <w:sz w:val="20"/>
          <w:szCs w:val="20"/>
        </w:rPr>
        <w:t xml:space="preserve"> angket gangguan konsentrasi belajar </w:t>
      </w:r>
      <w:r w:rsidR="00931DFD" w:rsidRPr="002500DE">
        <w:rPr>
          <w:rFonts w:cs="Times New Roman"/>
          <w:sz w:val="20"/>
          <w:szCs w:val="20"/>
        </w:rPr>
        <w:t xml:space="preserve">matematika. </w:t>
      </w:r>
    </w:p>
    <w:p w:rsidR="00F20680" w:rsidRPr="002500DE" w:rsidRDefault="00F20680" w:rsidP="0049388B">
      <w:pPr>
        <w:pStyle w:val="Paragraf"/>
        <w:spacing w:line="240" w:lineRule="auto"/>
        <w:ind w:left="0" w:firstLine="720"/>
        <w:rPr>
          <w:rFonts w:cs="Times New Roman"/>
          <w:color w:val="000000" w:themeColor="text1"/>
          <w:sz w:val="20"/>
          <w:szCs w:val="20"/>
        </w:rPr>
      </w:pPr>
      <w:r w:rsidRPr="002500DE">
        <w:rPr>
          <w:rFonts w:cs="Times New Roman"/>
          <w:color w:val="000000" w:themeColor="text1"/>
          <w:sz w:val="20"/>
          <w:szCs w:val="20"/>
        </w:rPr>
        <w:t>Pengukuran gangguan konsentrasi belajar matematika siswa menggunakan skala gangguan konsentrasi belajar matematika yang disusun sendiri oleh p</w:t>
      </w:r>
      <w:r w:rsidR="0029746C" w:rsidRPr="002500DE">
        <w:rPr>
          <w:rFonts w:cs="Times New Roman"/>
          <w:color w:val="000000" w:themeColor="text1"/>
          <w:sz w:val="20"/>
          <w:szCs w:val="20"/>
        </w:rPr>
        <w:t>eneliti berdasarkan aspek-aspek</w:t>
      </w:r>
      <w:r w:rsidR="009C00C3" w:rsidRPr="002500DE">
        <w:rPr>
          <w:rFonts w:cs="Times New Roman"/>
          <w:color w:val="000000" w:themeColor="text1"/>
          <w:sz w:val="20"/>
          <w:szCs w:val="20"/>
        </w:rPr>
        <w:t xml:space="preserve"> </w:t>
      </w:r>
      <w:r w:rsidRPr="002500DE">
        <w:rPr>
          <w:rFonts w:cs="Times New Roman"/>
          <w:color w:val="000000" w:themeColor="text1"/>
          <w:sz w:val="20"/>
          <w:szCs w:val="20"/>
        </w:rPr>
        <w:t xml:space="preserve">konsentrasi belajar menurut Piaget (1972) yaitu 1) </w:t>
      </w:r>
      <w:r w:rsidR="004101FE" w:rsidRPr="002500DE">
        <w:rPr>
          <w:rFonts w:cs="Times New Roman"/>
          <w:color w:val="000000" w:themeColor="text1"/>
          <w:sz w:val="20"/>
          <w:szCs w:val="20"/>
        </w:rPr>
        <w:t xml:space="preserve">aspek </w:t>
      </w:r>
      <w:r w:rsidRPr="002500DE">
        <w:rPr>
          <w:rFonts w:cs="Times New Roman"/>
          <w:color w:val="000000" w:themeColor="text1"/>
          <w:sz w:val="20"/>
          <w:szCs w:val="20"/>
        </w:rPr>
        <w:t>kognitif</w:t>
      </w:r>
      <w:r w:rsidR="004101FE" w:rsidRPr="002500DE">
        <w:rPr>
          <w:rFonts w:cs="Times New Roman"/>
          <w:color w:val="000000" w:themeColor="text1"/>
          <w:sz w:val="20"/>
          <w:szCs w:val="20"/>
        </w:rPr>
        <w:t xml:space="preserve">, </w:t>
      </w:r>
      <w:r w:rsidR="0003385C" w:rsidRPr="002500DE">
        <w:rPr>
          <w:rFonts w:cs="Times New Roman"/>
          <w:sz w:val="20"/>
          <w:szCs w:val="20"/>
          <w:lang w:val="en-ID"/>
        </w:rPr>
        <w:t>ialah</w:t>
      </w:r>
      <w:r w:rsidR="004101FE" w:rsidRPr="002500DE">
        <w:rPr>
          <w:rFonts w:cs="Times New Roman"/>
          <w:sz w:val="20"/>
          <w:szCs w:val="20"/>
          <w:lang w:val="en-ID"/>
        </w:rPr>
        <w:t xml:space="preserve"> kecenderungan perilaku individu yang mengarah pada pemerolehan pengetahuan, informasi dan kecakapan intelektual.</w:t>
      </w:r>
      <w:r w:rsidRPr="002500DE">
        <w:rPr>
          <w:rFonts w:cs="Times New Roman"/>
          <w:color w:val="000000" w:themeColor="text1"/>
          <w:sz w:val="20"/>
          <w:szCs w:val="20"/>
        </w:rPr>
        <w:t xml:space="preserve"> 2) </w:t>
      </w:r>
      <w:r w:rsidR="004101FE" w:rsidRPr="002500DE">
        <w:rPr>
          <w:rFonts w:cs="Times New Roman"/>
          <w:color w:val="000000" w:themeColor="text1"/>
          <w:sz w:val="20"/>
          <w:szCs w:val="20"/>
        </w:rPr>
        <w:t xml:space="preserve">aspek </w:t>
      </w:r>
      <w:r w:rsidRPr="002500DE">
        <w:rPr>
          <w:rFonts w:cs="Times New Roman"/>
          <w:color w:val="000000" w:themeColor="text1"/>
          <w:sz w:val="20"/>
          <w:szCs w:val="20"/>
        </w:rPr>
        <w:t xml:space="preserve">afektif </w:t>
      </w:r>
      <w:r w:rsidR="004101FE" w:rsidRPr="002500DE">
        <w:rPr>
          <w:rFonts w:cs="Times New Roman"/>
          <w:color w:val="000000" w:themeColor="text1"/>
          <w:sz w:val="20"/>
          <w:szCs w:val="20"/>
        </w:rPr>
        <w:t xml:space="preserve"> </w:t>
      </w:r>
      <w:r w:rsidR="0003385C" w:rsidRPr="002500DE">
        <w:rPr>
          <w:rFonts w:cs="Times New Roman"/>
          <w:color w:val="000000" w:themeColor="text1"/>
          <w:sz w:val="20"/>
          <w:szCs w:val="20"/>
        </w:rPr>
        <w:t>ialah</w:t>
      </w:r>
      <w:r w:rsidR="009C00C3" w:rsidRPr="002500DE">
        <w:rPr>
          <w:rFonts w:cs="Times New Roman"/>
          <w:color w:val="000000" w:themeColor="text1"/>
          <w:sz w:val="20"/>
          <w:szCs w:val="20"/>
        </w:rPr>
        <w:t xml:space="preserve"> </w:t>
      </w:r>
      <w:r w:rsidR="002666FC" w:rsidRPr="002500DE">
        <w:rPr>
          <w:rFonts w:cs="Times New Roman"/>
          <w:sz w:val="20"/>
          <w:szCs w:val="20"/>
          <w:lang w:val="en-ID"/>
        </w:rPr>
        <w:t>k</w:t>
      </w:r>
      <w:r w:rsidR="0003385C" w:rsidRPr="002500DE">
        <w:rPr>
          <w:rFonts w:cs="Times New Roman"/>
          <w:sz w:val="20"/>
          <w:szCs w:val="20"/>
          <w:lang w:val="en-ID"/>
        </w:rPr>
        <w:t xml:space="preserve">ecenderungan </w:t>
      </w:r>
      <w:r w:rsidR="004101FE" w:rsidRPr="002500DE">
        <w:rPr>
          <w:rFonts w:cs="Times New Roman"/>
          <w:sz w:val="20"/>
          <w:szCs w:val="20"/>
          <w:lang w:val="en-ID"/>
        </w:rPr>
        <w:t>perila</w:t>
      </w:r>
      <w:r w:rsidR="008D4F12" w:rsidRPr="002500DE">
        <w:rPr>
          <w:rFonts w:cs="Times New Roman"/>
          <w:sz w:val="20"/>
          <w:szCs w:val="20"/>
          <w:lang w:val="en-ID"/>
        </w:rPr>
        <w:t xml:space="preserve">ku individu yang mengarah pada </w:t>
      </w:r>
      <w:r w:rsidR="004101FE" w:rsidRPr="002500DE">
        <w:rPr>
          <w:rFonts w:cs="Times New Roman"/>
          <w:sz w:val="20"/>
          <w:szCs w:val="20"/>
          <w:lang w:val="en-ID"/>
        </w:rPr>
        <w:t>nilai-nilai, sikap, emosi, penghargaan, perasaan, semangat dan minat terhadap sebagian atau seluruh aspek-aspek yang terda</w:t>
      </w:r>
      <w:r w:rsidR="009C00C3" w:rsidRPr="002500DE">
        <w:rPr>
          <w:rFonts w:cs="Times New Roman"/>
          <w:sz w:val="20"/>
          <w:szCs w:val="20"/>
          <w:lang w:val="en-ID"/>
        </w:rPr>
        <w:t xml:space="preserve">pat dalam kegiatan pembelajaran </w:t>
      </w:r>
      <w:r w:rsidRPr="002500DE">
        <w:rPr>
          <w:rFonts w:cs="Times New Roman"/>
          <w:color w:val="000000" w:themeColor="text1"/>
          <w:sz w:val="20"/>
          <w:szCs w:val="20"/>
        </w:rPr>
        <w:t xml:space="preserve">dan 3) psikomotorik </w:t>
      </w:r>
      <w:r w:rsidR="0003385C" w:rsidRPr="002500DE">
        <w:rPr>
          <w:rFonts w:cs="Times New Roman"/>
          <w:color w:val="000000" w:themeColor="text1"/>
          <w:sz w:val="20"/>
          <w:szCs w:val="20"/>
        </w:rPr>
        <w:t xml:space="preserve">ialah </w:t>
      </w:r>
      <w:r w:rsidR="004101FE" w:rsidRPr="002500DE">
        <w:rPr>
          <w:rFonts w:cs="Times New Roman"/>
          <w:sz w:val="20"/>
          <w:szCs w:val="20"/>
          <w:lang w:val="en-ID"/>
        </w:rPr>
        <w:t>kecenderungan perilaku individu yang mengarah pada aktivitas fisik yang terkoordinasi atau keterampilan untuk mengerjakan sesuatu.</w:t>
      </w:r>
      <w:r w:rsidR="004101FE" w:rsidRPr="002500DE">
        <w:rPr>
          <w:rFonts w:cs="Times New Roman"/>
          <w:color w:val="000000" w:themeColor="text1"/>
          <w:sz w:val="20"/>
          <w:szCs w:val="20"/>
        </w:rPr>
        <w:t xml:space="preserve"> Kemudian skala</w:t>
      </w:r>
      <w:r w:rsidRPr="002500DE">
        <w:rPr>
          <w:rFonts w:cs="Times New Roman"/>
          <w:color w:val="000000" w:themeColor="text1"/>
          <w:sz w:val="20"/>
          <w:szCs w:val="20"/>
        </w:rPr>
        <w:t xml:space="preserve"> diberi penilaian oleh sembilan </w:t>
      </w:r>
      <w:r w:rsidRPr="002500DE">
        <w:rPr>
          <w:rFonts w:cs="Times New Roman"/>
          <w:color w:val="000000" w:themeColor="text1"/>
          <w:sz w:val="20"/>
          <w:szCs w:val="20"/>
        </w:rPr>
        <w:lastRenderedPageBreak/>
        <w:t xml:space="preserve">orang ahli dan diuji cobakan kepada 163 orang siswa yang memiliki karakteristik serupa dengan subjek penelitian.  </w:t>
      </w:r>
      <w:r w:rsidR="008D4F12" w:rsidRPr="002500DE">
        <w:rPr>
          <w:rFonts w:cs="Times New Roman"/>
          <w:color w:val="000000" w:themeColor="text1"/>
          <w:sz w:val="20"/>
          <w:szCs w:val="20"/>
        </w:rPr>
        <w:t xml:space="preserve">Hasil uji reliabilitas menunjukkan nilai Cronbach’s α sebesar 0,886. Menurut Ghozali </w:t>
      </w:r>
      <w:sdt>
        <w:sdtPr>
          <w:rPr>
            <w:rFonts w:cs="Times New Roman"/>
            <w:color w:val="000000" w:themeColor="text1"/>
            <w:sz w:val="20"/>
            <w:szCs w:val="20"/>
          </w:rPr>
          <w:id w:val="619656129"/>
          <w:citation/>
        </w:sdtPr>
        <w:sdtEndPr/>
        <w:sdtContent>
          <w:r w:rsidR="00305F3C" w:rsidRPr="002500DE">
            <w:rPr>
              <w:rFonts w:cs="Times New Roman"/>
              <w:color w:val="000000" w:themeColor="text1"/>
              <w:sz w:val="20"/>
              <w:szCs w:val="20"/>
            </w:rPr>
            <w:fldChar w:fldCharType="begin"/>
          </w:r>
          <w:r w:rsidR="00305F3C" w:rsidRPr="002500DE">
            <w:rPr>
              <w:rFonts w:cs="Times New Roman"/>
              <w:color w:val="000000" w:themeColor="text1"/>
              <w:sz w:val="20"/>
              <w:szCs w:val="20"/>
              <w:lang w:val="en-ID"/>
            </w:rPr>
            <w:instrText xml:space="preserve">CITATION Gho06 \n  \t  \l 14345 </w:instrText>
          </w:r>
          <w:r w:rsidR="00305F3C" w:rsidRPr="002500DE">
            <w:rPr>
              <w:rFonts w:cs="Times New Roman"/>
              <w:color w:val="000000" w:themeColor="text1"/>
              <w:sz w:val="20"/>
              <w:szCs w:val="20"/>
            </w:rPr>
            <w:fldChar w:fldCharType="separate"/>
          </w:r>
          <w:r w:rsidR="00485D0B" w:rsidRPr="002500DE">
            <w:rPr>
              <w:rFonts w:cs="Times New Roman"/>
              <w:noProof/>
              <w:color w:val="000000" w:themeColor="text1"/>
              <w:sz w:val="20"/>
              <w:szCs w:val="20"/>
              <w:lang w:val="en-ID"/>
            </w:rPr>
            <w:t>(2006)</w:t>
          </w:r>
          <w:r w:rsidR="00305F3C" w:rsidRPr="002500DE">
            <w:rPr>
              <w:rFonts w:cs="Times New Roman"/>
              <w:color w:val="000000" w:themeColor="text1"/>
              <w:sz w:val="20"/>
              <w:szCs w:val="20"/>
            </w:rPr>
            <w:fldChar w:fldCharType="end"/>
          </w:r>
        </w:sdtContent>
      </w:sdt>
      <w:r w:rsidR="00305F3C" w:rsidRPr="002500DE">
        <w:rPr>
          <w:rFonts w:cs="Times New Roman"/>
          <w:color w:val="000000" w:themeColor="text1"/>
          <w:sz w:val="20"/>
          <w:szCs w:val="20"/>
        </w:rPr>
        <w:t xml:space="preserve"> </w:t>
      </w:r>
      <w:r w:rsidR="008D4F12" w:rsidRPr="002500DE">
        <w:rPr>
          <w:rFonts w:cs="Times New Roman"/>
          <w:color w:val="000000" w:themeColor="text1"/>
          <w:sz w:val="20"/>
          <w:szCs w:val="20"/>
        </w:rPr>
        <w:t>sebuah skala dinyatakan reliabel jika Cronbach’s α mendekati angka 1</w:t>
      </w:r>
      <w:proofErr w:type="gramStart"/>
      <w:r w:rsidR="008D4F12" w:rsidRPr="002500DE">
        <w:rPr>
          <w:rFonts w:cs="Times New Roman"/>
          <w:color w:val="000000" w:themeColor="text1"/>
          <w:sz w:val="20"/>
          <w:szCs w:val="20"/>
        </w:rPr>
        <w:t>,00</w:t>
      </w:r>
      <w:proofErr w:type="gramEnd"/>
      <w:r w:rsidR="008D4F12" w:rsidRPr="002500DE">
        <w:rPr>
          <w:rFonts w:cs="Times New Roman"/>
          <w:color w:val="000000" w:themeColor="text1"/>
          <w:sz w:val="20"/>
          <w:szCs w:val="20"/>
        </w:rPr>
        <w:t xml:space="preserve">. Dengan demikian, skala gangguan konsentrasi belajar matematika ini dinyatakan reliabel dan layak digunakan dalam peneliian.  Skor gangguan konsentrasi belajar matematika diperoleh dari skor total seluruh aspek dari skala gangguan konsentrasi belajar matematika yang menunjukkan gangguan konsentrasi belajar matematika siswa. Semakin tinggi skor total yang diperoleh maka semakin tinggi gangguan konsentrasi belajar matematika siswa. Berdasarkan </w:t>
      </w:r>
      <w:r w:rsidR="008D4F12" w:rsidRPr="002500DE">
        <w:rPr>
          <w:rFonts w:cs="Times New Roman"/>
          <w:i/>
          <w:color w:val="000000" w:themeColor="text1"/>
          <w:sz w:val="20"/>
          <w:szCs w:val="20"/>
        </w:rPr>
        <w:t xml:space="preserve">screening </w:t>
      </w:r>
      <w:r w:rsidR="008D4F12" w:rsidRPr="002500DE">
        <w:rPr>
          <w:rFonts w:cs="Times New Roman"/>
          <w:color w:val="000000" w:themeColor="text1"/>
          <w:sz w:val="20"/>
          <w:szCs w:val="20"/>
        </w:rPr>
        <w:t>dengan hasil rekomendasi guru menggunakan metode observasi, wawancara dan dokumen catatan pada pelajaran matematika serta dikroscek kesesuaiannya dengan angket gangguan konsentrasi belajar matematika</w:t>
      </w:r>
      <w:r w:rsidR="003C3B21" w:rsidRPr="002500DE">
        <w:rPr>
          <w:rFonts w:cs="Times New Roman"/>
          <w:color w:val="000000" w:themeColor="text1"/>
          <w:sz w:val="20"/>
          <w:szCs w:val="20"/>
        </w:rPr>
        <w:t xml:space="preserve">, dua dari empat kelas tidak diikutsertakan dalam penelitian karena tidak direkomendasikan guru sebagai kelas dengan gangguan konsentrasi belajar matematika paling perlu ditangani dan memiliki skor gangguan konsentrasi belajar matematika rendah berdasarkan pengisian angket sehingga tidak memenuhi kriteria yang telah ditentukan dalam penelitian ini. </w:t>
      </w:r>
    </w:p>
    <w:p w:rsidR="002500DE" w:rsidRPr="002500DE" w:rsidRDefault="003C3B21" w:rsidP="00E67B7D">
      <w:pPr>
        <w:pStyle w:val="Paragraf"/>
        <w:spacing w:line="240" w:lineRule="auto"/>
        <w:ind w:left="0" w:firstLine="720"/>
        <w:rPr>
          <w:rFonts w:cs="Times New Roman"/>
          <w:color w:val="000000" w:themeColor="text1"/>
          <w:sz w:val="20"/>
          <w:szCs w:val="20"/>
        </w:rPr>
      </w:pPr>
      <w:r w:rsidRPr="002500DE">
        <w:rPr>
          <w:rFonts w:cs="Times New Roman"/>
          <w:color w:val="000000" w:themeColor="text1"/>
          <w:sz w:val="20"/>
          <w:szCs w:val="20"/>
        </w:rPr>
        <w:t xml:space="preserve">Kedua kelas yang memenuhi kriteria kemudian dibagi menjadi dua kelompok yaitu kelompok kontrol (KK) dan kelompok eksperimen (KE) dan masing-masing </w:t>
      </w:r>
      <w:proofErr w:type="gramStart"/>
      <w:r w:rsidRPr="002500DE">
        <w:rPr>
          <w:rFonts w:cs="Times New Roman"/>
          <w:color w:val="000000" w:themeColor="text1"/>
          <w:sz w:val="20"/>
          <w:szCs w:val="20"/>
        </w:rPr>
        <w:t>akan</w:t>
      </w:r>
      <w:proofErr w:type="gramEnd"/>
      <w:r w:rsidRPr="002500DE">
        <w:rPr>
          <w:rFonts w:cs="Times New Roman"/>
          <w:color w:val="000000" w:themeColor="text1"/>
          <w:sz w:val="20"/>
          <w:szCs w:val="20"/>
        </w:rPr>
        <w:t xml:space="preserve"> diberikan </w:t>
      </w:r>
      <w:r w:rsidRPr="002500DE">
        <w:rPr>
          <w:rFonts w:cs="Times New Roman"/>
          <w:i/>
          <w:color w:val="000000" w:themeColor="text1"/>
          <w:sz w:val="20"/>
          <w:szCs w:val="20"/>
        </w:rPr>
        <w:t>pretest-posttest</w:t>
      </w:r>
      <w:r w:rsidRPr="002500DE">
        <w:rPr>
          <w:rFonts w:cs="Times New Roman"/>
          <w:color w:val="000000" w:themeColor="text1"/>
          <w:sz w:val="20"/>
          <w:szCs w:val="20"/>
        </w:rPr>
        <w:t xml:space="preserve"> dan </w:t>
      </w:r>
      <w:r w:rsidRPr="002500DE">
        <w:rPr>
          <w:rFonts w:cs="Times New Roman"/>
          <w:i/>
          <w:color w:val="000000" w:themeColor="text1"/>
          <w:sz w:val="20"/>
          <w:szCs w:val="20"/>
        </w:rPr>
        <w:t>follow up</w:t>
      </w:r>
      <w:r w:rsidRPr="002500DE">
        <w:rPr>
          <w:rFonts w:cs="Times New Roman"/>
          <w:color w:val="000000" w:themeColor="text1"/>
          <w:sz w:val="20"/>
          <w:szCs w:val="20"/>
        </w:rPr>
        <w:t xml:space="preserve">. </w:t>
      </w:r>
      <w:r w:rsidRPr="002500DE">
        <w:rPr>
          <w:rStyle w:val="Heading2Char"/>
          <w:rFonts w:ascii="Times New Roman" w:hAnsi="Times New Roman" w:cs="Times New Roman"/>
          <w:color w:val="auto"/>
          <w:sz w:val="20"/>
          <w:szCs w:val="20"/>
        </w:rPr>
        <w:t>KE</w:t>
      </w:r>
      <w:r w:rsidRPr="002500DE">
        <w:rPr>
          <w:rFonts w:cs="Times New Roman"/>
          <w:color w:val="000000" w:themeColor="text1"/>
          <w:sz w:val="20"/>
          <w:szCs w:val="20"/>
        </w:rPr>
        <w:t xml:space="preserve"> diberikan perlakuan berupa intervensi manajemen kelas</w:t>
      </w:r>
      <w:r w:rsidRPr="002500DE">
        <w:rPr>
          <w:rFonts w:cs="Times New Roman"/>
          <w:i/>
          <w:color w:val="000000" w:themeColor="text1"/>
          <w:sz w:val="20"/>
          <w:szCs w:val="20"/>
        </w:rPr>
        <w:t xml:space="preserve"> </w:t>
      </w:r>
      <w:r w:rsidRPr="002500DE">
        <w:rPr>
          <w:rFonts w:cs="Times New Roman"/>
          <w:color w:val="000000" w:themeColor="text1"/>
          <w:sz w:val="20"/>
          <w:szCs w:val="20"/>
        </w:rPr>
        <w:t xml:space="preserve">sedangkan </w:t>
      </w:r>
      <w:r w:rsidRPr="002500DE">
        <w:rPr>
          <w:rStyle w:val="Heading2Char"/>
          <w:rFonts w:ascii="Times New Roman" w:hAnsi="Times New Roman" w:cs="Times New Roman"/>
          <w:color w:val="auto"/>
          <w:sz w:val="20"/>
          <w:szCs w:val="20"/>
        </w:rPr>
        <w:t xml:space="preserve">KK </w:t>
      </w:r>
      <w:r w:rsidRPr="002500DE">
        <w:rPr>
          <w:rFonts w:cs="Times New Roman"/>
          <w:color w:val="000000" w:themeColor="text1"/>
          <w:sz w:val="20"/>
          <w:szCs w:val="20"/>
        </w:rPr>
        <w:t>tidak diberi perlakuan dan masuk pada daftar tunggu. Rancangan pene</w:t>
      </w:r>
      <w:r w:rsidR="008F520E" w:rsidRPr="002500DE">
        <w:rPr>
          <w:rFonts w:cs="Times New Roman"/>
          <w:color w:val="000000" w:themeColor="text1"/>
          <w:sz w:val="20"/>
          <w:szCs w:val="20"/>
        </w:rPr>
        <w:t>litian dapat dilihat pada Tabel</w:t>
      </w:r>
      <w:r w:rsidRPr="002500DE">
        <w:rPr>
          <w:rFonts w:cs="Times New Roman"/>
          <w:color w:val="000000" w:themeColor="text1"/>
          <w:sz w:val="20"/>
          <w:szCs w:val="20"/>
        </w:rPr>
        <w:t xml:space="preserve"> 1.  </w:t>
      </w:r>
    </w:p>
    <w:p w:rsidR="002500DE" w:rsidRPr="002500DE" w:rsidRDefault="002500DE" w:rsidP="0049388B">
      <w:pPr>
        <w:pStyle w:val="Paragraf"/>
        <w:spacing w:line="240" w:lineRule="auto"/>
        <w:ind w:left="0" w:firstLine="720"/>
        <w:rPr>
          <w:rFonts w:cs="Times New Roman"/>
          <w:sz w:val="20"/>
          <w:szCs w:val="20"/>
        </w:rPr>
      </w:pPr>
    </w:p>
    <w:p w:rsidR="002500DE" w:rsidRPr="002500DE" w:rsidRDefault="002500DE" w:rsidP="0049388B">
      <w:pPr>
        <w:pStyle w:val="Paragraf"/>
        <w:spacing w:line="240" w:lineRule="auto"/>
        <w:ind w:left="0" w:firstLine="720"/>
        <w:rPr>
          <w:rFonts w:cs="Times New Roman"/>
          <w:sz w:val="20"/>
          <w:szCs w:val="20"/>
        </w:rPr>
      </w:pPr>
    </w:p>
    <w:p w:rsidR="0049388B" w:rsidRPr="002500DE" w:rsidRDefault="0049388B" w:rsidP="0049388B">
      <w:pPr>
        <w:pStyle w:val="Paragraf"/>
        <w:spacing w:line="240" w:lineRule="auto"/>
        <w:ind w:left="0" w:firstLine="720"/>
        <w:rPr>
          <w:rFonts w:cs="Times New Roman"/>
          <w:sz w:val="20"/>
          <w:szCs w:val="20"/>
        </w:rPr>
        <w:sectPr w:rsidR="0049388B" w:rsidRPr="002500DE" w:rsidSect="00493BBE">
          <w:type w:val="continuous"/>
          <w:pgSz w:w="11907" w:h="16839" w:code="9"/>
          <w:pgMar w:top="1985" w:right="1134" w:bottom="1418" w:left="1134" w:header="709" w:footer="709" w:gutter="0"/>
          <w:cols w:num="2" w:space="708"/>
          <w:titlePg/>
          <w:docGrid w:linePitch="360"/>
        </w:sectPr>
      </w:pPr>
    </w:p>
    <w:p w:rsidR="002500DE" w:rsidRPr="002500DE" w:rsidRDefault="002500DE" w:rsidP="0049388B">
      <w:pPr>
        <w:pStyle w:val="Caption"/>
        <w:keepNext/>
        <w:spacing w:after="0"/>
        <w:ind w:left="709"/>
        <w:jc w:val="center"/>
        <w:rPr>
          <w:rFonts w:ascii="Times New Roman" w:hAnsi="Times New Roman" w:cs="Times New Roman"/>
          <w:b/>
          <w:i w:val="0"/>
          <w:color w:val="000000" w:themeColor="text1"/>
          <w:sz w:val="20"/>
          <w:szCs w:val="20"/>
        </w:rPr>
      </w:pPr>
    </w:p>
    <w:p w:rsidR="009C0F8E" w:rsidRPr="002500DE" w:rsidRDefault="008F520E" w:rsidP="0049388B">
      <w:pPr>
        <w:pStyle w:val="Caption"/>
        <w:keepNext/>
        <w:spacing w:after="0"/>
        <w:ind w:left="709"/>
        <w:jc w:val="center"/>
        <w:rPr>
          <w:rFonts w:ascii="Times New Roman" w:hAnsi="Times New Roman" w:cs="Times New Roman"/>
          <w:b/>
          <w:i w:val="0"/>
          <w:color w:val="000000" w:themeColor="text1"/>
          <w:sz w:val="20"/>
          <w:szCs w:val="20"/>
        </w:rPr>
      </w:pPr>
      <w:r w:rsidRPr="002500DE">
        <w:rPr>
          <w:rFonts w:ascii="Times New Roman" w:hAnsi="Times New Roman" w:cs="Times New Roman"/>
          <w:b/>
          <w:i w:val="0"/>
          <w:color w:val="000000" w:themeColor="text1"/>
          <w:sz w:val="20"/>
          <w:szCs w:val="20"/>
        </w:rPr>
        <w:t>Tab</w:t>
      </w:r>
      <w:r w:rsidR="009C0F8E" w:rsidRPr="002500DE">
        <w:rPr>
          <w:rFonts w:ascii="Times New Roman" w:hAnsi="Times New Roman" w:cs="Times New Roman"/>
          <w:b/>
          <w:i w:val="0"/>
          <w:color w:val="000000" w:themeColor="text1"/>
          <w:sz w:val="20"/>
          <w:szCs w:val="20"/>
        </w:rPr>
        <w:t>e</w:t>
      </w:r>
      <w:r w:rsidRPr="002500DE">
        <w:rPr>
          <w:rFonts w:ascii="Times New Roman" w:hAnsi="Times New Roman" w:cs="Times New Roman"/>
          <w:b/>
          <w:i w:val="0"/>
          <w:color w:val="000000" w:themeColor="text1"/>
          <w:sz w:val="20"/>
          <w:szCs w:val="20"/>
        </w:rPr>
        <w:t>l</w:t>
      </w:r>
      <w:r w:rsidR="009C0F8E" w:rsidRPr="002500DE">
        <w:rPr>
          <w:rFonts w:ascii="Times New Roman" w:hAnsi="Times New Roman" w:cs="Times New Roman"/>
          <w:b/>
          <w:i w:val="0"/>
          <w:color w:val="000000" w:themeColor="text1"/>
          <w:sz w:val="20"/>
          <w:szCs w:val="20"/>
        </w:rPr>
        <w:t xml:space="preserve"> </w:t>
      </w:r>
      <w:r w:rsidR="009C0F8E" w:rsidRPr="002500DE">
        <w:rPr>
          <w:rFonts w:ascii="Times New Roman" w:hAnsi="Times New Roman" w:cs="Times New Roman"/>
          <w:b/>
          <w:i w:val="0"/>
          <w:color w:val="000000" w:themeColor="text1"/>
          <w:sz w:val="20"/>
          <w:szCs w:val="20"/>
        </w:rPr>
        <w:fldChar w:fldCharType="begin"/>
      </w:r>
      <w:r w:rsidR="009C0F8E" w:rsidRPr="002500DE">
        <w:rPr>
          <w:rFonts w:ascii="Times New Roman" w:hAnsi="Times New Roman" w:cs="Times New Roman"/>
          <w:b/>
          <w:i w:val="0"/>
          <w:color w:val="000000" w:themeColor="text1"/>
          <w:sz w:val="20"/>
          <w:szCs w:val="20"/>
        </w:rPr>
        <w:instrText xml:space="preserve"> SEQ Table \* ARABIC </w:instrText>
      </w:r>
      <w:r w:rsidR="009C0F8E" w:rsidRPr="002500DE">
        <w:rPr>
          <w:rFonts w:ascii="Times New Roman" w:hAnsi="Times New Roman" w:cs="Times New Roman"/>
          <w:b/>
          <w:i w:val="0"/>
          <w:color w:val="000000" w:themeColor="text1"/>
          <w:sz w:val="20"/>
          <w:szCs w:val="20"/>
        </w:rPr>
        <w:fldChar w:fldCharType="separate"/>
      </w:r>
      <w:r w:rsidR="00E67B7D">
        <w:rPr>
          <w:rFonts w:ascii="Times New Roman" w:hAnsi="Times New Roman" w:cs="Times New Roman"/>
          <w:b/>
          <w:i w:val="0"/>
          <w:noProof/>
          <w:color w:val="000000" w:themeColor="text1"/>
          <w:sz w:val="20"/>
          <w:szCs w:val="20"/>
        </w:rPr>
        <w:t>1</w:t>
      </w:r>
      <w:r w:rsidR="009C0F8E" w:rsidRPr="002500DE">
        <w:rPr>
          <w:rFonts w:ascii="Times New Roman" w:hAnsi="Times New Roman" w:cs="Times New Roman"/>
          <w:b/>
          <w:i w:val="0"/>
          <w:color w:val="000000" w:themeColor="text1"/>
          <w:sz w:val="20"/>
          <w:szCs w:val="20"/>
        </w:rPr>
        <w:fldChar w:fldCharType="end"/>
      </w:r>
      <w:r w:rsidR="009C0F8E" w:rsidRPr="002500DE">
        <w:rPr>
          <w:rFonts w:ascii="Times New Roman" w:hAnsi="Times New Roman" w:cs="Times New Roman"/>
          <w:b/>
          <w:i w:val="0"/>
          <w:color w:val="000000" w:themeColor="text1"/>
          <w:sz w:val="20"/>
          <w:szCs w:val="20"/>
        </w:rPr>
        <w:t>.</w:t>
      </w:r>
      <w:r w:rsidR="00AA21AF" w:rsidRPr="002500DE">
        <w:rPr>
          <w:rFonts w:ascii="Times New Roman" w:hAnsi="Times New Roman" w:cs="Times New Roman"/>
          <w:b/>
          <w:i w:val="0"/>
          <w:color w:val="000000" w:themeColor="text1"/>
          <w:sz w:val="20"/>
          <w:szCs w:val="20"/>
        </w:rPr>
        <w:t xml:space="preserve"> </w:t>
      </w:r>
      <w:r w:rsidR="009C0F8E" w:rsidRPr="002500DE">
        <w:rPr>
          <w:rFonts w:ascii="Times New Roman" w:hAnsi="Times New Roman" w:cs="Times New Roman"/>
          <w:b/>
          <w:i w:val="0"/>
          <w:color w:val="000000" w:themeColor="text1"/>
          <w:sz w:val="20"/>
          <w:szCs w:val="20"/>
        </w:rPr>
        <w:t>Rancangan Penelitian</w:t>
      </w:r>
    </w:p>
    <w:p w:rsidR="00F76934" w:rsidRPr="002500DE" w:rsidRDefault="00F76934" w:rsidP="0049388B">
      <w:pPr>
        <w:pStyle w:val="Paragraf"/>
        <w:spacing w:line="240" w:lineRule="auto"/>
        <w:ind w:left="0" w:firstLine="0"/>
        <w:jc w:val="center"/>
        <w:rPr>
          <w:rFonts w:cs="Times New Roman"/>
          <w:b/>
          <w:color w:val="000000" w:themeColor="text1"/>
          <w:sz w:val="20"/>
          <w:szCs w:val="20"/>
        </w:rPr>
        <w:sectPr w:rsidR="00F76934" w:rsidRPr="002500DE" w:rsidSect="002500DE">
          <w:type w:val="continuous"/>
          <w:pgSz w:w="11907" w:h="16839" w:code="9"/>
          <w:pgMar w:top="1985" w:right="1134" w:bottom="1418" w:left="1134" w:header="709" w:footer="709" w:gutter="0"/>
          <w:cols w:space="708"/>
          <w:titlePg/>
          <w:docGrid w:linePitch="360"/>
        </w:sectPr>
      </w:pPr>
    </w:p>
    <w:p w:rsidR="009C0F8E" w:rsidRPr="002500DE" w:rsidRDefault="009C0F8E" w:rsidP="0049388B">
      <w:pPr>
        <w:spacing w:after="0" w:line="240" w:lineRule="auto"/>
        <w:jc w:val="center"/>
        <w:rPr>
          <w:rFonts w:ascii="Times New Roman" w:hAnsi="Times New Roman" w:cs="Times New Roman"/>
          <w:sz w:val="20"/>
          <w:szCs w:val="20"/>
        </w:rPr>
        <w:sectPr w:rsidR="009C0F8E" w:rsidRPr="002500DE" w:rsidSect="002500DE">
          <w:type w:val="continuous"/>
          <w:pgSz w:w="11907" w:h="16839" w:code="9"/>
          <w:pgMar w:top="1985" w:right="1134" w:bottom="1418" w:left="1134" w:header="709" w:footer="709" w:gutter="0"/>
          <w:cols w:space="708"/>
          <w:titlePg/>
          <w:docGrid w:linePitch="360"/>
        </w:sectPr>
      </w:pPr>
    </w:p>
    <w:tbl>
      <w:tblPr>
        <w:tblStyle w:val="PlainTable21"/>
        <w:tblpPr w:leftFromText="180" w:rightFromText="180" w:vertAnchor="text" w:horzAnchor="margin" w:tblpXSpec="center" w:tblpY="3"/>
        <w:tblW w:w="6548" w:type="dxa"/>
        <w:tblBorders>
          <w:top w:val="single" w:sz="4" w:space="0" w:color="auto"/>
          <w:bottom w:val="single" w:sz="4" w:space="0" w:color="auto"/>
          <w:insideH w:val="single" w:sz="4" w:space="0" w:color="auto"/>
        </w:tblBorders>
        <w:tblLook w:val="04A0" w:firstRow="1" w:lastRow="0" w:firstColumn="1" w:lastColumn="0" w:noHBand="0" w:noVBand="1"/>
      </w:tblPr>
      <w:tblGrid>
        <w:gridCol w:w="1398"/>
        <w:gridCol w:w="1241"/>
        <w:gridCol w:w="1383"/>
        <w:gridCol w:w="1263"/>
        <w:gridCol w:w="1263"/>
      </w:tblGrid>
      <w:tr w:rsidR="009C0F8E" w:rsidRPr="002500DE" w:rsidTr="008F520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98" w:type="dxa"/>
            <w:tcBorders>
              <w:bottom w:val="none" w:sz="0" w:space="0" w:color="auto"/>
            </w:tcBorders>
          </w:tcPr>
          <w:p w:rsidR="009C0F8E" w:rsidRPr="002500DE" w:rsidRDefault="009C0F8E" w:rsidP="0049388B">
            <w:pPr>
              <w:spacing w:after="0" w:line="240" w:lineRule="auto"/>
              <w:jc w:val="center"/>
              <w:rPr>
                <w:rFonts w:ascii="Times New Roman" w:hAnsi="Times New Roman" w:cs="Times New Roman"/>
                <w:bCs w:val="0"/>
                <w:sz w:val="20"/>
                <w:szCs w:val="20"/>
                <w:lang w:val="en-US"/>
              </w:rPr>
            </w:pPr>
            <w:r w:rsidRPr="002500DE">
              <w:rPr>
                <w:rFonts w:ascii="Times New Roman" w:hAnsi="Times New Roman" w:cs="Times New Roman"/>
                <w:bCs w:val="0"/>
                <w:sz w:val="20"/>
                <w:szCs w:val="20"/>
                <w:lang w:val="en-US"/>
              </w:rPr>
              <w:t>Kelompok</w:t>
            </w:r>
          </w:p>
        </w:tc>
        <w:tc>
          <w:tcPr>
            <w:tcW w:w="1241" w:type="dxa"/>
            <w:tcBorders>
              <w:bottom w:val="none" w:sz="0" w:space="0" w:color="auto"/>
            </w:tcBorders>
          </w:tcPr>
          <w:p w:rsidR="009C0F8E" w:rsidRPr="002500DE" w:rsidRDefault="009C0F8E" w:rsidP="00493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0"/>
                <w:szCs w:val="20"/>
                <w:lang w:val="en-US"/>
              </w:rPr>
            </w:pPr>
            <w:r w:rsidRPr="002500DE">
              <w:rPr>
                <w:rFonts w:ascii="Times New Roman" w:hAnsi="Times New Roman" w:cs="Times New Roman"/>
                <w:bCs w:val="0"/>
                <w:i/>
                <w:sz w:val="20"/>
                <w:szCs w:val="20"/>
                <w:lang w:val="en-US"/>
              </w:rPr>
              <w:t>Pre Test</w:t>
            </w:r>
          </w:p>
        </w:tc>
        <w:tc>
          <w:tcPr>
            <w:tcW w:w="1383" w:type="dxa"/>
            <w:tcBorders>
              <w:bottom w:val="none" w:sz="0" w:space="0" w:color="auto"/>
            </w:tcBorders>
          </w:tcPr>
          <w:p w:rsidR="009C0F8E" w:rsidRPr="002500DE" w:rsidRDefault="009C0F8E" w:rsidP="00493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US"/>
              </w:rPr>
            </w:pPr>
            <w:r w:rsidRPr="002500DE">
              <w:rPr>
                <w:rFonts w:ascii="Times New Roman" w:hAnsi="Times New Roman" w:cs="Times New Roman"/>
                <w:bCs w:val="0"/>
                <w:sz w:val="20"/>
                <w:szCs w:val="20"/>
                <w:lang w:val="en-US"/>
              </w:rPr>
              <w:t>Perlakuan</w:t>
            </w:r>
          </w:p>
        </w:tc>
        <w:tc>
          <w:tcPr>
            <w:tcW w:w="1263" w:type="dxa"/>
            <w:tcBorders>
              <w:bottom w:val="none" w:sz="0" w:space="0" w:color="auto"/>
            </w:tcBorders>
          </w:tcPr>
          <w:p w:rsidR="009C0F8E" w:rsidRPr="002500DE" w:rsidRDefault="009C0F8E" w:rsidP="00493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0"/>
                <w:szCs w:val="20"/>
                <w:lang w:val="en-US"/>
              </w:rPr>
            </w:pPr>
            <w:r w:rsidRPr="002500DE">
              <w:rPr>
                <w:rFonts w:ascii="Times New Roman" w:hAnsi="Times New Roman" w:cs="Times New Roman"/>
                <w:bCs w:val="0"/>
                <w:i/>
                <w:sz w:val="20"/>
                <w:szCs w:val="20"/>
                <w:lang w:val="en-US"/>
              </w:rPr>
              <w:t>Post Test</w:t>
            </w:r>
          </w:p>
        </w:tc>
        <w:tc>
          <w:tcPr>
            <w:tcW w:w="1263" w:type="dxa"/>
            <w:tcBorders>
              <w:bottom w:val="none" w:sz="0" w:space="0" w:color="auto"/>
            </w:tcBorders>
          </w:tcPr>
          <w:p w:rsidR="009C0F8E" w:rsidRPr="002500DE" w:rsidRDefault="009C0F8E" w:rsidP="00493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0"/>
                <w:szCs w:val="20"/>
              </w:rPr>
            </w:pPr>
            <w:r w:rsidRPr="002500DE">
              <w:rPr>
                <w:rFonts w:ascii="Times New Roman" w:hAnsi="Times New Roman" w:cs="Times New Roman"/>
                <w:bCs w:val="0"/>
                <w:i/>
                <w:sz w:val="20"/>
                <w:szCs w:val="20"/>
              </w:rPr>
              <w:t>Follow up</w:t>
            </w:r>
          </w:p>
        </w:tc>
      </w:tr>
      <w:tr w:rsidR="009C0F8E" w:rsidRPr="002500DE" w:rsidTr="008F520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98" w:type="dxa"/>
            <w:tcBorders>
              <w:top w:val="none" w:sz="0" w:space="0" w:color="auto"/>
              <w:bottom w:val="none" w:sz="0" w:space="0" w:color="auto"/>
            </w:tcBorders>
          </w:tcPr>
          <w:p w:rsidR="009C0F8E" w:rsidRPr="002500DE" w:rsidRDefault="009C0F8E" w:rsidP="0049388B">
            <w:pPr>
              <w:spacing w:after="0" w:line="240" w:lineRule="auto"/>
              <w:jc w:val="center"/>
              <w:rPr>
                <w:rFonts w:ascii="Times New Roman" w:hAnsi="Times New Roman" w:cs="Times New Roman"/>
                <w:b w:val="0"/>
                <w:bCs w:val="0"/>
                <w:sz w:val="20"/>
                <w:szCs w:val="20"/>
              </w:rPr>
            </w:pPr>
            <w:r w:rsidRPr="002500DE">
              <w:rPr>
                <w:rFonts w:ascii="Times New Roman" w:hAnsi="Times New Roman" w:cs="Times New Roman"/>
                <w:b w:val="0"/>
                <w:bCs w:val="0"/>
                <w:sz w:val="20"/>
                <w:szCs w:val="20"/>
              </w:rPr>
              <w:t>KE</w:t>
            </w:r>
          </w:p>
        </w:tc>
        <w:tc>
          <w:tcPr>
            <w:tcW w:w="1241" w:type="dxa"/>
            <w:tcBorders>
              <w:top w:val="none" w:sz="0" w:space="0" w:color="auto"/>
              <w:bottom w:val="none" w:sz="0" w:space="0" w:color="auto"/>
            </w:tcBorders>
          </w:tcPr>
          <w:p w:rsidR="009C0F8E" w:rsidRPr="002500DE" w:rsidRDefault="009C0F8E" w:rsidP="00493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500DE">
              <w:rPr>
                <w:rFonts w:ascii="Times New Roman" w:hAnsi="Times New Roman" w:cs="Times New Roman"/>
                <w:bCs/>
                <w:sz w:val="20"/>
                <w:szCs w:val="20"/>
                <w:lang w:val="en-ID"/>
              </w:rPr>
              <w:t>A1</w:t>
            </w:r>
          </w:p>
        </w:tc>
        <w:tc>
          <w:tcPr>
            <w:tcW w:w="1383" w:type="dxa"/>
            <w:tcBorders>
              <w:top w:val="none" w:sz="0" w:space="0" w:color="auto"/>
              <w:bottom w:val="none" w:sz="0" w:space="0" w:color="auto"/>
            </w:tcBorders>
          </w:tcPr>
          <w:p w:rsidR="009C0F8E" w:rsidRPr="002500DE" w:rsidRDefault="009C0F8E" w:rsidP="00493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500DE">
              <w:rPr>
                <w:rFonts w:ascii="Times New Roman" w:hAnsi="Times New Roman" w:cs="Times New Roman"/>
                <w:bCs/>
                <w:sz w:val="20"/>
                <w:szCs w:val="20"/>
              </w:rPr>
              <w:t>X</w:t>
            </w:r>
          </w:p>
        </w:tc>
        <w:tc>
          <w:tcPr>
            <w:tcW w:w="1263" w:type="dxa"/>
            <w:tcBorders>
              <w:top w:val="none" w:sz="0" w:space="0" w:color="auto"/>
              <w:bottom w:val="none" w:sz="0" w:space="0" w:color="auto"/>
            </w:tcBorders>
          </w:tcPr>
          <w:p w:rsidR="009C0F8E" w:rsidRPr="002500DE" w:rsidRDefault="009C0F8E" w:rsidP="00493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500DE">
              <w:rPr>
                <w:rFonts w:ascii="Times New Roman" w:hAnsi="Times New Roman" w:cs="Times New Roman"/>
                <w:bCs/>
                <w:sz w:val="20"/>
                <w:szCs w:val="20"/>
                <w:lang w:val="en-ID"/>
              </w:rPr>
              <w:t>A</w:t>
            </w:r>
            <w:r w:rsidRPr="002500DE">
              <w:rPr>
                <w:rFonts w:ascii="Times New Roman" w:hAnsi="Times New Roman" w:cs="Times New Roman"/>
                <w:bCs/>
                <w:sz w:val="20"/>
                <w:szCs w:val="20"/>
                <w:vertAlign w:val="subscript"/>
              </w:rPr>
              <w:t>2</w:t>
            </w:r>
          </w:p>
        </w:tc>
        <w:tc>
          <w:tcPr>
            <w:tcW w:w="1263" w:type="dxa"/>
            <w:tcBorders>
              <w:top w:val="none" w:sz="0" w:space="0" w:color="auto"/>
              <w:bottom w:val="none" w:sz="0" w:space="0" w:color="auto"/>
            </w:tcBorders>
          </w:tcPr>
          <w:p w:rsidR="009C0F8E" w:rsidRPr="002500DE" w:rsidRDefault="009C0F8E" w:rsidP="00493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500DE">
              <w:rPr>
                <w:rFonts w:ascii="Times New Roman" w:hAnsi="Times New Roman" w:cs="Times New Roman"/>
                <w:bCs/>
                <w:sz w:val="20"/>
                <w:szCs w:val="20"/>
              </w:rPr>
              <w:t>A</w:t>
            </w:r>
            <w:r w:rsidRPr="002500DE">
              <w:rPr>
                <w:rFonts w:ascii="Times New Roman" w:hAnsi="Times New Roman" w:cs="Times New Roman"/>
                <w:bCs/>
                <w:sz w:val="20"/>
                <w:szCs w:val="20"/>
                <w:vertAlign w:val="subscript"/>
              </w:rPr>
              <w:t>3</w:t>
            </w:r>
          </w:p>
        </w:tc>
      </w:tr>
      <w:tr w:rsidR="009C0F8E" w:rsidRPr="002500DE" w:rsidTr="008F520E">
        <w:trPr>
          <w:trHeight w:val="256"/>
        </w:trPr>
        <w:tc>
          <w:tcPr>
            <w:cnfStyle w:val="001000000000" w:firstRow="0" w:lastRow="0" w:firstColumn="1" w:lastColumn="0" w:oddVBand="0" w:evenVBand="0" w:oddHBand="0" w:evenHBand="0" w:firstRowFirstColumn="0" w:firstRowLastColumn="0" w:lastRowFirstColumn="0" w:lastRowLastColumn="0"/>
            <w:tcW w:w="1398" w:type="dxa"/>
          </w:tcPr>
          <w:p w:rsidR="009C0F8E" w:rsidRPr="002500DE" w:rsidRDefault="009C0F8E" w:rsidP="0049388B">
            <w:pPr>
              <w:spacing w:after="0" w:line="240" w:lineRule="auto"/>
              <w:jc w:val="center"/>
              <w:rPr>
                <w:rFonts w:ascii="Times New Roman" w:hAnsi="Times New Roman" w:cs="Times New Roman"/>
                <w:b w:val="0"/>
                <w:bCs w:val="0"/>
                <w:sz w:val="20"/>
                <w:szCs w:val="20"/>
                <w:lang w:val="en-US"/>
              </w:rPr>
            </w:pPr>
            <w:r w:rsidRPr="002500DE">
              <w:rPr>
                <w:rFonts w:ascii="Times New Roman" w:hAnsi="Times New Roman" w:cs="Times New Roman"/>
                <w:b w:val="0"/>
                <w:bCs w:val="0"/>
                <w:sz w:val="20"/>
                <w:szCs w:val="20"/>
              </w:rPr>
              <w:t>K</w:t>
            </w:r>
            <w:r w:rsidRPr="002500DE">
              <w:rPr>
                <w:rFonts w:ascii="Times New Roman" w:hAnsi="Times New Roman" w:cs="Times New Roman"/>
                <w:b w:val="0"/>
                <w:bCs w:val="0"/>
                <w:sz w:val="20"/>
                <w:szCs w:val="20"/>
                <w:lang w:val="en-US"/>
              </w:rPr>
              <w:t>K</w:t>
            </w:r>
          </w:p>
        </w:tc>
        <w:tc>
          <w:tcPr>
            <w:tcW w:w="1241" w:type="dxa"/>
          </w:tcPr>
          <w:p w:rsidR="009C0F8E" w:rsidRPr="002500DE" w:rsidRDefault="009C0F8E" w:rsidP="00493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500DE">
              <w:rPr>
                <w:rFonts w:ascii="Times New Roman" w:hAnsi="Times New Roman" w:cs="Times New Roman"/>
                <w:bCs/>
                <w:sz w:val="20"/>
                <w:szCs w:val="20"/>
                <w:lang w:val="en-ID"/>
              </w:rPr>
              <w:t>A</w:t>
            </w:r>
            <w:r w:rsidRPr="002500DE">
              <w:rPr>
                <w:rFonts w:ascii="Times New Roman" w:hAnsi="Times New Roman" w:cs="Times New Roman"/>
                <w:bCs/>
                <w:sz w:val="20"/>
                <w:szCs w:val="20"/>
                <w:vertAlign w:val="subscript"/>
              </w:rPr>
              <w:t>4</w:t>
            </w:r>
          </w:p>
        </w:tc>
        <w:tc>
          <w:tcPr>
            <w:tcW w:w="1383" w:type="dxa"/>
          </w:tcPr>
          <w:p w:rsidR="009C0F8E" w:rsidRPr="002500DE" w:rsidRDefault="009C0F8E" w:rsidP="00493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500DE">
              <w:rPr>
                <w:rFonts w:ascii="Times New Roman" w:hAnsi="Times New Roman" w:cs="Times New Roman"/>
                <w:bCs/>
                <w:sz w:val="20"/>
                <w:szCs w:val="20"/>
              </w:rPr>
              <w:t>―</w:t>
            </w:r>
          </w:p>
        </w:tc>
        <w:tc>
          <w:tcPr>
            <w:tcW w:w="1263" w:type="dxa"/>
          </w:tcPr>
          <w:p w:rsidR="009C0F8E" w:rsidRPr="002500DE" w:rsidRDefault="009C0F8E" w:rsidP="00493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500DE">
              <w:rPr>
                <w:rFonts w:ascii="Times New Roman" w:hAnsi="Times New Roman" w:cs="Times New Roman"/>
                <w:bCs/>
                <w:sz w:val="20"/>
                <w:szCs w:val="20"/>
                <w:lang w:val="en-ID"/>
              </w:rPr>
              <w:t>A</w:t>
            </w:r>
            <w:r w:rsidRPr="002500DE">
              <w:rPr>
                <w:rFonts w:ascii="Times New Roman" w:hAnsi="Times New Roman" w:cs="Times New Roman"/>
                <w:bCs/>
                <w:sz w:val="20"/>
                <w:szCs w:val="20"/>
                <w:vertAlign w:val="subscript"/>
              </w:rPr>
              <w:t>5</w:t>
            </w:r>
          </w:p>
        </w:tc>
        <w:tc>
          <w:tcPr>
            <w:tcW w:w="1263" w:type="dxa"/>
          </w:tcPr>
          <w:p w:rsidR="009C0F8E" w:rsidRPr="002500DE" w:rsidRDefault="009C0F8E" w:rsidP="00493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500DE">
              <w:rPr>
                <w:rFonts w:ascii="Times New Roman" w:hAnsi="Times New Roman" w:cs="Times New Roman"/>
                <w:bCs/>
                <w:sz w:val="20"/>
                <w:szCs w:val="20"/>
              </w:rPr>
              <w:t>A</w:t>
            </w:r>
            <w:r w:rsidRPr="002500DE">
              <w:rPr>
                <w:rFonts w:ascii="Times New Roman" w:hAnsi="Times New Roman" w:cs="Times New Roman"/>
                <w:bCs/>
                <w:sz w:val="20"/>
                <w:szCs w:val="20"/>
                <w:vertAlign w:val="subscript"/>
              </w:rPr>
              <w:t>6</w:t>
            </w:r>
          </w:p>
        </w:tc>
      </w:tr>
    </w:tbl>
    <w:p w:rsidR="00F76934" w:rsidRPr="002500DE" w:rsidRDefault="00F76934" w:rsidP="0049388B">
      <w:pPr>
        <w:spacing w:after="0" w:line="240" w:lineRule="auto"/>
        <w:jc w:val="both"/>
        <w:rPr>
          <w:rFonts w:ascii="Times New Roman" w:hAnsi="Times New Roman" w:cs="Times New Roman"/>
          <w:color w:val="000000" w:themeColor="text1"/>
          <w:spacing w:val="-6"/>
          <w:sz w:val="20"/>
          <w:szCs w:val="20"/>
        </w:rPr>
      </w:pPr>
    </w:p>
    <w:p w:rsidR="00125324" w:rsidRPr="002500DE" w:rsidRDefault="00125324" w:rsidP="0049388B">
      <w:pPr>
        <w:spacing w:after="0" w:line="240" w:lineRule="auto"/>
        <w:jc w:val="both"/>
        <w:rPr>
          <w:rFonts w:ascii="Times New Roman" w:hAnsi="Times New Roman" w:cs="Times New Roman"/>
          <w:color w:val="000000" w:themeColor="text1"/>
          <w:spacing w:val="-6"/>
          <w:sz w:val="20"/>
          <w:szCs w:val="20"/>
        </w:rPr>
        <w:sectPr w:rsidR="00125324" w:rsidRPr="002500DE" w:rsidSect="002500DE">
          <w:type w:val="continuous"/>
          <w:pgSz w:w="11907" w:h="16839" w:code="9"/>
          <w:pgMar w:top="1985" w:right="1134" w:bottom="1418" w:left="1134" w:header="709" w:footer="709" w:gutter="0"/>
          <w:cols w:space="708"/>
          <w:titlePg/>
          <w:docGrid w:linePitch="360"/>
        </w:sectPr>
      </w:pPr>
    </w:p>
    <w:p w:rsidR="009C0F8E" w:rsidRPr="002500DE" w:rsidRDefault="009C0F8E" w:rsidP="0049388B">
      <w:pPr>
        <w:spacing w:after="0" w:line="240" w:lineRule="auto"/>
        <w:jc w:val="both"/>
        <w:rPr>
          <w:rFonts w:ascii="Times New Roman" w:hAnsi="Times New Roman" w:cs="Times New Roman"/>
          <w:color w:val="000000" w:themeColor="text1"/>
          <w:spacing w:val="-6"/>
          <w:sz w:val="20"/>
          <w:szCs w:val="20"/>
        </w:rPr>
      </w:pPr>
    </w:p>
    <w:p w:rsidR="00E67B7D" w:rsidRDefault="00E67B7D" w:rsidP="0049388B">
      <w:pPr>
        <w:spacing w:after="0" w:line="240" w:lineRule="auto"/>
        <w:jc w:val="both"/>
        <w:rPr>
          <w:rFonts w:ascii="Times New Roman" w:hAnsi="Times New Roman" w:cs="Times New Roman"/>
          <w:color w:val="000000" w:themeColor="text1"/>
          <w:spacing w:val="-6"/>
          <w:sz w:val="20"/>
          <w:szCs w:val="20"/>
        </w:rPr>
      </w:pPr>
    </w:p>
    <w:p w:rsidR="00E67B7D" w:rsidRDefault="00E67B7D" w:rsidP="0049388B">
      <w:pPr>
        <w:spacing w:after="0" w:line="240" w:lineRule="auto"/>
        <w:jc w:val="both"/>
        <w:rPr>
          <w:rFonts w:ascii="Times New Roman" w:hAnsi="Times New Roman" w:cs="Times New Roman"/>
          <w:color w:val="000000" w:themeColor="text1"/>
          <w:spacing w:val="-6"/>
          <w:sz w:val="20"/>
          <w:szCs w:val="20"/>
        </w:rPr>
      </w:pPr>
    </w:p>
    <w:p w:rsidR="00F76934" w:rsidRPr="002500DE" w:rsidRDefault="00F76934" w:rsidP="0049388B">
      <w:pPr>
        <w:spacing w:after="0" w:line="240" w:lineRule="auto"/>
        <w:jc w:val="both"/>
        <w:rPr>
          <w:rFonts w:ascii="Times New Roman" w:hAnsi="Times New Roman" w:cs="Times New Roman"/>
          <w:color w:val="000000" w:themeColor="text1"/>
          <w:spacing w:val="-4"/>
          <w:sz w:val="20"/>
          <w:szCs w:val="20"/>
        </w:rPr>
      </w:pPr>
      <w:r w:rsidRPr="002500DE">
        <w:rPr>
          <w:rFonts w:ascii="Times New Roman" w:hAnsi="Times New Roman" w:cs="Times New Roman"/>
          <w:color w:val="000000" w:themeColor="text1"/>
          <w:spacing w:val="-6"/>
          <w:sz w:val="20"/>
          <w:szCs w:val="20"/>
        </w:rPr>
        <w:t>Keterangan</w:t>
      </w:r>
      <w:r w:rsidRPr="002500DE">
        <w:rPr>
          <w:rFonts w:ascii="Times New Roman" w:hAnsi="Times New Roman" w:cs="Times New Roman"/>
          <w:color w:val="000000" w:themeColor="text1"/>
          <w:spacing w:val="-4"/>
          <w:sz w:val="20"/>
          <w:szCs w:val="20"/>
        </w:rPr>
        <w:t>:</w:t>
      </w:r>
    </w:p>
    <w:p w:rsidR="00F76934" w:rsidRPr="002500DE" w:rsidRDefault="00F76934" w:rsidP="0049388B">
      <w:pPr>
        <w:pStyle w:val="ListParagraph"/>
        <w:numPr>
          <w:ilvl w:val="0"/>
          <w:numId w:val="13"/>
        </w:numPr>
        <w:spacing w:after="0" w:line="240" w:lineRule="auto"/>
        <w:jc w:val="both"/>
        <w:rPr>
          <w:rFonts w:ascii="Times New Roman" w:hAnsi="Times New Roman" w:cs="Times New Roman"/>
          <w:color w:val="000000" w:themeColor="text1"/>
          <w:spacing w:val="-3"/>
          <w:sz w:val="20"/>
          <w:szCs w:val="20"/>
        </w:rPr>
        <w:sectPr w:rsidR="00F76934" w:rsidRPr="002500DE" w:rsidSect="002500DE">
          <w:type w:val="continuous"/>
          <w:pgSz w:w="11907" w:h="16839" w:code="9"/>
          <w:pgMar w:top="1985" w:right="1134" w:bottom="1418" w:left="1134" w:header="709" w:footer="709" w:gutter="0"/>
          <w:cols w:space="708"/>
          <w:titlePg/>
          <w:docGrid w:linePitch="360"/>
        </w:sectPr>
      </w:pPr>
    </w:p>
    <w:p w:rsidR="00F76934" w:rsidRPr="002500DE" w:rsidRDefault="00F76934" w:rsidP="0049388B">
      <w:pPr>
        <w:pStyle w:val="ListParagraph"/>
        <w:numPr>
          <w:ilvl w:val="0"/>
          <w:numId w:val="13"/>
        </w:numPr>
        <w:spacing w:after="0" w:line="240" w:lineRule="auto"/>
        <w:jc w:val="both"/>
        <w:rPr>
          <w:rFonts w:ascii="Times New Roman" w:hAnsi="Times New Roman" w:cs="Times New Roman"/>
          <w:color w:val="000000" w:themeColor="text1"/>
          <w:spacing w:val="-3"/>
          <w:sz w:val="20"/>
          <w:szCs w:val="20"/>
        </w:rPr>
      </w:pPr>
      <w:r w:rsidRPr="002500DE">
        <w:rPr>
          <w:rFonts w:ascii="Times New Roman" w:hAnsi="Times New Roman" w:cs="Times New Roman"/>
          <w:color w:val="000000" w:themeColor="text1"/>
          <w:spacing w:val="-3"/>
          <w:sz w:val="20"/>
          <w:szCs w:val="20"/>
        </w:rPr>
        <w:lastRenderedPageBreak/>
        <w:t>KE</w:t>
      </w:r>
      <w:r w:rsidRPr="002500DE">
        <w:rPr>
          <w:rFonts w:ascii="Times New Roman" w:hAnsi="Times New Roman" w:cs="Times New Roman"/>
          <w:color w:val="000000" w:themeColor="text1"/>
          <w:spacing w:val="-3"/>
          <w:sz w:val="20"/>
          <w:szCs w:val="20"/>
        </w:rPr>
        <w:tab/>
        <w:t xml:space="preserve">: Kelompok Eksperimen </w:t>
      </w:r>
    </w:p>
    <w:p w:rsidR="00F76934" w:rsidRPr="002500DE" w:rsidRDefault="00F76934" w:rsidP="0049388B">
      <w:pPr>
        <w:pStyle w:val="ListParagraph"/>
        <w:numPr>
          <w:ilvl w:val="0"/>
          <w:numId w:val="13"/>
        </w:numPr>
        <w:spacing w:after="0" w:line="240" w:lineRule="auto"/>
        <w:jc w:val="both"/>
        <w:rPr>
          <w:rFonts w:ascii="Times New Roman" w:hAnsi="Times New Roman" w:cs="Times New Roman"/>
          <w:color w:val="000000" w:themeColor="text1"/>
          <w:spacing w:val="-3"/>
          <w:sz w:val="20"/>
          <w:szCs w:val="20"/>
        </w:rPr>
      </w:pPr>
      <w:r w:rsidRPr="002500DE">
        <w:rPr>
          <w:rFonts w:ascii="Times New Roman" w:hAnsi="Times New Roman" w:cs="Times New Roman"/>
          <w:color w:val="000000" w:themeColor="text1"/>
          <w:spacing w:val="-3"/>
          <w:sz w:val="20"/>
          <w:szCs w:val="20"/>
        </w:rPr>
        <w:t>KK</w:t>
      </w:r>
      <w:r w:rsidRPr="002500DE">
        <w:rPr>
          <w:rFonts w:ascii="Times New Roman" w:hAnsi="Times New Roman" w:cs="Times New Roman"/>
          <w:color w:val="000000" w:themeColor="text1"/>
          <w:spacing w:val="-3"/>
          <w:sz w:val="20"/>
          <w:szCs w:val="20"/>
        </w:rPr>
        <w:tab/>
        <w:t xml:space="preserve">: Kelompok Kontrol </w:t>
      </w:r>
    </w:p>
    <w:p w:rsidR="00F76934" w:rsidRPr="002500DE" w:rsidRDefault="00F76934" w:rsidP="0049388B">
      <w:pPr>
        <w:pStyle w:val="ListParagraph"/>
        <w:numPr>
          <w:ilvl w:val="0"/>
          <w:numId w:val="13"/>
        </w:numPr>
        <w:spacing w:after="0" w:line="240" w:lineRule="auto"/>
        <w:jc w:val="both"/>
        <w:rPr>
          <w:rFonts w:ascii="Times New Roman" w:hAnsi="Times New Roman" w:cs="Times New Roman"/>
          <w:bCs/>
          <w:color w:val="000000" w:themeColor="text1"/>
          <w:sz w:val="20"/>
          <w:szCs w:val="20"/>
        </w:rPr>
      </w:pPr>
      <w:r w:rsidRPr="002500DE">
        <w:rPr>
          <w:rFonts w:ascii="Times New Roman" w:hAnsi="Times New Roman" w:cs="Times New Roman"/>
          <w:bCs/>
          <w:color w:val="000000" w:themeColor="text1"/>
          <w:sz w:val="20"/>
          <w:szCs w:val="20"/>
        </w:rPr>
        <w:t>A</w:t>
      </w:r>
      <w:r w:rsidRPr="002500DE">
        <w:rPr>
          <w:rFonts w:ascii="Times New Roman" w:hAnsi="Times New Roman" w:cs="Times New Roman"/>
          <w:bCs/>
          <w:color w:val="000000" w:themeColor="text1"/>
          <w:sz w:val="20"/>
          <w:szCs w:val="20"/>
          <w:vertAlign w:val="subscript"/>
        </w:rPr>
        <w:t>1</w:t>
      </w:r>
      <w:r w:rsidRPr="002500DE">
        <w:rPr>
          <w:rFonts w:ascii="Times New Roman" w:hAnsi="Times New Roman" w:cs="Times New Roman"/>
          <w:bCs/>
          <w:color w:val="000000" w:themeColor="text1"/>
          <w:sz w:val="20"/>
          <w:szCs w:val="20"/>
          <w:vertAlign w:val="subscript"/>
        </w:rPr>
        <w:tab/>
        <w:t xml:space="preserve">: </w:t>
      </w:r>
      <w:r w:rsidRPr="002500DE">
        <w:rPr>
          <w:rFonts w:ascii="Times New Roman" w:hAnsi="Times New Roman" w:cs="Times New Roman"/>
          <w:bCs/>
          <w:i/>
          <w:color w:val="000000" w:themeColor="text1"/>
          <w:sz w:val="20"/>
          <w:szCs w:val="20"/>
        </w:rPr>
        <w:t xml:space="preserve">Pre test </w:t>
      </w:r>
      <w:r w:rsidRPr="002500DE">
        <w:rPr>
          <w:rFonts w:ascii="Times New Roman" w:hAnsi="Times New Roman" w:cs="Times New Roman"/>
          <w:bCs/>
          <w:color w:val="000000" w:themeColor="text1"/>
          <w:sz w:val="20"/>
          <w:szCs w:val="20"/>
        </w:rPr>
        <w:t>Kelompok Eksperimen</w:t>
      </w:r>
    </w:p>
    <w:p w:rsidR="00F76934" w:rsidRPr="002500DE" w:rsidRDefault="00F76934" w:rsidP="0049388B">
      <w:pPr>
        <w:pStyle w:val="ListParagraph"/>
        <w:numPr>
          <w:ilvl w:val="0"/>
          <w:numId w:val="13"/>
        </w:numPr>
        <w:spacing w:after="0" w:line="240" w:lineRule="auto"/>
        <w:jc w:val="both"/>
        <w:rPr>
          <w:rFonts w:ascii="Times New Roman" w:hAnsi="Times New Roman" w:cs="Times New Roman"/>
          <w:bCs/>
          <w:color w:val="000000" w:themeColor="text1"/>
          <w:sz w:val="20"/>
          <w:szCs w:val="20"/>
        </w:rPr>
      </w:pPr>
      <w:r w:rsidRPr="002500DE">
        <w:rPr>
          <w:rFonts w:ascii="Times New Roman" w:hAnsi="Times New Roman" w:cs="Times New Roman"/>
          <w:bCs/>
          <w:color w:val="000000" w:themeColor="text1"/>
          <w:sz w:val="20"/>
          <w:szCs w:val="20"/>
        </w:rPr>
        <w:t>A</w:t>
      </w:r>
      <w:r w:rsidRPr="002500DE">
        <w:rPr>
          <w:rFonts w:ascii="Times New Roman" w:hAnsi="Times New Roman" w:cs="Times New Roman"/>
          <w:bCs/>
          <w:color w:val="000000" w:themeColor="text1"/>
          <w:sz w:val="20"/>
          <w:szCs w:val="20"/>
          <w:vertAlign w:val="subscript"/>
        </w:rPr>
        <w:t>2</w:t>
      </w:r>
      <w:r w:rsidRPr="002500DE">
        <w:rPr>
          <w:rFonts w:ascii="Times New Roman" w:hAnsi="Times New Roman" w:cs="Times New Roman"/>
          <w:bCs/>
          <w:color w:val="000000" w:themeColor="text1"/>
          <w:sz w:val="20"/>
          <w:szCs w:val="20"/>
          <w:vertAlign w:val="subscript"/>
        </w:rPr>
        <w:tab/>
        <w:t xml:space="preserve">: </w:t>
      </w:r>
      <w:r w:rsidRPr="002500DE">
        <w:rPr>
          <w:rFonts w:ascii="Times New Roman" w:hAnsi="Times New Roman" w:cs="Times New Roman"/>
          <w:bCs/>
          <w:i/>
          <w:color w:val="000000" w:themeColor="text1"/>
          <w:sz w:val="20"/>
          <w:szCs w:val="20"/>
        </w:rPr>
        <w:t>Post test</w:t>
      </w:r>
      <w:r w:rsidRPr="002500DE">
        <w:rPr>
          <w:rFonts w:ascii="Times New Roman" w:hAnsi="Times New Roman" w:cs="Times New Roman"/>
          <w:bCs/>
          <w:color w:val="000000" w:themeColor="text1"/>
          <w:sz w:val="20"/>
          <w:szCs w:val="20"/>
        </w:rPr>
        <w:t xml:space="preserve"> Kelompok Eksperimen</w:t>
      </w:r>
    </w:p>
    <w:p w:rsidR="00AA21AF" w:rsidRPr="002500DE" w:rsidRDefault="00F76934" w:rsidP="0049388B">
      <w:pPr>
        <w:pStyle w:val="ListParagraph"/>
        <w:numPr>
          <w:ilvl w:val="0"/>
          <w:numId w:val="13"/>
        </w:numPr>
        <w:spacing w:after="0" w:line="240" w:lineRule="auto"/>
        <w:jc w:val="both"/>
        <w:rPr>
          <w:rFonts w:ascii="Times New Roman" w:hAnsi="Times New Roman" w:cs="Times New Roman"/>
          <w:bCs/>
          <w:color w:val="000000" w:themeColor="text1"/>
          <w:sz w:val="20"/>
          <w:szCs w:val="20"/>
        </w:rPr>
      </w:pPr>
      <w:r w:rsidRPr="002500DE">
        <w:rPr>
          <w:rFonts w:ascii="Times New Roman" w:hAnsi="Times New Roman" w:cs="Times New Roman"/>
          <w:bCs/>
          <w:color w:val="000000" w:themeColor="text1"/>
          <w:sz w:val="20"/>
          <w:szCs w:val="20"/>
        </w:rPr>
        <w:t>X</w:t>
      </w:r>
      <w:r w:rsidRPr="002500DE">
        <w:rPr>
          <w:rFonts w:ascii="Times New Roman" w:hAnsi="Times New Roman" w:cs="Times New Roman"/>
          <w:bCs/>
          <w:color w:val="000000" w:themeColor="text1"/>
          <w:sz w:val="20"/>
          <w:szCs w:val="20"/>
        </w:rPr>
        <w:tab/>
        <w:t>: Perlakuan (Intervensi)</w:t>
      </w:r>
    </w:p>
    <w:p w:rsidR="00AA21AF" w:rsidRPr="002500DE" w:rsidRDefault="00F76934" w:rsidP="0049388B">
      <w:pPr>
        <w:pStyle w:val="ListParagraph"/>
        <w:numPr>
          <w:ilvl w:val="0"/>
          <w:numId w:val="13"/>
        </w:numPr>
        <w:spacing w:after="0" w:line="240" w:lineRule="auto"/>
        <w:jc w:val="both"/>
        <w:rPr>
          <w:rFonts w:ascii="Times New Roman" w:hAnsi="Times New Roman" w:cs="Times New Roman"/>
          <w:bCs/>
          <w:color w:val="000000" w:themeColor="text1"/>
          <w:sz w:val="20"/>
          <w:szCs w:val="20"/>
        </w:rPr>
      </w:pPr>
      <w:r w:rsidRPr="002500DE">
        <w:rPr>
          <w:rFonts w:ascii="Times New Roman" w:hAnsi="Times New Roman" w:cs="Times New Roman"/>
          <w:bCs/>
          <w:color w:val="000000" w:themeColor="text1"/>
          <w:sz w:val="20"/>
          <w:szCs w:val="20"/>
        </w:rPr>
        <w:t>A</w:t>
      </w:r>
      <w:r w:rsidRPr="002500DE">
        <w:rPr>
          <w:rFonts w:ascii="Times New Roman" w:hAnsi="Times New Roman" w:cs="Times New Roman"/>
          <w:bCs/>
          <w:color w:val="000000" w:themeColor="text1"/>
          <w:sz w:val="20"/>
          <w:szCs w:val="20"/>
          <w:vertAlign w:val="subscript"/>
        </w:rPr>
        <w:t>3</w:t>
      </w:r>
      <w:r w:rsidRPr="002500DE">
        <w:rPr>
          <w:rFonts w:ascii="Times New Roman" w:hAnsi="Times New Roman" w:cs="Times New Roman"/>
          <w:bCs/>
          <w:color w:val="000000" w:themeColor="text1"/>
          <w:sz w:val="20"/>
          <w:szCs w:val="20"/>
          <w:vertAlign w:val="subscript"/>
        </w:rPr>
        <w:tab/>
        <w:t xml:space="preserve">: </w:t>
      </w:r>
      <w:r w:rsidRPr="002500DE">
        <w:rPr>
          <w:rFonts w:ascii="Times New Roman" w:hAnsi="Times New Roman" w:cs="Times New Roman"/>
          <w:bCs/>
          <w:i/>
          <w:color w:val="000000" w:themeColor="text1"/>
          <w:sz w:val="20"/>
          <w:szCs w:val="20"/>
        </w:rPr>
        <w:t xml:space="preserve">Follow-Up </w:t>
      </w:r>
      <w:r w:rsidRPr="002500DE">
        <w:rPr>
          <w:rFonts w:ascii="Times New Roman" w:hAnsi="Times New Roman" w:cs="Times New Roman"/>
          <w:bCs/>
          <w:color w:val="000000" w:themeColor="text1"/>
          <w:sz w:val="20"/>
          <w:szCs w:val="20"/>
        </w:rPr>
        <w:t>Kelompok Eksperimen</w:t>
      </w:r>
    </w:p>
    <w:p w:rsidR="00AA21AF" w:rsidRPr="002500DE" w:rsidRDefault="00F76934" w:rsidP="0049388B">
      <w:pPr>
        <w:pStyle w:val="ListParagraph"/>
        <w:numPr>
          <w:ilvl w:val="0"/>
          <w:numId w:val="13"/>
        </w:numPr>
        <w:spacing w:after="0" w:line="240" w:lineRule="auto"/>
        <w:jc w:val="both"/>
        <w:rPr>
          <w:rFonts w:ascii="Times New Roman" w:hAnsi="Times New Roman" w:cs="Times New Roman"/>
          <w:bCs/>
          <w:color w:val="000000" w:themeColor="text1"/>
          <w:sz w:val="20"/>
          <w:szCs w:val="20"/>
        </w:rPr>
      </w:pPr>
      <w:r w:rsidRPr="002500DE">
        <w:rPr>
          <w:rFonts w:ascii="Times New Roman" w:hAnsi="Times New Roman" w:cs="Times New Roman"/>
          <w:bCs/>
          <w:color w:val="000000" w:themeColor="text1"/>
          <w:sz w:val="20"/>
          <w:szCs w:val="20"/>
        </w:rPr>
        <w:t>A4</w:t>
      </w:r>
      <w:r w:rsidRPr="002500DE">
        <w:rPr>
          <w:rFonts w:ascii="Times New Roman" w:hAnsi="Times New Roman" w:cs="Times New Roman"/>
          <w:bCs/>
          <w:color w:val="000000" w:themeColor="text1"/>
          <w:sz w:val="20"/>
          <w:szCs w:val="20"/>
        </w:rPr>
        <w:tab/>
        <w:t xml:space="preserve">: </w:t>
      </w:r>
      <w:r w:rsidRPr="002500DE">
        <w:rPr>
          <w:rFonts w:ascii="Times New Roman" w:hAnsi="Times New Roman" w:cs="Times New Roman"/>
          <w:bCs/>
          <w:i/>
          <w:color w:val="000000" w:themeColor="text1"/>
          <w:sz w:val="20"/>
          <w:szCs w:val="20"/>
        </w:rPr>
        <w:t xml:space="preserve">Pre test </w:t>
      </w:r>
      <w:r w:rsidRPr="002500DE">
        <w:rPr>
          <w:rFonts w:ascii="Times New Roman" w:hAnsi="Times New Roman" w:cs="Times New Roman"/>
          <w:bCs/>
          <w:color w:val="000000" w:themeColor="text1"/>
          <w:sz w:val="20"/>
          <w:szCs w:val="20"/>
        </w:rPr>
        <w:t>Kelompok Kontrol</w:t>
      </w:r>
    </w:p>
    <w:p w:rsidR="00AA21AF" w:rsidRPr="002500DE" w:rsidRDefault="00F76934" w:rsidP="0049388B">
      <w:pPr>
        <w:pStyle w:val="ListParagraph"/>
        <w:numPr>
          <w:ilvl w:val="0"/>
          <w:numId w:val="13"/>
        </w:numPr>
        <w:spacing w:after="0" w:line="240" w:lineRule="auto"/>
        <w:jc w:val="both"/>
        <w:rPr>
          <w:rFonts w:ascii="Times New Roman" w:hAnsi="Times New Roman" w:cs="Times New Roman"/>
          <w:bCs/>
          <w:color w:val="000000" w:themeColor="text1"/>
          <w:sz w:val="20"/>
          <w:szCs w:val="20"/>
        </w:rPr>
      </w:pPr>
      <w:r w:rsidRPr="002500DE">
        <w:rPr>
          <w:rFonts w:ascii="Times New Roman" w:hAnsi="Times New Roman" w:cs="Times New Roman"/>
          <w:bCs/>
          <w:color w:val="000000" w:themeColor="text1"/>
          <w:sz w:val="20"/>
          <w:szCs w:val="20"/>
        </w:rPr>
        <w:t>-</w:t>
      </w:r>
      <w:r w:rsidRPr="002500DE">
        <w:rPr>
          <w:rFonts w:ascii="Times New Roman" w:hAnsi="Times New Roman" w:cs="Times New Roman"/>
          <w:bCs/>
          <w:color w:val="000000" w:themeColor="text1"/>
          <w:sz w:val="20"/>
          <w:szCs w:val="20"/>
        </w:rPr>
        <w:tab/>
        <w:t>: Tidak diberi Perlakuan (Intervensi)</w:t>
      </w:r>
    </w:p>
    <w:p w:rsidR="00AA21AF" w:rsidRPr="002500DE" w:rsidRDefault="00F76934" w:rsidP="0049388B">
      <w:pPr>
        <w:pStyle w:val="ListParagraph"/>
        <w:numPr>
          <w:ilvl w:val="0"/>
          <w:numId w:val="13"/>
        </w:numPr>
        <w:spacing w:after="0" w:line="240" w:lineRule="auto"/>
        <w:jc w:val="both"/>
        <w:rPr>
          <w:rFonts w:ascii="Times New Roman" w:hAnsi="Times New Roman" w:cs="Times New Roman"/>
          <w:bCs/>
          <w:color w:val="000000" w:themeColor="text1"/>
          <w:sz w:val="20"/>
          <w:szCs w:val="20"/>
        </w:rPr>
      </w:pPr>
      <w:r w:rsidRPr="002500DE">
        <w:rPr>
          <w:rFonts w:ascii="Times New Roman" w:hAnsi="Times New Roman" w:cs="Times New Roman"/>
          <w:bCs/>
          <w:color w:val="000000" w:themeColor="text1"/>
          <w:sz w:val="20"/>
          <w:szCs w:val="20"/>
        </w:rPr>
        <w:t>A5</w:t>
      </w:r>
      <w:r w:rsidRPr="002500DE">
        <w:rPr>
          <w:rFonts w:ascii="Times New Roman" w:hAnsi="Times New Roman" w:cs="Times New Roman"/>
          <w:bCs/>
          <w:color w:val="000000" w:themeColor="text1"/>
          <w:sz w:val="20"/>
          <w:szCs w:val="20"/>
        </w:rPr>
        <w:tab/>
        <w:t xml:space="preserve">: </w:t>
      </w:r>
      <w:r w:rsidRPr="002500DE">
        <w:rPr>
          <w:rFonts w:ascii="Times New Roman" w:hAnsi="Times New Roman" w:cs="Times New Roman"/>
          <w:bCs/>
          <w:i/>
          <w:color w:val="000000" w:themeColor="text1"/>
          <w:sz w:val="20"/>
          <w:szCs w:val="20"/>
        </w:rPr>
        <w:t>Post test</w:t>
      </w:r>
      <w:r w:rsidRPr="002500DE">
        <w:rPr>
          <w:rFonts w:ascii="Times New Roman" w:hAnsi="Times New Roman" w:cs="Times New Roman"/>
          <w:bCs/>
          <w:color w:val="000000" w:themeColor="text1"/>
          <w:sz w:val="20"/>
          <w:szCs w:val="20"/>
        </w:rPr>
        <w:t xml:space="preserve"> Kelompok Kontrol</w:t>
      </w:r>
    </w:p>
    <w:p w:rsidR="00F76934" w:rsidRPr="002500DE" w:rsidRDefault="00F76934" w:rsidP="0049388B">
      <w:pPr>
        <w:pStyle w:val="ListParagraph"/>
        <w:numPr>
          <w:ilvl w:val="0"/>
          <w:numId w:val="13"/>
        </w:numPr>
        <w:spacing w:after="0" w:line="240" w:lineRule="auto"/>
        <w:jc w:val="both"/>
        <w:rPr>
          <w:rFonts w:ascii="Times New Roman" w:hAnsi="Times New Roman" w:cs="Times New Roman"/>
          <w:bCs/>
          <w:color w:val="000000" w:themeColor="text1"/>
          <w:sz w:val="20"/>
          <w:szCs w:val="20"/>
        </w:rPr>
      </w:pPr>
      <w:r w:rsidRPr="002500DE">
        <w:rPr>
          <w:rFonts w:ascii="Times New Roman" w:hAnsi="Times New Roman" w:cs="Times New Roman"/>
          <w:bCs/>
          <w:color w:val="000000" w:themeColor="text1"/>
          <w:sz w:val="20"/>
          <w:szCs w:val="20"/>
        </w:rPr>
        <w:t>A6</w:t>
      </w:r>
      <w:r w:rsidRPr="002500DE">
        <w:rPr>
          <w:rFonts w:ascii="Times New Roman" w:hAnsi="Times New Roman" w:cs="Times New Roman"/>
          <w:bCs/>
          <w:color w:val="000000" w:themeColor="text1"/>
          <w:sz w:val="20"/>
          <w:szCs w:val="20"/>
        </w:rPr>
        <w:tab/>
        <w:t xml:space="preserve">: </w:t>
      </w:r>
      <w:r w:rsidRPr="002500DE">
        <w:rPr>
          <w:rFonts w:ascii="Times New Roman" w:hAnsi="Times New Roman" w:cs="Times New Roman"/>
          <w:bCs/>
          <w:i/>
          <w:color w:val="000000" w:themeColor="text1"/>
          <w:sz w:val="20"/>
          <w:szCs w:val="20"/>
        </w:rPr>
        <w:t xml:space="preserve">Follow-Up </w:t>
      </w:r>
      <w:r w:rsidRPr="002500DE">
        <w:rPr>
          <w:rFonts w:ascii="Times New Roman" w:hAnsi="Times New Roman" w:cs="Times New Roman"/>
          <w:bCs/>
          <w:color w:val="000000" w:themeColor="text1"/>
          <w:sz w:val="20"/>
          <w:szCs w:val="20"/>
        </w:rPr>
        <w:t>Kelompok Kontrol</w:t>
      </w:r>
    </w:p>
    <w:p w:rsidR="00125324" w:rsidRPr="002500DE" w:rsidRDefault="00125324" w:rsidP="0049388B">
      <w:pPr>
        <w:pStyle w:val="Paragraf"/>
        <w:spacing w:line="240" w:lineRule="auto"/>
        <w:ind w:left="0" w:firstLine="0"/>
        <w:rPr>
          <w:rFonts w:cs="Times New Roman"/>
          <w:sz w:val="20"/>
          <w:szCs w:val="20"/>
        </w:rPr>
        <w:sectPr w:rsidR="00125324" w:rsidRPr="002500DE" w:rsidSect="002500DE">
          <w:type w:val="continuous"/>
          <w:pgSz w:w="11907" w:h="16839" w:code="9"/>
          <w:pgMar w:top="1985" w:right="1134" w:bottom="1418" w:left="1134" w:header="709" w:footer="709" w:gutter="0"/>
          <w:cols w:space="708"/>
          <w:titlePg/>
          <w:docGrid w:linePitch="360"/>
        </w:sectPr>
      </w:pPr>
    </w:p>
    <w:p w:rsidR="00AA21AF" w:rsidRPr="002500DE" w:rsidRDefault="00AA21AF" w:rsidP="0049388B">
      <w:pPr>
        <w:pStyle w:val="Paragraf"/>
        <w:spacing w:line="240" w:lineRule="auto"/>
        <w:ind w:left="0" w:firstLine="0"/>
        <w:rPr>
          <w:rFonts w:cs="Times New Roman"/>
          <w:sz w:val="20"/>
          <w:szCs w:val="20"/>
        </w:rPr>
        <w:sectPr w:rsidR="00AA21AF" w:rsidRPr="002500DE" w:rsidSect="002500DE">
          <w:type w:val="continuous"/>
          <w:pgSz w:w="11907" w:h="16839" w:code="9"/>
          <w:pgMar w:top="1985" w:right="1134" w:bottom="1418" w:left="1134" w:header="709" w:footer="709" w:gutter="0"/>
          <w:cols w:num="2" w:space="708"/>
          <w:titlePg/>
          <w:docGrid w:linePitch="360"/>
        </w:sectPr>
      </w:pPr>
    </w:p>
    <w:p w:rsidR="006C1ED9" w:rsidRDefault="006C1ED9" w:rsidP="0049388B">
      <w:pPr>
        <w:pStyle w:val="Paragraf"/>
        <w:spacing w:line="240" w:lineRule="auto"/>
        <w:ind w:left="0" w:firstLine="720"/>
        <w:rPr>
          <w:rFonts w:cs="Times New Roman"/>
          <w:sz w:val="20"/>
          <w:szCs w:val="20"/>
        </w:rPr>
      </w:pPr>
    </w:p>
    <w:p w:rsidR="006C1ED9" w:rsidRDefault="006C1ED9" w:rsidP="0049388B">
      <w:pPr>
        <w:pStyle w:val="Paragraf"/>
        <w:spacing w:line="240" w:lineRule="auto"/>
        <w:ind w:left="0" w:firstLine="720"/>
        <w:rPr>
          <w:rFonts w:cs="Times New Roman"/>
          <w:sz w:val="20"/>
          <w:szCs w:val="20"/>
        </w:rPr>
      </w:pPr>
    </w:p>
    <w:p w:rsidR="006C1ED9" w:rsidRDefault="006C1ED9" w:rsidP="0049388B">
      <w:pPr>
        <w:pStyle w:val="Paragraf"/>
        <w:spacing w:line="240" w:lineRule="auto"/>
        <w:ind w:left="0" w:firstLine="720"/>
        <w:rPr>
          <w:rFonts w:cs="Times New Roman"/>
          <w:sz w:val="20"/>
          <w:szCs w:val="20"/>
        </w:rPr>
      </w:pPr>
    </w:p>
    <w:p w:rsidR="00125324" w:rsidRPr="002500DE" w:rsidRDefault="00932432" w:rsidP="0049388B">
      <w:pPr>
        <w:pStyle w:val="Paragraf"/>
        <w:spacing w:line="240" w:lineRule="auto"/>
        <w:ind w:left="0" w:firstLine="720"/>
        <w:rPr>
          <w:rFonts w:cs="Times New Roman"/>
          <w:sz w:val="20"/>
          <w:szCs w:val="20"/>
        </w:rPr>
      </w:pPr>
      <w:r w:rsidRPr="002500DE">
        <w:rPr>
          <w:rFonts w:cs="Times New Roman"/>
          <w:sz w:val="20"/>
          <w:szCs w:val="20"/>
        </w:rPr>
        <w:lastRenderedPageBreak/>
        <w:t xml:space="preserve">Intervensi manajemen kelas terdiri dari beberapa tahapan diantaranya yaitu (1) preventif (2) </w:t>
      </w:r>
      <w:r w:rsidRPr="002500DE">
        <w:rPr>
          <w:rFonts w:cs="Times New Roman"/>
          <w:i/>
          <w:sz w:val="20"/>
          <w:szCs w:val="20"/>
        </w:rPr>
        <w:t>active learning</w:t>
      </w:r>
      <w:r w:rsidRPr="002500DE">
        <w:rPr>
          <w:rFonts w:cs="Times New Roman"/>
          <w:sz w:val="20"/>
          <w:szCs w:val="20"/>
        </w:rPr>
        <w:t xml:space="preserve"> dan (3) korektif, Afiif &amp; Idris </w:t>
      </w:r>
      <w:sdt>
        <w:sdtPr>
          <w:rPr>
            <w:rFonts w:cs="Times New Roman"/>
            <w:sz w:val="20"/>
            <w:szCs w:val="20"/>
          </w:rPr>
          <w:id w:val="1050337364"/>
          <w:citation/>
        </w:sdtPr>
        <w:sdtEndPr/>
        <w:sdtContent>
          <w:r w:rsidRPr="002500DE">
            <w:rPr>
              <w:rFonts w:cs="Times New Roman"/>
              <w:sz w:val="20"/>
              <w:szCs w:val="20"/>
            </w:rPr>
            <w:fldChar w:fldCharType="begin"/>
          </w:r>
          <w:r w:rsidRPr="002500DE">
            <w:rPr>
              <w:rFonts w:cs="Times New Roman"/>
              <w:sz w:val="20"/>
              <w:szCs w:val="20"/>
            </w:rPr>
            <w:instrText xml:space="preserve">CITATION Afi16 \n  \t  \l 14345 </w:instrText>
          </w:r>
          <w:r w:rsidRPr="002500DE">
            <w:rPr>
              <w:rFonts w:cs="Times New Roman"/>
              <w:sz w:val="20"/>
              <w:szCs w:val="20"/>
            </w:rPr>
            <w:fldChar w:fldCharType="separate"/>
          </w:r>
          <w:r w:rsidRPr="002500DE">
            <w:rPr>
              <w:rFonts w:cs="Times New Roman"/>
              <w:noProof/>
              <w:sz w:val="20"/>
              <w:szCs w:val="20"/>
            </w:rPr>
            <w:t>(2016)</w:t>
          </w:r>
          <w:r w:rsidRPr="002500DE">
            <w:rPr>
              <w:rFonts w:cs="Times New Roman"/>
              <w:sz w:val="20"/>
              <w:szCs w:val="20"/>
            </w:rPr>
            <w:fldChar w:fldCharType="end"/>
          </w:r>
        </w:sdtContent>
      </w:sdt>
      <w:r w:rsidRPr="002500DE">
        <w:rPr>
          <w:rFonts w:cs="Times New Roman"/>
          <w:sz w:val="20"/>
          <w:szCs w:val="20"/>
        </w:rPr>
        <w:t xml:space="preserve"> serta Bank &amp; Eu (dalam Kumara, 2004). Secara umum intervensi ini bertujuan untuk membantu mewujudkan kondisi kelas yang kondusif dan mendorong siswa agar terlibat aktif pada setiap proses pembelajaran khususnya matematika, dengan sasaran utama adalah gangguan konsentrasi belajar matematika siswa </w:t>
      </w:r>
      <w:proofErr w:type="gramStart"/>
      <w:r w:rsidRPr="002500DE">
        <w:rPr>
          <w:rFonts w:cs="Times New Roman"/>
          <w:sz w:val="20"/>
          <w:szCs w:val="20"/>
        </w:rPr>
        <w:t>akan</w:t>
      </w:r>
      <w:proofErr w:type="gramEnd"/>
      <w:r w:rsidRPr="002500DE">
        <w:rPr>
          <w:rFonts w:cs="Times New Roman"/>
          <w:sz w:val="20"/>
          <w:szCs w:val="20"/>
        </w:rPr>
        <w:t xml:space="preserve"> menurun. Kegiatan preventif bertujuan untuk mengantisipasi munculnya suasana tidak kondusif diawal kegiatan belajar mengajar</w:t>
      </w:r>
    </w:p>
    <w:p w:rsidR="00C51233" w:rsidRPr="002500DE" w:rsidRDefault="00F76934" w:rsidP="0049388B">
      <w:pPr>
        <w:pStyle w:val="Paragraf"/>
        <w:spacing w:line="240" w:lineRule="auto"/>
        <w:ind w:left="0" w:firstLine="0"/>
        <w:rPr>
          <w:rFonts w:cs="Times New Roman"/>
          <w:color w:val="000000" w:themeColor="text1"/>
          <w:sz w:val="20"/>
          <w:szCs w:val="20"/>
        </w:rPr>
      </w:pPr>
      <w:r w:rsidRPr="002500DE">
        <w:rPr>
          <w:rFonts w:cs="Times New Roman"/>
          <w:color w:val="000000" w:themeColor="text1"/>
          <w:sz w:val="20"/>
          <w:szCs w:val="20"/>
        </w:rPr>
        <w:t>Prosedur dalam kegiatan preventif dimaksudkan agar ruang kelas dan seisinya termasuk guru dan siswa sudah dalam keadaan yang benar-benar siap untuk memulai aktivita</w:t>
      </w:r>
      <w:r w:rsidR="002666FC" w:rsidRPr="002500DE">
        <w:rPr>
          <w:rFonts w:cs="Times New Roman"/>
          <w:color w:val="000000" w:themeColor="text1"/>
          <w:sz w:val="20"/>
          <w:szCs w:val="20"/>
        </w:rPr>
        <w:t>s</w:t>
      </w:r>
      <w:r w:rsidRPr="002500DE">
        <w:rPr>
          <w:rFonts w:cs="Times New Roman"/>
          <w:color w:val="000000" w:themeColor="text1"/>
          <w:sz w:val="20"/>
          <w:szCs w:val="20"/>
        </w:rPr>
        <w:t xml:space="preserve"> b</w:t>
      </w:r>
      <w:r w:rsidR="00C51233" w:rsidRPr="002500DE">
        <w:rPr>
          <w:rFonts w:cs="Times New Roman"/>
          <w:color w:val="000000" w:themeColor="text1"/>
          <w:sz w:val="20"/>
          <w:szCs w:val="20"/>
        </w:rPr>
        <w:t xml:space="preserve">elajar mengajar dengan tertib dan teratur. </w:t>
      </w:r>
      <w:r w:rsidR="00C51233" w:rsidRPr="002500DE">
        <w:rPr>
          <w:rFonts w:cs="Times New Roman"/>
          <w:i/>
          <w:sz w:val="20"/>
          <w:szCs w:val="20"/>
        </w:rPr>
        <w:t xml:space="preserve">Active learning </w:t>
      </w:r>
      <w:r w:rsidR="00C51233" w:rsidRPr="002500DE">
        <w:rPr>
          <w:rFonts w:cs="Times New Roman"/>
          <w:sz w:val="20"/>
          <w:szCs w:val="20"/>
        </w:rPr>
        <w:t>dimaksudkan</w:t>
      </w:r>
      <w:r w:rsidR="00C51233" w:rsidRPr="002500DE">
        <w:rPr>
          <w:rFonts w:cs="Times New Roman"/>
          <w:i/>
          <w:sz w:val="20"/>
          <w:szCs w:val="20"/>
        </w:rPr>
        <w:t xml:space="preserve"> </w:t>
      </w:r>
      <w:r w:rsidR="00C51233" w:rsidRPr="002500DE">
        <w:rPr>
          <w:rFonts w:cs="Times New Roman"/>
          <w:sz w:val="20"/>
          <w:szCs w:val="20"/>
        </w:rPr>
        <w:t xml:space="preserve">untuk memudahkan guru dalam mengelola dan menyampaikan materi pelajaran agar siswa dapat berpartisipasi aktif dalam setiap proses pembelajaran dan tidak menjadikan guru sebagai satu-satunya sumber informasi sehingga siswa dapat </w:t>
      </w:r>
      <w:r w:rsidR="002666FC" w:rsidRPr="002500DE">
        <w:rPr>
          <w:rFonts w:cs="Times New Roman"/>
          <w:sz w:val="20"/>
          <w:szCs w:val="20"/>
        </w:rPr>
        <w:t xml:space="preserve">lebih </w:t>
      </w:r>
      <w:r w:rsidR="00C51233" w:rsidRPr="002500DE">
        <w:rPr>
          <w:rFonts w:cs="Times New Roman"/>
          <w:sz w:val="20"/>
          <w:szCs w:val="20"/>
        </w:rPr>
        <w:t xml:space="preserve">berkonsentrasi karena sudah lebih dominan terlibat dalam kegiatan belajar daripada melakukan hal-hal yang tidak ada hubungannya dengan </w:t>
      </w:r>
      <w:r w:rsidR="002666FC" w:rsidRPr="002500DE">
        <w:rPr>
          <w:rFonts w:cs="Times New Roman"/>
          <w:sz w:val="20"/>
          <w:szCs w:val="20"/>
        </w:rPr>
        <w:t>pelajaran</w:t>
      </w:r>
      <w:r w:rsidR="00C51233" w:rsidRPr="002500DE">
        <w:rPr>
          <w:rFonts w:cs="Times New Roman"/>
          <w:sz w:val="20"/>
          <w:szCs w:val="20"/>
        </w:rPr>
        <w:t xml:space="preserve">. </w:t>
      </w:r>
      <w:r w:rsidR="00C51233" w:rsidRPr="002500DE">
        <w:rPr>
          <w:rFonts w:cs="Times New Roman"/>
          <w:color w:val="000000" w:themeColor="text1"/>
          <w:sz w:val="20"/>
          <w:szCs w:val="20"/>
        </w:rPr>
        <w:t>Korektif bertujuan untuk mengelola sistem pembelajaran agar dapat terselenggara kegiatan belajar mengajar yang efisien dan produktif dimana guru dapat mengajar dengan efisien dan siswa dapat mengikuti proses pembelajaran t</w:t>
      </w:r>
      <w:r w:rsidR="00932432" w:rsidRPr="002500DE">
        <w:rPr>
          <w:rFonts w:cs="Times New Roman"/>
          <w:color w:val="000000" w:themeColor="text1"/>
          <w:sz w:val="20"/>
          <w:szCs w:val="20"/>
        </w:rPr>
        <w:t xml:space="preserve">anpa adanya kebingungan ataupun </w:t>
      </w:r>
      <w:r w:rsidR="00C51233" w:rsidRPr="002500DE">
        <w:rPr>
          <w:rFonts w:cs="Times New Roman"/>
          <w:color w:val="000000" w:themeColor="text1"/>
          <w:sz w:val="20"/>
          <w:szCs w:val="20"/>
        </w:rPr>
        <w:t xml:space="preserve">hambatan. </w:t>
      </w:r>
      <w:r w:rsidR="00C51233" w:rsidRPr="002500DE">
        <w:rPr>
          <w:rFonts w:cs="Times New Roman"/>
          <w:sz w:val="20"/>
          <w:szCs w:val="20"/>
        </w:rPr>
        <w:t xml:space="preserve">Prosedur dalam kegiatan korektif dimaksudkan agar tidak banyak waktu yang terbuang bagi siswa maupun guru untuk mengerjakan hal-hal lain yang tidak terkait pembelajaran ataupun membuang waktu untuk sekedar mencari solusi dari berbagai macam kebingungan dan hambatan yang terjadi saat proses pembelajaran. </w:t>
      </w:r>
    </w:p>
    <w:p w:rsidR="00C51233" w:rsidRPr="002500DE" w:rsidRDefault="00C51233" w:rsidP="0049388B">
      <w:pPr>
        <w:pStyle w:val="Paragraf"/>
        <w:spacing w:line="240" w:lineRule="auto"/>
        <w:ind w:left="0" w:firstLine="720"/>
        <w:rPr>
          <w:rFonts w:cs="Times New Roman"/>
          <w:sz w:val="20"/>
          <w:szCs w:val="20"/>
        </w:rPr>
      </w:pPr>
      <w:r w:rsidRPr="002500DE">
        <w:rPr>
          <w:rFonts w:cs="Times New Roman"/>
          <w:sz w:val="20"/>
          <w:szCs w:val="20"/>
        </w:rPr>
        <w:t xml:space="preserve">Modul manajemen kelas ini diterapkan guru kepada siswa dalam pembelajaran matematika, sebelum menerapkan modul guru diberi pelatihan terlebih dahulu oleh seorang fasilitator. Materi modul manajemen kelas </w:t>
      </w:r>
      <w:proofErr w:type="gramStart"/>
      <w:r w:rsidRPr="002500DE">
        <w:rPr>
          <w:rFonts w:cs="Times New Roman"/>
          <w:sz w:val="20"/>
          <w:szCs w:val="20"/>
        </w:rPr>
        <w:t>akan</w:t>
      </w:r>
      <w:proofErr w:type="gramEnd"/>
      <w:r w:rsidRPr="002500DE">
        <w:rPr>
          <w:rFonts w:cs="Times New Roman"/>
          <w:sz w:val="20"/>
          <w:szCs w:val="20"/>
        </w:rPr>
        <w:t xml:space="preserve"> diberikan fasilitator dengan</w:t>
      </w:r>
      <w:r w:rsidR="002666FC" w:rsidRPr="002500DE">
        <w:rPr>
          <w:rFonts w:cs="Times New Roman"/>
          <w:sz w:val="20"/>
          <w:szCs w:val="20"/>
        </w:rPr>
        <w:t xml:space="preserve"> sesi</w:t>
      </w:r>
      <w:r w:rsidRPr="002500DE">
        <w:rPr>
          <w:rFonts w:cs="Times New Roman"/>
          <w:sz w:val="20"/>
          <w:szCs w:val="20"/>
        </w:rPr>
        <w:t xml:space="preserve"> </w:t>
      </w:r>
      <w:r w:rsidRPr="002500DE">
        <w:rPr>
          <w:rFonts w:cs="Times New Roman"/>
          <w:i/>
          <w:sz w:val="20"/>
          <w:szCs w:val="20"/>
        </w:rPr>
        <w:t xml:space="preserve">briefing </w:t>
      </w:r>
      <w:r w:rsidRPr="002500DE">
        <w:rPr>
          <w:rFonts w:cs="Times New Roman"/>
          <w:sz w:val="20"/>
          <w:szCs w:val="20"/>
        </w:rPr>
        <w:t xml:space="preserve">dan </w:t>
      </w:r>
      <w:r w:rsidRPr="002500DE">
        <w:rPr>
          <w:rFonts w:cs="Times New Roman"/>
          <w:i/>
          <w:sz w:val="20"/>
          <w:szCs w:val="20"/>
        </w:rPr>
        <w:t xml:space="preserve">sharing, </w:t>
      </w:r>
      <w:r w:rsidRPr="002500DE">
        <w:rPr>
          <w:rFonts w:cs="Times New Roman"/>
          <w:sz w:val="20"/>
          <w:szCs w:val="20"/>
        </w:rPr>
        <w:t xml:space="preserve">dimana pada tahap awal guru akan diberikan materi modul dan diberikan gambaran mengenai </w:t>
      </w:r>
      <w:r w:rsidR="008833B4" w:rsidRPr="002500DE">
        <w:rPr>
          <w:rFonts w:cs="Times New Roman"/>
          <w:sz w:val="20"/>
          <w:szCs w:val="20"/>
        </w:rPr>
        <w:t xml:space="preserve">prosedur pelaksanaan intervensi. Setelah itu, fasilitator dan guru mendiskusikan hal-hal terkait relevansi isi dan prosedur modul saat diterapkan di kelas, sehingga dapat diperoleh kesimpulan mengenai prosedur manajemen kelas yang relevan untuk diterapkan disesuaikan dengan kebutuhan siswa, ketersediaan waktu dan alat serta kemampuan guru dalam menerapkan. </w:t>
      </w:r>
    </w:p>
    <w:p w:rsidR="00DB23B4" w:rsidRPr="002500DE" w:rsidRDefault="008833B4" w:rsidP="0049388B">
      <w:pPr>
        <w:pStyle w:val="Paragraf"/>
        <w:spacing w:line="240" w:lineRule="auto"/>
        <w:ind w:left="0" w:firstLine="720"/>
        <w:rPr>
          <w:rFonts w:cs="Times New Roman"/>
          <w:sz w:val="20"/>
          <w:szCs w:val="20"/>
        </w:rPr>
      </w:pPr>
      <w:r w:rsidRPr="002500DE">
        <w:rPr>
          <w:rFonts w:cs="Times New Roman"/>
          <w:sz w:val="20"/>
          <w:szCs w:val="20"/>
        </w:rPr>
        <w:lastRenderedPageBreak/>
        <w:t>Intervensi manajemen kelas ini dilaksanakan selama 3 hari yakni tanggal 24, 25 dan 28 januari 2019 disesuaikan dengan jadwal dan durasi pelajaran matematika yang telah ditetapkan sekolah. Dimana untu</w:t>
      </w:r>
      <w:r w:rsidR="00DB23B4" w:rsidRPr="002500DE">
        <w:rPr>
          <w:rFonts w:cs="Times New Roman"/>
          <w:sz w:val="20"/>
          <w:szCs w:val="20"/>
        </w:rPr>
        <w:t>k</w:t>
      </w:r>
      <w:r w:rsidRPr="002500DE">
        <w:rPr>
          <w:rFonts w:cs="Times New Roman"/>
          <w:sz w:val="20"/>
          <w:szCs w:val="20"/>
        </w:rPr>
        <w:t xml:space="preserve"> satu kali pertemuan, pelajaran matematika biasanya dilaksanakan dalam 2-3 jam pelajaran dan 1 jam pelajaran berdurasi 35 menit.</w:t>
      </w:r>
      <w:r w:rsidR="00DB23B4" w:rsidRPr="002500DE">
        <w:rPr>
          <w:rFonts w:cs="Times New Roman"/>
          <w:sz w:val="20"/>
          <w:szCs w:val="20"/>
        </w:rPr>
        <w:t xml:space="preserve"> Total waktu intervensi selama 3 hari kurang lebih 300 menit.</w:t>
      </w:r>
      <w:r w:rsidRPr="002500DE">
        <w:rPr>
          <w:rFonts w:cs="Times New Roman"/>
          <w:sz w:val="20"/>
          <w:szCs w:val="20"/>
        </w:rPr>
        <w:t xml:space="preserve"> Sebelum intervensi dilaksanakan kelompok eksperimen dan kelompok kontrol diberikan pretest, lalu setelah pelaksanaan intervensi masing-masing kelompok diberi posttest dan kemudian satu minggu setelah intervensi, kelompok eksperimen dan kelompok kontrol diberikan follow up. </w:t>
      </w:r>
      <w:r w:rsidR="00554FD8" w:rsidRPr="002500DE">
        <w:rPr>
          <w:rFonts w:cs="Times New Roman"/>
          <w:sz w:val="20"/>
          <w:szCs w:val="20"/>
        </w:rPr>
        <w:t xml:space="preserve">Intervensi manajemen kelas pada kelompok eksperimen dilakukan diruangan kelas VB lantai 2 SD Muhammadiyah Kandangsapi Surakarta. </w:t>
      </w:r>
    </w:p>
    <w:p w:rsidR="00554FD8" w:rsidRPr="002500DE" w:rsidRDefault="00554FD8" w:rsidP="0049388B">
      <w:pPr>
        <w:pStyle w:val="Paragraf"/>
        <w:spacing w:line="240" w:lineRule="auto"/>
        <w:ind w:left="0" w:firstLine="720"/>
        <w:rPr>
          <w:rFonts w:cs="Times New Roman"/>
          <w:sz w:val="20"/>
          <w:szCs w:val="20"/>
        </w:rPr>
      </w:pPr>
      <w:r w:rsidRPr="002500DE">
        <w:rPr>
          <w:rFonts w:cs="Times New Roman"/>
          <w:sz w:val="20"/>
          <w:szCs w:val="20"/>
        </w:rPr>
        <w:t xml:space="preserve">Analisis data dalam penelitian ini dilakukan dengan menggunakan statistika </w:t>
      </w:r>
      <w:r w:rsidR="00DB23B4" w:rsidRPr="002500DE">
        <w:rPr>
          <w:rFonts w:cs="Times New Roman"/>
          <w:sz w:val="20"/>
          <w:szCs w:val="20"/>
        </w:rPr>
        <w:t xml:space="preserve"> </w:t>
      </w:r>
      <w:r w:rsidRPr="002500DE">
        <w:rPr>
          <w:rFonts w:cs="Times New Roman"/>
          <w:sz w:val="20"/>
          <w:szCs w:val="20"/>
        </w:rPr>
        <w:t>parametrik dengan</w:t>
      </w:r>
      <w:r w:rsidR="009C00C3" w:rsidRPr="002500DE">
        <w:rPr>
          <w:rFonts w:cs="Times New Roman"/>
          <w:sz w:val="20"/>
          <w:szCs w:val="20"/>
        </w:rPr>
        <w:t xml:space="preserve"> uji</w:t>
      </w:r>
      <w:r w:rsidRPr="002500DE">
        <w:rPr>
          <w:rFonts w:cs="Times New Roman"/>
          <w:sz w:val="20"/>
          <w:szCs w:val="20"/>
        </w:rPr>
        <w:t xml:space="preserve"> </w:t>
      </w:r>
      <w:r w:rsidRPr="002500DE">
        <w:rPr>
          <w:rFonts w:cs="Times New Roman"/>
          <w:i/>
          <w:sz w:val="20"/>
          <w:szCs w:val="20"/>
        </w:rPr>
        <w:t xml:space="preserve">Paired Sample T-Test </w:t>
      </w:r>
      <w:r w:rsidR="00DB23B4" w:rsidRPr="002500DE">
        <w:rPr>
          <w:rFonts w:cs="Times New Roman"/>
          <w:sz w:val="20"/>
          <w:szCs w:val="20"/>
        </w:rPr>
        <w:t xml:space="preserve">dan </w:t>
      </w:r>
      <w:r w:rsidR="00DB23B4" w:rsidRPr="002500DE">
        <w:rPr>
          <w:rFonts w:cs="Times New Roman"/>
          <w:i/>
          <w:color w:val="000000" w:themeColor="text1"/>
          <w:spacing w:val="4"/>
          <w:sz w:val="20"/>
          <w:szCs w:val="20"/>
        </w:rPr>
        <w:t>Indenpendent</w:t>
      </w:r>
      <w:r w:rsidRPr="002500DE">
        <w:rPr>
          <w:rFonts w:cs="Times New Roman"/>
          <w:i/>
          <w:color w:val="000000" w:themeColor="text1"/>
          <w:spacing w:val="4"/>
          <w:sz w:val="20"/>
          <w:szCs w:val="20"/>
        </w:rPr>
        <w:t xml:space="preserve"> sampel T-Test</w:t>
      </w:r>
      <w:r w:rsidR="00DB23B4" w:rsidRPr="002500DE">
        <w:rPr>
          <w:rFonts w:cs="Times New Roman"/>
          <w:color w:val="000000" w:themeColor="text1"/>
          <w:spacing w:val="4"/>
          <w:sz w:val="20"/>
          <w:szCs w:val="20"/>
        </w:rPr>
        <w:t>.</w:t>
      </w:r>
      <w:r w:rsidR="00DB23B4" w:rsidRPr="002500DE">
        <w:rPr>
          <w:rFonts w:cs="Times New Roman"/>
          <w:sz w:val="20"/>
          <w:szCs w:val="20"/>
        </w:rPr>
        <w:t xml:space="preserve"> </w:t>
      </w:r>
      <w:r w:rsidR="00DB23B4" w:rsidRPr="002500DE">
        <w:rPr>
          <w:rFonts w:cs="Times New Roman"/>
          <w:i/>
          <w:sz w:val="20"/>
          <w:szCs w:val="20"/>
        </w:rPr>
        <w:t xml:space="preserve">Paired </w:t>
      </w:r>
      <w:r w:rsidR="00DB23B4" w:rsidRPr="002500DE">
        <w:rPr>
          <w:rFonts w:cs="Times New Roman"/>
          <w:sz w:val="20"/>
          <w:szCs w:val="20"/>
        </w:rPr>
        <w:t xml:space="preserve">dan dan </w:t>
      </w:r>
      <w:r w:rsidR="00DB23B4" w:rsidRPr="002500DE">
        <w:rPr>
          <w:rFonts w:cs="Times New Roman"/>
          <w:i/>
          <w:color w:val="000000" w:themeColor="text1"/>
          <w:spacing w:val="4"/>
          <w:sz w:val="20"/>
          <w:szCs w:val="20"/>
        </w:rPr>
        <w:t>Independent Sample T</w:t>
      </w:r>
      <w:r w:rsidR="009C00C3" w:rsidRPr="002500DE">
        <w:rPr>
          <w:rFonts w:cs="Times New Roman"/>
          <w:i/>
          <w:color w:val="000000" w:themeColor="text1"/>
          <w:spacing w:val="4"/>
          <w:sz w:val="20"/>
          <w:szCs w:val="20"/>
        </w:rPr>
        <w:t xml:space="preserve">-test </w:t>
      </w:r>
      <w:r w:rsidRPr="002500DE">
        <w:rPr>
          <w:rFonts w:cs="Times New Roman"/>
          <w:color w:val="000000" w:themeColor="text1"/>
          <w:spacing w:val="4"/>
          <w:sz w:val="20"/>
          <w:szCs w:val="20"/>
        </w:rPr>
        <w:t>digunakan untuk mengetahui pengaruh intervensi manajemen kelas</w:t>
      </w:r>
      <w:r w:rsidRPr="002500DE">
        <w:rPr>
          <w:rFonts w:cs="Times New Roman"/>
          <w:i/>
          <w:color w:val="000000" w:themeColor="text1"/>
          <w:spacing w:val="4"/>
          <w:sz w:val="20"/>
          <w:szCs w:val="20"/>
        </w:rPr>
        <w:t xml:space="preserve"> </w:t>
      </w:r>
      <w:r w:rsidRPr="002500DE">
        <w:rPr>
          <w:rFonts w:cs="Times New Roman"/>
          <w:color w:val="000000" w:themeColor="text1"/>
          <w:spacing w:val="4"/>
          <w:sz w:val="20"/>
          <w:szCs w:val="20"/>
        </w:rPr>
        <w:t xml:space="preserve">terhadap penurunan gangguan konsentrasi belajar matematika siswa dan dipergunakan untuk melihat apakah penurunan gangguan konsentrasi belajar matematika pada kelompok eksperimen, signifikan. Selanjutnya perhitungan </w:t>
      </w:r>
      <w:proofErr w:type="gramStart"/>
      <w:r w:rsidRPr="002500DE">
        <w:rPr>
          <w:rFonts w:cs="Times New Roman"/>
          <w:color w:val="000000" w:themeColor="text1"/>
          <w:spacing w:val="4"/>
          <w:sz w:val="20"/>
          <w:szCs w:val="20"/>
        </w:rPr>
        <w:t>akan</w:t>
      </w:r>
      <w:proofErr w:type="gramEnd"/>
      <w:r w:rsidRPr="002500DE">
        <w:rPr>
          <w:rFonts w:cs="Times New Roman"/>
          <w:color w:val="000000" w:themeColor="text1"/>
          <w:spacing w:val="4"/>
          <w:sz w:val="20"/>
          <w:szCs w:val="20"/>
        </w:rPr>
        <w:t xml:space="preserve"> dilakukan dengan menggunakan bantuan </w:t>
      </w:r>
      <w:r w:rsidRPr="002500DE">
        <w:rPr>
          <w:rFonts w:cs="Times New Roman"/>
          <w:sz w:val="20"/>
          <w:szCs w:val="20"/>
        </w:rPr>
        <w:t>SPSS (</w:t>
      </w:r>
      <w:r w:rsidRPr="002500DE">
        <w:rPr>
          <w:rFonts w:cs="Times New Roman"/>
          <w:i/>
          <w:sz w:val="20"/>
          <w:szCs w:val="20"/>
        </w:rPr>
        <w:t xml:space="preserve">Statistical Packages for Social Science) </w:t>
      </w:r>
      <w:r w:rsidRPr="002500DE">
        <w:rPr>
          <w:rFonts w:cs="Times New Roman"/>
          <w:sz w:val="20"/>
          <w:szCs w:val="20"/>
        </w:rPr>
        <w:t xml:space="preserve">Versi 24.0. </w:t>
      </w:r>
    </w:p>
    <w:p w:rsidR="003A7B00" w:rsidRDefault="003A7B00" w:rsidP="00E67B7D">
      <w:pPr>
        <w:pStyle w:val="Heading1"/>
        <w:spacing w:line="240" w:lineRule="auto"/>
        <w:jc w:val="center"/>
        <w:rPr>
          <w:rFonts w:ascii="Times New Roman" w:hAnsi="Times New Roman" w:cs="Times New Roman"/>
          <w:b/>
          <w:color w:val="auto"/>
          <w:sz w:val="20"/>
          <w:szCs w:val="20"/>
        </w:rPr>
      </w:pPr>
      <w:r w:rsidRPr="002500DE">
        <w:rPr>
          <w:rFonts w:ascii="Times New Roman" w:hAnsi="Times New Roman" w:cs="Times New Roman"/>
          <w:b/>
          <w:color w:val="auto"/>
          <w:sz w:val="20"/>
          <w:szCs w:val="20"/>
        </w:rPr>
        <w:t>HASIL</w:t>
      </w:r>
    </w:p>
    <w:p w:rsidR="00E67B7D" w:rsidRPr="00E67B7D" w:rsidRDefault="00E67B7D" w:rsidP="00E67B7D">
      <w:pPr>
        <w:spacing w:after="0" w:line="240" w:lineRule="auto"/>
        <w:rPr>
          <w:rFonts w:ascii="Times New Roman" w:hAnsi="Times New Roman" w:cs="Times New Roman"/>
          <w:sz w:val="20"/>
          <w:szCs w:val="20"/>
        </w:rPr>
      </w:pPr>
    </w:p>
    <w:p w:rsidR="00E67B7D" w:rsidRDefault="00204BAD" w:rsidP="00CB4154">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Subjek dalam penelitian ini berjumlah 60 orang siswa yang terdiri dari 2 kelas dan dibagi menjadi kelompok eksperimen (kelas VB) berjumlah 30 siswa dan kelompok kontrol (kelas VA) berjumlah 30 siswa. Subjek ditempatkan dalam</w:t>
      </w:r>
      <w:r w:rsidR="00772662" w:rsidRPr="002500DE">
        <w:rPr>
          <w:rFonts w:ascii="Times New Roman" w:hAnsi="Times New Roman" w:cs="Times New Roman"/>
          <w:sz w:val="20"/>
          <w:szCs w:val="20"/>
        </w:rPr>
        <w:t xml:space="preserve"> kelompok dengan </w:t>
      </w:r>
      <w:proofErr w:type="gramStart"/>
      <w:r w:rsidR="00772662" w:rsidRPr="002500DE">
        <w:rPr>
          <w:rFonts w:ascii="Times New Roman" w:hAnsi="Times New Roman" w:cs="Times New Roman"/>
          <w:sz w:val="20"/>
          <w:szCs w:val="20"/>
        </w:rPr>
        <w:t>cara</w:t>
      </w:r>
      <w:proofErr w:type="gramEnd"/>
      <w:r w:rsidR="00772662" w:rsidRPr="002500DE">
        <w:rPr>
          <w:rFonts w:ascii="Times New Roman" w:hAnsi="Times New Roman" w:cs="Times New Roman"/>
          <w:sz w:val="20"/>
          <w:szCs w:val="20"/>
        </w:rPr>
        <w:t xml:space="preserve"> nonrandom. Analisis lebih lanjut dari kelompok eksperimen dan kelompok kontrol dilakukan dengan menggunakan statistik deskriptif. Berdasarkan hasil analisis data terlihat bahwa ada perbedaan signifikan antara </w:t>
      </w:r>
      <w:r w:rsidR="00772662" w:rsidRPr="002500DE">
        <w:rPr>
          <w:rFonts w:ascii="Times New Roman" w:hAnsi="Times New Roman" w:cs="Times New Roman"/>
          <w:i/>
          <w:sz w:val="20"/>
          <w:szCs w:val="20"/>
        </w:rPr>
        <w:t>pretest</w:t>
      </w:r>
      <w:r w:rsidR="00772662" w:rsidRPr="002500DE">
        <w:rPr>
          <w:rFonts w:ascii="Times New Roman" w:hAnsi="Times New Roman" w:cs="Times New Roman"/>
          <w:sz w:val="20"/>
          <w:szCs w:val="20"/>
        </w:rPr>
        <w:t xml:space="preserve"> dan </w:t>
      </w:r>
      <w:r w:rsidR="00772662" w:rsidRPr="002500DE">
        <w:rPr>
          <w:rFonts w:ascii="Times New Roman" w:hAnsi="Times New Roman" w:cs="Times New Roman"/>
          <w:i/>
          <w:sz w:val="20"/>
          <w:szCs w:val="20"/>
        </w:rPr>
        <w:t xml:space="preserve">posttest </w:t>
      </w:r>
      <w:r w:rsidR="00B25AF2" w:rsidRPr="002500DE">
        <w:rPr>
          <w:rFonts w:ascii="Times New Roman" w:hAnsi="Times New Roman" w:cs="Times New Roman"/>
          <w:sz w:val="20"/>
          <w:szCs w:val="20"/>
        </w:rPr>
        <w:t xml:space="preserve">pada kelompok eksperimen maupun kelompok kontrol. Hal ini menunjukkan bahwa skor gangguan konsentrasi belajar matematika saat </w:t>
      </w:r>
      <w:r w:rsidR="00B25AF2" w:rsidRPr="002500DE">
        <w:rPr>
          <w:rFonts w:ascii="Times New Roman" w:hAnsi="Times New Roman" w:cs="Times New Roman"/>
          <w:i/>
          <w:sz w:val="20"/>
          <w:szCs w:val="20"/>
        </w:rPr>
        <w:t xml:space="preserve">pretest </w:t>
      </w:r>
      <w:r w:rsidR="00B25AF2" w:rsidRPr="002500DE">
        <w:rPr>
          <w:rFonts w:ascii="Times New Roman" w:hAnsi="Times New Roman" w:cs="Times New Roman"/>
          <w:sz w:val="20"/>
          <w:szCs w:val="20"/>
        </w:rPr>
        <w:t xml:space="preserve">dan </w:t>
      </w:r>
      <w:r w:rsidR="00B25AF2" w:rsidRPr="002500DE">
        <w:rPr>
          <w:rFonts w:ascii="Times New Roman" w:hAnsi="Times New Roman" w:cs="Times New Roman"/>
          <w:i/>
          <w:sz w:val="20"/>
          <w:szCs w:val="20"/>
        </w:rPr>
        <w:t xml:space="preserve">posttest </w:t>
      </w:r>
      <w:r w:rsidR="00B25AF2" w:rsidRPr="002500DE">
        <w:rPr>
          <w:rFonts w:ascii="Times New Roman" w:hAnsi="Times New Roman" w:cs="Times New Roman"/>
          <w:sz w:val="20"/>
          <w:szCs w:val="20"/>
        </w:rPr>
        <w:t>pada masing-masing kelompok</w:t>
      </w:r>
      <w:r w:rsidR="00D27908" w:rsidRPr="002500DE">
        <w:rPr>
          <w:rFonts w:ascii="Times New Roman" w:hAnsi="Times New Roman" w:cs="Times New Roman"/>
          <w:sz w:val="20"/>
          <w:szCs w:val="20"/>
        </w:rPr>
        <w:t xml:space="preserve"> </w:t>
      </w:r>
      <w:r w:rsidR="00DB23B4" w:rsidRPr="002500DE">
        <w:rPr>
          <w:rFonts w:ascii="Times New Roman" w:hAnsi="Times New Roman" w:cs="Times New Roman"/>
          <w:sz w:val="20"/>
          <w:szCs w:val="20"/>
        </w:rPr>
        <w:t>berbeda</w:t>
      </w:r>
      <w:r w:rsidR="00B25AF2" w:rsidRPr="002500DE">
        <w:rPr>
          <w:rFonts w:ascii="Times New Roman" w:hAnsi="Times New Roman" w:cs="Times New Roman"/>
          <w:sz w:val="20"/>
          <w:szCs w:val="20"/>
        </w:rPr>
        <w:t>. Hasil analisis ter</w:t>
      </w:r>
      <w:r w:rsidR="00E67B7D">
        <w:rPr>
          <w:rFonts w:ascii="Times New Roman" w:hAnsi="Times New Roman" w:cs="Times New Roman"/>
          <w:sz w:val="20"/>
          <w:szCs w:val="20"/>
        </w:rPr>
        <w:t>sebut dapat dilihat pada tabel 2</w:t>
      </w:r>
      <w:r w:rsidR="00B25AF2" w:rsidRPr="002500DE">
        <w:rPr>
          <w:rFonts w:ascii="Times New Roman" w:hAnsi="Times New Roman" w:cs="Times New Roman"/>
          <w:sz w:val="20"/>
          <w:szCs w:val="20"/>
        </w:rPr>
        <w:t>.</w:t>
      </w:r>
      <w:r w:rsidR="00DB23B4" w:rsidRPr="002500DE">
        <w:rPr>
          <w:rFonts w:ascii="Times New Roman" w:hAnsi="Times New Roman" w:cs="Times New Roman"/>
          <w:sz w:val="20"/>
          <w:szCs w:val="20"/>
        </w:rPr>
        <w:t xml:space="preserve"> </w:t>
      </w:r>
    </w:p>
    <w:p w:rsidR="00E67B7D" w:rsidRDefault="00E67B7D" w:rsidP="00E67B7D">
      <w:pPr>
        <w:spacing w:after="0" w:line="240" w:lineRule="auto"/>
        <w:ind w:firstLine="720"/>
        <w:jc w:val="center"/>
        <w:rPr>
          <w:rFonts w:ascii="Times New Roman" w:hAnsi="Times New Roman" w:cs="Times New Roman"/>
          <w:sz w:val="20"/>
          <w:szCs w:val="20"/>
        </w:rPr>
      </w:pPr>
    </w:p>
    <w:p w:rsidR="00E67B7D" w:rsidRPr="002500DE" w:rsidRDefault="00E67B7D" w:rsidP="00E67B7D">
      <w:pPr>
        <w:spacing w:after="0" w:line="240" w:lineRule="auto"/>
        <w:jc w:val="both"/>
        <w:rPr>
          <w:rFonts w:ascii="Times New Roman" w:hAnsi="Times New Roman" w:cs="Times New Roman"/>
          <w:sz w:val="20"/>
          <w:szCs w:val="20"/>
        </w:rPr>
        <w:sectPr w:rsidR="00E67B7D" w:rsidRPr="002500DE" w:rsidSect="00E67B7D">
          <w:type w:val="continuous"/>
          <w:pgSz w:w="11907" w:h="16839" w:code="9"/>
          <w:pgMar w:top="1985" w:right="1134" w:bottom="1418" w:left="1134" w:header="709" w:footer="709" w:gutter="0"/>
          <w:cols w:num="2" w:space="708"/>
          <w:titlePg/>
          <w:docGrid w:linePitch="360"/>
        </w:sectPr>
      </w:pPr>
    </w:p>
    <w:p w:rsidR="00E67B7D" w:rsidRDefault="00E67B7D" w:rsidP="00E67B7D">
      <w:pPr>
        <w:pStyle w:val="Caption"/>
        <w:keepNext/>
        <w:jc w:val="center"/>
      </w:pPr>
    </w:p>
    <w:p w:rsidR="006C1ED9" w:rsidRDefault="006C1ED9" w:rsidP="006C1ED9"/>
    <w:p w:rsidR="006C1ED9" w:rsidRDefault="006C1ED9" w:rsidP="006C1ED9"/>
    <w:p w:rsidR="006C1ED9" w:rsidRPr="006C1ED9" w:rsidRDefault="006C1ED9" w:rsidP="006C1ED9"/>
    <w:p w:rsidR="00E67B7D" w:rsidRPr="00E67B7D" w:rsidRDefault="00E67B7D" w:rsidP="00E67B7D">
      <w:pPr>
        <w:pStyle w:val="Caption"/>
        <w:keepNext/>
        <w:jc w:val="center"/>
        <w:rPr>
          <w:rFonts w:ascii="Times New Roman" w:hAnsi="Times New Roman" w:cs="Times New Roman"/>
          <w:b/>
          <w:i w:val="0"/>
          <w:color w:val="auto"/>
          <w:sz w:val="20"/>
          <w:szCs w:val="20"/>
        </w:rPr>
      </w:pPr>
      <w:r>
        <w:rPr>
          <w:rFonts w:ascii="Times New Roman" w:hAnsi="Times New Roman" w:cs="Times New Roman"/>
          <w:b/>
          <w:i w:val="0"/>
          <w:color w:val="auto"/>
          <w:sz w:val="20"/>
          <w:szCs w:val="20"/>
        </w:rPr>
        <w:lastRenderedPageBreak/>
        <w:t>Tabel.</w:t>
      </w:r>
      <w:r w:rsidRPr="00E67B7D">
        <w:rPr>
          <w:rFonts w:ascii="Times New Roman" w:hAnsi="Times New Roman" w:cs="Times New Roman"/>
          <w:b/>
          <w:i w:val="0"/>
          <w:color w:val="auto"/>
          <w:sz w:val="20"/>
          <w:szCs w:val="20"/>
        </w:rPr>
        <w:t xml:space="preserve"> </w:t>
      </w:r>
      <w:r w:rsidRPr="00E67B7D">
        <w:rPr>
          <w:rFonts w:ascii="Times New Roman" w:hAnsi="Times New Roman" w:cs="Times New Roman"/>
          <w:b/>
          <w:i w:val="0"/>
          <w:color w:val="auto"/>
          <w:sz w:val="20"/>
          <w:szCs w:val="20"/>
        </w:rPr>
        <w:fldChar w:fldCharType="begin"/>
      </w:r>
      <w:r w:rsidRPr="00E67B7D">
        <w:rPr>
          <w:rFonts w:ascii="Times New Roman" w:hAnsi="Times New Roman" w:cs="Times New Roman"/>
          <w:b/>
          <w:i w:val="0"/>
          <w:color w:val="auto"/>
          <w:sz w:val="20"/>
          <w:szCs w:val="20"/>
        </w:rPr>
        <w:instrText xml:space="preserve"> SEQ Table \* ARABIC </w:instrText>
      </w:r>
      <w:r w:rsidRPr="00E67B7D">
        <w:rPr>
          <w:rFonts w:ascii="Times New Roman" w:hAnsi="Times New Roman" w:cs="Times New Roman"/>
          <w:b/>
          <w:i w:val="0"/>
          <w:color w:val="auto"/>
          <w:sz w:val="20"/>
          <w:szCs w:val="20"/>
        </w:rPr>
        <w:fldChar w:fldCharType="separate"/>
      </w:r>
      <w:r w:rsidRPr="00E67B7D">
        <w:rPr>
          <w:rFonts w:ascii="Times New Roman" w:hAnsi="Times New Roman" w:cs="Times New Roman"/>
          <w:b/>
          <w:i w:val="0"/>
          <w:noProof/>
          <w:color w:val="auto"/>
          <w:sz w:val="20"/>
          <w:szCs w:val="20"/>
        </w:rPr>
        <w:t>2</w:t>
      </w:r>
      <w:r w:rsidRPr="00E67B7D">
        <w:rPr>
          <w:rFonts w:ascii="Times New Roman" w:hAnsi="Times New Roman" w:cs="Times New Roman"/>
          <w:b/>
          <w:i w:val="0"/>
          <w:color w:val="auto"/>
          <w:sz w:val="20"/>
          <w:szCs w:val="20"/>
        </w:rPr>
        <w:fldChar w:fldCharType="end"/>
      </w:r>
      <w:r w:rsidRPr="00E67B7D">
        <w:rPr>
          <w:rFonts w:ascii="Times New Roman" w:hAnsi="Times New Roman" w:cs="Times New Roman"/>
          <w:b/>
          <w:i w:val="0"/>
          <w:color w:val="auto"/>
          <w:sz w:val="20"/>
          <w:szCs w:val="20"/>
        </w:rPr>
        <w:t xml:space="preserve"> Statistik Deskriptif Kelompok Eksperimen dan Kontrol</w:t>
      </w:r>
    </w:p>
    <w:p w:rsidR="00E67B7D" w:rsidRPr="00E67B7D" w:rsidRDefault="00E67B7D" w:rsidP="0049388B">
      <w:pPr>
        <w:spacing w:after="0" w:line="240" w:lineRule="auto"/>
        <w:jc w:val="both"/>
        <w:rPr>
          <w:rFonts w:ascii="Times New Roman" w:hAnsi="Times New Roman" w:cs="Times New Roman"/>
          <w:b/>
          <w:sz w:val="20"/>
          <w:szCs w:val="20"/>
        </w:rPr>
        <w:sectPr w:rsidR="00E67B7D" w:rsidRPr="00E67B7D" w:rsidSect="00E67B7D">
          <w:type w:val="continuous"/>
          <w:pgSz w:w="11907" w:h="16839" w:code="9"/>
          <w:pgMar w:top="1985" w:right="1134" w:bottom="1418" w:left="1134" w:header="709" w:footer="709" w:gutter="0"/>
          <w:cols w:space="708"/>
          <w:titlePg/>
          <w:docGrid w:linePitch="360"/>
        </w:sectPr>
      </w:pPr>
    </w:p>
    <w:tbl>
      <w:tblPr>
        <w:tblStyle w:val="TableGrid"/>
        <w:tblpPr w:leftFromText="180" w:rightFromText="180" w:vertAnchor="text" w:horzAnchor="margin" w:tblpY="-61"/>
        <w:tblW w:w="8888" w:type="dxa"/>
        <w:tblBorders>
          <w:left w:val="none" w:sz="0" w:space="0" w:color="auto"/>
          <w:right w:val="none" w:sz="0" w:space="0" w:color="auto"/>
          <w:insideV w:val="none" w:sz="0" w:space="0" w:color="auto"/>
        </w:tblBorders>
        <w:tblLook w:val="04A0" w:firstRow="1" w:lastRow="0" w:firstColumn="1" w:lastColumn="0" w:noHBand="0" w:noVBand="1"/>
      </w:tblPr>
      <w:tblGrid>
        <w:gridCol w:w="2553"/>
        <w:gridCol w:w="1417"/>
        <w:gridCol w:w="567"/>
        <w:gridCol w:w="1375"/>
        <w:gridCol w:w="1134"/>
        <w:gridCol w:w="850"/>
        <w:gridCol w:w="992"/>
      </w:tblGrid>
      <w:tr w:rsidR="00E67B7D" w:rsidRPr="002500DE" w:rsidTr="00E67B7D">
        <w:tc>
          <w:tcPr>
            <w:tcW w:w="2553" w:type="dxa"/>
          </w:tcPr>
          <w:p w:rsidR="00E67B7D" w:rsidRPr="002500DE" w:rsidRDefault="00E67B7D"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Data Gangguan Konsentrasi Belajar</w:t>
            </w:r>
          </w:p>
        </w:tc>
        <w:tc>
          <w:tcPr>
            <w:tcW w:w="1417" w:type="dxa"/>
          </w:tcPr>
          <w:p w:rsidR="00E67B7D" w:rsidRPr="002500DE" w:rsidRDefault="00E67B7D"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Kelompok</w:t>
            </w:r>
          </w:p>
        </w:tc>
        <w:tc>
          <w:tcPr>
            <w:tcW w:w="567" w:type="dxa"/>
          </w:tcPr>
          <w:p w:rsidR="00E67B7D" w:rsidRPr="002500DE" w:rsidRDefault="00E67B7D"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N</w:t>
            </w:r>
          </w:p>
        </w:tc>
        <w:tc>
          <w:tcPr>
            <w:tcW w:w="1375" w:type="dxa"/>
          </w:tcPr>
          <w:p w:rsidR="00E67B7D" w:rsidRPr="002500DE" w:rsidRDefault="00E67B7D"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Mean</w:t>
            </w:r>
          </w:p>
        </w:tc>
        <w:tc>
          <w:tcPr>
            <w:tcW w:w="1134" w:type="dxa"/>
          </w:tcPr>
          <w:p w:rsidR="00E67B7D" w:rsidRPr="002500DE" w:rsidRDefault="00E67B7D"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SD</w:t>
            </w:r>
          </w:p>
        </w:tc>
        <w:tc>
          <w:tcPr>
            <w:tcW w:w="850" w:type="dxa"/>
          </w:tcPr>
          <w:p w:rsidR="00E67B7D" w:rsidRPr="002500DE" w:rsidRDefault="00E67B7D"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Max</w:t>
            </w:r>
          </w:p>
        </w:tc>
        <w:tc>
          <w:tcPr>
            <w:tcW w:w="992" w:type="dxa"/>
          </w:tcPr>
          <w:p w:rsidR="00E67B7D" w:rsidRPr="002500DE" w:rsidRDefault="00E67B7D"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Min</w:t>
            </w:r>
          </w:p>
        </w:tc>
      </w:tr>
      <w:tr w:rsidR="00E67B7D" w:rsidRPr="002500DE" w:rsidTr="00E67B7D">
        <w:tc>
          <w:tcPr>
            <w:tcW w:w="2553" w:type="dxa"/>
            <w:vMerge w:val="restart"/>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Pretest</w:t>
            </w:r>
          </w:p>
        </w:tc>
        <w:tc>
          <w:tcPr>
            <w:tcW w:w="1417"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Eksperimen</w:t>
            </w:r>
          </w:p>
        </w:tc>
        <w:tc>
          <w:tcPr>
            <w:tcW w:w="567"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30</w:t>
            </w:r>
          </w:p>
        </w:tc>
        <w:tc>
          <w:tcPr>
            <w:tcW w:w="1375"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82.60</w:t>
            </w:r>
          </w:p>
        </w:tc>
        <w:tc>
          <w:tcPr>
            <w:tcW w:w="1134"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7.85</w:t>
            </w:r>
          </w:p>
        </w:tc>
        <w:tc>
          <w:tcPr>
            <w:tcW w:w="850"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97</w:t>
            </w:r>
          </w:p>
        </w:tc>
        <w:tc>
          <w:tcPr>
            <w:tcW w:w="992"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65</w:t>
            </w:r>
          </w:p>
        </w:tc>
      </w:tr>
      <w:tr w:rsidR="00E67B7D" w:rsidRPr="002500DE" w:rsidTr="00E67B7D">
        <w:tc>
          <w:tcPr>
            <w:tcW w:w="2553" w:type="dxa"/>
            <w:vMerge/>
          </w:tcPr>
          <w:p w:rsidR="00E67B7D" w:rsidRPr="002500DE" w:rsidRDefault="00E67B7D" w:rsidP="00E67B7D">
            <w:pPr>
              <w:spacing w:after="0" w:line="240" w:lineRule="auto"/>
              <w:jc w:val="both"/>
              <w:rPr>
                <w:rFonts w:ascii="Times New Roman" w:hAnsi="Times New Roman" w:cs="Times New Roman"/>
                <w:sz w:val="20"/>
                <w:szCs w:val="20"/>
              </w:rPr>
            </w:pPr>
          </w:p>
        </w:tc>
        <w:tc>
          <w:tcPr>
            <w:tcW w:w="1417"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Kontrol</w:t>
            </w:r>
          </w:p>
        </w:tc>
        <w:tc>
          <w:tcPr>
            <w:tcW w:w="567"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30</w:t>
            </w:r>
          </w:p>
        </w:tc>
        <w:tc>
          <w:tcPr>
            <w:tcW w:w="1375"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88.60</w:t>
            </w:r>
          </w:p>
        </w:tc>
        <w:tc>
          <w:tcPr>
            <w:tcW w:w="1134"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6.03</w:t>
            </w:r>
          </w:p>
        </w:tc>
        <w:tc>
          <w:tcPr>
            <w:tcW w:w="850"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97</w:t>
            </w:r>
          </w:p>
        </w:tc>
        <w:tc>
          <w:tcPr>
            <w:tcW w:w="992"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73</w:t>
            </w:r>
          </w:p>
        </w:tc>
      </w:tr>
      <w:tr w:rsidR="00E67B7D" w:rsidRPr="002500DE" w:rsidTr="00E67B7D">
        <w:tc>
          <w:tcPr>
            <w:tcW w:w="2553" w:type="dxa"/>
            <w:vMerge w:val="restart"/>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Postest</w:t>
            </w:r>
          </w:p>
        </w:tc>
        <w:tc>
          <w:tcPr>
            <w:tcW w:w="1417"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Eksperimen</w:t>
            </w:r>
          </w:p>
        </w:tc>
        <w:tc>
          <w:tcPr>
            <w:tcW w:w="567"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30</w:t>
            </w:r>
          </w:p>
        </w:tc>
        <w:tc>
          <w:tcPr>
            <w:tcW w:w="1375"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48.83</w:t>
            </w:r>
          </w:p>
        </w:tc>
        <w:tc>
          <w:tcPr>
            <w:tcW w:w="1134"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9.39</w:t>
            </w:r>
          </w:p>
        </w:tc>
        <w:tc>
          <w:tcPr>
            <w:tcW w:w="850"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71</w:t>
            </w:r>
          </w:p>
        </w:tc>
        <w:tc>
          <w:tcPr>
            <w:tcW w:w="992"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31</w:t>
            </w:r>
          </w:p>
        </w:tc>
      </w:tr>
      <w:tr w:rsidR="00E67B7D" w:rsidRPr="002500DE" w:rsidTr="00E67B7D">
        <w:tc>
          <w:tcPr>
            <w:tcW w:w="2553" w:type="dxa"/>
            <w:vMerge/>
          </w:tcPr>
          <w:p w:rsidR="00E67B7D" w:rsidRPr="002500DE" w:rsidRDefault="00E67B7D" w:rsidP="00E67B7D">
            <w:pPr>
              <w:spacing w:after="0" w:line="240" w:lineRule="auto"/>
              <w:jc w:val="both"/>
              <w:rPr>
                <w:rFonts w:ascii="Times New Roman" w:hAnsi="Times New Roman" w:cs="Times New Roman"/>
                <w:sz w:val="20"/>
                <w:szCs w:val="20"/>
              </w:rPr>
            </w:pPr>
          </w:p>
        </w:tc>
        <w:tc>
          <w:tcPr>
            <w:tcW w:w="1417"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Kontrol</w:t>
            </w:r>
          </w:p>
        </w:tc>
        <w:tc>
          <w:tcPr>
            <w:tcW w:w="567"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30</w:t>
            </w:r>
          </w:p>
        </w:tc>
        <w:tc>
          <w:tcPr>
            <w:tcW w:w="1375"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87.90</w:t>
            </w:r>
          </w:p>
        </w:tc>
        <w:tc>
          <w:tcPr>
            <w:tcW w:w="1134"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6.17</w:t>
            </w:r>
          </w:p>
        </w:tc>
        <w:tc>
          <w:tcPr>
            <w:tcW w:w="850"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99</w:t>
            </w:r>
          </w:p>
        </w:tc>
        <w:tc>
          <w:tcPr>
            <w:tcW w:w="992" w:type="dxa"/>
          </w:tcPr>
          <w:p w:rsidR="00E67B7D" w:rsidRPr="002500DE" w:rsidRDefault="00E67B7D"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75</w:t>
            </w:r>
          </w:p>
        </w:tc>
      </w:tr>
    </w:tbl>
    <w:p w:rsidR="00DB23B4" w:rsidRPr="002500DE" w:rsidRDefault="00DB23B4" w:rsidP="0049388B">
      <w:pPr>
        <w:spacing w:after="0" w:line="240" w:lineRule="auto"/>
        <w:jc w:val="both"/>
        <w:rPr>
          <w:rFonts w:ascii="Times New Roman" w:hAnsi="Times New Roman" w:cs="Times New Roman"/>
          <w:sz w:val="20"/>
          <w:szCs w:val="20"/>
        </w:rPr>
      </w:pPr>
    </w:p>
    <w:p w:rsidR="006C1ED9" w:rsidRDefault="00B25AF2" w:rsidP="006C1ED9">
      <w:pPr>
        <w:spacing w:after="0" w:line="240" w:lineRule="auto"/>
        <w:ind w:firstLine="720"/>
        <w:jc w:val="both"/>
        <w:rPr>
          <w:rFonts w:ascii="Times New Roman" w:hAnsi="Times New Roman" w:cs="Times New Roman"/>
          <w:sz w:val="20"/>
          <w:szCs w:val="20"/>
        </w:rPr>
      </w:pPr>
      <w:r w:rsidRPr="002500DE">
        <w:rPr>
          <w:rFonts w:ascii="Times New Roman" w:hAnsi="Times New Roman" w:cs="Times New Roman"/>
          <w:sz w:val="20"/>
          <w:szCs w:val="20"/>
        </w:rPr>
        <w:t xml:space="preserve">Hasil uji </w:t>
      </w:r>
      <w:r w:rsidRPr="002500DE">
        <w:rPr>
          <w:rFonts w:ascii="Times New Roman" w:hAnsi="Times New Roman" w:cs="Times New Roman"/>
          <w:i/>
          <w:sz w:val="20"/>
          <w:szCs w:val="20"/>
        </w:rPr>
        <w:t xml:space="preserve">paired </w:t>
      </w:r>
      <w:r w:rsidR="00551684" w:rsidRPr="002500DE">
        <w:rPr>
          <w:rFonts w:ascii="Times New Roman" w:hAnsi="Times New Roman" w:cs="Times New Roman"/>
          <w:i/>
          <w:sz w:val="20"/>
          <w:szCs w:val="20"/>
        </w:rPr>
        <w:t xml:space="preserve">sample </w:t>
      </w:r>
      <w:r w:rsidRPr="002500DE">
        <w:rPr>
          <w:rFonts w:ascii="Times New Roman" w:hAnsi="Times New Roman" w:cs="Times New Roman"/>
          <w:i/>
          <w:sz w:val="20"/>
          <w:szCs w:val="20"/>
        </w:rPr>
        <w:t xml:space="preserve">t-test </w:t>
      </w:r>
      <w:r w:rsidRPr="002500DE">
        <w:rPr>
          <w:rFonts w:ascii="Times New Roman" w:hAnsi="Times New Roman" w:cs="Times New Roman"/>
          <w:sz w:val="20"/>
          <w:szCs w:val="20"/>
        </w:rPr>
        <w:t xml:space="preserve">pada kelompok eksperimen diperoleh nilai rata-rata </w:t>
      </w:r>
      <w:r w:rsidRPr="002500DE">
        <w:rPr>
          <w:rFonts w:ascii="Times New Roman" w:hAnsi="Times New Roman" w:cs="Times New Roman"/>
          <w:i/>
          <w:sz w:val="20"/>
          <w:szCs w:val="20"/>
        </w:rPr>
        <w:t xml:space="preserve">pre-test </w:t>
      </w:r>
      <w:r w:rsidRPr="002500DE">
        <w:rPr>
          <w:rFonts w:ascii="Times New Roman" w:hAnsi="Times New Roman" w:cs="Times New Roman"/>
          <w:sz w:val="20"/>
          <w:szCs w:val="20"/>
        </w:rPr>
        <w:t>sebesar 82</w:t>
      </w:r>
      <w:proofErr w:type="gramStart"/>
      <w:r w:rsidRPr="002500DE">
        <w:rPr>
          <w:rFonts w:ascii="Times New Roman" w:hAnsi="Times New Roman" w:cs="Times New Roman"/>
          <w:sz w:val="20"/>
          <w:szCs w:val="20"/>
        </w:rPr>
        <w:t>,60</w:t>
      </w:r>
      <w:proofErr w:type="gramEnd"/>
      <w:r w:rsidRPr="002500DE">
        <w:rPr>
          <w:rFonts w:ascii="Times New Roman" w:hAnsi="Times New Roman" w:cs="Times New Roman"/>
          <w:sz w:val="20"/>
          <w:szCs w:val="20"/>
        </w:rPr>
        <w:t xml:space="preserve"> dan nilai rata-rata </w:t>
      </w:r>
      <w:r w:rsidRPr="002500DE">
        <w:rPr>
          <w:rFonts w:ascii="Times New Roman" w:hAnsi="Times New Roman" w:cs="Times New Roman"/>
          <w:i/>
          <w:sz w:val="20"/>
          <w:szCs w:val="20"/>
        </w:rPr>
        <w:t xml:space="preserve">post-test </w:t>
      </w:r>
      <w:r w:rsidR="00E67B7D">
        <w:rPr>
          <w:rFonts w:ascii="Times New Roman" w:hAnsi="Times New Roman" w:cs="Times New Roman"/>
          <w:sz w:val="20"/>
          <w:szCs w:val="20"/>
        </w:rPr>
        <w:t>48,83 yang</w:t>
      </w:r>
      <w:r w:rsidR="00CB4154">
        <w:rPr>
          <w:rFonts w:ascii="Times New Roman" w:hAnsi="Times New Roman" w:cs="Times New Roman"/>
          <w:sz w:val="20"/>
          <w:szCs w:val="20"/>
        </w:rPr>
        <w:t xml:space="preserve"> </w:t>
      </w:r>
      <w:r w:rsidRPr="002500DE">
        <w:rPr>
          <w:rFonts w:ascii="Times New Roman" w:hAnsi="Times New Roman" w:cs="Times New Roman"/>
          <w:sz w:val="20"/>
          <w:szCs w:val="20"/>
        </w:rPr>
        <w:t xml:space="preserve">menunjukkan adanya penurunan nilai rata-rata sebesar 33,77. Didapatkan juga t hitung &gt; t tabel (19,191 &gt; 0,639) dan pada </w:t>
      </w:r>
      <w:r w:rsidR="00D27908" w:rsidRPr="002500DE">
        <w:rPr>
          <w:rFonts w:ascii="Times New Roman" w:hAnsi="Times New Roman" w:cs="Times New Roman"/>
          <w:sz w:val="20"/>
          <w:szCs w:val="20"/>
        </w:rPr>
        <w:t>taraf signifikansi 1% p &lt; 0</w:t>
      </w:r>
      <w:proofErr w:type="gramStart"/>
      <w:r w:rsidR="00D27908" w:rsidRPr="002500DE">
        <w:rPr>
          <w:rFonts w:ascii="Times New Roman" w:hAnsi="Times New Roman" w:cs="Times New Roman"/>
          <w:sz w:val="20"/>
          <w:szCs w:val="20"/>
        </w:rPr>
        <w:t>,01</w:t>
      </w:r>
      <w:proofErr w:type="gramEnd"/>
      <w:r w:rsidR="00D27908" w:rsidRPr="002500DE">
        <w:rPr>
          <w:rFonts w:ascii="Times New Roman" w:hAnsi="Times New Roman" w:cs="Times New Roman"/>
          <w:sz w:val="20"/>
          <w:szCs w:val="20"/>
        </w:rPr>
        <w:t xml:space="preserve"> </w:t>
      </w:r>
      <w:r w:rsidRPr="002500DE">
        <w:rPr>
          <w:rFonts w:ascii="Times New Roman" w:hAnsi="Times New Roman" w:cs="Times New Roman"/>
          <w:sz w:val="20"/>
          <w:szCs w:val="20"/>
        </w:rPr>
        <w:t xml:space="preserve">(0,000 &lt; 0,01) yang dapat disimpulkan bahwa ada penurunan gangguan konsentrasi belajar matematika yang signifikan pada kelompok eksperimen setelah diberi intervensi manajemen kelas.  Sedangkan hasil uji </w:t>
      </w:r>
      <w:r w:rsidRPr="002500DE">
        <w:rPr>
          <w:rFonts w:ascii="Times New Roman" w:hAnsi="Times New Roman" w:cs="Times New Roman"/>
          <w:i/>
          <w:sz w:val="20"/>
          <w:szCs w:val="20"/>
        </w:rPr>
        <w:t xml:space="preserve">paired t-test </w:t>
      </w:r>
      <w:r w:rsidRPr="002500DE">
        <w:rPr>
          <w:rFonts w:ascii="Times New Roman" w:hAnsi="Times New Roman" w:cs="Times New Roman"/>
          <w:sz w:val="20"/>
          <w:szCs w:val="20"/>
        </w:rPr>
        <w:t xml:space="preserve">pada kelompok kontrol diperoleh nilai rata-rata </w:t>
      </w:r>
      <w:r w:rsidRPr="002500DE">
        <w:rPr>
          <w:rFonts w:ascii="Times New Roman" w:hAnsi="Times New Roman" w:cs="Times New Roman"/>
          <w:i/>
          <w:sz w:val="20"/>
          <w:szCs w:val="20"/>
        </w:rPr>
        <w:t xml:space="preserve">pre-test </w:t>
      </w:r>
      <w:r w:rsidRPr="002500DE">
        <w:rPr>
          <w:rFonts w:ascii="Times New Roman" w:hAnsi="Times New Roman" w:cs="Times New Roman"/>
          <w:sz w:val="20"/>
          <w:szCs w:val="20"/>
        </w:rPr>
        <w:t>sebesar 88</w:t>
      </w:r>
      <w:proofErr w:type="gramStart"/>
      <w:r w:rsidRPr="002500DE">
        <w:rPr>
          <w:rFonts w:ascii="Times New Roman" w:hAnsi="Times New Roman" w:cs="Times New Roman"/>
          <w:sz w:val="20"/>
          <w:szCs w:val="20"/>
        </w:rPr>
        <w:t>,60</w:t>
      </w:r>
      <w:proofErr w:type="gramEnd"/>
      <w:r w:rsidRPr="002500DE">
        <w:rPr>
          <w:rFonts w:ascii="Times New Roman" w:hAnsi="Times New Roman" w:cs="Times New Roman"/>
          <w:sz w:val="20"/>
          <w:szCs w:val="20"/>
        </w:rPr>
        <w:t xml:space="preserve"> dan nilai rata-rata </w:t>
      </w:r>
      <w:r w:rsidRPr="002500DE">
        <w:rPr>
          <w:rFonts w:ascii="Times New Roman" w:hAnsi="Times New Roman" w:cs="Times New Roman"/>
          <w:i/>
          <w:sz w:val="20"/>
          <w:szCs w:val="20"/>
        </w:rPr>
        <w:t xml:space="preserve">post-test </w:t>
      </w:r>
      <w:r w:rsidRPr="002500DE">
        <w:rPr>
          <w:rFonts w:ascii="Times New Roman" w:hAnsi="Times New Roman" w:cs="Times New Roman"/>
          <w:sz w:val="20"/>
          <w:szCs w:val="20"/>
        </w:rPr>
        <w:t>87,90 yang  menunjukkan adanya penurunan nilai rata-rata sebesar 0,7. Didapatkan juga t hi</w:t>
      </w:r>
      <w:r w:rsidR="00DB23B4" w:rsidRPr="002500DE">
        <w:rPr>
          <w:rFonts w:ascii="Times New Roman" w:hAnsi="Times New Roman" w:cs="Times New Roman"/>
          <w:sz w:val="20"/>
          <w:szCs w:val="20"/>
        </w:rPr>
        <w:t xml:space="preserve">tung &gt; t tabel (0,431 &gt; 0,014) </w:t>
      </w:r>
      <w:r w:rsidRPr="002500DE">
        <w:rPr>
          <w:rFonts w:ascii="Times New Roman" w:hAnsi="Times New Roman" w:cs="Times New Roman"/>
          <w:sz w:val="20"/>
          <w:szCs w:val="20"/>
        </w:rPr>
        <w:t>dan pada taraf signifikansi 1% p &gt; 0</w:t>
      </w:r>
      <w:proofErr w:type="gramStart"/>
      <w:r w:rsidRPr="002500DE">
        <w:rPr>
          <w:rFonts w:ascii="Times New Roman" w:hAnsi="Times New Roman" w:cs="Times New Roman"/>
          <w:sz w:val="20"/>
          <w:szCs w:val="20"/>
        </w:rPr>
        <w:t>,01</w:t>
      </w:r>
      <w:proofErr w:type="gramEnd"/>
      <w:r w:rsidRPr="002500DE">
        <w:rPr>
          <w:rFonts w:ascii="Times New Roman" w:hAnsi="Times New Roman" w:cs="Times New Roman"/>
          <w:sz w:val="20"/>
          <w:szCs w:val="20"/>
        </w:rPr>
        <w:t xml:space="preserve"> (0,670 &gt; 0,01) yang berarti da</w:t>
      </w:r>
      <w:r w:rsidR="006C1ED9">
        <w:rPr>
          <w:rFonts w:ascii="Times New Roman" w:hAnsi="Times New Roman" w:cs="Times New Roman"/>
          <w:sz w:val="20"/>
          <w:szCs w:val="20"/>
        </w:rPr>
        <w:t>pat disimpulkan bahwa tidak ada</w:t>
      </w:r>
    </w:p>
    <w:p w:rsidR="006C1ED9" w:rsidRDefault="006C1ED9" w:rsidP="006C1ED9">
      <w:pPr>
        <w:spacing w:after="0" w:line="240" w:lineRule="auto"/>
        <w:jc w:val="both"/>
        <w:rPr>
          <w:rFonts w:ascii="Times New Roman" w:hAnsi="Times New Roman" w:cs="Times New Roman"/>
          <w:sz w:val="20"/>
          <w:szCs w:val="20"/>
        </w:rPr>
      </w:pPr>
    </w:p>
    <w:p w:rsidR="00551684" w:rsidRPr="002500DE" w:rsidRDefault="00B25AF2" w:rsidP="006C1ED9">
      <w:pPr>
        <w:spacing w:after="0" w:line="240" w:lineRule="auto"/>
        <w:jc w:val="both"/>
        <w:rPr>
          <w:rFonts w:ascii="Times New Roman" w:hAnsi="Times New Roman" w:cs="Times New Roman"/>
          <w:sz w:val="20"/>
          <w:szCs w:val="20"/>
        </w:rPr>
      </w:pPr>
      <w:proofErr w:type="gramStart"/>
      <w:r w:rsidRPr="002500DE">
        <w:rPr>
          <w:rFonts w:ascii="Times New Roman" w:hAnsi="Times New Roman" w:cs="Times New Roman"/>
          <w:sz w:val="20"/>
          <w:szCs w:val="20"/>
        </w:rPr>
        <w:t>penurunan</w:t>
      </w:r>
      <w:proofErr w:type="gramEnd"/>
      <w:r w:rsidRPr="002500DE">
        <w:rPr>
          <w:rFonts w:ascii="Times New Roman" w:hAnsi="Times New Roman" w:cs="Times New Roman"/>
          <w:sz w:val="20"/>
          <w:szCs w:val="20"/>
        </w:rPr>
        <w:t xml:space="preserve"> gangguan konsentrasi belajar matematika yang signifikan pada siswa kelompok kontrol.</w:t>
      </w:r>
      <w:r w:rsidR="00551684" w:rsidRPr="002500DE">
        <w:rPr>
          <w:rFonts w:ascii="Times New Roman" w:hAnsi="Times New Roman" w:cs="Times New Roman"/>
          <w:sz w:val="20"/>
          <w:szCs w:val="20"/>
        </w:rPr>
        <w:t xml:space="preserve"> </w:t>
      </w:r>
    </w:p>
    <w:p w:rsidR="00C26DA0" w:rsidRPr="002500DE" w:rsidRDefault="00D27908" w:rsidP="0049388B">
      <w:pPr>
        <w:spacing w:after="0" w:line="240" w:lineRule="auto"/>
        <w:ind w:firstLine="720"/>
        <w:jc w:val="both"/>
        <w:rPr>
          <w:rFonts w:ascii="Times New Roman" w:hAnsi="Times New Roman" w:cs="Times New Roman"/>
          <w:sz w:val="20"/>
          <w:szCs w:val="20"/>
        </w:rPr>
      </w:pPr>
      <w:r w:rsidRPr="002500DE">
        <w:rPr>
          <w:rFonts w:ascii="Times New Roman" w:hAnsi="Times New Roman" w:cs="Times New Roman"/>
          <w:sz w:val="20"/>
          <w:szCs w:val="20"/>
        </w:rPr>
        <w:t xml:space="preserve">Selanjutnya adalah hasil uji </w:t>
      </w:r>
      <w:r w:rsidRPr="002500DE">
        <w:rPr>
          <w:rFonts w:ascii="Times New Roman" w:hAnsi="Times New Roman" w:cs="Times New Roman"/>
          <w:i/>
          <w:sz w:val="20"/>
          <w:szCs w:val="20"/>
        </w:rPr>
        <w:t xml:space="preserve">independent sample t-test </w:t>
      </w:r>
      <w:r w:rsidRPr="002500DE">
        <w:rPr>
          <w:rFonts w:ascii="Times New Roman" w:hAnsi="Times New Roman" w:cs="Times New Roman"/>
          <w:sz w:val="20"/>
          <w:szCs w:val="20"/>
        </w:rPr>
        <w:t xml:space="preserve">untuk </w:t>
      </w:r>
      <w:r w:rsidRPr="002500DE">
        <w:rPr>
          <w:rFonts w:ascii="Times New Roman" w:hAnsi="Times New Roman" w:cs="Times New Roman"/>
          <w:i/>
          <w:sz w:val="20"/>
          <w:szCs w:val="20"/>
        </w:rPr>
        <w:t xml:space="preserve">posttest </w:t>
      </w:r>
      <w:r w:rsidR="00551684" w:rsidRPr="002500DE">
        <w:rPr>
          <w:rFonts w:ascii="Times New Roman" w:hAnsi="Times New Roman" w:cs="Times New Roman"/>
          <w:sz w:val="20"/>
          <w:szCs w:val="20"/>
        </w:rPr>
        <w:t>diketahui nilai rata-rata pada kelompok eksperimen sebesar 48</w:t>
      </w:r>
      <w:proofErr w:type="gramStart"/>
      <w:r w:rsidR="00551684" w:rsidRPr="002500DE">
        <w:rPr>
          <w:rFonts w:ascii="Times New Roman" w:hAnsi="Times New Roman" w:cs="Times New Roman"/>
          <w:sz w:val="20"/>
          <w:szCs w:val="20"/>
        </w:rPr>
        <w:t>,83</w:t>
      </w:r>
      <w:proofErr w:type="gramEnd"/>
      <w:r w:rsidR="00551684" w:rsidRPr="002500DE">
        <w:rPr>
          <w:rFonts w:ascii="Times New Roman" w:hAnsi="Times New Roman" w:cs="Times New Roman"/>
          <w:sz w:val="20"/>
          <w:szCs w:val="20"/>
        </w:rPr>
        <w:t xml:space="preserve"> dan nilai rata-rata pada kelompok kontrol sebesar 87,90 lebih besar dibandingkan kelompok eksperimen. Didapatkan pula nilai p &lt; 0</w:t>
      </w:r>
      <w:proofErr w:type="gramStart"/>
      <w:r w:rsidR="00551684" w:rsidRPr="002500DE">
        <w:rPr>
          <w:rFonts w:ascii="Times New Roman" w:hAnsi="Times New Roman" w:cs="Times New Roman"/>
          <w:sz w:val="20"/>
          <w:szCs w:val="20"/>
        </w:rPr>
        <w:t>,01</w:t>
      </w:r>
      <w:proofErr w:type="gramEnd"/>
      <w:r w:rsidR="00551684" w:rsidRPr="002500DE">
        <w:rPr>
          <w:rFonts w:ascii="Times New Roman" w:hAnsi="Times New Roman" w:cs="Times New Roman"/>
          <w:sz w:val="20"/>
          <w:szCs w:val="20"/>
        </w:rPr>
        <w:t xml:space="preserve"> (0.000 &lt; 0,01). Dapat disimpulkan ada perbedaan yang signifikan dari skor gangguan konsentrasi belajar matematika siswa pada kelompok eksperimen dan kelompok kontrol, dimana kelompok eksperimen memiliki skor gangguan konsentrasi belajar matematika lebih rendah setelah diberi intervensi dan kelompok kontrol memiliki skor gangguan konsentrasi belajar matematika yang lebih tinggi karena tidak diberi intervensi. Hasil uji </w:t>
      </w:r>
      <w:r w:rsidR="00551684" w:rsidRPr="002500DE">
        <w:rPr>
          <w:rFonts w:ascii="Times New Roman" w:hAnsi="Times New Roman" w:cs="Times New Roman"/>
          <w:i/>
          <w:sz w:val="20"/>
          <w:szCs w:val="20"/>
        </w:rPr>
        <w:t>independent sample t-test</w:t>
      </w:r>
      <w:r w:rsidR="00551684" w:rsidRPr="002500DE">
        <w:rPr>
          <w:rFonts w:ascii="Times New Roman" w:hAnsi="Times New Roman" w:cs="Times New Roman"/>
          <w:sz w:val="20"/>
          <w:szCs w:val="20"/>
        </w:rPr>
        <w:t xml:space="preserve"> kelompok eksperimen dan kelompok ko</w:t>
      </w:r>
      <w:r w:rsidR="00E67B7D">
        <w:rPr>
          <w:rFonts w:ascii="Times New Roman" w:hAnsi="Times New Roman" w:cs="Times New Roman"/>
          <w:sz w:val="20"/>
          <w:szCs w:val="20"/>
        </w:rPr>
        <w:t>ntrol dapat dilihat pada tabel 3</w:t>
      </w:r>
      <w:r w:rsidR="00551684" w:rsidRPr="002500DE">
        <w:rPr>
          <w:rFonts w:ascii="Times New Roman" w:hAnsi="Times New Roman" w:cs="Times New Roman"/>
          <w:sz w:val="20"/>
          <w:szCs w:val="20"/>
        </w:rPr>
        <w:t>.</w:t>
      </w:r>
    </w:p>
    <w:p w:rsidR="00197F08" w:rsidRPr="002500DE" w:rsidRDefault="00197F08" w:rsidP="0049388B">
      <w:pPr>
        <w:spacing w:line="240" w:lineRule="auto"/>
        <w:ind w:firstLine="720"/>
        <w:jc w:val="both"/>
        <w:rPr>
          <w:rFonts w:ascii="Times New Roman" w:hAnsi="Times New Roman" w:cs="Times New Roman"/>
          <w:sz w:val="20"/>
          <w:szCs w:val="20"/>
        </w:rPr>
        <w:sectPr w:rsidR="00197F08" w:rsidRPr="002500DE" w:rsidSect="002500DE">
          <w:type w:val="continuous"/>
          <w:pgSz w:w="11907" w:h="16839" w:code="9"/>
          <w:pgMar w:top="1985" w:right="1134" w:bottom="1418" w:left="1134" w:header="709" w:footer="709" w:gutter="0"/>
          <w:cols w:num="2" w:space="708"/>
          <w:titlePg/>
          <w:docGrid w:linePitch="360"/>
        </w:sectPr>
      </w:pPr>
    </w:p>
    <w:p w:rsidR="0029746C" w:rsidRPr="002500DE" w:rsidRDefault="0029746C" w:rsidP="0049388B">
      <w:pPr>
        <w:spacing w:after="0" w:line="240" w:lineRule="auto"/>
        <w:ind w:firstLine="720"/>
        <w:jc w:val="both"/>
        <w:rPr>
          <w:rFonts w:ascii="Times New Roman" w:hAnsi="Times New Roman" w:cs="Times New Roman"/>
          <w:sz w:val="20"/>
          <w:szCs w:val="20"/>
        </w:rPr>
        <w:sectPr w:rsidR="0029746C" w:rsidRPr="002500DE" w:rsidSect="002500DE">
          <w:type w:val="continuous"/>
          <w:pgSz w:w="11907" w:h="16839" w:code="9"/>
          <w:pgMar w:top="1985" w:right="1134" w:bottom="1418" w:left="1134" w:header="709" w:footer="709" w:gutter="0"/>
          <w:cols w:num="2" w:space="708"/>
          <w:titlePg/>
          <w:docGrid w:linePitch="360"/>
        </w:sectPr>
      </w:pPr>
    </w:p>
    <w:p w:rsidR="00125324" w:rsidRPr="002500DE" w:rsidRDefault="00125324" w:rsidP="0049388B">
      <w:pPr>
        <w:spacing w:after="0" w:line="240" w:lineRule="auto"/>
        <w:jc w:val="both"/>
        <w:rPr>
          <w:rFonts w:ascii="Times New Roman" w:hAnsi="Times New Roman" w:cs="Times New Roman"/>
          <w:sz w:val="20"/>
          <w:szCs w:val="20"/>
        </w:rPr>
        <w:sectPr w:rsidR="00125324" w:rsidRPr="002500DE" w:rsidSect="002500DE">
          <w:type w:val="continuous"/>
          <w:pgSz w:w="11907" w:h="16839" w:code="9"/>
          <w:pgMar w:top="1985" w:right="1134" w:bottom="1418" w:left="1134" w:header="709" w:footer="709" w:gutter="0"/>
          <w:cols w:space="708"/>
          <w:titlePg/>
          <w:docGrid w:linePitch="360"/>
        </w:sectPr>
      </w:pPr>
    </w:p>
    <w:p w:rsidR="00AA21AF" w:rsidRPr="002500DE" w:rsidRDefault="0020636A" w:rsidP="00CB4154">
      <w:pPr>
        <w:tabs>
          <w:tab w:val="left" w:pos="2880"/>
        </w:tabs>
        <w:spacing w:line="240" w:lineRule="auto"/>
        <w:jc w:val="center"/>
        <w:rPr>
          <w:rFonts w:ascii="Times New Roman" w:hAnsi="Times New Roman" w:cs="Times New Roman"/>
          <w:sz w:val="20"/>
          <w:szCs w:val="20"/>
        </w:rPr>
        <w:sectPr w:rsidR="00AA21AF" w:rsidRPr="002500DE" w:rsidSect="002500DE">
          <w:type w:val="continuous"/>
          <w:pgSz w:w="11907" w:h="16839" w:code="9"/>
          <w:pgMar w:top="1985" w:right="1134" w:bottom="1418" w:left="1134" w:header="709" w:footer="709" w:gutter="0"/>
          <w:cols w:space="708"/>
          <w:titlePg/>
          <w:docGrid w:linePitch="360"/>
        </w:sectPr>
      </w:pPr>
      <w:r w:rsidRPr="002500DE">
        <w:rPr>
          <w:rFonts w:ascii="Times New Roman" w:hAnsi="Times New Roman" w:cs="Times New Roman"/>
          <w:b/>
          <w:sz w:val="20"/>
          <w:szCs w:val="20"/>
        </w:rPr>
        <w:lastRenderedPageBreak/>
        <w:t>T</w:t>
      </w:r>
      <w:r w:rsidR="00932432" w:rsidRPr="002500DE">
        <w:rPr>
          <w:rFonts w:ascii="Times New Roman" w:hAnsi="Times New Roman" w:cs="Times New Roman"/>
          <w:b/>
          <w:sz w:val="20"/>
          <w:szCs w:val="20"/>
        </w:rPr>
        <w:t>abel 3</w:t>
      </w:r>
      <w:r w:rsidRPr="002500DE">
        <w:rPr>
          <w:rFonts w:ascii="Times New Roman" w:hAnsi="Times New Roman" w:cs="Times New Roman"/>
          <w:b/>
          <w:sz w:val="20"/>
          <w:szCs w:val="20"/>
        </w:rPr>
        <w:t>.</w:t>
      </w:r>
      <w:r w:rsidR="00AA21AF" w:rsidRPr="002500DE">
        <w:rPr>
          <w:rFonts w:ascii="Times New Roman" w:hAnsi="Times New Roman" w:cs="Times New Roman"/>
          <w:b/>
          <w:sz w:val="20"/>
          <w:szCs w:val="20"/>
        </w:rPr>
        <w:t xml:space="preserve"> </w:t>
      </w:r>
      <w:r w:rsidRPr="002500DE">
        <w:rPr>
          <w:rFonts w:ascii="Times New Roman" w:hAnsi="Times New Roman" w:cs="Times New Roman"/>
          <w:b/>
          <w:sz w:val="20"/>
          <w:szCs w:val="20"/>
        </w:rPr>
        <w:t>Hasil Uji Komparatif (</w:t>
      </w:r>
      <w:r w:rsidRPr="002500DE">
        <w:rPr>
          <w:rFonts w:ascii="Times New Roman" w:hAnsi="Times New Roman" w:cs="Times New Roman"/>
          <w:b/>
          <w:i/>
          <w:sz w:val="20"/>
          <w:szCs w:val="20"/>
        </w:rPr>
        <w:t xml:space="preserve">Independent </w:t>
      </w:r>
      <w:r w:rsidR="004726C7" w:rsidRPr="002500DE">
        <w:rPr>
          <w:rFonts w:ascii="Times New Roman" w:hAnsi="Times New Roman" w:cs="Times New Roman"/>
          <w:b/>
          <w:i/>
          <w:sz w:val="20"/>
          <w:szCs w:val="20"/>
        </w:rPr>
        <w:t xml:space="preserve">Sample </w:t>
      </w:r>
      <w:r w:rsidRPr="002500DE">
        <w:rPr>
          <w:rFonts w:ascii="Times New Roman" w:hAnsi="Times New Roman" w:cs="Times New Roman"/>
          <w:b/>
          <w:i/>
          <w:sz w:val="20"/>
          <w:szCs w:val="20"/>
        </w:rPr>
        <w:t>T Test</w:t>
      </w:r>
      <w:r w:rsidR="0049388B" w:rsidRPr="002500DE">
        <w:rPr>
          <w:rFonts w:ascii="Times New Roman" w:hAnsi="Times New Roman" w:cs="Times New Roman"/>
          <w:b/>
          <w:sz w:val="20"/>
          <w:szCs w:val="20"/>
        </w:rPr>
        <w:t>) Eksperimen dan Kontrol</w:t>
      </w:r>
    </w:p>
    <w:tbl>
      <w:tblPr>
        <w:tblStyle w:val="TableGrid"/>
        <w:tblpPr w:leftFromText="180" w:rightFromText="180" w:vertAnchor="text" w:horzAnchor="margin" w:tblpXSpec="center" w:tblpY="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1134"/>
        <w:gridCol w:w="1276"/>
        <w:gridCol w:w="1134"/>
        <w:gridCol w:w="983"/>
        <w:gridCol w:w="1710"/>
      </w:tblGrid>
      <w:tr w:rsidR="00DB23B4" w:rsidRPr="002500DE" w:rsidTr="00E67B7D">
        <w:tc>
          <w:tcPr>
            <w:tcW w:w="1985" w:type="dxa"/>
          </w:tcPr>
          <w:p w:rsidR="00DB23B4" w:rsidRPr="002500DE" w:rsidRDefault="00DB23B4"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Kelompok</w:t>
            </w:r>
          </w:p>
        </w:tc>
        <w:tc>
          <w:tcPr>
            <w:tcW w:w="1134" w:type="dxa"/>
          </w:tcPr>
          <w:p w:rsidR="00DB23B4" w:rsidRPr="002500DE" w:rsidRDefault="00DB23B4"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Mean Pretest</w:t>
            </w:r>
          </w:p>
        </w:tc>
        <w:tc>
          <w:tcPr>
            <w:tcW w:w="1276" w:type="dxa"/>
          </w:tcPr>
          <w:p w:rsidR="00DB23B4" w:rsidRPr="002500DE" w:rsidRDefault="00DB23B4"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Mean Posttset</w:t>
            </w:r>
          </w:p>
        </w:tc>
        <w:tc>
          <w:tcPr>
            <w:tcW w:w="1134" w:type="dxa"/>
          </w:tcPr>
          <w:p w:rsidR="00DB23B4" w:rsidRPr="002500DE" w:rsidRDefault="00DB23B4"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Gain Skor</w:t>
            </w:r>
          </w:p>
        </w:tc>
        <w:tc>
          <w:tcPr>
            <w:tcW w:w="983" w:type="dxa"/>
          </w:tcPr>
          <w:p w:rsidR="00DB23B4" w:rsidRPr="002500DE" w:rsidRDefault="00DB23B4"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p</w:t>
            </w:r>
          </w:p>
        </w:tc>
        <w:tc>
          <w:tcPr>
            <w:tcW w:w="1710" w:type="dxa"/>
          </w:tcPr>
          <w:p w:rsidR="00DB23B4" w:rsidRPr="002500DE" w:rsidRDefault="00DB23B4" w:rsidP="00E67B7D">
            <w:pPr>
              <w:spacing w:after="0" w:line="240" w:lineRule="auto"/>
              <w:jc w:val="both"/>
              <w:rPr>
                <w:rFonts w:ascii="Times New Roman" w:hAnsi="Times New Roman" w:cs="Times New Roman"/>
                <w:b/>
                <w:sz w:val="20"/>
                <w:szCs w:val="20"/>
              </w:rPr>
            </w:pPr>
            <w:r w:rsidRPr="002500DE">
              <w:rPr>
                <w:rFonts w:ascii="Times New Roman" w:hAnsi="Times New Roman" w:cs="Times New Roman"/>
                <w:b/>
                <w:sz w:val="20"/>
                <w:szCs w:val="20"/>
              </w:rPr>
              <w:t>Kesimpulan</w:t>
            </w:r>
          </w:p>
        </w:tc>
      </w:tr>
      <w:tr w:rsidR="00DB23B4" w:rsidRPr="002500DE" w:rsidTr="00E67B7D">
        <w:tc>
          <w:tcPr>
            <w:tcW w:w="1985"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Eksperimen</w:t>
            </w:r>
          </w:p>
        </w:tc>
        <w:tc>
          <w:tcPr>
            <w:tcW w:w="1134"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82.60</w:t>
            </w:r>
          </w:p>
        </w:tc>
        <w:tc>
          <w:tcPr>
            <w:tcW w:w="1276"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48.83</w:t>
            </w:r>
          </w:p>
        </w:tc>
        <w:tc>
          <w:tcPr>
            <w:tcW w:w="1134"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33.76</w:t>
            </w:r>
          </w:p>
        </w:tc>
        <w:tc>
          <w:tcPr>
            <w:tcW w:w="983"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0.00</w:t>
            </w:r>
          </w:p>
        </w:tc>
        <w:tc>
          <w:tcPr>
            <w:tcW w:w="1710" w:type="dxa"/>
            <w:tcBorders>
              <w:bottom w:val="single" w:sz="4" w:space="0" w:color="auto"/>
            </w:tcBorders>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Signifikan</w:t>
            </w:r>
          </w:p>
        </w:tc>
      </w:tr>
      <w:tr w:rsidR="00DB23B4" w:rsidRPr="002500DE" w:rsidTr="00E67B7D">
        <w:tc>
          <w:tcPr>
            <w:tcW w:w="1985"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Kontrol</w:t>
            </w:r>
          </w:p>
        </w:tc>
        <w:tc>
          <w:tcPr>
            <w:tcW w:w="1134"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88.60</w:t>
            </w:r>
          </w:p>
        </w:tc>
        <w:tc>
          <w:tcPr>
            <w:tcW w:w="1276"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lang w:val="en-ID"/>
              </w:rPr>
              <w:t>87.90</w:t>
            </w:r>
          </w:p>
        </w:tc>
        <w:tc>
          <w:tcPr>
            <w:tcW w:w="1134"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0.70</w:t>
            </w:r>
          </w:p>
        </w:tc>
        <w:tc>
          <w:tcPr>
            <w:tcW w:w="983" w:type="dxa"/>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0.67</w:t>
            </w:r>
          </w:p>
        </w:tc>
        <w:tc>
          <w:tcPr>
            <w:tcW w:w="1710" w:type="dxa"/>
            <w:tcBorders>
              <w:bottom w:val="single" w:sz="4" w:space="0" w:color="auto"/>
            </w:tcBorders>
          </w:tcPr>
          <w:p w:rsidR="00DB23B4" w:rsidRPr="002500DE" w:rsidRDefault="00DB23B4" w:rsidP="00E67B7D">
            <w:pPr>
              <w:spacing w:after="0" w:line="240" w:lineRule="auto"/>
              <w:jc w:val="both"/>
              <w:rPr>
                <w:rFonts w:ascii="Times New Roman" w:hAnsi="Times New Roman" w:cs="Times New Roman"/>
                <w:sz w:val="20"/>
                <w:szCs w:val="20"/>
              </w:rPr>
            </w:pPr>
            <w:r w:rsidRPr="002500DE">
              <w:rPr>
                <w:rFonts w:ascii="Times New Roman" w:hAnsi="Times New Roman" w:cs="Times New Roman"/>
                <w:sz w:val="20"/>
                <w:szCs w:val="20"/>
              </w:rPr>
              <w:t>Tidak Signifikan</w:t>
            </w:r>
          </w:p>
        </w:tc>
      </w:tr>
    </w:tbl>
    <w:p w:rsidR="0049388B" w:rsidRPr="002500DE" w:rsidRDefault="0049388B" w:rsidP="0049388B">
      <w:pPr>
        <w:spacing w:after="0" w:line="240" w:lineRule="auto"/>
        <w:jc w:val="both"/>
        <w:rPr>
          <w:rFonts w:ascii="Times New Roman" w:hAnsi="Times New Roman" w:cs="Times New Roman"/>
          <w:sz w:val="20"/>
          <w:szCs w:val="20"/>
        </w:rPr>
      </w:pPr>
    </w:p>
    <w:p w:rsidR="0049388B" w:rsidRPr="002500DE" w:rsidRDefault="0049388B" w:rsidP="0049388B">
      <w:pPr>
        <w:rPr>
          <w:rFonts w:ascii="Times New Roman" w:hAnsi="Times New Roman" w:cs="Times New Roman"/>
          <w:sz w:val="20"/>
          <w:szCs w:val="20"/>
        </w:rPr>
      </w:pPr>
    </w:p>
    <w:p w:rsidR="0049388B" w:rsidRPr="002500DE" w:rsidRDefault="0049388B" w:rsidP="0049388B">
      <w:pPr>
        <w:rPr>
          <w:rFonts w:ascii="Times New Roman" w:hAnsi="Times New Roman" w:cs="Times New Roman"/>
          <w:sz w:val="20"/>
          <w:szCs w:val="20"/>
        </w:rPr>
      </w:pPr>
    </w:p>
    <w:p w:rsidR="0049388B" w:rsidRPr="002500DE" w:rsidRDefault="0049388B" w:rsidP="0049388B">
      <w:pPr>
        <w:rPr>
          <w:rFonts w:ascii="Times New Roman" w:hAnsi="Times New Roman" w:cs="Times New Roman"/>
          <w:sz w:val="20"/>
          <w:szCs w:val="20"/>
        </w:rPr>
      </w:pPr>
    </w:p>
    <w:p w:rsidR="0049388B" w:rsidRPr="002500DE" w:rsidRDefault="0049388B" w:rsidP="0049388B">
      <w:pPr>
        <w:tabs>
          <w:tab w:val="left" w:pos="3583"/>
        </w:tabs>
        <w:rPr>
          <w:rFonts w:ascii="Times New Roman" w:hAnsi="Times New Roman" w:cs="Times New Roman"/>
          <w:sz w:val="20"/>
          <w:szCs w:val="20"/>
        </w:rPr>
        <w:sectPr w:rsidR="0049388B" w:rsidRPr="002500DE" w:rsidSect="002500DE">
          <w:type w:val="continuous"/>
          <w:pgSz w:w="11907" w:h="16839" w:code="9"/>
          <w:pgMar w:top="1985" w:right="1134" w:bottom="1418" w:left="1134" w:header="709" w:footer="709" w:gutter="0"/>
          <w:cols w:space="708"/>
          <w:titlePg/>
          <w:docGrid w:linePitch="360"/>
        </w:sectPr>
      </w:pPr>
    </w:p>
    <w:p w:rsidR="0049388B" w:rsidRPr="00CB4154" w:rsidRDefault="00CB4154" w:rsidP="00CB4154">
      <w:pPr>
        <w:tabs>
          <w:tab w:val="left" w:pos="3583"/>
        </w:tabs>
        <w:spacing w:after="0" w:line="240" w:lineRule="auto"/>
        <w:jc w:val="center"/>
        <w:rPr>
          <w:rFonts w:ascii="Times New Roman" w:hAnsi="Times New Roman" w:cs="Times New Roman"/>
          <w:b/>
          <w:color w:val="000000" w:themeColor="text1"/>
          <w:sz w:val="20"/>
          <w:szCs w:val="20"/>
        </w:rPr>
      </w:pPr>
      <w:r w:rsidRPr="00CB4154">
        <w:rPr>
          <w:rFonts w:ascii="Times New Roman" w:hAnsi="Times New Roman" w:cs="Times New Roman"/>
          <w:b/>
          <w:sz w:val="20"/>
          <w:szCs w:val="20"/>
        </w:rPr>
        <w:lastRenderedPageBreak/>
        <w:t>DISKUSI</w:t>
      </w:r>
    </w:p>
    <w:p w:rsidR="00CB4154" w:rsidRPr="002500DE" w:rsidRDefault="00CB4154" w:rsidP="00CB4154">
      <w:pPr>
        <w:tabs>
          <w:tab w:val="left" w:pos="3583"/>
        </w:tabs>
        <w:spacing w:after="0" w:line="240" w:lineRule="auto"/>
        <w:jc w:val="center"/>
        <w:rPr>
          <w:rFonts w:ascii="Times New Roman" w:hAnsi="Times New Roman" w:cs="Times New Roman"/>
          <w:b/>
          <w:color w:val="000000" w:themeColor="text1"/>
          <w:sz w:val="20"/>
          <w:szCs w:val="20"/>
        </w:rPr>
      </w:pPr>
    </w:p>
    <w:p w:rsidR="0049388B" w:rsidRPr="002500DE" w:rsidRDefault="0049388B" w:rsidP="00CB4154">
      <w:pPr>
        <w:tabs>
          <w:tab w:val="left" w:pos="3583"/>
        </w:tabs>
        <w:spacing w:after="0" w:line="240" w:lineRule="auto"/>
        <w:jc w:val="both"/>
        <w:rPr>
          <w:rFonts w:ascii="Times New Roman" w:hAnsi="Times New Roman" w:cs="Times New Roman"/>
          <w:color w:val="000000" w:themeColor="text1"/>
          <w:sz w:val="20"/>
          <w:szCs w:val="20"/>
        </w:rPr>
      </w:pPr>
      <w:r w:rsidRPr="002500DE">
        <w:rPr>
          <w:rFonts w:ascii="Times New Roman" w:hAnsi="Times New Roman" w:cs="Times New Roman"/>
          <w:color w:val="000000" w:themeColor="text1"/>
          <w:sz w:val="20"/>
          <w:szCs w:val="20"/>
        </w:rPr>
        <w:t xml:space="preserve">Hasil analisis </w:t>
      </w:r>
      <w:r w:rsidRPr="002500DE">
        <w:rPr>
          <w:rFonts w:ascii="Times New Roman" w:hAnsi="Times New Roman" w:cs="Times New Roman"/>
          <w:i/>
          <w:color w:val="000000" w:themeColor="text1"/>
          <w:sz w:val="20"/>
          <w:szCs w:val="20"/>
        </w:rPr>
        <w:t>independent sample t-test</w:t>
      </w:r>
      <w:r w:rsidRPr="002500DE">
        <w:rPr>
          <w:rFonts w:ascii="Times New Roman" w:hAnsi="Times New Roman" w:cs="Times New Roman"/>
          <w:color w:val="000000" w:themeColor="text1"/>
          <w:sz w:val="20"/>
          <w:szCs w:val="20"/>
        </w:rPr>
        <w:t xml:space="preserve">, menunjukkan bahwa perbandingan skor </w:t>
      </w:r>
      <w:r w:rsidRPr="002500DE">
        <w:rPr>
          <w:rFonts w:ascii="Times New Roman" w:hAnsi="Times New Roman" w:cs="Times New Roman"/>
          <w:i/>
          <w:color w:val="000000" w:themeColor="text1"/>
          <w:sz w:val="20"/>
          <w:szCs w:val="20"/>
        </w:rPr>
        <w:t xml:space="preserve">postest </w:t>
      </w:r>
      <w:r w:rsidRPr="002500DE">
        <w:rPr>
          <w:rFonts w:ascii="Times New Roman" w:hAnsi="Times New Roman" w:cs="Times New Roman"/>
          <w:color w:val="000000" w:themeColor="text1"/>
          <w:sz w:val="20"/>
          <w:szCs w:val="20"/>
        </w:rPr>
        <w:t xml:space="preserve">antara KK dan KE diperoleh nilai rata-rata pada KK yaitu 87,9 dan nilai rata-rata pada KE yaitu 48,8 dan di peroleh juga nilai p &lt; 0,01 (0,000 &lt; 0,01) artinya, </w:t>
      </w:r>
      <w:r w:rsidRPr="002500DE">
        <w:rPr>
          <w:rFonts w:ascii="Times New Roman" w:hAnsi="Times New Roman" w:cs="Times New Roman"/>
          <w:color w:val="000000" w:themeColor="text1"/>
          <w:sz w:val="20"/>
          <w:szCs w:val="20"/>
          <w:lang w:val="en-ID"/>
        </w:rPr>
        <w:t xml:space="preserve">ada perbedaan yang signifikan dari skor gangguan konsentrasi belajar matematika siswa pada KE dan KK, dimana KE memiliki skor gangguan konsentrasi belajar matematika lebih rendah setelah diberi intervensi dan KK memiliki skor gangguan konsentrasi belajar matematika yang lebih tinggi karena tidak diberi intervensi. </w:t>
      </w:r>
      <w:r w:rsidRPr="002500DE">
        <w:rPr>
          <w:rFonts w:ascii="Times New Roman" w:hAnsi="Times New Roman" w:cs="Times New Roman"/>
          <w:color w:val="000000" w:themeColor="text1"/>
          <w:sz w:val="20"/>
          <w:szCs w:val="20"/>
        </w:rPr>
        <w:t>Berdasarkan hasil uji hipotesis yang dilakukan dapat disimpulkan bahwa intervensi manajemen kelas</w:t>
      </w:r>
      <w:r w:rsidRPr="002500DE">
        <w:rPr>
          <w:rFonts w:ascii="Times New Roman" w:hAnsi="Times New Roman" w:cs="Times New Roman"/>
          <w:i/>
          <w:color w:val="000000" w:themeColor="text1"/>
          <w:sz w:val="20"/>
          <w:szCs w:val="20"/>
        </w:rPr>
        <w:t xml:space="preserve"> </w:t>
      </w:r>
      <w:r w:rsidRPr="002500DE">
        <w:rPr>
          <w:rFonts w:ascii="Times New Roman" w:hAnsi="Times New Roman" w:cs="Times New Roman"/>
          <w:color w:val="000000" w:themeColor="text1"/>
          <w:sz w:val="20"/>
          <w:szCs w:val="20"/>
        </w:rPr>
        <w:t xml:space="preserve">efektif untuk menurunkan gangguan konsentrasi belajar matematika pada siswa </w:t>
      </w:r>
      <w:r w:rsidRPr="002500DE">
        <w:rPr>
          <w:rStyle w:val="Heading2Char"/>
          <w:rFonts w:ascii="Times New Roman" w:hAnsi="Times New Roman" w:cs="Times New Roman"/>
          <w:color w:val="000000" w:themeColor="text1"/>
          <w:sz w:val="20"/>
          <w:szCs w:val="20"/>
        </w:rPr>
        <w:t>SD Muhammadiyah 4 Kandangsapi Surakarta.</w:t>
      </w:r>
      <w:r w:rsidRPr="002500DE">
        <w:rPr>
          <w:rFonts w:ascii="Times New Roman" w:hAnsi="Times New Roman" w:cs="Times New Roman"/>
          <w:color w:val="000000" w:themeColor="text1"/>
          <w:sz w:val="20"/>
          <w:szCs w:val="20"/>
        </w:rPr>
        <w:t xml:space="preserve"> Dengan demikian, hipotesis yang diasumsikan oleh peneliti dinyatakan dapat diterima.</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 xml:space="preserve">Pfiffner </w:t>
      </w:r>
      <w:sdt>
        <w:sdtPr>
          <w:rPr>
            <w:rFonts w:cs="Times New Roman"/>
            <w:sz w:val="20"/>
            <w:szCs w:val="20"/>
          </w:rPr>
          <w:id w:val="1975633543"/>
          <w:citation/>
        </w:sdtPr>
        <w:sdtEndPr/>
        <w:sdtContent>
          <w:r w:rsidRPr="002500DE">
            <w:rPr>
              <w:rFonts w:cs="Times New Roman"/>
              <w:sz w:val="20"/>
              <w:szCs w:val="20"/>
            </w:rPr>
            <w:fldChar w:fldCharType="begin"/>
          </w:r>
          <w:r w:rsidRPr="002500DE">
            <w:rPr>
              <w:rFonts w:cs="Times New Roman"/>
              <w:sz w:val="20"/>
              <w:szCs w:val="20"/>
              <w:lang w:val="en-ID"/>
            </w:rPr>
            <w:instrText xml:space="preserve">CITATION Pif11 \n  \t  \l 14345 </w:instrText>
          </w:r>
          <w:r w:rsidRPr="002500DE">
            <w:rPr>
              <w:rFonts w:cs="Times New Roman"/>
              <w:sz w:val="20"/>
              <w:szCs w:val="20"/>
            </w:rPr>
            <w:fldChar w:fldCharType="separate"/>
          </w:r>
          <w:r w:rsidRPr="002500DE">
            <w:rPr>
              <w:rFonts w:cs="Times New Roman"/>
              <w:noProof/>
              <w:sz w:val="20"/>
              <w:szCs w:val="20"/>
              <w:lang w:val="en-ID"/>
            </w:rPr>
            <w:t>(2011)</w:t>
          </w:r>
          <w:r w:rsidRPr="002500DE">
            <w:rPr>
              <w:rFonts w:cs="Times New Roman"/>
              <w:sz w:val="20"/>
              <w:szCs w:val="20"/>
            </w:rPr>
            <w:fldChar w:fldCharType="end"/>
          </w:r>
        </w:sdtContent>
      </w:sdt>
      <w:r w:rsidRPr="002500DE">
        <w:rPr>
          <w:rFonts w:cs="Times New Roman"/>
          <w:sz w:val="20"/>
          <w:szCs w:val="20"/>
        </w:rPr>
        <w:t xml:space="preserve"> menjelaskan bahwa diantara faktor-faktor yang dapat mempengaruhi konsentrasi </w:t>
      </w:r>
      <w:r w:rsidRPr="002500DE">
        <w:rPr>
          <w:rFonts w:cs="Times New Roman"/>
          <w:sz w:val="20"/>
          <w:szCs w:val="20"/>
        </w:rPr>
        <w:lastRenderedPageBreak/>
        <w:t xml:space="preserve">belajar siswa adalah hubungan positif antara guru dan siswa, teknik manajemen kelas dan pengaturan fisik fasilitas belajar. Lebih lanjut Pfiffner juga mengatakan kemampuan guru untuk memanajemen kelas teramat dibutuhkan dalam mewujudkan kondisi kelas yang terkendali sehingga siswa tidak terganggu konsentrasi belajarnya. Mehralizadeh, Ghorbani, Zolfaghari, Shahinfar, Nikkhah &amp; Pourazizi </w:t>
      </w:r>
      <w:sdt>
        <w:sdtPr>
          <w:rPr>
            <w:rFonts w:cs="Times New Roman"/>
            <w:sz w:val="20"/>
            <w:szCs w:val="20"/>
          </w:rPr>
          <w:id w:val="2102606393"/>
          <w:citation/>
        </w:sdtPr>
        <w:sdtEndPr/>
        <w:sdtContent>
          <w:r w:rsidRPr="002500DE">
            <w:rPr>
              <w:rFonts w:cs="Times New Roman"/>
              <w:sz w:val="20"/>
              <w:szCs w:val="20"/>
            </w:rPr>
            <w:fldChar w:fldCharType="begin"/>
          </w:r>
          <w:r w:rsidRPr="002500DE">
            <w:rPr>
              <w:rFonts w:cs="Times New Roman"/>
              <w:sz w:val="20"/>
              <w:szCs w:val="20"/>
              <w:lang w:val="en-ID"/>
            </w:rPr>
            <w:instrText xml:space="preserve">CITATION Meh13 \n  \t  \l 14345 </w:instrText>
          </w:r>
          <w:r w:rsidRPr="002500DE">
            <w:rPr>
              <w:rFonts w:cs="Times New Roman"/>
              <w:sz w:val="20"/>
              <w:szCs w:val="20"/>
            </w:rPr>
            <w:fldChar w:fldCharType="separate"/>
          </w:r>
          <w:r w:rsidRPr="002500DE">
            <w:rPr>
              <w:rFonts w:cs="Times New Roman"/>
              <w:noProof/>
              <w:sz w:val="20"/>
              <w:szCs w:val="20"/>
              <w:lang w:val="en-ID"/>
            </w:rPr>
            <w:t>(2013)</w:t>
          </w:r>
          <w:r w:rsidRPr="002500DE">
            <w:rPr>
              <w:rFonts w:cs="Times New Roman"/>
              <w:sz w:val="20"/>
              <w:szCs w:val="20"/>
            </w:rPr>
            <w:fldChar w:fldCharType="end"/>
          </w:r>
        </w:sdtContent>
      </w:sdt>
      <w:r w:rsidRPr="002500DE">
        <w:rPr>
          <w:rFonts w:cs="Times New Roman"/>
          <w:sz w:val="20"/>
          <w:szCs w:val="20"/>
        </w:rPr>
        <w:t xml:space="preserve"> dalam penelitiannya menjelaskan bahwa diantara faktor-faktor yang mempengaruhi konsentrasi belajar siswa adalah faktor eksternal yakni pengelolaan penyampaian materi belajar yang konsisten dan manajemen kelas. </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 xml:space="preserve">Pada berbagai penelitian, intervensi manajemen kelas terbukti efektif mengatasi berbagai permasalahan dalam belajar diantarnya seperti peneiltian yang dilakukan Hung &amp; Fang </w:t>
      </w:r>
      <w:sdt>
        <w:sdtPr>
          <w:rPr>
            <w:rFonts w:cs="Times New Roman"/>
            <w:sz w:val="20"/>
            <w:szCs w:val="20"/>
          </w:rPr>
          <w:id w:val="-2202908"/>
          <w:citation/>
        </w:sdtPr>
        <w:sdtEndPr/>
        <w:sdtContent>
          <w:r w:rsidRPr="002500DE">
            <w:rPr>
              <w:rFonts w:cs="Times New Roman"/>
              <w:sz w:val="20"/>
              <w:szCs w:val="20"/>
            </w:rPr>
            <w:fldChar w:fldCharType="begin"/>
          </w:r>
          <w:r w:rsidRPr="002500DE">
            <w:rPr>
              <w:rFonts w:cs="Times New Roman"/>
              <w:sz w:val="20"/>
              <w:szCs w:val="20"/>
              <w:lang w:val="en-ID"/>
            </w:rPr>
            <w:instrText xml:space="preserve">CITATION Hun14 \n  \t  \l 14345 </w:instrText>
          </w:r>
          <w:r w:rsidRPr="002500DE">
            <w:rPr>
              <w:rFonts w:cs="Times New Roman"/>
              <w:sz w:val="20"/>
              <w:szCs w:val="20"/>
            </w:rPr>
            <w:fldChar w:fldCharType="separate"/>
          </w:r>
          <w:r w:rsidRPr="002500DE">
            <w:rPr>
              <w:rFonts w:cs="Times New Roman"/>
              <w:noProof/>
              <w:sz w:val="20"/>
              <w:szCs w:val="20"/>
              <w:lang w:val="en-ID"/>
            </w:rPr>
            <w:t>(2014)</w:t>
          </w:r>
          <w:r w:rsidRPr="002500DE">
            <w:rPr>
              <w:rFonts w:cs="Times New Roman"/>
              <w:sz w:val="20"/>
              <w:szCs w:val="20"/>
            </w:rPr>
            <w:fldChar w:fldCharType="end"/>
          </w:r>
        </w:sdtContent>
      </w:sdt>
      <w:r w:rsidRPr="002500DE">
        <w:rPr>
          <w:rFonts w:cs="Times New Roman"/>
          <w:sz w:val="20"/>
          <w:szCs w:val="20"/>
        </w:rPr>
        <w:t xml:space="preserve"> menunjukkan bahwa manajemen kelas dapat meningkatkan motivasi belajar siswa. Penelitian Khofifah </w:t>
      </w:r>
      <w:sdt>
        <w:sdtPr>
          <w:rPr>
            <w:rFonts w:cs="Times New Roman"/>
            <w:sz w:val="20"/>
            <w:szCs w:val="20"/>
          </w:rPr>
          <w:id w:val="1874031068"/>
          <w:citation/>
        </w:sdtPr>
        <w:sdtEndPr/>
        <w:sdtContent>
          <w:r w:rsidRPr="002500DE">
            <w:rPr>
              <w:rFonts w:cs="Times New Roman"/>
              <w:sz w:val="20"/>
              <w:szCs w:val="20"/>
            </w:rPr>
            <w:fldChar w:fldCharType="begin"/>
          </w:r>
          <w:r w:rsidRPr="002500DE">
            <w:rPr>
              <w:rFonts w:cs="Times New Roman"/>
              <w:sz w:val="20"/>
              <w:szCs w:val="20"/>
              <w:lang w:val="en-ID"/>
            </w:rPr>
            <w:instrText xml:space="preserve">CITATION Kho16 \n  \t  \l 14345 </w:instrText>
          </w:r>
          <w:r w:rsidRPr="002500DE">
            <w:rPr>
              <w:rFonts w:cs="Times New Roman"/>
              <w:sz w:val="20"/>
              <w:szCs w:val="20"/>
            </w:rPr>
            <w:fldChar w:fldCharType="separate"/>
          </w:r>
          <w:r w:rsidRPr="002500DE">
            <w:rPr>
              <w:rFonts w:cs="Times New Roman"/>
              <w:noProof/>
              <w:sz w:val="20"/>
              <w:szCs w:val="20"/>
              <w:lang w:val="en-ID"/>
            </w:rPr>
            <w:t>(2016)</w:t>
          </w:r>
          <w:r w:rsidRPr="002500DE">
            <w:rPr>
              <w:rFonts w:cs="Times New Roman"/>
              <w:sz w:val="20"/>
              <w:szCs w:val="20"/>
            </w:rPr>
            <w:fldChar w:fldCharType="end"/>
          </w:r>
        </w:sdtContent>
      </w:sdt>
      <w:r w:rsidRPr="002500DE">
        <w:rPr>
          <w:rFonts w:cs="Times New Roman"/>
          <w:sz w:val="20"/>
          <w:szCs w:val="20"/>
        </w:rPr>
        <w:t xml:space="preserve"> &amp; Sari </w:t>
      </w:r>
      <w:sdt>
        <w:sdtPr>
          <w:rPr>
            <w:rFonts w:cs="Times New Roman"/>
            <w:sz w:val="20"/>
            <w:szCs w:val="20"/>
          </w:rPr>
          <w:id w:val="1202126615"/>
          <w:citation/>
        </w:sdtPr>
        <w:sdtEndPr/>
        <w:sdtContent>
          <w:r w:rsidRPr="002500DE">
            <w:rPr>
              <w:rFonts w:cs="Times New Roman"/>
              <w:sz w:val="20"/>
              <w:szCs w:val="20"/>
            </w:rPr>
            <w:fldChar w:fldCharType="begin"/>
          </w:r>
          <w:r w:rsidRPr="002500DE">
            <w:rPr>
              <w:rFonts w:cs="Times New Roman"/>
              <w:sz w:val="20"/>
              <w:szCs w:val="20"/>
              <w:lang w:val="en-ID"/>
            </w:rPr>
            <w:instrText xml:space="preserve">CITATION Sar16 \n  \t  \l 14345 </w:instrText>
          </w:r>
          <w:r w:rsidRPr="002500DE">
            <w:rPr>
              <w:rFonts w:cs="Times New Roman"/>
              <w:sz w:val="20"/>
              <w:szCs w:val="20"/>
            </w:rPr>
            <w:fldChar w:fldCharType="separate"/>
          </w:r>
          <w:r w:rsidRPr="002500DE">
            <w:rPr>
              <w:rFonts w:cs="Times New Roman"/>
              <w:noProof/>
              <w:sz w:val="20"/>
              <w:szCs w:val="20"/>
              <w:lang w:val="en-ID"/>
            </w:rPr>
            <w:t>(2016)</w:t>
          </w:r>
          <w:r w:rsidRPr="002500DE">
            <w:rPr>
              <w:rFonts w:cs="Times New Roman"/>
              <w:sz w:val="20"/>
              <w:szCs w:val="20"/>
            </w:rPr>
            <w:fldChar w:fldCharType="end"/>
          </w:r>
        </w:sdtContent>
      </w:sdt>
      <w:r w:rsidRPr="002500DE">
        <w:rPr>
          <w:rFonts w:cs="Times New Roman"/>
          <w:sz w:val="20"/>
          <w:szCs w:val="20"/>
        </w:rPr>
        <w:t xml:space="preserve"> menunjukkan bahwa manajemen kelas dapat meningkatkan prestasi dan hasil belajar. Sedangkan penelitian Pratiwi </w:t>
      </w:r>
      <w:sdt>
        <w:sdtPr>
          <w:rPr>
            <w:rFonts w:cs="Times New Roman"/>
            <w:sz w:val="20"/>
            <w:szCs w:val="20"/>
          </w:rPr>
          <w:id w:val="-102879192"/>
          <w:citation/>
        </w:sdtPr>
        <w:sdtEndPr/>
        <w:sdtContent>
          <w:r w:rsidRPr="002500DE">
            <w:rPr>
              <w:rFonts w:cs="Times New Roman"/>
              <w:sz w:val="20"/>
              <w:szCs w:val="20"/>
            </w:rPr>
            <w:fldChar w:fldCharType="begin"/>
          </w:r>
          <w:r w:rsidRPr="002500DE">
            <w:rPr>
              <w:rFonts w:cs="Times New Roman"/>
              <w:sz w:val="20"/>
              <w:szCs w:val="20"/>
              <w:lang w:val="en-ID"/>
            </w:rPr>
            <w:instrText xml:space="preserve">CITATION Pra17 \n  \t  \l 14345 </w:instrText>
          </w:r>
          <w:r w:rsidRPr="002500DE">
            <w:rPr>
              <w:rFonts w:cs="Times New Roman"/>
              <w:sz w:val="20"/>
              <w:szCs w:val="20"/>
            </w:rPr>
            <w:fldChar w:fldCharType="separate"/>
          </w:r>
          <w:r w:rsidRPr="002500DE">
            <w:rPr>
              <w:rFonts w:cs="Times New Roman"/>
              <w:noProof/>
              <w:sz w:val="20"/>
              <w:szCs w:val="20"/>
              <w:lang w:val="en-ID"/>
            </w:rPr>
            <w:t>(2017)</w:t>
          </w:r>
          <w:r w:rsidRPr="002500DE">
            <w:rPr>
              <w:rFonts w:cs="Times New Roman"/>
              <w:sz w:val="20"/>
              <w:szCs w:val="20"/>
            </w:rPr>
            <w:fldChar w:fldCharType="end"/>
          </w:r>
        </w:sdtContent>
      </w:sdt>
      <w:r w:rsidRPr="002500DE">
        <w:rPr>
          <w:rFonts w:cs="Times New Roman"/>
          <w:sz w:val="20"/>
          <w:szCs w:val="20"/>
        </w:rPr>
        <w:t xml:space="preserve"> </w:t>
      </w:r>
      <w:r w:rsidRPr="002500DE">
        <w:rPr>
          <w:rFonts w:cs="Times New Roman"/>
          <w:sz w:val="20"/>
          <w:szCs w:val="20"/>
        </w:rPr>
        <w:lastRenderedPageBreak/>
        <w:t xml:space="preserve">menunjukkan bahwa manajemen kelas berpengaruh positif terhadap keaktifan belajar siswa. Berikutnya adalah hasil penelitian Munawwaroh </w:t>
      </w:r>
      <w:sdt>
        <w:sdtPr>
          <w:rPr>
            <w:rFonts w:cs="Times New Roman"/>
            <w:sz w:val="20"/>
            <w:szCs w:val="20"/>
          </w:rPr>
          <w:id w:val="904260414"/>
          <w:citation/>
        </w:sdtPr>
        <w:sdtEndPr/>
        <w:sdtContent>
          <w:r w:rsidRPr="002500DE">
            <w:rPr>
              <w:rFonts w:cs="Times New Roman"/>
              <w:sz w:val="20"/>
              <w:szCs w:val="20"/>
            </w:rPr>
            <w:fldChar w:fldCharType="begin"/>
          </w:r>
          <w:r w:rsidRPr="002500DE">
            <w:rPr>
              <w:rFonts w:cs="Times New Roman"/>
              <w:sz w:val="20"/>
              <w:szCs w:val="20"/>
              <w:lang w:val="en-ID"/>
            </w:rPr>
            <w:instrText xml:space="preserve">CITATION Mun18 \n  \t  \l 14345 </w:instrText>
          </w:r>
          <w:r w:rsidRPr="002500DE">
            <w:rPr>
              <w:rFonts w:cs="Times New Roman"/>
              <w:sz w:val="20"/>
              <w:szCs w:val="20"/>
            </w:rPr>
            <w:fldChar w:fldCharType="separate"/>
          </w:r>
          <w:r w:rsidRPr="002500DE">
            <w:rPr>
              <w:rFonts w:cs="Times New Roman"/>
              <w:noProof/>
              <w:sz w:val="20"/>
              <w:szCs w:val="20"/>
              <w:lang w:val="en-ID"/>
            </w:rPr>
            <w:t>(2018)</w:t>
          </w:r>
          <w:r w:rsidRPr="002500DE">
            <w:rPr>
              <w:rFonts w:cs="Times New Roman"/>
              <w:sz w:val="20"/>
              <w:szCs w:val="20"/>
            </w:rPr>
            <w:fldChar w:fldCharType="end"/>
          </w:r>
        </w:sdtContent>
      </w:sdt>
      <w:r w:rsidRPr="002500DE">
        <w:rPr>
          <w:rFonts w:cs="Times New Roman"/>
          <w:sz w:val="20"/>
          <w:szCs w:val="20"/>
        </w:rPr>
        <w:t xml:space="preserve"> yang menunjukkan ada pengaruh manajemen kelas terhadap kedisiplinan belajar.</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Berdasarkan hasil penelitian terdahulu, intervensi manajemen kelas terbukti efektif mengatasi berbagai permasalahan dalam dunia pendidikan khususnya terkait perilaku belajar siswa. Data-data diatas sejalan dengan hasil pengujian hipotesis pada penelitian ini, dimana hasil pengujian hipotesis menunjukkan bahwa ada perbedaan signifikan gangguan konsentrasi belajar matematika siswa pada kelompok eksperimen sebelum dan sesudah diberi intervensi manajemen kelas, sehingga dapat disimpulkan bahwa manajemen kelas terbukti efektif menurunkan gangguan konsentrasi belajar matematika pada siswa.</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 xml:space="preserve">Menurut Brophy (2006), Doyle (1990), Emmer &amp; Evertson (1991) dalam buku yang ditulis Ormrod berjudul </w:t>
      </w:r>
      <w:r w:rsidRPr="002500DE">
        <w:rPr>
          <w:rFonts w:cs="Times New Roman"/>
          <w:i/>
          <w:sz w:val="20"/>
          <w:szCs w:val="20"/>
        </w:rPr>
        <w:t xml:space="preserve">Educational Psychology Developing Learners </w:t>
      </w:r>
      <w:sdt>
        <w:sdtPr>
          <w:rPr>
            <w:rFonts w:cs="Times New Roman"/>
            <w:bCs w:val="0"/>
            <w:sz w:val="20"/>
            <w:szCs w:val="20"/>
          </w:rPr>
          <w:id w:val="943663775"/>
          <w:citation/>
        </w:sdtPr>
        <w:sdtEndPr/>
        <w:sdtContent>
          <w:r w:rsidRPr="002500DE">
            <w:rPr>
              <w:rFonts w:cs="Times New Roman"/>
              <w:bCs w:val="0"/>
              <w:sz w:val="20"/>
              <w:szCs w:val="20"/>
            </w:rPr>
            <w:fldChar w:fldCharType="begin"/>
          </w:r>
          <w:r w:rsidRPr="002500DE">
            <w:rPr>
              <w:rFonts w:cs="Times New Roman"/>
              <w:sz w:val="20"/>
              <w:szCs w:val="20"/>
              <w:lang w:val="en-ID"/>
            </w:rPr>
            <w:instrText xml:space="preserve">CITATION Orm08 \n  \t  \l 14345 </w:instrText>
          </w:r>
          <w:r w:rsidRPr="002500DE">
            <w:rPr>
              <w:rFonts w:cs="Times New Roman"/>
              <w:bCs w:val="0"/>
              <w:sz w:val="20"/>
              <w:szCs w:val="20"/>
            </w:rPr>
            <w:fldChar w:fldCharType="separate"/>
          </w:r>
          <w:r w:rsidRPr="002500DE">
            <w:rPr>
              <w:rFonts w:cs="Times New Roman"/>
              <w:noProof/>
              <w:sz w:val="20"/>
              <w:szCs w:val="20"/>
              <w:lang w:val="en-ID"/>
            </w:rPr>
            <w:t>(2008)</w:t>
          </w:r>
          <w:r w:rsidRPr="002500DE">
            <w:rPr>
              <w:rFonts w:cs="Times New Roman"/>
              <w:bCs w:val="0"/>
              <w:sz w:val="20"/>
              <w:szCs w:val="20"/>
            </w:rPr>
            <w:fldChar w:fldCharType="end"/>
          </w:r>
        </w:sdtContent>
      </w:sdt>
      <w:r w:rsidRPr="002500DE">
        <w:rPr>
          <w:rFonts w:cs="Times New Roman"/>
          <w:sz w:val="20"/>
          <w:szCs w:val="20"/>
        </w:rPr>
        <w:t xml:space="preserve"> manajemen kelas</w:t>
      </w:r>
      <w:r w:rsidRPr="002500DE">
        <w:rPr>
          <w:rFonts w:cs="Times New Roman"/>
          <w:i/>
          <w:sz w:val="20"/>
          <w:szCs w:val="20"/>
        </w:rPr>
        <w:t xml:space="preserve"> </w:t>
      </w:r>
      <w:r w:rsidRPr="002500DE">
        <w:rPr>
          <w:rFonts w:cs="Times New Roman"/>
          <w:sz w:val="20"/>
          <w:szCs w:val="20"/>
        </w:rPr>
        <w:t xml:space="preserve">yang efektif perlu melibatkan siswa secara aktif dan produktif dalam setiap proses pembelajaran sehingga pembelajaran berbasis </w:t>
      </w:r>
      <w:r w:rsidRPr="002500DE">
        <w:rPr>
          <w:rFonts w:cs="Times New Roman"/>
          <w:i/>
          <w:sz w:val="20"/>
          <w:szCs w:val="20"/>
        </w:rPr>
        <w:t>active learning</w:t>
      </w:r>
      <w:r w:rsidRPr="002500DE">
        <w:rPr>
          <w:rFonts w:cs="Times New Roman"/>
          <w:sz w:val="20"/>
          <w:szCs w:val="20"/>
        </w:rPr>
        <w:t xml:space="preserve"> dapat lebih dominan terjadi di kelas dan akan mengurangi perilaku mengganggu siswa yang dapat menjadikan suasana belajar tidak kondusif dan menghambat tujuan pembelajaran. </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lang w:val="en-ID"/>
        </w:rPr>
        <w:t xml:space="preserve">Menurut Jones &amp; Louise </w:t>
      </w:r>
      <w:sdt>
        <w:sdtPr>
          <w:rPr>
            <w:rFonts w:cs="Times New Roman"/>
            <w:sz w:val="20"/>
            <w:szCs w:val="20"/>
            <w:lang w:val="en-ID"/>
          </w:rPr>
          <w:id w:val="872811147"/>
          <w:citation/>
        </w:sdtPr>
        <w:sdtEndPr/>
        <w:sdtContent>
          <w:r w:rsidRPr="002500DE">
            <w:rPr>
              <w:rFonts w:cs="Times New Roman"/>
              <w:sz w:val="20"/>
              <w:szCs w:val="20"/>
              <w:lang w:val="en-ID"/>
            </w:rPr>
            <w:fldChar w:fldCharType="begin"/>
          </w:r>
          <w:r w:rsidRPr="002500DE">
            <w:rPr>
              <w:rFonts w:cs="Times New Roman"/>
              <w:sz w:val="20"/>
              <w:szCs w:val="20"/>
              <w:lang w:val="en-ID"/>
            </w:rPr>
            <w:instrText xml:space="preserve">CITATION Jon12 \n  \t  \l 14345 </w:instrText>
          </w:r>
          <w:r w:rsidRPr="002500DE">
            <w:rPr>
              <w:rFonts w:cs="Times New Roman"/>
              <w:sz w:val="20"/>
              <w:szCs w:val="20"/>
              <w:lang w:val="en-ID"/>
            </w:rPr>
            <w:fldChar w:fldCharType="separate"/>
          </w:r>
          <w:r w:rsidRPr="002500DE">
            <w:rPr>
              <w:rFonts w:cs="Times New Roman"/>
              <w:noProof/>
              <w:sz w:val="20"/>
              <w:szCs w:val="20"/>
              <w:lang w:val="en-ID"/>
            </w:rPr>
            <w:t>(2012)</w:t>
          </w:r>
          <w:r w:rsidRPr="002500DE">
            <w:rPr>
              <w:rFonts w:cs="Times New Roman"/>
              <w:sz w:val="20"/>
              <w:szCs w:val="20"/>
              <w:lang w:val="en-ID"/>
            </w:rPr>
            <w:fldChar w:fldCharType="end"/>
          </w:r>
        </w:sdtContent>
      </w:sdt>
      <w:r w:rsidRPr="002500DE">
        <w:rPr>
          <w:rFonts w:cs="Times New Roman"/>
          <w:i/>
          <w:sz w:val="20"/>
          <w:szCs w:val="20"/>
          <w:lang w:val="en-ID"/>
        </w:rPr>
        <w:t xml:space="preserve"> </w:t>
      </w:r>
      <w:r w:rsidRPr="002500DE">
        <w:rPr>
          <w:rFonts w:cs="Times New Roman"/>
          <w:sz w:val="20"/>
          <w:szCs w:val="20"/>
          <w:lang w:val="en-ID"/>
        </w:rPr>
        <w:t>manajemen kelas</w:t>
      </w:r>
      <w:r w:rsidRPr="002500DE">
        <w:rPr>
          <w:rFonts w:cs="Times New Roman"/>
          <w:i/>
          <w:sz w:val="20"/>
          <w:szCs w:val="20"/>
          <w:lang w:val="en-ID"/>
        </w:rPr>
        <w:t xml:space="preserve"> </w:t>
      </w:r>
      <w:r w:rsidRPr="002500DE">
        <w:rPr>
          <w:rFonts w:cs="Times New Roman"/>
          <w:sz w:val="20"/>
          <w:szCs w:val="20"/>
          <w:lang w:val="en-ID"/>
        </w:rPr>
        <w:t xml:space="preserve">merupakan sebuah sistem di dalam kelas yang tidak terbatas hanya pada intervensi guru dalam mendisiplinkan kelas tetapi juga sebuah sistem yang dirancang untuk memaksimalkan keterlibatan siswa dalam aktivitas belajar mengajar. </w:t>
      </w:r>
      <w:r w:rsidRPr="002500DE">
        <w:rPr>
          <w:rFonts w:cs="Times New Roman"/>
          <w:sz w:val="20"/>
          <w:szCs w:val="20"/>
        </w:rPr>
        <w:t>Di dalam intervensi manajemen kelas</w:t>
      </w:r>
      <w:r w:rsidRPr="002500DE">
        <w:rPr>
          <w:rFonts w:cs="Times New Roman"/>
          <w:i/>
          <w:sz w:val="20"/>
          <w:szCs w:val="20"/>
        </w:rPr>
        <w:t xml:space="preserve"> </w:t>
      </w:r>
      <w:r w:rsidRPr="002500DE">
        <w:rPr>
          <w:rFonts w:cs="Times New Roman"/>
          <w:sz w:val="20"/>
          <w:szCs w:val="20"/>
        </w:rPr>
        <w:t xml:space="preserve">terdapat metode pembelajaran </w:t>
      </w:r>
      <w:r w:rsidRPr="002500DE">
        <w:rPr>
          <w:rFonts w:cs="Times New Roman"/>
          <w:i/>
          <w:sz w:val="20"/>
          <w:szCs w:val="20"/>
        </w:rPr>
        <w:t xml:space="preserve">active learning </w:t>
      </w:r>
      <w:r w:rsidRPr="002500DE">
        <w:rPr>
          <w:rFonts w:cs="Times New Roman"/>
          <w:sz w:val="20"/>
          <w:szCs w:val="20"/>
        </w:rPr>
        <w:t xml:space="preserve">yang menurut Muijs &amp; Reynolds (1999) metode pembelajaran ini sesuai untuk diterapkan di kelas-kelas dengan situasi pembelajaran yang tidak kondusif yang mengganggu konsentrasi belajar siswa. Dimana pembelajaran berbasis </w:t>
      </w:r>
      <w:r w:rsidRPr="002500DE">
        <w:rPr>
          <w:rFonts w:cs="Times New Roman"/>
          <w:i/>
          <w:sz w:val="20"/>
          <w:szCs w:val="20"/>
        </w:rPr>
        <w:t xml:space="preserve">active learning </w:t>
      </w:r>
      <w:r w:rsidRPr="002500DE">
        <w:rPr>
          <w:rFonts w:cs="Times New Roman"/>
          <w:sz w:val="20"/>
          <w:szCs w:val="20"/>
        </w:rPr>
        <w:t xml:space="preserve">ini menuntut siswa untuk terlibat aktif dan produktif dalam proses belajar mengajar sehingga dalam pelaksanaannya, siswa </w:t>
      </w:r>
      <w:proofErr w:type="gramStart"/>
      <w:r w:rsidRPr="002500DE">
        <w:rPr>
          <w:rFonts w:cs="Times New Roman"/>
          <w:sz w:val="20"/>
          <w:szCs w:val="20"/>
        </w:rPr>
        <w:t>akan</w:t>
      </w:r>
      <w:proofErr w:type="gramEnd"/>
      <w:r w:rsidRPr="002500DE">
        <w:rPr>
          <w:rFonts w:cs="Times New Roman"/>
          <w:sz w:val="20"/>
          <w:szCs w:val="20"/>
        </w:rPr>
        <w:t xml:space="preserve"> dibiasakan untuk mandiri dan tidak menjadikan guru sebagai satu-satunya sumber informasi. </w:t>
      </w:r>
    </w:p>
    <w:p w:rsidR="0049388B" w:rsidRPr="002500DE" w:rsidRDefault="0049388B" w:rsidP="0049388B">
      <w:pPr>
        <w:pStyle w:val="Paragraf"/>
        <w:spacing w:line="240" w:lineRule="auto"/>
        <w:ind w:left="0" w:firstLine="709"/>
        <w:rPr>
          <w:rFonts w:cs="Times New Roman"/>
          <w:color w:val="000000" w:themeColor="text1"/>
          <w:sz w:val="20"/>
          <w:szCs w:val="20"/>
          <w:lang w:val="en-ID"/>
        </w:rPr>
      </w:pPr>
      <w:r w:rsidRPr="002500DE">
        <w:rPr>
          <w:rFonts w:cs="Times New Roman"/>
          <w:sz w:val="20"/>
          <w:szCs w:val="20"/>
        </w:rPr>
        <w:t xml:space="preserve">Metode pembelajaran </w:t>
      </w:r>
      <w:r w:rsidRPr="002500DE">
        <w:rPr>
          <w:rFonts w:cs="Times New Roman"/>
          <w:i/>
          <w:sz w:val="20"/>
          <w:szCs w:val="20"/>
        </w:rPr>
        <w:t>active learning</w:t>
      </w:r>
      <w:r w:rsidRPr="002500DE">
        <w:rPr>
          <w:rFonts w:cs="Times New Roman"/>
          <w:sz w:val="20"/>
          <w:szCs w:val="20"/>
        </w:rPr>
        <w:t xml:space="preserve"> dapat dijadikan sebagai salah satu strategi yang dapat membantu siswa menurunkan gangguan konsentrasi belajar yang timbul akibat dari stres siswa menghadapi pelajaran yang dianggap sulit, salah satunya matematika. Menurut Kumara (2004) dengan metode </w:t>
      </w:r>
      <w:r w:rsidRPr="002500DE">
        <w:rPr>
          <w:rFonts w:cs="Times New Roman"/>
          <w:i/>
          <w:sz w:val="20"/>
          <w:szCs w:val="20"/>
        </w:rPr>
        <w:t xml:space="preserve">active learning, </w:t>
      </w:r>
      <w:r w:rsidRPr="002500DE">
        <w:rPr>
          <w:rFonts w:cs="Times New Roman"/>
          <w:sz w:val="20"/>
          <w:szCs w:val="20"/>
        </w:rPr>
        <w:t xml:space="preserve">siswa </w:t>
      </w:r>
      <w:proofErr w:type="gramStart"/>
      <w:r w:rsidRPr="002500DE">
        <w:rPr>
          <w:rFonts w:cs="Times New Roman"/>
          <w:sz w:val="20"/>
          <w:szCs w:val="20"/>
        </w:rPr>
        <w:t>akan</w:t>
      </w:r>
      <w:proofErr w:type="gramEnd"/>
      <w:r w:rsidRPr="002500DE">
        <w:rPr>
          <w:rFonts w:cs="Times New Roman"/>
          <w:sz w:val="20"/>
          <w:szCs w:val="20"/>
        </w:rPr>
        <w:t xml:space="preserve"> lebih banyak dilibatkan dalam proses pembelajaran sehingga siswa pun akan terbiasa untuk memahami materi, mengerjakan soal-soal, berdiskusi dan menghadapi berbagai kesulitan dan tantangan dalam pelajaran matematika. Meskipun siswa tidak menyukai dan memiliki pandangan yang negatif terhadap pelajaran ini, mau tidak mau, suka tidak suka, </w:t>
      </w:r>
      <w:r w:rsidRPr="002500DE">
        <w:rPr>
          <w:rFonts w:cs="Times New Roman"/>
          <w:sz w:val="20"/>
          <w:szCs w:val="20"/>
        </w:rPr>
        <w:lastRenderedPageBreak/>
        <w:t xml:space="preserve">mereka harus tetap terlibat aktif dalam setiap proses pembelajarannya sehingga, seiring berjalannya waktu siswa pun </w:t>
      </w:r>
      <w:proofErr w:type="gramStart"/>
      <w:r w:rsidRPr="002500DE">
        <w:rPr>
          <w:rFonts w:cs="Times New Roman"/>
          <w:sz w:val="20"/>
          <w:szCs w:val="20"/>
        </w:rPr>
        <w:t>akan</w:t>
      </w:r>
      <w:proofErr w:type="gramEnd"/>
      <w:r w:rsidRPr="002500DE">
        <w:rPr>
          <w:rFonts w:cs="Times New Roman"/>
          <w:sz w:val="20"/>
          <w:szCs w:val="20"/>
        </w:rPr>
        <w:t xml:space="preserve"> terbiasa dan bahkan merasa nyaman untuk bergelut dengan pelajaran matematika. </w:t>
      </w:r>
    </w:p>
    <w:p w:rsidR="0049388B" w:rsidRPr="002500DE" w:rsidRDefault="0049388B" w:rsidP="0049388B">
      <w:pPr>
        <w:pStyle w:val="Paragraf"/>
        <w:spacing w:line="240" w:lineRule="auto"/>
        <w:ind w:left="0" w:firstLine="709"/>
        <w:rPr>
          <w:rFonts w:cs="Times New Roman"/>
          <w:color w:val="000000" w:themeColor="text1"/>
          <w:sz w:val="20"/>
          <w:szCs w:val="20"/>
        </w:rPr>
      </w:pPr>
      <w:r w:rsidRPr="002500DE">
        <w:rPr>
          <w:rFonts w:cs="Times New Roman"/>
          <w:sz w:val="20"/>
          <w:szCs w:val="20"/>
        </w:rPr>
        <w:t xml:space="preserve">Terdapat beberapa kelebihan intervensi </w:t>
      </w:r>
      <w:r w:rsidRPr="002500DE">
        <w:rPr>
          <w:rFonts w:cs="Times New Roman"/>
          <w:color w:val="000000" w:themeColor="text1"/>
          <w:sz w:val="20"/>
          <w:szCs w:val="20"/>
        </w:rPr>
        <w:t>manajemen kelas</w:t>
      </w:r>
      <w:r w:rsidRPr="002500DE">
        <w:rPr>
          <w:rFonts w:cs="Times New Roman"/>
          <w:i/>
          <w:color w:val="000000" w:themeColor="text1"/>
          <w:sz w:val="20"/>
          <w:szCs w:val="20"/>
        </w:rPr>
        <w:t xml:space="preserve"> </w:t>
      </w:r>
      <w:r w:rsidRPr="002500DE">
        <w:rPr>
          <w:rFonts w:cs="Times New Roman"/>
          <w:sz w:val="20"/>
          <w:szCs w:val="20"/>
        </w:rPr>
        <w:t xml:space="preserve">diantaranya, memiliki tahapan yang mencakup keseluruhan komponen di kelas baik dari segi pengelolaan fisik kelas maupun dari segi pengelolaan metode pembelajarannya, dimana keduanya termanifestasi dalam tiga tahapan yakni preventif, </w:t>
      </w:r>
      <w:r w:rsidRPr="002500DE">
        <w:rPr>
          <w:rFonts w:cs="Times New Roman"/>
          <w:i/>
          <w:sz w:val="20"/>
          <w:szCs w:val="20"/>
        </w:rPr>
        <w:t xml:space="preserve">active learning </w:t>
      </w:r>
      <w:r w:rsidRPr="002500DE">
        <w:rPr>
          <w:rFonts w:cs="Times New Roman"/>
          <w:sz w:val="20"/>
          <w:szCs w:val="20"/>
        </w:rPr>
        <w:t xml:space="preserve">dan korektif. Ketiga tahap ini secara umum bertujuan untuk </w:t>
      </w:r>
      <w:r w:rsidRPr="002500DE">
        <w:rPr>
          <w:rFonts w:cs="Times New Roman"/>
          <w:color w:val="000000" w:themeColor="text1"/>
          <w:sz w:val="20"/>
          <w:szCs w:val="20"/>
        </w:rPr>
        <w:t xml:space="preserve">mempersiapkan kelas dalam kondisi kondusif dan siap dipergunakan dalam kegiatan belajar mengajar, </w:t>
      </w:r>
      <w:r w:rsidRPr="002500DE">
        <w:rPr>
          <w:rFonts w:cs="Times New Roman"/>
          <w:sz w:val="20"/>
          <w:szCs w:val="20"/>
          <w:lang w:val="en-ID"/>
        </w:rPr>
        <w:t xml:space="preserve">mengefektifkan kegiatan belajar mengajar dengan melibatkan siswa secara aktif dan produktif  dalam setiap proses pembelajaran serta </w:t>
      </w:r>
      <w:r w:rsidRPr="002500DE">
        <w:rPr>
          <w:rFonts w:cs="Times New Roman"/>
          <w:color w:val="000000" w:themeColor="text1"/>
          <w:sz w:val="20"/>
          <w:szCs w:val="20"/>
        </w:rPr>
        <w:t>mengelola sistem pembelajaran agar dapat terselenggara kegiatan belajar mengajar yang efisien dan produktif dimana guru dapat mengajar dengan efisien dan siswa dapat mengikuti proses pembelajaran tanpa adanya kebingungan ataupun hambatan.</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 xml:space="preserve">Tahap </w:t>
      </w:r>
      <w:r w:rsidRPr="002500DE">
        <w:rPr>
          <w:rFonts w:cs="Times New Roman"/>
          <w:i/>
          <w:sz w:val="20"/>
          <w:szCs w:val="20"/>
        </w:rPr>
        <w:t xml:space="preserve">active learning </w:t>
      </w:r>
      <w:r w:rsidRPr="002500DE">
        <w:rPr>
          <w:rFonts w:cs="Times New Roman"/>
          <w:sz w:val="20"/>
          <w:szCs w:val="20"/>
        </w:rPr>
        <w:t xml:space="preserve">meliputi </w:t>
      </w:r>
      <w:r w:rsidRPr="002500DE">
        <w:rPr>
          <w:rFonts w:cs="Times New Roman"/>
          <w:i/>
          <w:sz w:val="20"/>
          <w:szCs w:val="20"/>
        </w:rPr>
        <w:t>concept analysis model</w:t>
      </w:r>
      <w:r w:rsidRPr="002500DE">
        <w:rPr>
          <w:rFonts w:cs="Times New Roman"/>
          <w:sz w:val="20"/>
          <w:szCs w:val="20"/>
        </w:rPr>
        <w:t xml:space="preserve">, </w:t>
      </w:r>
      <w:r w:rsidRPr="002500DE">
        <w:rPr>
          <w:rFonts w:cs="Times New Roman"/>
          <w:i/>
          <w:sz w:val="20"/>
          <w:szCs w:val="20"/>
        </w:rPr>
        <w:t xml:space="preserve">the experiential learning </w:t>
      </w:r>
      <w:r w:rsidRPr="002500DE">
        <w:rPr>
          <w:rFonts w:cs="Times New Roman"/>
          <w:sz w:val="20"/>
          <w:szCs w:val="20"/>
        </w:rPr>
        <w:t xml:space="preserve">dan </w:t>
      </w:r>
      <w:r w:rsidRPr="002500DE">
        <w:rPr>
          <w:rFonts w:cs="Times New Roman"/>
          <w:i/>
          <w:sz w:val="20"/>
          <w:szCs w:val="20"/>
        </w:rPr>
        <w:t xml:space="preserve">the group inquir,  </w:t>
      </w:r>
      <w:r w:rsidRPr="002500DE">
        <w:rPr>
          <w:rFonts w:cs="Times New Roman"/>
          <w:sz w:val="20"/>
          <w:szCs w:val="20"/>
        </w:rPr>
        <w:t xml:space="preserve">intinya adalah untuk membantu meningkatkan konsentrasi belajar matematika siswa dengan cara dilibatkan secara aktif dalam setiap proses pembelajaran agar siswa lebih aktif dan produktif dalam proses pemerolehan informasi dan pengetahuan sehingga peluang siswa untuk melakukan hal-hal lain diluar pembelajaran matematika dapat diminimalisir atau bahkan dihilangkan. Penerapan </w:t>
      </w:r>
      <w:r w:rsidRPr="002500DE">
        <w:rPr>
          <w:rFonts w:cs="Times New Roman"/>
          <w:i/>
          <w:sz w:val="20"/>
          <w:szCs w:val="20"/>
        </w:rPr>
        <w:t xml:space="preserve">active learning </w:t>
      </w:r>
      <w:r w:rsidRPr="002500DE">
        <w:rPr>
          <w:rFonts w:cs="Times New Roman"/>
          <w:sz w:val="20"/>
          <w:szCs w:val="20"/>
        </w:rPr>
        <w:t>dalam pembelajaran matematika juga dimaksudkan untuk merubah pandangan negatif siswa pada pelajaran ini dengan asumsi bahwa jika pembelajaran matematika dirancang dengan metode dan media belajar yang variatif maka siswa distimulasi untuk menikmati pelajaran ini dengan pelaksanaan pembelajaran yang lebih mudah dan menyenangkan. Sedangkan tahap preventif</w:t>
      </w:r>
      <w:r w:rsidRPr="002500DE">
        <w:rPr>
          <w:rFonts w:cs="Times New Roman"/>
          <w:i/>
          <w:sz w:val="20"/>
          <w:szCs w:val="20"/>
        </w:rPr>
        <w:t xml:space="preserve"> </w:t>
      </w:r>
      <w:r w:rsidRPr="002500DE">
        <w:rPr>
          <w:rFonts w:cs="Times New Roman"/>
          <w:sz w:val="20"/>
          <w:szCs w:val="20"/>
        </w:rPr>
        <w:t xml:space="preserve">dan korektif bertujuan untuk memastikan bahwa setiap proses yang dilakukan dalam kegiatan belajar mengajar khususnya matematika, dapat berjalan dengan tertib dan lancar mulai dari awal sampai akhir. Adapun berbagai permasalahan yang dihadapi selama berlangsungnya proses belajar mengajar dan tidak terdeteksi diawal maka </w:t>
      </w:r>
      <w:proofErr w:type="gramStart"/>
      <w:r w:rsidRPr="002500DE">
        <w:rPr>
          <w:rFonts w:cs="Times New Roman"/>
          <w:sz w:val="20"/>
          <w:szCs w:val="20"/>
        </w:rPr>
        <w:t>akan</w:t>
      </w:r>
      <w:proofErr w:type="gramEnd"/>
      <w:r w:rsidRPr="002500DE">
        <w:rPr>
          <w:rFonts w:cs="Times New Roman"/>
          <w:sz w:val="20"/>
          <w:szCs w:val="20"/>
        </w:rPr>
        <w:t xml:space="preserve"> sesegera mungkin ditindaklanjuti agar tidak mengganggu proses belajar mengajar secara keseluruhan.</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 xml:space="preserve">Berdasarkan hasil analisis statistik, mayoritas siswa dalam satu kelas yang menjadi kelompok eksperimen mengalami penurunan skor gangguan konsentrasi belajar matematika yang signifikan saat </w:t>
      </w:r>
      <w:r w:rsidRPr="002500DE">
        <w:rPr>
          <w:rFonts w:cs="Times New Roman"/>
          <w:i/>
          <w:sz w:val="20"/>
          <w:szCs w:val="20"/>
        </w:rPr>
        <w:t>posttest</w:t>
      </w:r>
      <w:r w:rsidRPr="002500DE">
        <w:rPr>
          <w:rFonts w:cs="Times New Roman"/>
          <w:sz w:val="20"/>
          <w:szCs w:val="20"/>
        </w:rPr>
        <w:t xml:space="preserve"> dimana nilai rata-rata saat </w:t>
      </w:r>
      <w:r w:rsidRPr="002500DE">
        <w:rPr>
          <w:rFonts w:cs="Times New Roman"/>
          <w:i/>
          <w:sz w:val="20"/>
          <w:szCs w:val="20"/>
        </w:rPr>
        <w:t>pretes</w:t>
      </w:r>
      <w:r w:rsidRPr="002500DE">
        <w:rPr>
          <w:rFonts w:cs="Times New Roman"/>
          <w:sz w:val="20"/>
          <w:szCs w:val="20"/>
        </w:rPr>
        <w:t xml:space="preserve">t yaitu 82,6 dan masuk kategori tinggi sedangkan saat </w:t>
      </w:r>
      <w:r w:rsidRPr="002500DE">
        <w:rPr>
          <w:rFonts w:cs="Times New Roman"/>
          <w:i/>
          <w:sz w:val="20"/>
          <w:szCs w:val="20"/>
        </w:rPr>
        <w:t>posttest</w:t>
      </w:r>
      <w:r w:rsidRPr="002500DE">
        <w:rPr>
          <w:rFonts w:cs="Times New Roman"/>
          <w:sz w:val="20"/>
          <w:szCs w:val="20"/>
        </w:rPr>
        <w:t xml:space="preserve"> nilai rata-rata mengalami penurunan skor menjadi 48,8 dan masuk kategori rendah. Secara umum intervensi manajemen kelas</w:t>
      </w:r>
      <w:r w:rsidRPr="002500DE">
        <w:rPr>
          <w:rFonts w:cs="Times New Roman"/>
          <w:i/>
          <w:sz w:val="20"/>
          <w:szCs w:val="20"/>
        </w:rPr>
        <w:t xml:space="preserve"> </w:t>
      </w:r>
      <w:r w:rsidRPr="002500DE">
        <w:rPr>
          <w:rFonts w:cs="Times New Roman"/>
          <w:sz w:val="20"/>
          <w:szCs w:val="20"/>
        </w:rPr>
        <w:t xml:space="preserve">yang dilaksanakan selama 3 hari dapat berjalan dengan lancar dan tertib mulai dari awal sampai akhir pembelajaran. Seluruh siswa di kelas aktif terlibat dalam </w:t>
      </w:r>
      <w:r w:rsidRPr="002500DE">
        <w:rPr>
          <w:rFonts w:cs="Times New Roman"/>
          <w:sz w:val="20"/>
          <w:szCs w:val="20"/>
        </w:rPr>
        <w:lastRenderedPageBreak/>
        <w:t xml:space="preserve">setiap proses belajar mengajar, diantaranya aktif mengajukan pertanyaan bahkan terdapat beberapa siswa yang sampai maju ke meja guru sambil membawa bukunya untuk bertanya, siswa kooperatif saat ditunjuk secara bergiliran untuk mengerjakan soal-soal dipapan tulis, tertib saat dilakukan pembagian dan diberikan tugas dalam kelompok, tugas-tugas dikerjakan sampai tuntas dan siswa aktif mengkritisi jawaban yang dituliskan teman ataupun guru sehingga setiap pembahasan soal selalu terjadi diskusi yang sengit. </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 xml:space="preserve">Intervensi manajemen kelas terbukti dapat menurunkan gangguan konsentrasi belajar matematika siswa juga terlihat dari hasil evaluasi kualitatif yang diperoleh dari hasil wawancara kepada siswa maupun guru. Kesesuaian materi, tahapan dan prosedur dalam modul dengan RPP (Rencana Pelaksanaan Pembelajaran) menjadikan intervensi ini dilakukan tanpa merubah proses belajar mengajar di kelas dari segi jadwal pelajaran, durasi belajar dan kesesuaian materi. Adapun modifikasi yang dilakukan seperti </w:t>
      </w:r>
      <w:r w:rsidRPr="002500DE">
        <w:rPr>
          <w:rFonts w:cs="Times New Roman"/>
          <w:i/>
          <w:sz w:val="20"/>
          <w:szCs w:val="20"/>
        </w:rPr>
        <w:t xml:space="preserve">setting </w:t>
      </w:r>
      <w:r w:rsidRPr="002500DE">
        <w:rPr>
          <w:rFonts w:cs="Times New Roman"/>
          <w:sz w:val="20"/>
          <w:szCs w:val="20"/>
        </w:rPr>
        <w:t xml:space="preserve">kelas, penegakkan aturan, pengelolaan metode dan media pembelajaran serta pemberian </w:t>
      </w:r>
      <w:r w:rsidRPr="002500DE">
        <w:rPr>
          <w:rFonts w:cs="Times New Roman"/>
          <w:i/>
          <w:sz w:val="20"/>
          <w:szCs w:val="20"/>
        </w:rPr>
        <w:t xml:space="preserve">reward </w:t>
      </w:r>
      <w:r w:rsidRPr="002500DE">
        <w:rPr>
          <w:rFonts w:cs="Times New Roman"/>
          <w:sz w:val="20"/>
          <w:szCs w:val="20"/>
        </w:rPr>
        <w:t xml:space="preserve">dan </w:t>
      </w:r>
      <w:r w:rsidRPr="002500DE">
        <w:rPr>
          <w:rFonts w:cs="Times New Roman"/>
          <w:i/>
          <w:sz w:val="20"/>
          <w:szCs w:val="20"/>
        </w:rPr>
        <w:t xml:space="preserve">punishment </w:t>
      </w:r>
      <w:r w:rsidRPr="002500DE">
        <w:rPr>
          <w:rFonts w:cs="Times New Roman"/>
          <w:sz w:val="20"/>
          <w:szCs w:val="20"/>
        </w:rPr>
        <w:t>pada siswa sudah sesuai dengan tujuan yang ingin dicapai. Cara guru menerapkan isi modul sudah memadai dan berhasil membuat siswa-siswa berantusias dan memberikan respon yang baik pada setiap tahapan intervensi yang termanifestasi dalam kegiatan belajar mengajar di kelas, meskipun pada awal penerapan intervensi banyak siswa yang bingung dan merasa ada sesuatu yang berbeda pada proses belajar mengajar khususnya pada pelajaran matematika namun siswa menyatakan bahwa tidak butuh waktu lama bagi mereka untuk dapat menikmati metode dan media belajar yang baru-baru ini diterapkan.</w:t>
      </w:r>
    </w:p>
    <w:p w:rsidR="0049388B" w:rsidRPr="002500DE" w:rsidRDefault="0049388B" w:rsidP="0049388B">
      <w:pPr>
        <w:pStyle w:val="Paragraf"/>
        <w:spacing w:line="240" w:lineRule="auto"/>
        <w:ind w:left="0" w:firstLine="709"/>
        <w:contextualSpacing/>
        <w:rPr>
          <w:rFonts w:cs="Times New Roman"/>
          <w:sz w:val="20"/>
          <w:szCs w:val="20"/>
        </w:rPr>
      </w:pPr>
      <w:r w:rsidRPr="002500DE">
        <w:rPr>
          <w:rFonts w:eastAsia="Times New Roman" w:cs="Times New Roman"/>
          <w:sz w:val="20"/>
          <w:szCs w:val="20"/>
        </w:rPr>
        <w:t xml:space="preserve">Efek yang dirasakan </w:t>
      </w:r>
      <w:r w:rsidRPr="002500DE">
        <w:rPr>
          <w:rFonts w:cs="Times New Roman"/>
          <w:sz w:val="20"/>
          <w:szCs w:val="20"/>
        </w:rPr>
        <w:t>siswa</w:t>
      </w:r>
      <w:r w:rsidRPr="002500DE">
        <w:rPr>
          <w:rFonts w:eastAsia="Times New Roman" w:cs="Times New Roman"/>
          <w:sz w:val="20"/>
          <w:szCs w:val="20"/>
        </w:rPr>
        <w:t xml:space="preserve"> setelah mengikuti kegiatan belajar mengajar dengan manajemen kelas</w:t>
      </w:r>
      <w:r w:rsidRPr="002500DE">
        <w:rPr>
          <w:rFonts w:cs="Times New Roman"/>
          <w:sz w:val="20"/>
          <w:szCs w:val="20"/>
        </w:rPr>
        <w:t xml:space="preserve"> yaitu gangguan konsentrasi belajar matematika siswa menurun karena saat ini belajar matematika itu menyenangkan dan tidak membosankan. Durasi belajar matematika yang cukup lama dan intensitas tatap muka yang hampir setiap hari dilakukan tidak membuat siswa merasa lelah dan stress karena kegiatan mengerjakan soal-soal hitungan yang dilakukan dengan </w:t>
      </w:r>
      <w:r w:rsidRPr="002500DE">
        <w:rPr>
          <w:rFonts w:cs="Times New Roman"/>
          <w:i/>
          <w:sz w:val="20"/>
          <w:szCs w:val="20"/>
        </w:rPr>
        <w:t xml:space="preserve">role play </w:t>
      </w:r>
      <w:r w:rsidRPr="002500DE">
        <w:rPr>
          <w:rFonts w:cs="Times New Roman"/>
          <w:sz w:val="20"/>
          <w:szCs w:val="20"/>
        </w:rPr>
        <w:t xml:space="preserve">menjadi lebih mudah dan menyenangkan namun tetap menantang. </w:t>
      </w:r>
    </w:p>
    <w:p w:rsidR="0049388B" w:rsidRPr="002500DE" w:rsidRDefault="0049388B" w:rsidP="0049388B">
      <w:pPr>
        <w:pStyle w:val="Paragraf"/>
        <w:spacing w:line="240" w:lineRule="auto"/>
        <w:ind w:left="0" w:firstLine="709"/>
        <w:rPr>
          <w:rFonts w:cs="Times New Roman"/>
          <w:sz w:val="20"/>
          <w:szCs w:val="20"/>
          <w:lang w:val="en-ID"/>
        </w:rPr>
      </w:pPr>
      <w:r w:rsidRPr="002500DE">
        <w:rPr>
          <w:rFonts w:cs="Times New Roman"/>
          <w:sz w:val="20"/>
          <w:szCs w:val="20"/>
        </w:rPr>
        <w:t xml:space="preserve">Temuan lain dalam penelitian ini adalah hasil analisis </w:t>
      </w:r>
      <w:r w:rsidRPr="002500DE">
        <w:rPr>
          <w:rFonts w:cs="Times New Roman"/>
          <w:i/>
          <w:sz w:val="20"/>
          <w:szCs w:val="20"/>
        </w:rPr>
        <w:t>postest – follow up</w:t>
      </w:r>
      <w:r w:rsidRPr="002500DE">
        <w:rPr>
          <w:rFonts w:cs="Times New Roman"/>
          <w:sz w:val="20"/>
          <w:szCs w:val="20"/>
        </w:rPr>
        <w:t xml:space="preserve"> kelompok eksperimen, dimana</w:t>
      </w:r>
      <w:r w:rsidRPr="002500DE">
        <w:rPr>
          <w:rFonts w:cs="Times New Roman"/>
          <w:i/>
          <w:sz w:val="20"/>
          <w:szCs w:val="20"/>
        </w:rPr>
        <w:t xml:space="preserve"> </w:t>
      </w:r>
      <w:r w:rsidRPr="002500DE">
        <w:rPr>
          <w:rFonts w:cs="Times New Roman"/>
          <w:sz w:val="20"/>
          <w:szCs w:val="20"/>
        </w:rPr>
        <w:t>diperoleh nilai p &gt; 0</w:t>
      </w:r>
      <w:proofErr w:type="gramStart"/>
      <w:r w:rsidRPr="002500DE">
        <w:rPr>
          <w:rFonts w:cs="Times New Roman"/>
          <w:sz w:val="20"/>
          <w:szCs w:val="20"/>
        </w:rPr>
        <w:t>,01</w:t>
      </w:r>
      <w:proofErr w:type="gramEnd"/>
      <w:r w:rsidRPr="002500DE">
        <w:rPr>
          <w:rFonts w:cs="Times New Roman"/>
          <w:sz w:val="20"/>
          <w:szCs w:val="20"/>
        </w:rPr>
        <w:t xml:space="preserve"> (0,101 &gt; 0,01) dan nilai rata-rata</w:t>
      </w:r>
      <w:r w:rsidRPr="002500DE">
        <w:rPr>
          <w:rFonts w:cs="Times New Roman"/>
          <w:i/>
          <w:sz w:val="20"/>
          <w:szCs w:val="20"/>
        </w:rPr>
        <w:t xml:space="preserve"> posttest</w:t>
      </w:r>
      <w:r w:rsidRPr="002500DE">
        <w:rPr>
          <w:rFonts w:cs="Times New Roman"/>
          <w:sz w:val="20"/>
          <w:szCs w:val="20"/>
        </w:rPr>
        <w:t xml:space="preserve"> yaitu 48,83 sedangkan nilai rata-rata pada saat </w:t>
      </w:r>
      <w:r w:rsidRPr="002500DE">
        <w:rPr>
          <w:rFonts w:cs="Times New Roman"/>
          <w:i/>
          <w:sz w:val="20"/>
          <w:szCs w:val="20"/>
        </w:rPr>
        <w:t>follow u</w:t>
      </w:r>
      <w:r w:rsidRPr="002500DE">
        <w:rPr>
          <w:rFonts w:cs="Times New Roman"/>
          <w:sz w:val="20"/>
          <w:szCs w:val="20"/>
        </w:rPr>
        <w:t xml:space="preserve">p yaitu 46,93. Berdasarkan nilai statistik yang telah </w:t>
      </w:r>
      <w:r w:rsidRPr="002500DE">
        <w:rPr>
          <w:rFonts w:cs="Times New Roman"/>
          <w:sz w:val="20"/>
          <w:szCs w:val="20"/>
          <w:lang w:val="id-ID"/>
        </w:rPr>
        <w:t>dipaparkan diatas</w:t>
      </w:r>
      <w:r w:rsidRPr="002500DE">
        <w:rPr>
          <w:rFonts w:cs="Times New Roman"/>
          <w:sz w:val="20"/>
          <w:szCs w:val="20"/>
        </w:rPr>
        <w:t xml:space="preserve"> dapat disimpulkan bahwa tidak ada </w:t>
      </w:r>
      <w:r w:rsidRPr="002500DE">
        <w:rPr>
          <w:rFonts w:cs="Times New Roman"/>
          <w:sz w:val="20"/>
          <w:szCs w:val="20"/>
          <w:lang w:val="id-ID"/>
        </w:rPr>
        <w:t>per</w:t>
      </w:r>
      <w:r w:rsidRPr="002500DE">
        <w:rPr>
          <w:rFonts w:cs="Times New Roman"/>
          <w:sz w:val="20"/>
          <w:szCs w:val="20"/>
          <w:lang w:val="en-ID"/>
        </w:rPr>
        <w:t>bedaan</w:t>
      </w:r>
      <w:r w:rsidRPr="002500DE">
        <w:rPr>
          <w:rFonts w:cs="Times New Roman"/>
          <w:sz w:val="20"/>
          <w:szCs w:val="20"/>
          <w:lang w:val="id-ID"/>
        </w:rPr>
        <w:t xml:space="preserve"> yang</w:t>
      </w:r>
      <w:r w:rsidRPr="002500DE">
        <w:rPr>
          <w:rFonts w:cs="Times New Roman"/>
          <w:sz w:val="20"/>
          <w:szCs w:val="20"/>
          <w:lang w:val="en-ID"/>
        </w:rPr>
        <w:t xml:space="preserve"> </w:t>
      </w:r>
      <w:r w:rsidRPr="002500DE">
        <w:rPr>
          <w:rFonts w:cs="Times New Roman"/>
          <w:sz w:val="20"/>
          <w:szCs w:val="20"/>
          <w:lang w:val="id-ID"/>
        </w:rPr>
        <w:t xml:space="preserve">signifikan dari </w:t>
      </w:r>
      <w:r w:rsidRPr="002500DE">
        <w:rPr>
          <w:rFonts w:cs="Times New Roman"/>
          <w:sz w:val="20"/>
          <w:szCs w:val="20"/>
          <w:lang w:val="en-ID"/>
        </w:rPr>
        <w:t xml:space="preserve">nilai rata-rata </w:t>
      </w:r>
      <w:r w:rsidRPr="002500DE">
        <w:rPr>
          <w:rFonts w:cs="Times New Roman"/>
          <w:sz w:val="20"/>
          <w:szCs w:val="20"/>
          <w:lang w:val="id-ID"/>
        </w:rPr>
        <w:t xml:space="preserve">antara </w:t>
      </w:r>
      <w:r w:rsidRPr="002500DE">
        <w:rPr>
          <w:rFonts w:cs="Times New Roman"/>
          <w:i/>
          <w:sz w:val="20"/>
          <w:szCs w:val="20"/>
          <w:lang w:val="id-ID"/>
        </w:rPr>
        <w:t>posttest</w:t>
      </w:r>
      <w:r w:rsidRPr="002500DE">
        <w:rPr>
          <w:rFonts w:cs="Times New Roman"/>
          <w:sz w:val="20"/>
          <w:szCs w:val="20"/>
          <w:lang w:val="id-ID"/>
        </w:rPr>
        <w:t xml:space="preserve"> dan </w:t>
      </w:r>
      <w:r w:rsidRPr="002500DE">
        <w:rPr>
          <w:rFonts w:cs="Times New Roman"/>
          <w:i/>
          <w:sz w:val="20"/>
          <w:szCs w:val="20"/>
          <w:lang w:val="id-ID"/>
        </w:rPr>
        <w:t>follow up</w:t>
      </w:r>
      <w:r w:rsidRPr="002500DE">
        <w:rPr>
          <w:rFonts w:cs="Times New Roman"/>
          <w:sz w:val="20"/>
          <w:szCs w:val="20"/>
          <w:lang w:val="id-ID"/>
        </w:rPr>
        <w:t xml:space="preserve"> pada kelompok eksperimen</w:t>
      </w:r>
      <w:r w:rsidRPr="002500DE">
        <w:rPr>
          <w:rFonts w:cs="Times New Roman"/>
          <w:sz w:val="20"/>
          <w:szCs w:val="20"/>
        </w:rPr>
        <w:t>.</w:t>
      </w:r>
      <w:r w:rsidRPr="002500DE">
        <w:rPr>
          <w:rFonts w:cs="Times New Roman"/>
          <w:sz w:val="20"/>
          <w:szCs w:val="20"/>
          <w:lang w:val="id-ID"/>
        </w:rPr>
        <w:t xml:space="preserve"> </w:t>
      </w:r>
      <w:r w:rsidRPr="002500DE">
        <w:rPr>
          <w:rFonts w:cs="Times New Roman"/>
          <w:sz w:val="20"/>
          <w:szCs w:val="20"/>
          <w:lang w:val="en-ID"/>
        </w:rPr>
        <w:t>Hal</w:t>
      </w:r>
      <w:r w:rsidRPr="002500DE">
        <w:rPr>
          <w:rFonts w:cs="Times New Roman"/>
          <w:sz w:val="20"/>
          <w:szCs w:val="20"/>
          <w:lang w:val="id-ID"/>
        </w:rPr>
        <w:t xml:space="preserve"> tersebut menunjukkan bahwa </w:t>
      </w:r>
      <w:r w:rsidRPr="002500DE">
        <w:rPr>
          <w:rFonts w:cs="Times New Roman"/>
          <w:sz w:val="20"/>
          <w:szCs w:val="20"/>
          <w:lang w:val="en-ID"/>
        </w:rPr>
        <w:t>efek intervensi manajemen kelas pada kelompok eksperimen masih dapat bertahan</w:t>
      </w:r>
    </w:p>
    <w:p w:rsidR="0049388B" w:rsidRPr="002500DE" w:rsidRDefault="0049388B" w:rsidP="0049388B">
      <w:pPr>
        <w:pStyle w:val="Paragraf"/>
        <w:spacing w:line="240" w:lineRule="auto"/>
        <w:ind w:left="0" w:firstLine="0"/>
        <w:rPr>
          <w:rFonts w:cs="Times New Roman"/>
          <w:b/>
          <w:sz w:val="20"/>
          <w:szCs w:val="20"/>
        </w:rPr>
      </w:pPr>
    </w:p>
    <w:p w:rsidR="006C1ED9" w:rsidRDefault="006C1ED9" w:rsidP="00CB4154">
      <w:pPr>
        <w:pStyle w:val="Paragraf"/>
        <w:spacing w:line="240" w:lineRule="auto"/>
        <w:ind w:left="0" w:firstLine="0"/>
        <w:jc w:val="center"/>
        <w:rPr>
          <w:rFonts w:cs="Times New Roman"/>
          <w:b/>
          <w:sz w:val="20"/>
          <w:szCs w:val="20"/>
        </w:rPr>
      </w:pPr>
    </w:p>
    <w:p w:rsidR="0049388B" w:rsidRDefault="0049388B" w:rsidP="00CB4154">
      <w:pPr>
        <w:pStyle w:val="Paragraf"/>
        <w:spacing w:line="240" w:lineRule="auto"/>
        <w:ind w:left="0" w:firstLine="0"/>
        <w:jc w:val="center"/>
        <w:rPr>
          <w:rFonts w:cs="Times New Roman"/>
          <w:b/>
          <w:sz w:val="20"/>
          <w:szCs w:val="20"/>
        </w:rPr>
      </w:pPr>
      <w:r w:rsidRPr="002500DE">
        <w:rPr>
          <w:rFonts w:cs="Times New Roman"/>
          <w:b/>
          <w:sz w:val="20"/>
          <w:szCs w:val="20"/>
        </w:rPr>
        <w:lastRenderedPageBreak/>
        <w:t>KESIMPULAN</w:t>
      </w:r>
    </w:p>
    <w:p w:rsidR="006C1ED9" w:rsidRDefault="006C1ED9" w:rsidP="00CB4154">
      <w:pPr>
        <w:pStyle w:val="Paragraf"/>
        <w:spacing w:line="240" w:lineRule="auto"/>
        <w:ind w:left="0" w:firstLine="0"/>
        <w:jc w:val="center"/>
        <w:rPr>
          <w:rFonts w:cs="Times New Roman"/>
          <w:b/>
          <w:sz w:val="20"/>
          <w:szCs w:val="20"/>
        </w:rPr>
      </w:pPr>
    </w:p>
    <w:p w:rsidR="0049388B" w:rsidRPr="002500DE" w:rsidRDefault="0049388B" w:rsidP="00CB4154">
      <w:pPr>
        <w:pStyle w:val="Paragraf"/>
        <w:spacing w:line="240" w:lineRule="auto"/>
        <w:ind w:left="0" w:firstLine="0"/>
        <w:rPr>
          <w:rFonts w:cs="Times New Roman"/>
          <w:sz w:val="20"/>
          <w:szCs w:val="20"/>
        </w:rPr>
      </w:pPr>
      <w:r w:rsidRPr="002500DE">
        <w:rPr>
          <w:rFonts w:cs="Times New Roman"/>
          <w:sz w:val="20"/>
          <w:szCs w:val="20"/>
        </w:rPr>
        <w:t xml:space="preserve">Kesimpulan penelitian ini yaitu “Ada perbedaan gangguan konsentrasi belajar matematika antara kelompok yang diberikan intervensi dengan kelompok yang tidak diberikan intervensi”. Kelompok yang diberikan intervensi memiliki gangguan konsentrasi belajar matematika yang lebih rendah daripada kelompok yang tidak diberikan intervensi, sehingga dapat dikatakan intervensi </w:t>
      </w:r>
      <w:r w:rsidRPr="002500DE">
        <w:rPr>
          <w:rFonts w:cs="Times New Roman"/>
          <w:color w:val="000000" w:themeColor="text1"/>
          <w:sz w:val="20"/>
          <w:szCs w:val="20"/>
        </w:rPr>
        <w:t>manajemen kelas</w:t>
      </w:r>
      <w:r w:rsidRPr="002500DE">
        <w:rPr>
          <w:rFonts w:cs="Times New Roman"/>
          <w:i/>
          <w:color w:val="000000" w:themeColor="text1"/>
          <w:sz w:val="20"/>
          <w:szCs w:val="20"/>
        </w:rPr>
        <w:t xml:space="preserve"> </w:t>
      </w:r>
      <w:r w:rsidRPr="002500DE">
        <w:rPr>
          <w:rFonts w:cs="Times New Roman"/>
          <w:sz w:val="20"/>
          <w:szCs w:val="20"/>
        </w:rPr>
        <w:t xml:space="preserve">efektif untuk menurunkan gangguan konsentrasi belajar matematika pada siswa </w:t>
      </w:r>
      <w:r w:rsidRPr="002500DE">
        <w:rPr>
          <w:rStyle w:val="Heading2Char"/>
          <w:rFonts w:ascii="Times New Roman" w:hAnsi="Times New Roman" w:cs="Times New Roman"/>
          <w:color w:val="auto"/>
          <w:sz w:val="20"/>
          <w:szCs w:val="20"/>
        </w:rPr>
        <w:t>SD Muhammadiyah 4 Kandangsapi Surakarta</w:t>
      </w:r>
      <w:r w:rsidRPr="002500DE">
        <w:rPr>
          <w:rFonts w:cs="Times New Roman"/>
          <w:sz w:val="20"/>
          <w:szCs w:val="20"/>
        </w:rPr>
        <w:t xml:space="preserve">. </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 xml:space="preserve">Setelah intervensi </w:t>
      </w:r>
      <w:r w:rsidRPr="002500DE">
        <w:rPr>
          <w:rFonts w:cs="Times New Roman"/>
          <w:color w:val="000000" w:themeColor="text1"/>
          <w:sz w:val="20"/>
          <w:szCs w:val="20"/>
        </w:rPr>
        <w:t>manajemen kelas</w:t>
      </w:r>
      <w:r w:rsidRPr="002500DE">
        <w:rPr>
          <w:rFonts w:cs="Times New Roman"/>
          <w:i/>
          <w:color w:val="000000" w:themeColor="text1"/>
          <w:sz w:val="20"/>
          <w:szCs w:val="20"/>
        </w:rPr>
        <w:t xml:space="preserve"> </w:t>
      </w:r>
      <w:r w:rsidRPr="002500DE">
        <w:rPr>
          <w:rFonts w:cs="Times New Roman"/>
          <w:sz w:val="20"/>
          <w:szCs w:val="20"/>
        </w:rPr>
        <w:t xml:space="preserve">diberikan, siswa menjadi lebih </w:t>
      </w:r>
      <w:r w:rsidRPr="002500DE">
        <w:rPr>
          <w:rFonts w:eastAsia="Times New Roman" w:cs="Times New Roman"/>
          <w:sz w:val="20"/>
          <w:szCs w:val="20"/>
          <w:lang w:eastAsia="id-ID"/>
        </w:rPr>
        <w:t>aktif dalam mengikuti setiap proses pembelajaran matematika, bersikap lebih tertib dan kooperatif mengikuti instruksi dan petunjuk guru. Seiring dengan semakin banyaknya siswa terlibat dalam proses belajar, maka gangguan konsentrasi belajar matematika siswa pun dapat menurun karena peluang untuk mengerjakan hal-hal lain diluar pembelajaran matematika sudah terminimalisir dan siswa lebih fokus melakukan aktivitas belajar sebagaimana mestinya.</w:t>
      </w:r>
    </w:p>
    <w:p w:rsidR="0049388B" w:rsidRPr="002500DE" w:rsidRDefault="0049388B" w:rsidP="0049388B">
      <w:pPr>
        <w:pStyle w:val="Paragraf"/>
        <w:spacing w:line="240" w:lineRule="auto"/>
        <w:ind w:left="0" w:firstLine="709"/>
        <w:rPr>
          <w:rFonts w:cs="Times New Roman"/>
          <w:i/>
          <w:sz w:val="20"/>
          <w:szCs w:val="20"/>
        </w:rPr>
      </w:pPr>
      <w:r w:rsidRPr="002500DE">
        <w:rPr>
          <w:rFonts w:cs="Times New Roman"/>
          <w:sz w:val="20"/>
          <w:szCs w:val="20"/>
        </w:rPr>
        <w:t xml:space="preserve">Kekhasan yang muncul dari penelitian ini yaitu, adanya </w:t>
      </w:r>
      <w:r w:rsidRPr="002500DE">
        <w:rPr>
          <w:rFonts w:cs="Times New Roman"/>
          <w:i/>
          <w:sz w:val="20"/>
          <w:szCs w:val="20"/>
        </w:rPr>
        <w:t xml:space="preserve">role play </w:t>
      </w:r>
      <w:r w:rsidRPr="002500DE">
        <w:rPr>
          <w:rFonts w:cs="Times New Roman"/>
          <w:sz w:val="20"/>
          <w:szCs w:val="20"/>
        </w:rPr>
        <w:t xml:space="preserve">dalam intervensi sebagai salah satu metode </w:t>
      </w:r>
      <w:r w:rsidRPr="002500DE">
        <w:rPr>
          <w:rFonts w:cs="Times New Roman"/>
          <w:i/>
          <w:sz w:val="20"/>
          <w:szCs w:val="20"/>
        </w:rPr>
        <w:t xml:space="preserve">active learning. </w:t>
      </w:r>
      <w:r w:rsidRPr="002500DE">
        <w:rPr>
          <w:rFonts w:cs="Times New Roman"/>
          <w:sz w:val="20"/>
          <w:szCs w:val="20"/>
        </w:rPr>
        <w:t xml:space="preserve">Metode </w:t>
      </w:r>
      <w:r w:rsidRPr="002500DE">
        <w:rPr>
          <w:rFonts w:cs="Times New Roman"/>
          <w:i/>
          <w:sz w:val="20"/>
          <w:szCs w:val="20"/>
        </w:rPr>
        <w:t xml:space="preserve">role play </w:t>
      </w:r>
      <w:r w:rsidRPr="002500DE">
        <w:rPr>
          <w:rFonts w:cs="Times New Roman"/>
          <w:sz w:val="20"/>
          <w:szCs w:val="20"/>
        </w:rPr>
        <w:t xml:space="preserve">yang diterapkan dalam proses pembelajaran matematika direspon positif dan membuat siswa lebih tertarik untuk belajar daripada melakukan hal lain diluar kegiatan belajar. Metode </w:t>
      </w:r>
      <w:r w:rsidRPr="002500DE">
        <w:rPr>
          <w:rFonts w:cs="Times New Roman"/>
          <w:i/>
          <w:sz w:val="20"/>
          <w:szCs w:val="20"/>
        </w:rPr>
        <w:t xml:space="preserve">role play </w:t>
      </w:r>
      <w:r w:rsidRPr="002500DE">
        <w:rPr>
          <w:rFonts w:cs="Times New Roman"/>
          <w:sz w:val="20"/>
          <w:szCs w:val="20"/>
        </w:rPr>
        <w:t xml:space="preserve">ini juga yang mendorong keaktifan siswa saat pembelajaran matematika dan meminimalisir peluang terganggunya konsentrasi belajar siswa sehingga dapat dikatakan bahwa metode </w:t>
      </w:r>
      <w:r w:rsidRPr="002500DE">
        <w:rPr>
          <w:rFonts w:cs="Times New Roman"/>
          <w:i/>
          <w:sz w:val="20"/>
          <w:szCs w:val="20"/>
        </w:rPr>
        <w:t xml:space="preserve">role play </w:t>
      </w:r>
      <w:r w:rsidRPr="002500DE">
        <w:rPr>
          <w:rFonts w:cs="Times New Roman"/>
          <w:sz w:val="20"/>
          <w:szCs w:val="20"/>
        </w:rPr>
        <w:t xml:space="preserve">dalam intervensi manajemen kelas menjadi salah satu kontribusi yang besar untuk menurunkan gangguan konsentrasi belajar matematika siswa.  </w:t>
      </w:r>
    </w:p>
    <w:p w:rsidR="0049388B" w:rsidRPr="002500DE" w:rsidRDefault="0049388B" w:rsidP="0049388B">
      <w:pPr>
        <w:pStyle w:val="Paragraf"/>
        <w:spacing w:line="240" w:lineRule="auto"/>
        <w:ind w:left="0" w:firstLine="709"/>
        <w:rPr>
          <w:rFonts w:cs="Times New Roman"/>
          <w:sz w:val="20"/>
          <w:szCs w:val="20"/>
        </w:rPr>
      </w:pPr>
      <w:r w:rsidRPr="002500DE">
        <w:rPr>
          <w:rFonts w:cs="Times New Roman"/>
          <w:sz w:val="20"/>
          <w:szCs w:val="20"/>
        </w:rPr>
        <w:t xml:space="preserve">Variasi dalam penggunaan media pembelajaran dapat mencegah timbulnya suasana belajar monoton pada siswa yang usianya tergolong rentan mengalami kejenuhan yang berujung pada terganggunya konsentrasi belajar. Metode </w:t>
      </w:r>
      <w:r w:rsidRPr="002500DE">
        <w:rPr>
          <w:rFonts w:cs="Times New Roman"/>
          <w:i/>
          <w:sz w:val="20"/>
          <w:szCs w:val="20"/>
        </w:rPr>
        <w:t xml:space="preserve">role play </w:t>
      </w:r>
      <w:proofErr w:type="gramStart"/>
      <w:r w:rsidRPr="002500DE">
        <w:rPr>
          <w:rFonts w:cs="Times New Roman"/>
          <w:sz w:val="20"/>
          <w:szCs w:val="20"/>
        </w:rPr>
        <w:t>akan</w:t>
      </w:r>
      <w:proofErr w:type="gramEnd"/>
      <w:r w:rsidRPr="002500DE">
        <w:rPr>
          <w:rFonts w:cs="Times New Roman"/>
          <w:sz w:val="20"/>
          <w:szCs w:val="20"/>
        </w:rPr>
        <w:t xml:space="preserve"> lebih intens diterapkan karena sangat membantu siswa dalam memahami materi maupun saat mengerjakan soal, penggunaan media pembelajaran yang konkrit sangat sesuai dengan tahap perkembangan kognitif siswa SD usia 9-12 tahun yang sedang dalam tahap berpikir konkrit. </w:t>
      </w:r>
    </w:p>
    <w:p w:rsidR="0049388B" w:rsidRDefault="0049388B" w:rsidP="00CB4154">
      <w:pPr>
        <w:pStyle w:val="Heading1"/>
        <w:spacing w:line="240" w:lineRule="auto"/>
        <w:jc w:val="center"/>
        <w:rPr>
          <w:rFonts w:ascii="Times New Roman" w:hAnsi="Times New Roman" w:cs="Times New Roman"/>
          <w:b/>
          <w:color w:val="auto"/>
          <w:sz w:val="20"/>
          <w:szCs w:val="20"/>
        </w:rPr>
      </w:pPr>
      <w:r w:rsidRPr="002500DE">
        <w:rPr>
          <w:rFonts w:ascii="Times New Roman" w:hAnsi="Times New Roman" w:cs="Times New Roman"/>
          <w:b/>
          <w:color w:val="auto"/>
          <w:sz w:val="20"/>
          <w:szCs w:val="20"/>
        </w:rPr>
        <w:t>SARAN</w:t>
      </w:r>
    </w:p>
    <w:p w:rsidR="00CB4154" w:rsidRPr="00CB4154" w:rsidRDefault="00CB4154" w:rsidP="00CB4154">
      <w:pPr>
        <w:spacing w:after="0" w:line="240" w:lineRule="auto"/>
        <w:rPr>
          <w:rFonts w:ascii="Times New Roman" w:hAnsi="Times New Roman" w:cs="Times New Roman"/>
          <w:sz w:val="20"/>
          <w:szCs w:val="20"/>
        </w:rPr>
      </w:pPr>
    </w:p>
    <w:p w:rsidR="0049388B" w:rsidRPr="002500DE" w:rsidRDefault="00CB4154" w:rsidP="00CB4154">
      <w:pPr>
        <w:pStyle w:val="Paragraf"/>
        <w:spacing w:line="240" w:lineRule="auto"/>
        <w:ind w:left="0" w:firstLine="0"/>
        <w:rPr>
          <w:rFonts w:cs="Times New Roman"/>
          <w:sz w:val="20"/>
          <w:szCs w:val="20"/>
        </w:rPr>
      </w:pPr>
      <w:bookmarkStart w:id="0" w:name="_Toc512856436"/>
      <w:bookmarkStart w:id="1" w:name="_Toc3238454"/>
      <w:r>
        <w:rPr>
          <w:rFonts w:cs="Times New Roman"/>
          <w:sz w:val="20"/>
          <w:szCs w:val="20"/>
        </w:rPr>
        <w:t>Saran u</w:t>
      </w:r>
      <w:r w:rsidR="0049388B" w:rsidRPr="002500DE">
        <w:rPr>
          <w:rFonts w:cs="Times New Roman"/>
          <w:sz w:val="20"/>
          <w:szCs w:val="20"/>
        </w:rPr>
        <w:t>ntuk Pihak Sekolah</w:t>
      </w:r>
      <w:bookmarkEnd w:id="0"/>
      <w:bookmarkEnd w:id="1"/>
      <w:r w:rsidR="0049388B" w:rsidRPr="002500DE">
        <w:rPr>
          <w:rFonts w:cs="Times New Roman"/>
          <w:sz w:val="20"/>
          <w:szCs w:val="20"/>
        </w:rPr>
        <w:t xml:space="preserve"> (1) diharapkan memberikan waktu dan ijin kepada peneliti untuk memberikan pelatihan </w:t>
      </w:r>
      <w:r w:rsidR="0049388B" w:rsidRPr="002500DE">
        <w:rPr>
          <w:rFonts w:cs="Times New Roman"/>
          <w:i/>
          <w:sz w:val="20"/>
          <w:szCs w:val="20"/>
        </w:rPr>
        <w:t>manajemen kelas</w:t>
      </w:r>
      <w:r w:rsidR="0049388B" w:rsidRPr="002500DE">
        <w:rPr>
          <w:rFonts w:cs="Times New Roman"/>
          <w:sz w:val="20"/>
          <w:szCs w:val="20"/>
        </w:rPr>
        <w:t xml:space="preserve"> kepada guru-guru. (2) Sekolah dapat </w:t>
      </w:r>
      <w:bookmarkStart w:id="2" w:name="_Toc512856437"/>
      <w:r w:rsidR="0049388B" w:rsidRPr="002500DE">
        <w:rPr>
          <w:rFonts w:cs="Times New Roman"/>
          <w:sz w:val="20"/>
          <w:szCs w:val="20"/>
        </w:rPr>
        <w:t>menyediakan fasilitas media pembelajaran untuk mendukung proses pembelajaran menjadi lebih mudah dan menyenangkan terutama pada mata pelajaran yang dianggap sulit bagi siswa, salah satunya matematika.</w:t>
      </w:r>
      <w:bookmarkStart w:id="3" w:name="_Toc3238455"/>
      <w:r>
        <w:rPr>
          <w:rFonts w:cs="Times New Roman"/>
          <w:sz w:val="20"/>
          <w:szCs w:val="20"/>
        </w:rPr>
        <w:t xml:space="preserve"> Saran u</w:t>
      </w:r>
      <w:r w:rsidR="0049388B" w:rsidRPr="002500DE">
        <w:rPr>
          <w:rFonts w:cs="Times New Roman"/>
          <w:sz w:val="20"/>
          <w:szCs w:val="20"/>
        </w:rPr>
        <w:t xml:space="preserve">ntuk </w:t>
      </w:r>
      <w:bookmarkEnd w:id="2"/>
      <w:r w:rsidR="0049388B" w:rsidRPr="002500DE">
        <w:rPr>
          <w:rFonts w:cs="Times New Roman"/>
          <w:sz w:val="20"/>
          <w:szCs w:val="20"/>
        </w:rPr>
        <w:t>Siswa</w:t>
      </w:r>
      <w:bookmarkEnd w:id="3"/>
      <w:r w:rsidR="0049388B" w:rsidRPr="002500DE">
        <w:rPr>
          <w:rFonts w:cs="Times New Roman"/>
          <w:sz w:val="20"/>
          <w:szCs w:val="20"/>
        </w:rPr>
        <w:t xml:space="preserve"> (1) Sekiranya </w:t>
      </w:r>
      <w:r w:rsidR="0049388B" w:rsidRPr="002500DE">
        <w:rPr>
          <w:rFonts w:cs="Times New Roman"/>
          <w:sz w:val="20"/>
          <w:szCs w:val="20"/>
        </w:rPr>
        <w:lastRenderedPageBreak/>
        <w:t>serius dan sungguh-sungguh saat mengikuti proses belajar mengajar serta mengurangi perilaku yang dapat merugikan diri sendiri dan menggaggu kondi</w:t>
      </w:r>
      <w:r>
        <w:rPr>
          <w:rFonts w:cs="Times New Roman"/>
          <w:sz w:val="20"/>
          <w:szCs w:val="20"/>
        </w:rPr>
        <w:t xml:space="preserve">sifitas belajar di kelas.  (2) </w:t>
      </w:r>
      <w:r w:rsidR="0049388B" w:rsidRPr="002500DE">
        <w:rPr>
          <w:rFonts w:cs="Times New Roman"/>
          <w:sz w:val="20"/>
          <w:szCs w:val="20"/>
        </w:rPr>
        <w:t xml:space="preserve">Lebih aktif dalam setiap proses pembelajaran, seperti membaca materi, latihan mengerjakan soal dll, aktivitas tsb dapat meminimalisir peluang siswa berfokus pada hal lain diluar pelajaran matematika. (3) Ubah </w:t>
      </w:r>
      <w:r w:rsidR="0049388B" w:rsidRPr="002500DE">
        <w:rPr>
          <w:rFonts w:cs="Times New Roman"/>
          <w:i/>
          <w:sz w:val="20"/>
          <w:szCs w:val="20"/>
        </w:rPr>
        <w:t xml:space="preserve">mindset </w:t>
      </w:r>
      <w:r w:rsidR="0049388B" w:rsidRPr="002500DE">
        <w:rPr>
          <w:rFonts w:cs="Times New Roman"/>
          <w:sz w:val="20"/>
          <w:szCs w:val="20"/>
        </w:rPr>
        <w:t>bahwa pelajaran matematika sulit dan menakutkan, coba kenali dulu materinya, nikmati setiap prosesnya dan dapatkan manfaatnya.</w:t>
      </w:r>
      <w:bookmarkStart w:id="4" w:name="_Toc3238456"/>
      <w:r w:rsidR="0049388B" w:rsidRPr="002500DE">
        <w:rPr>
          <w:rFonts w:cs="Times New Roman"/>
          <w:sz w:val="20"/>
          <w:szCs w:val="20"/>
        </w:rPr>
        <w:t xml:space="preserve"> </w:t>
      </w:r>
      <w:r>
        <w:rPr>
          <w:rFonts w:cs="Times New Roman"/>
          <w:sz w:val="20"/>
          <w:szCs w:val="20"/>
        </w:rPr>
        <w:t>Saran u</w:t>
      </w:r>
      <w:r w:rsidR="0049388B" w:rsidRPr="002500DE">
        <w:rPr>
          <w:rFonts w:cs="Times New Roman"/>
          <w:sz w:val="20"/>
          <w:szCs w:val="20"/>
        </w:rPr>
        <w:t>ntuk Guru</w:t>
      </w:r>
      <w:bookmarkEnd w:id="4"/>
      <w:r w:rsidR="0049388B" w:rsidRPr="002500DE">
        <w:rPr>
          <w:rFonts w:cs="Times New Roman"/>
          <w:sz w:val="20"/>
          <w:szCs w:val="20"/>
        </w:rPr>
        <w:t xml:space="preserve"> (1) Konsisten menerapkan manajemen kelas khususnya metode </w:t>
      </w:r>
      <w:r w:rsidR="0049388B" w:rsidRPr="002500DE">
        <w:rPr>
          <w:rFonts w:cs="Times New Roman"/>
          <w:i/>
          <w:sz w:val="20"/>
          <w:szCs w:val="20"/>
        </w:rPr>
        <w:t xml:space="preserve">active learning </w:t>
      </w:r>
      <w:r w:rsidR="0049388B" w:rsidRPr="002500DE">
        <w:rPr>
          <w:rFonts w:cs="Times New Roman"/>
          <w:sz w:val="20"/>
          <w:szCs w:val="20"/>
        </w:rPr>
        <w:t xml:space="preserve">agar konsentrasi siswa pada pembelajaran </w:t>
      </w:r>
      <w:proofErr w:type="gramStart"/>
      <w:r w:rsidR="0049388B" w:rsidRPr="002500DE">
        <w:rPr>
          <w:rFonts w:cs="Times New Roman"/>
          <w:sz w:val="20"/>
          <w:szCs w:val="20"/>
        </w:rPr>
        <w:t>matematika</w:t>
      </w:r>
      <w:proofErr w:type="gramEnd"/>
      <w:r w:rsidR="0049388B" w:rsidRPr="002500DE">
        <w:rPr>
          <w:rFonts w:cs="Times New Roman"/>
          <w:sz w:val="20"/>
          <w:szCs w:val="20"/>
        </w:rPr>
        <w:t xml:space="preserve"> minimal dapat bertahan atau bahkan meningkat. (2) Mendukung dan memotivasi siswa untuk aktif pada setiap proses belajar mengajar.</w:t>
      </w:r>
    </w:p>
    <w:p w:rsidR="0049388B" w:rsidRDefault="0049388B" w:rsidP="0049388B">
      <w:pPr>
        <w:pStyle w:val="Heading1"/>
        <w:spacing w:line="240" w:lineRule="auto"/>
        <w:jc w:val="center"/>
        <w:rPr>
          <w:rFonts w:ascii="Times New Roman" w:hAnsi="Times New Roman" w:cs="Times New Roman"/>
          <w:b/>
          <w:color w:val="000000" w:themeColor="text1"/>
          <w:sz w:val="20"/>
          <w:szCs w:val="20"/>
        </w:rPr>
      </w:pPr>
      <w:r w:rsidRPr="002500DE">
        <w:rPr>
          <w:rFonts w:ascii="Times New Roman" w:hAnsi="Times New Roman" w:cs="Times New Roman"/>
          <w:b/>
          <w:color w:val="000000" w:themeColor="text1"/>
          <w:sz w:val="20"/>
          <w:szCs w:val="20"/>
        </w:rPr>
        <w:t>DAFTAR PUSTAKA</w:t>
      </w:r>
    </w:p>
    <w:p w:rsidR="00CB4154" w:rsidRPr="00CB4154" w:rsidRDefault="00CB4154" w:rsidP="00CB4154">
      <w:pPr>
        <w:spacing w:after="0" w:line="240" w:lineRule="auto"/>
        <w:rPr>
          <w:rFonts w:ascii="Times New Roman" w:hAnsi="Times New Roman" w:cs="Times New Roman"/>
          <w:sz w:val="20"/>
          <w:szCs w:val="20"/>
        </w:rPr>
      </w:pPr>
    </w:p>
    <w:sdt>
      <w:sdtPr>
        <w:rPr>
          <w:rFonts w:ascii="Times New Roman" w:eastAsiaTheme="minorHAnsi" w:hAnsi="Times New Roman" w:cs="Times New Roman"/>
          <w:sz w:val="20"/>
          <w:szCs w:val="20"/>
          <w:lang w:val="en-US" w:eastAsia="en-US"/>
        </w:rPr>
        <w:id w:val="-573587230"/>
        <w:bibliography/>
      </w:sdtPr>
      <w:sdtEndPr/>
      <w:sdtContent>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sz w:val="20"/>
              <w:szCs w:val="20"/>
            </w:rPr>
            <w:fldChar w:fldCharType="begin"/>
          </w:r>
          <w:r w:rsidRPr="002500DE">
            <w:rPr>
              <w:rFonts w:ascii="Times New Roman" w:hAnsi="Times New Roman" w:cs="Times New Roman"/>
              <w:sz w:val="20"/>
              <w:szCs w:val="20"/>
            </w:rPr>
            <w:instrText xml:space="preserve"> BIBLIOGRAPHY </w:instrText>
          </w:r>
          <w:r w:rsidRPr="002500DE">
            <w:rPr>
              <w:rFonts w:ascii="Times New Roman" w:hAnsi="Times New Roman" w:cs="Times New Roman"/>
              <w:sz w:val="20"/>
              <w:szCs w:val="20"/>
            </w:rPr>
            <w:fldChar w:fldCharType="separate"/>
          </w:r>
          <w:r w:rsidRPr="002500DE">
            <w:rPr>
              <w:rFonts w:ascii="Times New Roman" w:hAnsi="Times New Roman" w:cs="Times New Roman"/>
              <w:noProof/>
              <w:sz w:val="20"/>
              <w:szCs w:val="20"/>
            </w:rPr>
            <w:t xml:space="preserve">Afif, A., &amp; Idris, R. (2016). Pengaruh implementasi manajemen kelas terhadap perilaku belajar mahasiswa pada jurusan manajemen pendidikan islam fakultas tarbiyah dan keguruan UIN ALAUDDIN makassar. </w:t>
          </w:r>
          <w:r w:rsidRPr="002500DE">
            <w:rPr>
              <w:rFonts w:ascii="Times New Roman" w:hAnsi="Times New Roman" w:cs="Times New Roman"/>
              <w:i/>
              <w:iCs/>
              <w:noProof/>
              <w:sz w:val="20"/>
              <w:szCs w:val="20"/>
            </w:rPr>
            <w:t>Lentera Pendidikan 19 (2)</w:t>
          </w:r>
          <w:r w:rsidRPr="002500DE">
            <w:rPr>
              <w:rFonts w:ascii="Times New Roman" w:hAnsi="Times New Roman" w:cs="Times New Roman"/>
              <w:noProof/>
              <w:sz w:val="20"/>
              <w:szCs w:val="20"/>
            </w:rPr>
            <w:t>, 135-136.</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Anderson, A., Hamilton, R. J., &amp; Hattie, J. (2004). Classroom climate and motivated behavior in secondary schools. </w:t>
          </w:r>
          <w:r w:rsidRPr="002500DE">
            <w:rPr>
              <w:rFonts w:ascii="Times New Roman" w:hAnsi="Times New Roman" w:cs="Times New Roman"/>
              <w:i/>
              <w:iCs/>
              <w:noProof/>
              <w:sz w:val="20"/>
              <w:szCs w:val="20"/>
            </w:rPr>
            <w:t>Journal Teaching and Learning University of Auckland 7 (3)</w:t>
          </w:r>
          <w:r w:rsidRPr="002500DE">
            <w:rPr>
              <w:rFonts w:ascii="Times New Roman" w:hAnsi="Times New Roman" w:cs="Times New Roman"/>
              <w:noProof/>
              <w:sz w:val="20"/>
              <w:szCs w:val="20"/>
            </w:rPr>
            <w:t>, 217-220.</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Arikunto, S. (2000). </w:t>
          </w:r>
          <w:r w:rsidRPr="002500DE">
            <w:rPr>
              <w:rFonts w:ascii="Times New Roman" w:hAnsi="Times New Roman" w:cs="Times New Roman"/>
              <w:i/>
              <w:iCs/>
              <w:noProof/>
              <w:sz w:val="20"/>
              <w:szCs w:val="20"/>
            </w:rPr>
            <w:t>Pengelolaan Kelas dan Siswa.</w:t>
          </w:r>
          <w:r w:rsidRPr="002500DE">
            <w:rPr>
              <w:rFonts w:ascii="Times New Roman" w:hAnsi="Times New Roman" w:cs="Times New Roman"/>
              <w:noProof/>
              <w:sz w:val="20"/>
              <w:szCs w:val="20"/>
            </w:rPr>
            <w:t xml:space="preserve"> Pekanbaru: Rajawali Pers.</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Barkley, R. (2006). </w:t>
          </w:r>
          <w:r w:rsidRPr="002500DE">
            <w:rPr>
              <w:rFonts w:ascii="Times New Roman" w:hAnsi="Times New Roman" w:cs="Times New Roman"/>
              <w:i/>
              <w:iCs/>
              <w:noProof/>
              <w:sz w:val="20"/>
              <w:szCs w:val="20"/>
            </w:rPr>
            <w:t>Handbook attention deficit hyperactivity disorder (ed. 3).</w:t>
          </w:r>
          <w:r w:rsidRPr="002500DE">
            <w:rPr>
              <w:rFonts w:ascii="Times New Roman" w:hAnsi="Times New Roman" w:cs="Times New Roman"/>
              <w:noProof/>
              <w:sz w:val="20"/>
              <w:szCs w:val="20"/>
            </w:rPr>
            <w:t xml:space="preserve"> London: The Guilford Press.</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Chyquitita, T., Winardi, Y., &amp; Hidayat, D. (2018). Pengaruh brain gym terhadap konsentrasi belajar siswa kelas XI IPA dalam pembelajaran matematika di SMA XYZ Tanggerang. </w:t>
          </w:r>
          <w:r w:rsidRPr="002500DE">
            <w:rPr>
              <w:rFonts w:ascii="Times New Roman" w:hAnsi="Times New Roman" w:cs="Times New Roman"/>
              <w:i/>
              <w:iCs/>
              <w:noProof/>
              <w:sz w:val="20"/>
              <w:szCs w:val="20"/>
            </w:rPr>
            <w:t>A journal of Laguage 14 (1)</w:t>
          </w:r>
          <w:r w:rsidRPr="002500DE">
            <w:rPr>
              <w:rFonts w:ascii="Times New Roman" w:hAnsi="Times New Roman" w:cs="Times New Roman"/>
              <w:noProof/>
              <w:sz w:val="20"/>
              <w:szCs w:val="20"/>
            </w:rPr>
            <w:t>, 40.</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Feldman, W. (2002). </w:t>
          </w:r>
          <w:r w:rsidRPr="002500DE">
            <w:rPr>
              <w:rFonts w:ascii="Times New Roman" w:hAnsi="Times New Roman" w:cs="Times New Roman"/>
              <w:i/>
              <w:iCs/>
              <w:noProof/>
              <w:sz w:val="20"/>
              <w:szCs w:val="20"/>
            </w:rPr>
            <w:t>Mengatasi gangguan belajar pada anak.</w:t>
          </w:r>
          <w:r w:rsidRPr="002500DE">
            <w:rPr>
              <w:rFonts w:ascii="Times New Roman" w:hAnsi="Times New Roman" w:cs="Times New Roman"/>
              <w:noProof/>
              <w:sz w:val="20"/>
              <w:szCs w:val="20"/>
            </w:rPr>
            <w:t xml:space="preserve"> Jakarta: Prestasi Pustaka Publisher.</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Ghozali, I. (2006). </w:t>
          </w:r>
          <w:r w:rsidRPr="002500DE">
            <w:rPr>
              <w:rFonts w:ascii="Times New Roman" w:hAnsi="Times New Roman" w:cs="Times New Roman"/>
              <w:i/>
              <w:iCs/>
              <w:noProof/>
              <w:sz w:val="20"/>
              <w:szCs w:val="20"/>
            </w:rPr>
            <w:t>Aplikasi analisis multivariate dengan program SPSS.</w:t>
          </w:r>
          <w:r w:rsidRPr="002500DE">
            <w:rPr>
              <w:rFonts w:ascii="Times New Roman" w:hAnsi="Times New Roman" w:cs="Times New Roman"/>
              <w:noProof/>
              <w:sz w:val="20"/>
              <w:szCs w:val="20"/>
            </w:rPr>
            <w:t xml:space="preserve"> Semarang: Badan Penerbit Universitas Diponegoro.</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Good, T., &amp; Brophy, J. (1991). </w:t>
          </w:r>
          <w:r w:rsidRPr="002500DE">
            <w:rPr>
              <w:rFonts w:ascii="Times New Roman" w:hAnsi="Times New Roman" w:cs="Times New Roman"/>
              <w:i/>
              <w:iCs/>
              <w:noProof/>
              <w:sz w:val="20"/>
              <w:szCs w:val="20"/>
            </w:rPr>
            <w:t>Looking in classrooms (ed. 5).</w:t>
          </w:r>
          <w:r w:rsidRPr="002500DE">
            <w:rPr>
              <w:rFonts w:ascii="Times New Roman" w:hAnsi="Times New Roman" w:cs="Times New Roman"/>
              <w:noProof/>
              <w:sz w:val="20"/>
              <w:szCs w:val="20"/>
            </w:rPr>
            <w:t xml:space="preserve"> New York: Harper Collins Publishers.</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Hakim, T. (2003). </w:t>
          </w:r>
          <w:r w:rsidRPr="002500DE">
            <w:rPr>
              <w:rFonts w:ascii="Times New Roman" w:hAnsi="Times New Roman" w:cs="Times New Roman"/>
              <w:i/>
              <w:iCs/>
              <w:noProof/>
              <w:sz w:val="20"/>
              <w:szCs w:val="20"/>
            </w:rPr>
            <w:t>Mengatasi gangguan konsentrasi.</w:t>
          </w:r>
          <w:r w:rsidRPr="002500DE">
            <w:rPr>
              <w:rFonts w:ascii="Times New Roman" w:hAnsi="Times New Roman" w:cs="Times New Roman"/>
              <w:noProof/>
              <w:sz w:val="20"/>
              <w:szCs w:val="20"/>
            </w:rPr>
            <w:t xml:space="preserve"> Jakarta: Puspa Swara.</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lastRenderedPageBreak/>
            <w:t xml:space="preserve">Hatiningsih, N. (2013). Play therapy untuk meningkatkan konsentrasi pada anak attention deficit hyperactiviti disorder (ADHD). </w:t>
          </w:r>
          <w:r w:rsidRPr="002500DE">
            <w:rPr>
              <w:rFonts w:ascii="Times New Roman" w:hAnsi="Times New Roman" w:cs="Times New Roman"/>
              <w:i/>
              <w:iCs/>
              <w:noProof/>
              <w:sz w:val="20"/>
              <w:szCs w:val="20"/>
            </w:rPr>
            <w:t>Jurnal Ilmia Psikologi Terapan 1 (2)</w:t>
          </w:r>
          <w:r w:rsidRPr="002500DE">
            <w:rPr>
              <w:rFonts w:ascii="Times New Roman" w:hAnsi="Times New Roman" w:cs="Times New Roman"/>
              <w:noProof/>
              <w:sz w:val="20"/>
              <w:szCs w:val="20"/>
            </w:rPr>
            <w:t>, 336-340.</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Hung, C.-L., &amp; Fang, C.-C. (2014). Perceived Classroom Management and Student Learning Motivation In Social Studies Of Taiwan Junior High School Students. </w:t>
          </w:r>
          <w:r w:rsidRPr="002500DE">
            <w:rPr>
              <w:rFonts w:ascii="Times New Roman" w:hAnsi="Times New Roman" w:cs="Times New Roman"/>
              <w:i/>
              <w:iCs/>
              <w:noProof/>
              <w:sz w:val="20"/>
              <w:szCs w:val="20"/>
            </w:rPr>
            <w:t>European Journal of Research in Social Sciences Vol. 2 No. 3</w:t>
          </w:r>
          <w:r w:rsidRPr="002500DE">
            <w:rPr>
              <w:rFonts w:ascii="Times New Roman" w:hAnsi="Times New Roman" w:cs="Times New Roman"/>
              <w:noProof/>
              <w:sz w:val="20"/>
              <w:szCs w:val="20"/>
            </w:rPr>
            <w:t>, 47-50.</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Jones, V., &amp; Louise. (2012). </w:t>
          </w:r>
          <w:r w:rsidRPr="002500DE">
            <w:rPr>
              <w:rFonts w:ascii="Times New Roman" w:hAnsi="Times New Roman" w:cs="Times New Roman"/>
              <w:i/>
              <w:iCs/>
              <w:noProof/>
              <w:sz w:val="20"/>
              <w:szCs w:val="20"/>
            </w:rPr>
            <w:t>Manajemen kelas komperhensif.</w:t>
          </w:r>
          <w:r w:rsidRPr="002500DE">
            <w:rPr>
              <w:rFonts w:ascii="Times New Roman" w:hAnsi="Times New Roman" w:cs="Times New Roman"/>
              <w:noProof/>
              <w:sz w:val="20"/>
              <w:szCs w:val="20"/>
            </w:rPr>
            <w:t xml:space="preserve"> Jakarta: Kencana.</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Kamil, B., &amp; Olvatika, Y. P. (2015). Konseling Behavioral dalam Meningkatkan Konsentarsi Belajar Peserta Didik Sekolah Menegah Pertama Negeri 1 Hulu Sungkai Kabupaten Lampung Utara. </w:t>
          </w:r>
          <w:r w:rsidRPr="002500DE">
            <w:rPr>
              <w:rFonts w:ascii="Times New Roman" w:hAnsi="Times New Roman" w:cs="Times New Roman"/>
              <w:i/>
              <w:iCs/>
              <w:noProof/>
              <w:sz w:val="20"/>
              <w:szCs w:val="20"/>
            </w:rPr>
            <w:t>Jurnal Bimbingan dan Konseling Vol. 2 No. 1</w:t>
          </w:r>
          <w:r w:rsidRPr="002500DE">
            <w:rPr>
              <w:rFonts w:ascii="Times New Roman" w:hAnsi="Times New Roman" w:cs="Times New Roman"/>
              <w:noProof/>
              <w:sz w:val="20"/>
              <w:szCs w:val="20"/>
            </w:rPr>
            <w:t>, 19-20.</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Khofifah, N. (2016). Pengaruh Manajemen Kelas Dan Keaktifan Belajar Terhadap Prestasi Belajar Siswa Sekolah Dasar. </w:t>
          </w:r>
          <w:r w:rsidRPr="002500DE">
            <w:rPr>
              <w:rFonts w:ascii="Times New Roman" w:hAnsi="Times New Roman" w:cs="Times New Roman"/>
              <w:i/>
              <w:iCs/>
              <w:noProof/>
              <w:sz w:val="20"/>
              <w:szCs w:val="20"/>
            </w:rPr>
            <w:t>Publikasi Ilmiah</w:t>
          </w:r>
          <w:r w:rsidRPr="002500DE">
            <w:rPr>
              <w:rFonts w:ascii="Times New Roman" w:hAnsi="Times New Roman" w:cs="Times New Roman"/>
              <w:noProof/>
              <w:sz w:val="20"/>
              <w:szCs w:val="20"/>
            </w:rPr>
            <w:t>.</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Kumara, A. (2004). Model pembelajaran "active learning" mata pelajaran sains singkat SD kota Yogyakarta sebagai upaya peningkatan "life skills". </w:t>
          </w:r>
          <w:r w:rsidRPr="002500DE">
            <w:rPr>
              <w:rFonts w:ascii="Times New Roman" w:hAnsi="Times New Roman" w:cs="Times New Roman"/>
              <w:i/>
              <w:iCs/>
              <w:noProof/>
              <w:sz w:val="20"/>
              <w:szCs w:val="20"/>
            </w:rPr>
            <w:t>Jurnal Psikologi 1 (2)</w:t>
          </w:r>
          <w:r w:rsidRPr="002500DE">
            <w:rPr>
              <w:rFonts w:ascii="Times New Roman" w:hAnsi="Times New Roman" w:cs="Times New Roman"/>
              <w:noProof/>
              <w:sz w:val="20"/>
              <w:szCs w:val="20"/>
            </w:rPr>
            <w:t>, 65,68-69.</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Mehralizadeh, S., Ghorbani, R., Zolfaghari, S., Shahinfar, H., Nikkhah, R., &amp; Pourazizi, M. (2013). Factors affecting student concentration in classroom: medical. </w:t>
          </w:r>
          <w:r w:rsidRPr="002500DE">
            <w:rPr>
              <w:rFonts w:ascii="Times New Roman" w:hAnsi="Times New Roman" w:cs="Times New Roman"/>
              <w:i/>
              <w:iCs/>
              <w:noProof/>
              <w:sz w:val="20"/>
              <w:szCs w:val="20"/>
            </w:rPr>
            <w:t>Iranian Journal of Medical Education 13 (8)</w:t>
          </w:r>
          <w:r w:rsidRPr="002500DE">
            <w:rPr>
              <w:rFonts w:ascii="Times New Roman" w:hAnsi="Times New Roman" w:cs="Times New Roman"/>
              <w:noProof/>
              <w:sz w:val="20"/>
              <w:szCs w:val="20"/>
            </w:rPr>
            <w:t>, 671.</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Mulyana, O. P., &amp; Izzati, U. A. (2013). Penerapan Relaksasi Atensi Untuk Meningkatkan Konsentrasi Belajar pada Siswa SMK. </w:t>
          </w:r>
          <w:r w:rsidRPr="002500DE">
            <w:rPr>
              <w:rFonts w:ascii="Times New Roman" w:hAnsi="Times New Roman" w:cs="Times New Roman"/>
              <w:i/>
              <w:iCs/>
              <w:noProof/>
              <w:sz w:val="20"/>
              <w:szCs w:val="20"/>
            </w:rPr>
            <w:t>Jurnal Psikologi : Teori dan Terapan</w:t>
          </w:r>
          <w:r w:rsidRPr="002500DE">
            <w:rPr>
              <w:rFonts w:ascii="Times New Roman" w:hAnsi="Times New Roman" w:cs="Times New Roman"/>
              <w:noProof/>
              <w:sz w:val="20"/>
              <w:szCs w:val="20"/>
            </w:rPr>
            <w:t>.</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Munawaroh, L. (2018). Pengaruh Pengelolaan Kelas Terhadap Disiplin Belajar Siswa Kelas V Sekolah Dasar Se-Gugus I Upt Kecamatan Pundong Kabupaten Bantul. </w:t>
          </w:r>
          <w:r w:rsidRPr="002500DE">
            <w:rPr>
              <w:rFonts w:ascii="Times New Roman" w:hAnsi="Times New Roman" w:cs="Times New Roman"/>
              <w:i/>
              <w:iCs/>
              <w:noProof/>
              <w:sz w:val="20"/>
              <w:szCs w:val="20"/>
            </w:rPr>
            <w:t>Skripsi (Tidak diterbitkan)</w:t>
          </w:r>
          <w:r w:rsidRPr="002500DE">
            <w:rPr>
              <w:rFonts w:ascii="Times New Roman" w:hAnsi="Times New Roman" w:cs="Times New Roman"/>
              <w:noProof/>
              <w:sz w:val="20"/>
              <w:szCs w:val="20"/>
            </w:rPr>
            <w:t>.</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Omrod, J. (2009). </w:t>
          </w:r>
          <w:r w:rsidRPr="002500DE">
            <w:rPr>
              <w:rFonts w:ascii="Times New Roman" w:hAnsi="Times New Roman" w:cs="Times New Roman"/>
              <w:i/>
              <w:iCs/>
              <w:noProof/>
              <w:sz w:val="20"/>
              <w:szCs w:val="20"/>
            </w:rPr>
            <w:t>Psikologi Pendidikan Membantu Siswa Tumbuh dan Berkembang Edisi ke enam.</w:t>
          </w:r>
          <w:r w:rsidRPr="002500DE">
            <w:rPr>
              <w:rFonts w:ascii="Times New Roman" w:hAnsi="Times New Roman" w:cs="Times New Roman"/>
              <w:noProof/>
              <w:sz w:val="20"/>
              <w:szCs w:val="20"/>
            </w:rPr>
            <w:t xml:space="preserve"> Jakarta: Penerbit Erlangga.</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Ormrod, J. E. (2008). </w:t>
          </w:r>
          <w:r w:rsidRPr="002500DE">
            <w:rPr>
              <w:rFonts w:ascii="Times New Roman" w:hAnsi="Times New Roman" w:cs="Times New Roman"/>
              <w:i/>
              <w:iCs/>
              <w:noProof/>
              <w:sz w:val="20"/>
              <w:szCs w:val="20"/>
            </w:rPr>
            <w:t>Educational pshychology: developing learners.</w:t>
          </w:r>
          <w:r w:rsidRPr="002500DE">
            <w:rPr>
              <w:rFonts w:ascii="Times New Roman" w:hAnsi="Times New Roman" w:cs="Times New Roman"/>
              <w:noProof/>
              <w:sz w:val="20"/>
              <w:szCs w:val="20"/>
            </w:rPr>
            <w:t xml:space="preserve"> New Jersey: Prentice Hall.</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Ormrod, J. E. (2008). </w:t>
          </w:r>
          <w:r w:rsidRPr="002500DE">
            <w:rPr>
              <w:rFonts w:ascii="Times New Roman" w:hAnsi="Times New Roman" w:cs="Times New Roman"/>
              <w:i/>
              <w:iCs/>
              <w:noProof/>
              <w:sz w:val="20"/>
              <w:szCs w:val="20"/>
            </w:rPr>
            <w:t>Educational Pshychology: Developing Learners.</w:t>
          </w:r>
          <w:r w:rsidRPr="002500DE">
            <w:rPr>
              <w:rFonts w:ascii="Times New Roman" w:hAnsi="Times New Roman" w:cs="Times New Roman"/>
              <w:noProof/>
              <w:sz w:val="20"/>
              <w:szCs w:val="20"/>
            </w:rPr>
            <w:t xml:space="preserve"> New Jersey: Prentice Hall.</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lastRenderedPageBreak/>
            <w:t xml:space="preserve">Pfiffner, L. J. (2011). </w:t>
          </w:r>
          <w:r w:rsidRPr="002500DE">
            <w:rPr>
              <w:rFonts w:ascii="Times New Roman" w:hAnsi="Times New Roman" w:cs="Times New Roman"/>
              <w:i/>
              <w:iCs/>
              <w:noProof/>
              <w:sz w:val="20"/>
              <w:szCs w:val="20"/>
            </w:rPr>
            <w:t>All about ADHD: The complete practical guide for classroom teachers (ed. 2).</w:t>
          </w:r>
          <w:r w:rsidRPr="002500DE">
            <w:rPr>
              <w:rFonts w:ascii="Times New Roman" w:hAnsi="Times New Roman" w:cs="Times New Roman"/>
              <w:noProof/>
              <w:sz w:val="20"/>
              <w:szCs w:val="20"/>
            </w:rPr>
            <w:t xml:space="preserve"> New York: Scholastic.</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Piaget. (1972). </w:t>
          </w:r>
          <w:r w:rsidRPr="002500DE">
            <w:rPr>
              <w:rFonts w:ascii="Times New Roman" w:hAnsi="Times New Roman" w:cs="Times New Roman"/>
              <w:i/>
              <w:iCs/>
              <w:noProof/>
              <w:sz w:val="20"/>
              <w:szCs w:val="20"/>
            </w:rPr>
            <w:t>Teori Perkembangan Kognitif Jean Piaget Terjemahan Oleh Dr. Paul Suparno.</w:t>
          </w:r>
          <w:r w:rsidRPr="002500DE">
            <w:rPr>
              <w:rFonts w:ascii="Times New Roman" w:hAnsi="Times New Roman" w:cs="Times New Roman"/>
              <w:noProof/>
              <w:sz w:val="20"/>
              <w:szCs w:val="20"/>
            </w:rPr>
            <w:t xml:space="preserve"> Yogyakarta: Pustaka Pelajar.</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Pratiwi, Y. (2017). Pengaruh Manajemen Kelas Terhadap Hasil Belajar Siswa Di Sekolah Menengah Pertama Negeri 1 Pedamaran Ogan Komering Ilir. </w:t>
          </w:r>
          <w:r w:rsidRPr="002500DE">
            <w:rPr>
              <w:rFonts w:ascii="Times New Roman" w:hAnsi="Times New Roman" w:cs="Times New Roman"/>
              <w:i/>
              <w:iCs/>
              <w:noProof/>
              <w:sz w:val="20"/>
              <w:szCs w:val="20"/>
            </w:rPr>
            <w:t>Skripsi (Tidak diterbitkan)</w:t>
          </w:r>
          <w:r w:rsidRPr="002500DE">
            <w:rPr>
              <w:rFonts w:ascii="Times New Roman" w:hAnsi="Times New Roman" w:cs="Times New Roman"/>
              <w:noProof/>
              <w:sz w:val="20"/>
              <w:szCs w:val="20"/>
            </w:rPr>
            <w:t>.</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Purwanto, &amp; Nuryana. (2010). Efektivitas Brain Gym Dalam Meningkatkan Konsentrasi Belajar Pada Anak. </w:t>
          </w:r>
          <w:r w:rsidRPr="002500DE">
            <w:rPr>
              <w:rFonts w:ascii="Times New Roman" w:hAnsi="Times New Roman" w:cs="Times New Roman"/>
              <w:i/>
              <w:iCs/>
              <w:noProof/>
              <w:sz w:val="20"/>
              <w:szCs w:val="20"/>
            </w:rPr>
            <w:t>Jurnal Ilmiah Berkala Psikologi Vol. 12 No. 1</w:t>
          </w:r>
          <w:r w:rsidRPr="002500DE">
            <w:rPr>
              <w:rFonts w:ascii="Times New Roman" w:hAnsi="Times New Roman" w:cs="Times New Roman"/>
              <w:noProof/>
              <w:sz w:val="20"/>
              <w:szCs w:val="20"/>
            </w:rPr>
            <w:t>, 95-97.</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Ramadhani, H. S., Lestiawati, E., &amp; Wahyuningsih, M. (2016). Pengaruh terapi bermain puzzle </w:t>
          </w:r>
          <w:r w:rsidRPr="002500DE">
            <w:rPr>
              <w:rFonts w:ascii="Times New Roman" w:hAnsi="Times New Roman" w:cs="Times New Roman"/>
              <w:noProof/>
              <w:sz w:val="20"/>
              <w:szCs w:val="20"/>
            </w:rPr>
            <w:lastRenderedPageBreak/>
            <w:t xml:space="preserve">terhadap konsentrasi belajar anak kelas I di SD negeri pokoh I Ngemplak, Sleman, D.I Yogyakarta. </w:t>
          </w:r>
          <w:r w:rsidRPr="002500DE">
            <w:rPr>
              <w:rFonts w:ascii="Times New Roman" w:hAnsi="Times New Roman" w:cs="Times New Roman"/>
              <w:i/>
              <w:iCs/>
              <w:noProof/>
              <w:sz w:val="20"/>
              <w:szCs w:val="20"/>
            </w:rPr>
            <w:t>Jurnal Medika Respati 11 (4)</w:t>
          </w:r>
          <w:r w:rsidRPr="002500DE">
            <w:rPr>
              <w:rFonts w:ascii="Times New Roman" w:hAnsi="Times New Roman" w:cs="Times New Roman"/>
              <w:noProof/>
              <w:sz w:val="20"/>
              <w:szCs w:val="20"/>
            </w:rPr>
            <w:t>, 40-42.</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Sari, A. O. (2016). Pengaruh Pengelolaan Kelas Dalam Pembelajaran Aqidah Akhlak Terhadap Etika Belajar Siswa Kelas VII Di Madrasah Tsanawiah Tuan Sokalangu Gabus Pati Tahun Pelajaran 2015/2016. </w:t>
          </w:r>
          <w:r w:rsidRPr="002500DE">
            <w:rPr>
              <w:rFonts w:ascii="Times New Roman" w:hAnsi="Times New Roman" w:cs="Times New Roman"/>
              <w:i/>
              <w:iCs/>
              <w:noProof/>
              <w:sz w:val="20"/>
              <w:szCs w:val="20"/>
            </w:rPr>
            <w:t>Skripsi</w:t>
          </w:r>
          <w:r w:rsidRPr="002500DE">
            <w:rPr>
              <w:rFonts w:ascii="Times New Roman" w:hAnsi="Times New Roman" w:cs="Times New Roman"/>
              <w:noProof/>
              <w:sz w:val="20"/>
              <w:szCs w:val="20"/>
            </w:rPr>
            <w:t>.</w:t>
          </w:r>
        </w:p>
        <w:p w:rsidR="0049388B" w:rsidRPr="002500DE" w:rsidRDefault="0049388B" w:rsidP="0049388B">
          <w:pPr>
            <w:pStyle w:val="Bibliography"/>
            <w:spacing w:line="240" w:lineRule="auto"/>
            <w:ind w:left="720" w:hanging="720"/>
            <w:jc w:val="both"/>
            <w:rPr>
              <w:rFonts w:ascii="Times New Roman" w:hAnsi="Times New Roman" w:cs="Times New Roman"/>
              <w:noProof/>
              <w:sz w:val="20"/>
              <w:szCs w:val="20"/>
            </w:rPr>
          </w:pPr>
          <w:r w:rsidRPr="002500DE">
            <w:rPr>
              <w:rFonts w:ascii="Times New Roman" w:hAnsi="Times New Roman" w:cs="Times New Roman"/>
              <w:noProof/>
              <w:sz w:val="20"/>
              <w:szCs w:val="20"/>
            </w:rPr>
            <w:t xml:space="preserve">Siregar, N. R. (2018). Persepsi siswa pada pelajaran matematika: studi pendahuluan pada siswa yang menyenangi game. </w:t>
          </w:r>
          <w:r w:rsidRPr="002500DE">
            <w:rPr>
              <w:rFonts w:ascii="Times New Roman" w:hAnsi="Times New Roman" w:cs="Times New Roman"/>
              <w:i/>
              <w:iCs/>
              <w:noProof/>
              <w:sz w:val="20"/>
              <w:szCs w:val="20"/>
            </w:rPr>
            <w:t>Prosiding Temu Ilmiah X Ikatan Psikologi Perkembangan Indonesia. Diakses dari http://jurnal.unissula.ac.id/index.php/ippi/article/view/2193</w:t>
          </w:r>
          <w:r w:rsidRPr="002500DE">
            <w:rPr>
              <w:rFonts w:ascii="Times New Roman" w:hAnsi="Times New Roman" w:cs="Times New Roman"/>
              <w:noProof/>
              <w:sz w:val="20"/>
              <w:szCs w:val="20"/>
            </w:rPr>
            <w:t>.</w:t>
          </w:r>
        </w:p>
        <w:p w:rsidR="0049388B" w:rsidRPr="002500DE" w:rsidRDefault="0049388B" w:rsidP="0049388B">
          <w:pPr>
            <w:rPr>
              <w:rFonts w:ascii="Times New Roman" w:hAnsi="Times New Roman" w:cs="Times New Roman"/>
              <w:b/>
              <w:bCs/>
              <w:noProof/>
              <w:sz w:val="20"/>
              <w:szCs w:val="20"/>
            </w:rPr>
            <w:sectPr w:rsidR="0049388B" w:rsidRPr="002500DE" w:rsidSect="002500DE">
              <w:type w:val="continuous"/>
              <w:pgSz w:w="11907" w:h="16839" w:code="9"/>
              <w:pgMar w:top="1985" w:right="1134" w:bottom="1418" w:left="1134" w:header="709" w:footer="709" w:gutter="0"/>
              <w:cols w:num="2" w:space="708"/>
              <w:titlePg/>
              <w:docGrid w:linePitch="360"/>
            </w:sectPr>
          </w:pPr>
          <w:r w:rsidRPr="002500DE">
            <w:rPr>
              <w:rFonts w:ascii="Times New Roman" w:hAnsi="Times New Roman" w:cs="Times New Roman"/>
              <w:b/>
              <w:bCs/>
              <w:noProof/>
              <w:sz w:val="20"/>
              <w:szCs w:val="20"/>
            </w:rPr>
            <w:fldChar w:fldCharType="end"/>
          </w:r>
        </w:p>
        <w:p w:rsidR="0049388B" w:rsidRPr="002500DE" w:rsidRDefault="005200C2" w:rsidP="0049388B">
          <w:pPr>
            <w:rPr>
              <w:rFonts w:ascii="Times New Roman" w:hAnsi="Times New Roman" w:cs="Times New Roman"/>
              <w:sz w:val="20"/>
              <w:szCs w:val="20"/>
            </w:rPr>
            <w:sectPr w:rsidR="0049388B" w:rsidRPr="002500DE" w:rsidSect="002500DE">
              <w:type w:val="continuous"/>
              <w:pgSz w:w="11907" w:h="16839" w:code="9"/>
              <w:pgMar w:top="1985" w:right="1134" w:bottom="1418" w:left="1134" w:header="709" w:footer="709" w:gutter="0"/>
              <w:cols w:num="2" w:space="708"/>
              <w:titlePg/>
              <w:docGrid w:linePitch="360"/>
            </w:sectPr>
          </w:pPr>
        </w:p>
      </w:sdtContent>
    </w:sdt>
    <w:p w:rsidR="0049388B" w:rsidRPr="002500DE" w:rsidRDefault="0049388B" w:rsidP="0049388B">
      <w:pPr>
        <w:rPr>
          <w:rFonts w:ascii="Times New Roman" w:hAnsi="Times New Roman" w:cs="Times New Roman"/>
          <w:sz w:val="20"/>
          <w:szCs w:val="20"/>
        </w:rPr>
      </w:pPr>
    </w:p>
    <w:p w:rsidR="0049388B" w:rsidRPr="002500DE" w:rsidRDefault="0049388B" w:rsidP="0049388B">
      <w:pPr>
        <w:rPr>
          <w:rFonts w:ascii="Times New Roman" w:hAnsi="Times New Roman" w:cs="Times New Roman"/>
          <w:sz w:val="20"/>
          <w:szCs w:val="20"/>
        </w:rPr>
      </w:pPr>
    </w:p>
    <w:p w:rsidR="0049388B" w:rsidRPr="002500DE" w:rsidRDefault="0049388B" w:rsidP="0049388B">
      <w:pPr>
        <w:tabs>
          <w:tab w:val="left" w:pos="3650"/>
        </w:tabs>
        <w:rPr>
          <w:rFonts w:ascii="Times New Roman" w:hAnsi="Times New Roman" w:cs="Times New Roman"/>
          <w:sz w:val="20"/>
          <w:szCs w:val="20"/>
        </w:rPr>
      </w:pPr>
      <w:r w:rsidRPr="002500DE">
        <w:rPr>
          <w:rFonts w:ascii="Times New Roman" w:hAnsi="Times New Roman" w:cs="Times New Roman"/>
          <w:sz w:val="20"/>
          <w:szCs w:val="20"/>
        </w:rPr>
        <w:tab/>
      </w:r>
    </w:p>
    <w:p w:rsidR="0049388B" w:rsidRPr="002500DE" w:rsidRDefault="0049388B" w:rsidP="0049388B">
      <w:pPr>
        <w:tabs>
          <w:tab w:val="left" w:pos="3650"/>
        </w:tabs>
        <w:rPr>
          <w:rFonts w:ascii="Times New Roman" w:hAnsi="Times New Roman" w:cs="Times New Roman"/>
          <w:sz w:val="20"/>
          <w:szCs w:val="20"/>
        </w:rPr>
        <w:sectPr w:rsidR="0049388B" w:rsidRPr="002500DE" w:rsidSect="002500DE">
          <w:type w:val="continuous"/>
          <w:pgSz w:w="11907" w:h="16839" w:code="9"/>
          <w:pgMar w:top="1985" w:right="1134" w:bottom="1418" w:left="1134" w:header="709" w:footer="709" w:gutter="0"/>
          <w:cols w:space="708"/>
          <w:titlePg/>
          <w:docGrid w:linePitch="360"/>
        </w:sectPr>
      </w:pPr>
      <w:r w:rsidRPr="002500DE">
        <w:rPr>
          <w:rFonts w:ascii="Times New Roman" w:hAnsi="Times New Roman" w:cs="Times New Roman"/>
          <w:sz w:val="20"/>
          <w:szCs w:val="20"/>
        </w:rPr>
        <w:tab/>
      </w:r>
    </w:p>
    <w:sdt>
      <w:sdtPr>
        <w:rPr>
          <w:rFonts w:ascii="Times New Roman" w:hAnsi="Times New Roman" w:cs="Times New Roman"/>
          <w:sz w:val="20"/>
          <w:szCs w:val="20"/>
        </w:rPr>
        <w:id w:val="676861920"/>
        <w:docPartObj>
          <w:docPartGallery w:val="Bibliographies"/>
          <w:docPartUnique/>
        </w:docPartObj>
      </w:sdtPr>
      <w:sdtEndPr/>
      <w:sdtContent>
        <w:p w:rsidR="0049388B" w:rsidRPr="002500DE" w:rsidRDefault="005200C2" w:rsidP="0049388B">
          <w:pPr>
            <w:spacing w:line="240" w:lineRule="auto"/>
            <w:jc w:val="both"/>
            <w:rPr>
              <w:rFonts w:ascii="Times New Roman" w:hAnsi="Times New Roman" w:cs="Times New Roman"/>
              <w:sz w:val="20"/>
              <w:szCs w:val="20"/>
            </w:rPr>
          </w:pPr>
        </w:p>
      </w:sdtContent>
    </w:sdt>
    <w:p w:rsidR="0049388B" w:rsidRPr="002500DE" w:rsidRDefault="0049388B" w:rsidP="0049388B">
      <w:pPr>
        <w:pStyle w:val="Paragraf"/>
        <w:spacing w:line="240" w:lineRule="auto"/>
        <w:ind w:left="0" w:firstLine="709"/>
        <w:rPr>
          <w:rFonts w:cs="Times New Roman"/>
          <w:sz w:val="20"/>
          <w:szCs w:val="20"/>
        </w:rPr>
        <w:sectPr w:rsidR="0049388B" w:rsidRPr="002500DE" w:rsidSect="002500DE">
          <w:type w:val="continuous"/>
          <w:pgSz w:w="11907" w:h="16839" w:code="9"/>
          <w:pgMar w:top="1985" w:right="1134" w:bottom="1418" w:left="1134" w:header="709" w:footer="709" w:gutter="0"/>
          <w:cols w:num="2" w:space="708"/>
          <w:titlePg/>
          <w:docGrid w:linePitch="360"/>
        </w:sectPr>
      </w:pPr>
    </w:p>
    <w:p w:rsidR="0049388B" w:rsidRPr="002500DE" w:rsidRDefault="0049388B" w:rsidP="0049388B">
      <w:pPr>
        <w:pStyle w:val="Paragraf"/>
        <w:spacing w:line="240" w:lineRule="auto"/>
        <w:ind w:left="0" w:firstLine="709"/>
        <w:jc w:val="center"/>
        <w:rPr>
          <w:rFonts w:cs="Times New Roman"/>
          <w:sz w:val="20"/>
          <w:szCs w:val="20"/>
        </w:rPr>
      </w:pPr>
    </w:p>
    <w:p w:rsidR="0049388B" w:rsidRPr="002500DE" w:rsidRDefault="0049388B" w:rsidP="0049388B">
      <w:pPr>
        <w:tabs>
          <w:tab w:val="left" w:pos="988"/>
        </w:tabs>
        <w:spacing w:line="240" w:lineRule="auto"/>
        <w:rPr>
          <w:rFonts w:ascii="Times New Roman" w:hAnsi="Times New Roman" w:cs="Times New Roman"/>
          <w:sz w:val="20"/>
          <w:szCs w:val="20"/>
        </w:rPr>
        <w:sectPr w:rsidR="0049388B" w:rsidRPr="002500DE" w:rsidSect="002500DE">
          <w:type w:val="continuous"/>
          <w:pgSz w:w="11907" w:h="16839" w:code="9"/>
          <w:pgMar w:top="1985" w:right="1134" w:bottom="1418" w:left="1134" w:header="709" w:footer="709" w:gutter="0"/>
          <w:cols w:num="2" w:space="708"/>
          <w:titlePg/>
          <w:docGrid w:linePitch="360"/>
        </w:sectPr>
      </w:pPr>
    </w:p>
    <w:p w:rsidR="0049388B" w:rsidRPr="002500DE" w:rsidRDefault="0049388B" w:rsidP="0049388B">
      <w:pPr>
        <w:pStyle w:val="Heading1"/>
        <w:spacing w:before="0" w:line="240" w:lineRule="auto"/>
        <w:rPr>
          <w:rFonts w:ascii="Times New Roman" w:hAnsi="Times New Roman" w:cs="Times New Roman"/>
          <w:sz w:val="20"/>
          <w:szCs w:val="20"/>
        </w:rPr>
      </w:pPr>
    </w:p>
    <w:p w:rsidR="0049388B" w:rsidRPr="002500DE" w:rsidRDefault="0049388B" w:rsidP="00CF4C65">
      <w:pPr>
        <w:tabs>
          <w:tab w:val="left" w:pos="2562"/>
        </w:tabs>
        <w:rPr>
          <w:rFonts w:ascii="Times New Roman" w:hAnsi="Times New Roman" w:cs="Times New Roman"/>
          <w:sz w:val="20"/>
          <w:szCs w:val="20"/>
        </w:rPr>
        <w:sectPr w:rsidR="0049388B" w:rsidRPr="002500DE" w:rsidSect="002500DE">
          <w:type w:val="continuous"/>
          <w:pgSz w:w="11907" w:h="16839" w:code="9"/>
          <w:pgMar w:top="1985" w:right="1134" w:bottom="1418" w:left="1134" w:header="709" w:footer="709" w:gutter="0"/>
          <w:cols w:space="708"/>
          <w:titlePg/>
          <w:docGrid w:linePitch="360"/>
        </w:sectPr>
      </w:pPr>
    </w:p>
    <w:p w:rsidR="0049388B" w:rsidRDefault="0049388B" w:rsidP="0049388B">
      <w:pPr>
        <w:pStyle w:val="Heading1"/>
        <w:spacing w:before="0" w:line="240" w:lineRule="auto"/>
        <w:rPr>
          <w:rFonts w:ascii="Times New Roman" w:hAnsi="Times New Roman" w:cs="Times New Roman"/>
          <w:sz w:val="20"/>
          <w:szCs w:val="20"/>
        </w:rPr>
      </w:pPr>
    </w:p>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 w:rsidR="00A87B8F" w:rsidRDefault="00A87B8F" w:rsidP="00A87B8F">
      <w:pPr>
        <w:sectPr w:rsidR="00A87B8F" w:rsidSect="002500DE">
          <w:type w:val="continuous"/>
          <w:pgSz w:w="11907" w:h="16839" w:code="9"/>
          <w:pgMar w:top="1985" w:right="1134" w:bottom="1418" w:left="1134" w:header="709" w:footer="709" w:gutter="0"/>
          <w:cols w:num="2" w:space="708"/>
          <w:titlePg/>
          <w:docGrid w:linePitch="360"/>
        </w:sectPr>
      </w:pPr>
    </w:p>
    <w:bookmarkStart w:id="5" w:name="_GoBack"/>
    <w:p w:rsidR="00A87B8F" w:rsidRDefault="00A87B8F" w:rsidP="00A87B8F">
      <w:pPr>
        <w:sectPr w:rsidR="00A87B8F" w:rsidSect="00A87B8F">
          <w:type w:val="continuous"/>
          <w:pgSz w:w="11907" w:h="16839" w:code="9"/>
          <w:pgMar w:top="1985" w:right="1134" w:bottom="1418" w:left="1134" w:header="709" w:footer="709" w:gutter="0"/>
          <w:cols w:space="708"/>
          <w:titlePg/>
          <w:docGrid w:linePitch="360"/>
        </w:sectPr>
      </w:pPr>
      <w:r w:rsidRPr="00A87B8F">
        <w:object w:dxaOrig="9170" w:dyaOrig="9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493.5pt" o:ole="">
            <v:imagedata r:id="rId10" o:title=""/>
          </v:shape>
          <o:OLEObject Type="Embed" ProgID="Word.Document.12" ShapeID="_x0000_i1025" DrawAspect="Content" ObjectID="_1623913735" r:id="rId11">
            <o:FieldCodes>\s</o:FieldCodes>
          </o:OLEObject>
        </w:object>
      </w:r>
      <w:bookmarkEnd w:id="5"/>
    </w:p>
    <w:p w:rsidR="00A87B8F" w:rsidRPr="00A87B8F" w:rsidRDefault="00A87B8F" w:rsidP="00A87B8F"/>
    <w:sectPr w:rsidR="00A87B8F" w:rsidRPr="00A87B8F" w:rsidSect="002500DE">
      <w:type w:val="continuous"/>
      <w:pgSz w:w="11907" w:h="16839" w:code="9"/>
      <w:pgMar w:top="1985" w:right="1134" w:bottom="1418" w:left="1134"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0C2" w:rsidRDefault="005200C2">
      <w:pPr>
        <w:spacing w:after="0" w:line="240" w:lineRule="auto"/>
      </w:pPr>
      <w:r>
        <w:separator/>
      </w:r>
    </w:p>
  </w:endnote>
  <w:endnote w:type="continuationSeparator" w:id="0">
    <w:p w:rsidR="005200C2" w:rsidRDefault="0052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975082"/>
      <w:docPartObj>
        <w:docPartGallery w:val="Page Numbers (Bottom of Page)"/>
        <w:docPartUnique/>
      </w:docPartObj>
    </w:sdtPr>
    <w:sdtEndPr>
      <w:rPr>
        <w:noProof/>
      </w:rPr>
    </w:sdtEndPr>
    <w:sdtContent>
      <w:p w:rsidR="001038A2" w:rsidRDefault="001038A2">
        <w:pPr>
          <w:pStyle w:val="Footer"/>
          <w:jc w:val="center"/>
        </w:pPr>
        <w:r>
          <w:fldChar w:fldCharType="begin"/>
        </w:r>
        <w:r>
          <w:instrText xml:space="preserve"> PAGE   \* MERGEFORMAT </w:instrText>
        </w:r>
        <w:r>
          <w:fldChar w:fldCharType="separate"/>
        </w:r>
        <w:r w:rsidR="00A87B8F">
          <w:rPr>
            <w:noProof/>
          </w:rPr>
          <w:t>9</w:t>
        </w:r>
        <w:r>
          <w:rPr>
            <w:noProof/>
          </w:rPr>
          <w:fldChar w:fldCharType="end"/>
        </w:r>
      </w:p>
    </w:sdtContent>
  </w:sdt>
  <w:p w:rsidR="00D7669B" w:rsidRDefault="00D766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0C2" w:rsidRDefault="005200C2">
      <w:pPr>
        <w:spacing w:after="0" w:line="240" w:lineRule="auto"/>
      </w:pPr>
      <w:r>
        <w:separator/>
      </w:r>
    </w:p>
  </w:footnote>
  <w:footnote w:type="continuationSeparator" w:id="0">
    <w:p w:rsidR="005200C2" w:rsidRDefault="005200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69B" w:rsidRDefault="00D7669B">
    <w:pPr>
      <w:pStyle w:val="Header"/>
      <w:jc w:val="right"/>
    </w:pPr>
  </w:p>
  <w:p w:rsidR="00D7669B" w:rsidRDefault="00D7669B" w:rsidP="00072B51">
    <w:pPr>
      <w:pStyle w:val="Header"/>
      <w:tabs>
        <w:tab w:val="clear" w:pos="4680"/>
        <w:tab w:val="clear" w:pos="9360"/>
        <w:tab w:val="left" w:pos="209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32683"/>
    <w:multiLevelType w:val="hybridMultilevel"/>
    <w:tmpl w:val="97A89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3D47B0"/>
    <w:multiLevelType w:val="hybridMultilevel"/>
    <w:tmpl w:val="736E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3572B3"/>
    <w:multiLevelType w:val="hybridMultilevel"/>
    <w:tmpl w:val="527A6C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DC14FF"/>
    <w:multiLevelType w:val="hybridMultilevel"/>
    <w:tmpl w:val="ECCE6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21E74"/>
    <w:multiLevelType w:val="hybridMultilevel"/>
    <w:tmpl w:val="36085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1C1ED3"/>
    <w:multiLevelType w:val="hybridMultilevel"/>
    <w:tmpl w:val="E72875EA"/>
    <w:lvl w:ilvl="0" w:tplc="FE34D71C">
      <w:start w:val="1"/>
      <w:numFmt w:val="lowerLetter"/>
      <w:lvlText w:val="%1."/>
      <w:lvlJc w:val="left"/>
      <w:pPr>
        <w:ind w:left="1080" w:hanging="360"/>
      </w:pPr>
      <w:rPr>
        <w:rFonts w:ascii="Times New Roman" w:eastAsiaTheme="minorHAnsi" w:hAnsi="Times New Roman" w:cs="Times New Roman"/>
        <w:b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F4E44FA"/>
    <w:multiLevelType w:val="hybridMultilevel"/>
    <w:tmpl w:val="97A89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EF20BB"/>
    <w:multiLevelType w:val="hybridMultilevel"/>
    <w:tmpl w:val="9CA4B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381722"/>
    <w:multiLevelType w:val="hybridMultilevel"/>
    <w:tmpl w:val="6B725C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B523BC"/>
    <w:multiLevelType w:val="hybridMultilevel"/>
    <w:tmpl w:val="C4965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0C2994"/>
    <w:multiLevelType w:val="hybridMultilevel"/>
    <w:tmpl w:val="AF7A4742"/>
    <w:lvl w:ilvl="0" w:tplc="1E32D3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476562"/>
    <w:multiLevelType w:val="hybridMultilevel"/>
    <w:tmpl w:val="97A89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C2322A"/>
    <w:multiLevelType w:val="hybridMultilevel"/>
    <w:tmpl w:val="0032C6E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3"/>
  </w:num>
  <w:num w:numId="5">
    <w:abstractNumId w:val="4"/>
  </w:num>
  <w:num w:numId="6">
    <w:abstractNumId w:val="2"/>
  </w:num>
  <w:num w:numId="7">
    <w:abstractNumId w:val="12"/>
  </w:num>
  <w:num w:numId="8">
    <w:abstractNumId w:val="10"/>
  </w:num>
  <w:num w:numId="9">
    <w:abstractNumId w:val="5"/>
  </w:num>
  <w:num w:numId="10">
    <w:abstractNumId w:val="6"/>
  </w:num>
  <w:num w:numId="11">
    <w:abstractNumId w:val="8"/>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96C"/>
    <w:rsid w:val="000015AB"/>
    <w:rsid w:val="0000608C"/>
    <w:rsid w:val="0003385C"/>
    <w:rsid w:val="00034628"/>
    <w:rsid w:val="00046967"/>
    <w:rsid w:val="0004696C"/>
    <w:rsid w:val="00054854"/>
    <w:rsid w:val="00066A2A"/>
    <w:rsid w:val="00072B51"/>
    <w:rsid w:val="00077104"/>
    <w:rsid w:val="00091ED6"/>
    <w:rsid w:val="00093D5C"/>
    <w:rsid w:val="000C52C3"/>
    <w:rsid w:val="000E4796"/>
    <w:rsid w:val="000F020A"/>
    <w:rsid w:val="001038A2"/>
    <w:rsid w:val="0010487F"/>
    <w:rsid w:val="00104EF4"/>
    <w:rsid w:val="00116BF6"/>
    <w:rsid w:val="00120278"/>
    <w:rsid w:val="00125324"/>
    <w:rsid w:val="00134250"/>
    <w:rsid w:val="001349FA"/>
    <w:rsid w:val="00134D63"/>
    <w:rsid w:val="001447CC"/>
    <w:rsid w:val="00152886"/>
    <w:rsid w:val="00152A7F"/>
    <w:rsid w:val="00154EA3"/>
    <w:rsid w:val="0016164B"/>
    <w:rsid w:val="00165961"/>
    <w:rsid w:val="00172012"/>
    <w:rsid w:val="001726AD"/>
    <w:rsid w:val="001814BF"/>
    <w:rsid w:val="00197F08"/>
    <w:rsid w:val="001A1C6B"/>
    <w:rsid w:val="001B40CB"/>
    <w:rsid w:val="001B7D2A"/>
    <w:rsid w:val="001D657B"/>
    <w:rsid w:val="001E5407"/>
    <w:rsid w:val="001F6DC4"/>
    <w:rsid w:val="001F739B"/>
    <w:rsid w:val="00204BAD"/>
    <w:rsid w:val="0020636A"/>
    <w:rsid w:val="002220B2"/>
    <w:rsid w:val="0022441D"/>
    <w:rsid w:val="002270E6"/>
    <w:rsid w:val="002271A6"/>
    <w:rsid w:val="002355C9"/>
    <w:rsid w:val="00237370"/>
    <w:rsid w:val="0024778D"/>
    <w:rsid w:val="002500DE"/>
    <w:rsid w:val="00255496"/>
    <w:rsid w:val="00261DD8"/>
    <w:rsid w:val="002666FC"/>
    <w:rsid w:val="0029746C"/>
    <w:rsid w:val="002D21FC"/>
    <w:rsid w:val="002D4CEC"/>
    <w:rsid w:val="002D5442"/>
    <w:rsid w:val="002D6C76"/>
    <w:rsid w:val="002E403E"/>
    <w:rsid w:val="00303327"/>
    <w:rsid w:val="00305F3C"/>
    <w:rsid w:val="00311A82"/>
    <w:rsid w:val="003161E0"/>
    <w:rsid w:val="00330359"/>
    <w:rsid w:val="00352B07"/>
    <w:rsid w:val="00356125"/>
    <w:rsid w:val="00360212"/>
    <w:rsid w:val="003622FC"/>
    <w:rsid w:val="0037069F"/>
    <w:rsid w:val="00372908"/>
    <w:rsid w:val="003876F3"/>
    <w:rsid w:val="00391811"/>
    <w:rsid w:val="003949E1"/>
    <w:rsid w:val="003A188D"/>
    <w:rsid w:val="003A22B7"/>
    <w:rsid w:val="003A45FC"/>
    <w:rsid w:val="003A7B00"/>
    <w:rsid w:val="003B486C"/>
    <w:rsid w:val="003B6282"/>
    <w:rsid w:val="003B7755"/>
    <w:rsid w:val="003B77B6"/>
    <w:rsid w:val="003C1A60"/>
    <w:rsid w:val="003C347F"/>
    <w:rsid w:val="003C3B21"/>
    <w:rsid w:val="003E4073"/>
    <w:rsid w:val="004101FE"/>
    <w:rsid w:val="00410E79"/>
    <w:rsid w:val="004128FB"/>
    <w:rsid w:val="004159BD"/>
    <w:rsid w:val="00426198"/>
    <w:rsid w:val="00434801"/>
    <w:rsid w:val="004429CE"/>
    <w:rsid w:val="004726C7"/>
    <w:rsid w:val="00485D0B"/>
    <w:rsid w:val="0049388B"/>
    <w:rsid w:val="00493BBE"/>
    <w:rsid w:val="004A3362"/>
    <w:rsid w:val="004B5E05"/>
    <w:rsid w:val="004B798D"/>
    <w:rsid w:val="004E260E"/>
    <w:rsid w:val="004E7AF8"/>
    <w:rsid w:val="004F2DD9"/>
    <w:rsid w:val="004F4641"/>
    <w:rsid w:val="005200C2"/>
    <w:rsid w:val="0054320E"/>
    <w:rsid w:val="00551684"/>
    <w:rsid w:val="00554FD8"/>
    <w:rsid w:val="00566282"/>
    <w:rsid w:val="00570FF4"/>
    <w:rsid w:val="00581372"/>
    <w:rsid w:val="00581893"/>
    <w:rsid w:val="0058703B"/>
    <w:rsid w:val="00590DAB"/>
    <w:rsid w:val="00594B2B"/>
    <w:rsid w:val="00596940"/>
    <w:rsid w:val="005A50BD"/>
    <w:rsid w:val="005B59BD"/>
    <w:rsid w:val="005B7176"/>
    <w:rsid w:val="005B72DC"/>
    <w:rsid w:val="005C5930"/>
    <w:rsid w:val="00614160"/>
    <w:rsid w:val="00616786"/>
    <w:rsid w:val="00621C43"/>
    <w:rsid w:val="00630F7C"/>
    <w:rsid w:val="0063386D"/>
    <w:rsid w:val="00637119"/>
    <w:rsid w:val="006C1ED9"/>
    <w:rsid w:val="006C6B11"/>
    <w:rsid w:val="006D79F5"/>
    <w:rsid w:val="006F1016"/>
    <w:rsid w:val="006F5EDF"/>
    <w:rsid w:val="0070421A"/>
    <w:rsid w:val="00715211"/>
    <w:rsid w:val="0072041A"/>
    <w:rsid w:val="00722FC1"/>
    <w:rsid w:val="00746183"/>
    <w:rsid w:val="0075727D"/>
    <w:rsid w:val="00762273"/>
    <w:rsid w:val="00763D01"/>
    <w:rsid w:val="00772662"/>
    <w:rsid w:val="00782891"/>
    <w:rsid w:val="00786421"/>
    <w:rsid w:val="00795200"/>
    <w:rsid w:val="00795A08"/>
    <w:rsid w:val="007A04F9"/>
    <w:rsid w:val="007B5EEB"/>
    <w:rsid w:val="007D1121"/>
    <w:rsid w:val="007E545C"/>
    <w:rsid w:val="007F0C6F"/>
    <w:rsid w:val="007F1231"/>
    <w:rsid w:val="007F3EEC"/>
    <w:rsid w:val="00800140"/>
    <w:rsid w:val="008055FC"/>
    <w:rsid w:val="00811DB5"/>
    <w:rsid w:val="008352B8"/>
    <w:rsid w:val="008508DA"/>
    <w:rsid w:val="00854827"/>
    <w:rsid w:val="00857FB2"/>
    <w:rsid w:val="00860A26"/>
    <w:rsid w:val="0088203C"/>
    <w:rsid w:val="008826EF"/>
    <w:rsid w:val="008833B4"/>
    <w:rsid w:val="008B1DBF"/>
    <w:rsid w:val="008B5DFD"/>
    <w:rsid w:val="008C1CA2"/>
    <w:rsid w:val="008C5B5A"/>
    <w:rsid w:val="008D4F12"/>
    <w:rsid w:val="008D5768"/>
    <w:rsid w:val="008E1C6E"/>
    <w:rsid w:val="008E6C64"/>
    <w:rsid w:val="008F249C"/>
    <w:rsid w:val="008F433E"/>
    <w:rsid w:val="008F520E"/>
    <w:rsid w:val="008F5A98"/>
    <w:rsid w:val="00924926"/>
    <w:rsid w:val="00931DFD"/>
    <w:rsid w:val="00932432"/>
    <w:rsid w:val="0093490A"/>
    <w:rsid w:val="00936D11"/>
    <w:rsid w:val="00970FD0"/>
    <w:rsid w:val="00992D80"/>
    <w:rsid w:val="009C00C3"/>
    <w:rsid w:val="009C0F8E"/>
    <w:rsid w:val="009C467D"/>
    <w:rsid w:val="009C5861"/>
    <w:rsid w:val="009D3D88"/>
    <w:rsid w:val="009E62C5"/>
    <w:rsid w:val="00A05A84"/>
    <w:rsid w:val="00A23CF9"/>
    <w:rsid w:val="00A250C3"/>
    <w:rsid w:val="00A2553D"/>
    <w:rsid w:val="00A518C5"/>
    <w:rsid w:val="00A60196"/>
    <w:rsid w:val="00A73A08"/>
    <w:rsid w:val="00A76269"/>
    <w:rsid w:val="00A87B8F"/>
    <w:rsid w:val="00A969DD"/>
    <w:rsid w:val="00AA21AF"/>
    <w:rsid w:val="00AA27E1"/>
    <w:rsid w:val="00AC15E9"/>
    <w:rsid w:val="00AC6305"/>
    <w:rsid w:val="00AF3260"/>
    <w:rsid w:val="00B03E52"/>
    <w:rsid w:val="00B0662A"/>
    <w:rsid w:val="00B171E8"/>
    <w:rsid w:val="00B25AF2"/>
    <w:rsid w:val="00B27694"/>
    <w:rsid w:val="00B30B46"/>
    <w:rsid w:val="00B3705A"/>
    <w:rsid w:val="00B534D7"/>
    <w:rsid w:val="00B62741"/>
    <w:rsid w:val="00B67246"/>
    <w:rsid w:val="00B7593E"/>
    <w:rsid w:val="00B8237C"/>
    <w:rsid w:val="00B862ED"/>
    <w:rsid w:val="00B9070A"/>
    <w:rsid w:val="00B9628E"/>
    <w:rsid w:val="00B97923"/>
    <w:rsid w:val="00BA0534"/>
    <w:rsid w:val="00BA6B08"/>
    <w:rsid w:val="00BA763E"/>
    <w:rsid w:val="00BB62F2"/>
    <w:rsid w:val="00BB7284"/>
    <w:rsid w:val="00BC4755"/>
    <w:rsid w:val="00C02911"/>
    <w:rsid w:val="00C06D8C"/>
    <w:rsid w:val="00C15A59"/>
    <w:rsid w:val="00C26DA0"/>
    <w:rsid w:val="00C51233"/>
    <w:rsid w:val="00C5460E"/>
    <w:rsid w:val="00C55463"/>
    <w:rsid w:val="00C730B9"/>
    <w:rsid w:val="00C770B0"/>
    <w:rsid w:val="00C820A9"/>
    <w:rsid w:val="00C82F34"/>
    <w:rsid w:val="00C91CEE"/>
    <w:rsid w:val="00CB4154"/>
    <w:rsid w:val="00CB70BC"/>
    <w:rsid w:val="00CD6C78"/>
    <w:rsid w:val="00CF4C65"/>
    <w:rsid w:val="00D13301"/>
    <w:rsid w:val="00D27908"/>
    <w:rsid w:val="00D36958"/>
    <w:rsid w:val="00D41BA0"/>
    <w:rsid w:val="00D51101"/>
    <w:rsid w:val="00D53DE3"/>
    <w:rsid w:val="00D55257"/>
    <w:rsid w:val="00D639B0"/>
    <w:rsid w:val="00D66C81"/>
    <w:rsid w:val="00D6726A"/>
    <w:rsid w:val="00D6763C"/>
    <w:rsid w:val="00D71537"/>
    <w:rsid w:val="00D7669B"/>
    <w:rsid w:val="00D836F9"/>
    <w:rsid w:val="00DA3A4E"/>
    <w:rsid w:val="00DA5AD5"/>
    <w:rsid w:val="00DA6970"/>
    <w:rsid w:val="00DB23B4"/>
    <w:rsid w:val="00DB338E"/>
    <w:rsid w:val="00DB431E"/>
    <w:rsid w:val="00DD64F3"/>
    <w:rsid w:val="00DE4B03"/>
    <w:rsid w:val="00DE4F05"/>
    <w:rsid w:val="00DE693B"/>
    <w:rsid w:val="00E046C8"/>
    <w:rsid w:val="00E30509"/>
    <w:rsid w:val="00E5656B"/>
    <w:rsid w:val="00E56FEC"/>
    <w:rsid w:val="00E6074F"/>
    <w:rsid w:val="00E65D3E"/>
    <w:rsid w:val="00E67B1D"/>
    <w:rsid w:val="00E67B7D"/>
    <w:rsid w:val="00E82ED8"/>
    <w:rsid w:val="00E90327"/>
    <w:rsid w:val="00E96253"/>
    <w:rsid w:val="00EB3BF6"/>
    <w:rsid w:val="00EB450A"/>
    <w:rsid w:val="00EC7E29"/>
    <w:rsid w:val="00ED07C4"/>
    <w:rsid w:val="00ED082C"/>
    <w:rsid w:val="00ED4D97"/>
    <w:rsid w:val="00EE2E13"/>
    <w:rsid w:val="00F010BC"/>
    <w:rsid w:val="00F076F0"/>
    <w:rsid w:val="00F07BB7"/>
    <w:rsid w:val="00F154B6"/>
    <w:rsid w:val="00F20680"/>
    <w:rsid w:val="00F37BA1"/>
    <w:rsid w:val="00F41B4E"/>
    <w:rsid w:val="00F53FB7"/>
    <w:rsid w:val="00F62C9F"/>
    <w:rsid w:val="00F705CF"/>
    <w:rsid w:val="00F76934"/>
    <w:rsid w:val="00F825D0"/>
    <w:rsid w:val="00F849F5"/>
    <w:rsid w:val="00F8525F"/>
    <w:rsid w:val="00F87869"/>
    <w:rsid w:val="00F90E2B"/>
    <w:rsid w:val="00FB1462"/>
    <w:rsid w:val="00FB4E2F"/>
    <w:rsid w:val="00FB57AA"/>
    <w:rsid w:val="00FD61A9"/>
    <w:rsid w:val="00FD72FD"/>
    <w:rsid w:val="00FD75FA"/>
    <w:rsid w:val="00FE3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AFF8E1-0635-47B6-946F-422C6511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96C"/>
    <w:pPr>
      <w:spacing w:after="200" w:line="276" w:lineRule="auto"/>
    </w:pPr>
  </w:style>
  <w:style w:type="paragraph" w:styleId="Heading1">
    <w:name w:val="heading 1"/>
    <w:basedOn w:val="Normal"/>
    <w:next w:val="Normal"/>
    <w:link w:val="Heading1Char"/>
    <w:uiPriority w:val="9"/>
    <w:qFormat/>
    <w:rsid w:val="00134250"/>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0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92D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C5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2C3"/>
  </w:style>
  <w:style w:type="paragraph" w:styleId="HTMLPreformatted">
    <w:name w:val="HTML Preformatted"/>
    <w:basedOn w:val="Normal"/>
    <w:link w:val="HTMLPreformattedChar"/>
    <w:uiPriority w:val="99"/>
    <w:unhideWhenUsed/>
    <w:rsid w:val="00372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72908"/>
    <w:rPr>
      <w:rFonts w:ascii="Courier New" w:eastAsia="Times New Roman" w:hAnsi="Courier New" w:cs="Courier New"/>
      <w:sz w:val="20"/>
      <w:szCs w:val="20"/>
    </w:rPr>
  </w:style>
  <w:style w:type="paragraph" w:styleId="Header">
    <w:name w:val="header"/>
    <w:basedOn w:val="Normal"/>
    <w:link w:val="HeaderChar"/>
    <w:uiPriority w:val="99"/>
    <w:unhideWhenUsed/>
    <w:rsid w:val="009C4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67D"/>
  </w:style>
  <w:style w:type="paragraph" w:styleId="ListParagraph">
    <w:name w:val="List Paragraph"/>
    <w:aliases w:val="Body of text"/>
    <w:basedOn w:val="Normal"/>
    <w:link w:val="ListParagraphChar"/>
    <w:uiPriority w:val="34"/>
    <w:qFormat/>
    <w:rsid w:val="00E30509"/>
    <w:pPr>
      <w:ind w:left="720"/>
      <w:contextualSpacing/>
    </w:pPr>
  </w:style>
  <w:style w:type="paragraph" w:styleId="Bibliography">
    <w:name w:val="Bibliography"/>
    <w:basedOn w:val="Normal"/>
    <w:next w:val="Normal"/>
    <w:uiPriority w:val="37"/>
    <w:unhideWhenUsed/>
    <w:rsid w:val="005B59BD"/>
    <w:rPr>
      <w:rFonts w:eastAsiaTheme="minorEastAsia"/>
      <w:lang w:val="id-ID" w:eastAsia="id-ID"/>
    </w:rPr>
  </w:style>
  <w:style w:type="paragraph" w:customStyle="1" w:styleId="Paragraf">
    <w:name w:val="Paragraf"/>
    <w:basedOn w:val="Normal"/>
    <w:qFormat/>
    <w:rsid w:val="0010487F"/>
    <w:pPr>
      <w:spacing w:after="0" w:line="480" w:lineRule="auto"/>
      <w:ind w:left="357" w:firstLine="352"/>
      <w:jc w:val="both"/>
    </w:pPr>
    <w:rPr>
      <w:rFonts w:ascii="Times New Roman" w:eastAsiaTheme="majorEastAsia" w:hAnsi="Times New Roman" w:cstheme="majorBidi"/>
      <w:bCs/>
      <w:sz w:val="24"/>
      <w:szCs w:val="24"/>
    </w:rPr>
  </w:style>
  <w:style w:type="character" w:customStyle="1" w:styleId="ListParagraphChar">
    <w:name w:val="List Paragraph Char"/>
    <w:aliases w:val="Body of text Char"/>
    <w:link w:val="ListParagraph"/>
    <w:uiPriority w:val="34"/>
    <w:rsid w:val="0010487F"/>
  </w:style>
  <w:style w:type="paragraph" w:customStyle="1" w:styleId="Default">
    <w:name w:val="Default"/>
    <w:rsid w:val="00BB72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34250"/>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B62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2F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3705A"/>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7E545C"/>
    <w:pPr>
      <w:spacing w:line="240" w:lineRule="auto"/>
    </w:pPr>
    <w:rPr>
      <w:i/>
      <w:iCs/>
      <w:color w:val="44546A" w:themeColor="text2"/>
      <w:sz w:val="18"/>
      <w:szCs w:val="18"/>
    </w:rPr>
  </w:style>
  <w:style w:type="character" w:styleId="SubtleReference">
    <w:name w:val="Subtle Reference"/>
    <w:basedOn w:val="DefaultParagraphFont"/>
    <w:uiPriority w:val="31"/>
    <w:qFormat/>
    <w:rsid w:val="00C06D8C"/>
    <w:rPr>
      <w:smallCaps/>
      <w:color w:val="5A5A5A" w:themeColor="text1" w:themeTint="A5"/>
    </w:rPr>
  </w:style>
  <w:style w:type="character" w:styleId="IntenseReference">
    <w:name w:val="Intense Reference"/>
    <w:basedOn w:val="DefaultParagraphFont"/>
    <w:uiPriority w:val="32"/>
    <w:qFormat/>
    <w:rsid w:val="00C06D8C"/>
    <w:rPr>
      <w:b/>
      <w:bCs/>
      <w:smallCaps/>
      <w:color w:val="5B9BD5" w:themeColor="accent1"/>
      <w:spacing w:val="5"/>
    </w:rPr>
  </w:style>
  <w:style w:type="character" w:styleId="Hyperlink">
    <w:name w:val="Hyperlink"/>
    <w:basedOn w:val="DefaultParagraphFont"/>
    <w:uiPriority w:val="99"/>
    <w:unhideWhenUsed/>
    <w:rsid w:val="00D36958"/>
    <w:rPr>
      <w:color w:val="0563C1" w:themeColor="hyperlink"/>
      <w:u w:val="single"/>
    </w:rPr>
  </w:style>
  <w:style w:type="character" w:customStyle="1" w:styleId="Heading3Char">
    <w:name w:val="Heading 3 Char"/>
    <w:basedOn w:val="DefaultParagraphFont"/>
    <w:link w:val="Heading3"/>
    <w:uiPriority w:val="9"/>
    <w:rsid w:val="00992D80"/>
    <w:rPr>
      <w:rFonts w:asciiTheme="majorHAnsi" w:eastAsiaTheme="majorEastAsia" w:hAnsiTheme="majorHAnsi" w:cstheme="majorBidi"/>
      <w:color w:val="1F4D78" w:themeColor="accent1" w:themeShade="7F"/>
      <w:sz w:val="24"/>
      <w:szCs w:val="24"/>
    </w:rPr>
  </w:style>
  <w:style w:type="table" w:customStyle="1" w:styleId="PlainTable21">
    <w:name w:val="Plain Table 21"/>
    <w:basedOn w:val="TableNormal"/>
    <w:uiPriority w:val="42"/>
    <w:rsid w:val="00E046C8"/>
    <w:pPr>
      <w:spacing w:after="0" w:line="240" w:lineRule="auto"/>
    </w:pPr>
    <w:rPr>
      <w:rFonts w:eastAsiaTheme="minorEastAsia"/>
      <w:lang w:val="id-ID" w:eastAsia="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C26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E4073"/>
  </w:style>
  <w:style w:type="character" w:styleId="PlaceholderText">
    <w:name w:val="Placeholder Text"/>
    <w:basedOn w:val="DefaultParagraphFont"/>
    <w:uiPriority w:val="99"/>
    <w:semiHidden/>
    <w:rsid w:val="002D4C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339">
      <w:bodyDiv w:val="1"/>
      <w:marLeft w:val="0"/>
      <w:marRight w:val="0"/>
      <w:marTop w:val="0"/>
      <w:marBottom w:val="0"/>
      <w:divBdr>
        <w:top w:val="none" w:sz="0" w:space="0" w:color="auto"/>
        <w:left w:val="none" w:sz="0" w:space="0" w:color="auto"/>
        <w:bottom w:val="none" w:sz="0" w:space="0" w:color="auto"/>
        <w:right w:val="none" w:sz="0" w:space="0" w:color="auto"/>
      </w:divBdr>
    </w:div>
    <w:div w:id="43795787">
      <w:bodyDiv w:val="1"/>
      <w:marLeft w:val="0"/>
      <w:marRight w:val="0"/>
      <w:marTop w:val="0"/>
      <w:marBottom w:val="0"/>
      <w:divBdr>
        <w:top w:val="none" w:sz="0" w:space="0" w:color="auto"/>
        <w:left w:val="none" w:sz="0" w:space="0" w:color="auto"/>
        <w:bottom w:val="none" w:sz="0" w:space="0" w:color="auto"/>
        <w:right w:val="none" w:sz="0" w:space="0" w:color="auto"/>
      </w:divBdr>
    </w:div>
    <w:div w:id="49618155">
      <w:bodyDiv w:val="1"/>
      <w:marLeft w:val="0"/>
      <w:marRight w:val="0"/>
      <w:marTop w:val="0"/>
      <w:marBottom w:val="0"/>
      <w:divBdr>
        <w:top w:val="none" w:sz="0" w:space="0" w:color="auto"/>
        <w:left w:val="none" w:sz="0" w:space="0" w:color="auto"/>
        <w:bottom w:val="none" w:sz="0" w:space="0" w:color="auto"/>
        <w:right w:val="none" w:sz="0" w:space="0" w:color="auto"/>
      </w:divBdr>
    </w:div>
    <w:div w:id="64840353">
      <w:bodyDiv w:val="1"/>
      <w:marLeft w:val="0"/>
      <w:marRight w:val="0"/>
      <w:marTop w:val="0"/>
      <w:marBottom w:val="0"/>
      <w:divBdr>
        <w:top w:val="none" w:sz="0" w:space="0" w:color="auto"/>
        <w:left w:val="none" w:sz="0" w:space="0" w:color="auto"/>
        <w:bottom w:val="none" w:sz="0" w:space="0" w:color="auto"/>
        <w:right w:val="none" w:sz="0" w:space="0" w:color="auto"/>
      </w:divBdr>
    </w:div>
    <w:div w:id="82772971">
      <w:bodyDiv w:val="1"/>
      <w:marLeft w:val="0"/>
      <w:marRight w:val="0"/>
      <w:marTop w:val="0"/>
      <w:marBottom w:val="0"/>
      <w:divBdr>
        <w:top w:val="none" w:sz="0" w:space="0" w:color="auto"/>
        <w:left w:val="none" w:sz="0" w:space="0" w:color="auto"/>
        <w:bottom w:val="none" w:sz="0" w:space="0" w:color="auto"/>
        <w:right w:val="none" w:sz="0" w:space="0" w:color="auto"/>
      </w:divBdr>
    </w:div>
    <w:div w:id="87239462">
      <w:bodyDiv w:val="1"/>
      <w:marLeft w:val="0"/>
      <w:marRight w:val="0"/>
      <w:marTop w:val="0"/>
      <w:marBottom w:val="0"/>
      <w:divBdr>
        <w:top w:val="none" w:sz="0" w:space="0" w:color="auto"/>
        <w:left w:val="none" w:sz="0" w:space="0" w:color="auto"/>
        <w:bottom w:val="none" w:sz="0" w:space="0" w:color="auto"/>
        <w:right w:val="none" w:sz="0" w:space="0" w:color="auto"/>
      </w:divBdr>
    </w:div>
    <w:div w:id="89400450">
      <w:bodyDiv w:val="1"/>
      <w:marLeft w:val="0"/>
      <w:marRight w:val="0"/>
      <w:marTop w:val="0"/>
      <w:marBottom w:val="0"/>
      <w:divBdr>
        <w:top w:val="none" w:sz="0" w:space="0" w:color="auto"/>
        <w:left w:val="none" w:sz="0" w:space="0" w:color="auto"/>
        <w:bottom w:val="none" w:sz="0" w:space="0" w:color="auto"/>
        <w:right w:val="none" w:sz="0" w:space="0" w:color="auto"/>
      </w:divBdr>
    </w:div>
    <w:div w:id="100495246">
      <w:bodyDiv w:val="1"/>
      <w:marLeft w:val="0"/>
      <w:marRight w:val="0"/>
      <w:marTop w:val="0"/>
      <w:marBottom w:val="0"/>
      <w:divBdr>
        <w:top w:val="none" w:sz="0" w:space="0" w:color="auto"/>
        <w:left w:val="none" w:sz="0" w:space="0" w:color="auto"/>
        <w:bottom w:val="none" w:sz="0" w:space="0" w:color="auto"/>
        <w:right w:val="none" w:sz="0" w:space="0" w:color="auto"/>
      </w:divBdr>
    </w:div>
    <w:div w:id="104079499">
      <w:bodyDiv w:val="1"/>
      <w:marLeft w:val="0"/>
      <w:marRight w:val="0"/>
      <w:marTop w:val="0"/>
      <w:marBottom w:val="0"/>
      <w:divBdr>
        <w:top w:val="none" w:sz="0" w:space="0" w:color="auto"/>
        <w:left w:val="none" w:sz="0" w:space="0" w:color="auto"/>
        <w:bottom w:val="none" w:sz="0" w:space="0" w:color="auto"/>
        <w:right w:val="none" w:sz="0" w:space="0" w:color="auto"/>
      </w:divBdr>
    </w:div>
    <w:div w:id="105346077">
      <w:bodyDiv w:val="1"/>
      <w:marLeft w:val="0"/>
      <w:marRight w:val="0"/>
      <w:marTop w:val="0"/>
      <w:marBottom w:val="0"/>
      <w:divBdr>
        <w:top w:val="none" w:sz="0" w:space="0" w:color="auto"/>
        <w:left w:val="none" w:sz="0" w:space="0" w:color="auto"/>
        <w:bottom w:val="none" w:sz="0" w:space="0" w:color="auto"/>
        <w:right w:val="none" w:sz="0" w:space="0" w:color="auto"/>
      </w:divBdr>
    </w:div>
    <w:div w:id="112330634">
      <w:bodyDiv w:val="1"/>
      <w:marLeft w:val="0"/>
      <w:marRight w:val="0"/>
      <w:marTop w:val="0"/>
      <w:marBottom w:val="0"/>
      <w:divBdr>
        <w:top w:val="none" w:sz="0" w:space="0" w:color="auto"/>
        <w:left w:val="none" w:sz="0" w:space="0" w:color="auto"/>
        <w:bottom w:val="none" w:sz="0" w:space="0" w:color="auto"/>
        <w:right w:val="none" w:sz="0" w:space="0" w:color="auto"/>
      </w:divBdr>
    </w:div>
    <w:div w:id="139199447">
      <w:bodyDiv w:val="1"/>
      <w:marLeft w:val="0"/>
      <w:marRight w:val="0"/>
      <w:marTop w:val="0"/>
      <w:marBottom w:val="0"/>
      <w:divBdr>
        <w:top w:val="none" w:sz="0" w:space="0" w:color="auto"/>
        <w:left w:val="none" w:sz="0" w:space="0" w:color="auto"/>
        <w:bottom w:val="none" w:sz="0" w:space="0" w:color="auto"/>
        <w:right w:val="none" w:sz="0" w:space="0" w:color="auto"/>
      </w:divBdr>
    </w:div>
    <w:div w:id="152914048">
      <w:bodyDiv w:val="1"/>
      <w:marLeft w:val="0"/>
      <w:marRight w:val="0"/>
      <w:marTop w:val="0"/>
      <w:marBottom w:val="0"/>
      <w:divBdr>
        <w:top w:val="none" w:sz="0" w:space="0" w:color="auto"/>
        <w:left w:val="none" w:sz="0" w:space="0" w:color="auto"/>
        <w:bottom w:val="none" w:sz="0" w:space="0" w:color="auto"/>
        <w:right w:val="none" w:sz="0" w:space="0" w:color="auto"/>
      </w:divBdr>
    </w:div>
    <w:div w:id="156772097">
      <w:bodyDiv w:val="1"/>
      <w:marLeft w:val="0"/>
      <w:marRight w:val="0"/>
      <w:marTop w:val="0"/>
      <w:marBottom w:val="0"/>
      <w:divBdr>
        <w:top w:val="none" w:sz="0" w:space="0" w:color="auto"/>
        <w:left w:val="none" w:sz="0" w:space="0" w:color="auto"/>
        <w:bottom w:val="none" w:sz="0" w:space="0" w:color="auto"/>
        <w:right w:val="none" w:sz="0" w:space="0" w:color="auto"/>
      </w:divBdr>
    </w:div>
    <w:div w:id="162085982">
      <w:bodyDiv w:val="1"/>
      <w:marLeft w:val="0"/>
      <w:marRight w:val="0"/>
      <w:marTop w:val="0"/>
      <w:marBottom w:val="0"/>
      <w:divBdr>
        <w:top w:val="none" w:sz="0" w:space="0" w:color="auto"/>
        <w:left w:val="none" w:sz="0" w:space="0" w:color="auto"/>
        <w:bottom w:val="none" w:sz="0" w:space="0" w:color="auto"/>
        <w:right w:val="none" w:sz="0" w:space="0" w:color="auto"/>
      </w:divBdr>
    </w:div>
    <w:div w:id="165219197">
      <w:bodyDiv w:val="1"/>
      <w:marLeft w:val="0"/>
      <w:marRight w:val="0"/>
      <w:marTop w:val="0"/>
      <w:marBottom w:val="0"/>
      <w:divBdr>
        <w:top w:val="none" w:sz="0" w:space="0" w:color="auto"/>
        <w:left w:val="none" w:sz="0" w:space="0" w:color="auto"/>
        <w:bottom w:val="none" w:sz="0" w:space="0" w:color="auto"/>
        <w:right w:val="none" w:sz="0" w:space="0" w:color="auto"/>
      </w:divBdr>
    </w:div>
    <w:div w:id="206916755">
      <w:bodyDiv w:val="1"/>
      <w:marLeft w:val="0"/>
      <w:marRight w:val="0"/>
      <w:marTop w:val="0"/>
      <w:marBottom w:val="0"/>
      <w:divBdr>
        <w:top w:val="none" w:sz="0" w:space="0" w:color="auto"/>
        <w:left w:val="none" w:sz="0" w:space="0" w:color="auto"/>
        <w:bottom w:val="none" w:sz="0" w:space="0" w:color="auto"/>
        <w:right w:val="none" w:sz="0" w:space="0" w:color="auto"/>
      </w:divBdr>
    </w:div>
    <w:div w:id="224026148">
      <w:bodyDiv w:val="1"/>
      <w:marLeft w:val="0"/>
      <w:marRight w:val="0"/>
      <w:marTop w:val="0"/>
      <w:marBottom w:val="0"/>
      <w:divBdr>
        <w:top w:val="none" w:sz="0" w:space="0" w:color="auto"/>
        <w:left w:val="none" w:sz="0" w:space="0" w:color="auto"/>
        <w:bottom w:val="none" w:sz="0" w:space="0" w:color="auto"/>
        <w:right w:val="none" w:sz="0" w:space="0" w:color="auto"/>
      </w:divBdr>
    </w:div>
    <w:div w:id="234895975">
      <w:bodyDiv w:val="1"/>
      <w:marLeft w:val="0"/>
      <w:marRight w:val="0"/>
      <w:marTop w:val="0"/>
      <w:marBottom w:val="0"/>
      <w:divBdr>
        <w:top w:val="none" w:sz="0" w:space="0" w:color="auto"/>
        <w:left w:val="none" w:sz="0" w:space="0" w:color="auto"/>
        <w:bottom w:val="none" w:sz="0" w:space="0" w:color="auto"/>
        <w:right w:val="none" w:sz="0" w:space="0" w:color="auto"/>
      </w:divBdr>
    </w:div>
    <w:div w:id="255135048">
      <w:bodyDiv w:val="1"/>
      <w:marLeft w:val="0"/>
      <w:marRight w:val="0"/>
      <w:marTop w:val="0"/>
      <w:marBottom w:val="0"/>
      <w:divBdr>
        <w:top w:val="none" w:sz="0" w:space="0" w:color="auto"/>
        <w:left w:val="none" w:sz="0" w:space="0" w:color="auto"/>
        <w:bottom w:val="none" w:sz="0" w:space="0" w:color="auto"/>
        <w:right w:val="none" w:sz="0" w:space="0" w:color="auto"/>
      </w:divBdr>
    </w:div>
    <w:div w:id="265356714">
      <w:bodyDiv w:val="1"/>
      <w:marLeft w:val="0"/>
      <w:marRight w:val="0"/>
      <w:marTop w:val="0"/>
      <w:marBottom w:val="0"/>
      <w:divBdr>
        <w:top w:val="none" w:sz="0" w:space="0" w:color="auto"/>
        <w:left w:val="none" w:sz="0" w:space="0" w:color="auto"/>
        <w:bottom w:val="none" w:sz="0" w:space="0" w:color="auto"/>
        <w:right w:val="none" w:sz="0" w:space="0" w:color="auto"/>
      </w:divBdr>
    </w:div>
    <w:div w:id="268858485">
      <w:bodyDiv w:val="1"/>
      <w:marLeft w:val="0"/>
      <w:marRight w:val="0"/>
      <w:marTop w:val="0"/>
      <w:marBottom w:val="0"/>
      <w:divBdr>
        <w:top w:val="none" w:sz="0" w:space="0" w:color="auto"/>
        <w:left w:val="none" w:sz="0" w:space="0" w:color="auto"/>
        <w:bottom w:val="none" w:sz="0" w:space="0" w:color="auto"/>
        <w:right w:val="none" w:sz="0" w:space="0" w:color="auto"/>
      </w:divBdr>
    </w:div>
    <w:div w:id="269703499">
      <w:bodyDiv w:val="1"/>
      <w:marLeft w:val="0"/>
      <w:marRight w:val="0"/>
      <w:marTop w:val="0"/>
      <w:marBottom w:val="0"/>
      <w:divBdr>
        <w:top w:val="none" w:sz="0" w:space="0" w:color="auto"/>
        <w:left w:val="none" w:sz="0" w:space="0" w:color="auto"/>
        <w:bottom w:val="none" w:sz="0" w:space="0" w:color="auto"/>
        <w:right w:val="none" w:sz="0" w:space="0" w:color="auto"/>
      </w:divBdr>
    </w:div>
    <w:div w:id="301471370">
      <w:bodyDiv w:val="1"/>
      <w:marLeft w:val="0"/>
      <w:marRight w:val="0"/>
      <w:marTop w:val="0"/>
      <w:marBottom w:val="0"/>
      <w:divBdr>
        <w:top w:val="none" w:sz="0" w:space="0" w:color="auto"/>
        <w:left w:val="none" w:sz="0" w:space="0" w:color="auto"/>
        <w:bottom w:val="none" w:sz="0" w:space="0" w:color="auto"/>
        <w:right w:val="none" w:sz="0" w:space="0" w:color="auto"/>
      </w:divBdr>
    </w:div>
    <w:div w:id="334235595">
      <w:bodyDiv w:val="1"/>
      <w:marLeft w:val="0"/>
      <w:marRight w:val="0"/>
      <w:marTop w:val="0"/>
      <w:marBottom w:val="0"/>
      <w:divBdr>
        <w:top w:val="none" w:sz="0" w:space="0" w:color="auto"/>
        <w:left w:val="none" w:sz="0" w:space="0" w:color="auto"/>
        <w:bottom w:val="none" w:sz="0" w:space="0" w:color="auto"/>
        <w:right w:val="none" w:sz="0" w:space="0" w:color="auto"/>
      </w:divBdr>
    </w:div>
    <w:div w:id="341010643">
      <w:bodyDiv w:val="1"/>
      <w:marLeft w:val="0"/>
      <w:marRight w:val="0"/>
      <w:marTop w:val="0"/>
      <w:marBottom w:val="0"/>
      <w:divBdr>
        <w:top w:val="none" w:sz="0" w:space="0" w:color="auto"/>
        <w:left w:val="none" w:sz="0" w:space="0" w:color="auto"/>
        <w:bottom w:val="none" w:sz="0" w:space="0" w:color="auto"/>
        <w:right w:val="none" w:sz="0" w:space="0" w:color="auto"/>
      </w:divBdr>
    </w:div>
    <w:div w:id="343092822">
      <w:bodyDiv w:val="1"/>
      <w:marLeft w:val="0"/>
      <w:marRight w:val="0"/>
      <w:marTop w:val="0"/>
      <w:marBottom w:val="0"/>
      <w:divBdr>
        <w:top w:val="none" w:sz="0" w:space="0" w:color="auto"/>
        <w:left w:val="none" w:sz="0" w:space="0" w:color="auto"/>
        <w:bottom w:val="none" w:sz="0" w:space="0" w:color="auto"/>
        <w:right w:val="none" w:sz="0" w:space="0" w:color="auto"/>
      </w:divBdr>
    </w:div>
    <w:div w:id="352610430">
      <w:bodyDiv w:val="1"/>
      <w:marLeft w:val="0"/>
      <w:marRight w:val="0"/>
      <w:marTop w:val="0"/>
      <w:marBottom w:val="0"/>
      <w:divBdr>
        <w:top w:val="none" w:sz="0" w:space="0" w:color="auto"/>
        <w:left w:val="none" w:sz="0" w:space="0" w:color="auto"/>
        <w:bottom w:val="none" w:sz="0" w:space="0" w:color="auto"/>
        <w:right w:val="none" w:sz="0" w:space="0" w:color="auto"/>
      </w:divBdr>
    </w:div>
    <w:div w:id="365912314">
      <w:bodyDiv w:val="1"/>
      <w:marLeft w:val="0"/>
      <w:marRight w:val="0"/>
      <w:marTop w:val="0"/>
      <w:marBottom w:val="0"/>
      <w:divBdr>
        <w:top w:val="none" w:sz="0" w:space="0" w:color="auto"/>
        <w:left w:val="none" w:sz="0" w:space="0" w:color="auto"/>
        <w:bottom w:val="none" w:sz="0" w:space="0" w:color="auto"/>
        <w:right w:val="none" w:sz="0" w:space="0" w:color="auto"/>
      </w:divBdr>
      <w:divsChild>
        <w:div w:id="332487920">
          <w:marLeft w:val="-45"/>
          <w:marRight w:val="0"/>
          <w:marTop w:val="0"/>
          <w:marBottom w:val="0"/>
          <w:divBdr>
            <w:top w:val="single" w:sz="6" w:space="0" w:color="FFFFFF"/>
            <w:left w:val="single" w:sz="6" w:space="0" w:color="FFFFFF"/>
            <w:bottom w:val="single" w:sz="6" w:space="0" w:color="FFFFFF"/>
            <w:right w:val="single" w:sz="6" w:space="0" w:color="FFFFFF"/>
          </w:divBdr>
        </w:div>
        <w:div w:id="421075246">
          <w:marLeft w:val="0"/>
          <w:marRight w:val="0"/>
          <w:marTop w:val="0"/>
          <w:marBottom w:val="0"/>
          <w:divBdr>
            <w:top w:val="none" w:sz="0" w:space="0" w:color="auto"/>
            <w:left w:val="none" w:sz="0" w:space="0" w:color="auto"/>
            <w:bottom w:val="none" w:sz="0" w:space="0" w:color="auto"/>
            <w:right w:val="none" w:sz="0" w:space="0" w:color="auto"/>
          </w:divBdr>
        </w:div>
      </w:divsChild>
    </w:div>
    <w:div w:id="366375069">
      <w:bodyDiv w:val="1"/>
      <w:marLeft w:val="0"/>
      <w:marRight w:val="0"/>
      <w:marTop w:val="0"/>
      <w:marBottom w:val="0"/>
      <w:divBdr>
        <w:top w:val="none" w:sz="0" w:space="0" w:color="auto"/>
        <w:left w:val="none" w:sz="0" w:space="0" w:color="auto"/>
        <w:bottom w:val="none" w:sz="0" w:space="0" w:color="auto"/>
        <w:right w:val="none" w:sz="0" w:space="0" w:color="auto"/>
      </w:divBdr>
    </w:div>
    <w:div w:id="371004413">
      <w:bodyDiv w:val="1"/>
      <w:marLeft w:val="0"/>
      <w:marRight w:val="0"/>
      <w:marTop w:val="0"/>
      <w:marBottom w:val="0"/>
      <w:divBdr>
        <w:top w:val="none" w:sz="0" w:space="0" w:color="auto"/>
        <w:left w:val="none" w:sz="0" w:space="0" w:color="auto"/>
        <w:bottom w:val="none" w:sz="0" w:space="0" w:color="auto"/>
        <w:right w:val="none" w:sz="0" w:space="0" w:color="auto"/>
      </w:divBdr>
    </w:div>
    <w:div w:id="378549696">
      <w:bodyDiv w:val="1"/>
      <w:marLeft w:val="0"/>
      <w:marRight w:val="0"/>
      <w:marTop w:val="0"/>
      <w:marBottom w:val="0"/>
      <w:divBdr>
        <w:top w:val="none" w:sz="0" w:space="0" w:color="auto"/>
        <w:left w:val="none" w:sz="0" w:space="0" w:color="auto"/>
        <w:bottom w:val="none" w:sz="0" w:space="0" w:color="auto"/>
        <w:right w:val="none" w:sz="0" w:space="0" w:color="auto"/>
      </w:divBdr>
    </w:div>
    <w:div w:id="453014744">
      <w:bodyDiv w:val="1"/>
      <w:marLeft w:val="0"/>
      <w:marRight w:val="0"/>
      <w:marTop w:val="0"/>
      <w:marBottom w:val="0"/>
      <w:divBdr>
        <w:top w:val="none" w:sz="0" w:space="0" w:color="auto"/>
        <w:left w:val="none" w:sz="0" w:space="0" w:color="auto"/>
        <w:bottom w:val="none" w:sz="0" w:space="0" w:color="auto"/>
        <w:right w:val="none" w:sz="0" w:space="0" w:color="auto"/>
      </w:divBdr>
    </w:div>
    <w:div w:id="473525772">
      <w:bodyDiv w:val="1"/>
      <w:marLeft w:val="0"/>
      <w:marRight w:val="0"/>
      <w:marTop w:val="0"/>
      <w:marBottom w:val="0"/>
      <w:divBdr>
        <w:top w:val="none" w:sz="0" w:space="0" w:color="auto"/>
        <w:left w:val="none" w:sz="0" w:space="0" w:color="auto"/>
        <w:bottom w:val="none" w:sz="0" w:space="0" w:color="auto"/>
        <w:right w:val="none" w:sz="0" w:space="0" w:color="auto"/>
      </w:divBdr>
    </w:div>
    <w:div w:id="480510972">
      <w:bodyDiv w:val="1"/>
      <w:marLeft w:val="0"/>
      <w:marRight w:val="0"/>
      <w:marTop w:val="0"/>
      <w:marBottom w:val="0"/>
      <w:divBdr>
        <w:top w:val="none" w:sz="0" w:space="0" w:color="auto"/>
        <w:left w:val="none" w:sz="0" w:space="0" w:color="auto"/>
        <w:bottom w:val="none" w:sz="0" w:space="0" w:color="auto"/>
        <w:right w:val="none" w:sz="0" w:space="0" w:color="auto"/>
      </w:divBdr>
    </w:div>
    <w:div w:id="483551519">
      <w:bodyDiv w:val="1"/>
      <w:marLeft w:val="0"/>
      <w:marRight w:val="0"/>
      <w:marTop w:val="0"/>
      <w:marBottom w:val="0"/>
      <w:divBdr>
        <w:top w:val="none" w:sz="0" w:space="0" w:color="auto"/>
        <w:left w:val="none" w:sz="0" w:space="0" w:color="auto"/>
        <w:bottom w:val="none" w:sz="0" w:space="0" w:color="auto"/>
        <w:right w:val="none" w:sz="0" w:space="0" w:color="auto"/>
      </w:divBdr>
    </w:div>
    <w:div w:id="490878543">
      <w:bodyDiv w:val="1"/>
      <w:marLeft w:val="0"/>
      <w:marRight w:val="0"/>
      <w:marTop w:val="0"/>
      <w:marBottom w:val="0"/>
      <w:divBdr>
        <w:top w:val="none" w:sz="0" w:space="0" w:color="auto"/>
        <w:left w:val="none" w:sz="0" w:space="0" w:color="auto"/>
        <w:bottom w:val="none" w:sz="0" w:space="0" w:color="auto"/>
        <w:right w:val="none" w:sz="0" w:space="0" w:color="auto"/>
      </w:divBdr>
    </w:div>
    <w:div w:id="491214115">
      <w:bodyDiv w:val="1"/>
      <w:marLeft w:val="0"/>
      <w:marRight w:val="0"/>
      <w:marTop w:val="0"/>
      <w:marBottom w:val="0"/>
      <w:divBdr>
        <w:top w:val="none" w:sz="0" w:space="0" w:color="auto"/>
        <w:left w:val="none" w:sz="0" w:space="0" w:color="auto"/>
        <w:bottom w:val="none" w:sz="0" w:space="0" w:color="auto"/>
        <w:right w:val="none" w:sz="0" w:space="0" w:color="auto"/>
      </w:divBdr>
    </w:div>
    <w:div w:id="497887388">
      <w:bodyDiv w:val="1"/>
      <w:marLeft w:val="0"/>
      <w:marRight w:val="0"/>
      <w:marTop w:val="0"/>
      <w:marBottom w:val="0"/>
      <w:divBdr>
        <w:top w:val="none" w:sz="0" w:space="0" w:color="auto"/>
        <w:left w:val="none" w:sz="0" w:space="0" w:color="auto"/>
        <w:bottom w:val="none" w:sz="0" w:space="0" w:color="auto"/>
        <w:right w:val="none" w:sz="0" w:space="0" w:color="auto"/>
      </w:divBdr>
    </w:div>
    <w:div w:id="510073637">
      <w:bodyDiv w:val="1"/>
      <w:marLeft w:val="0"/>
      <w:marRight w:val="0"/>
      <w:marTop w:val="0"/>
      <w:marBottom w:val="0"/>
      <w:divBdr>
        <w:top w:val="none" w:sz="0" w:space="0" w:color="auto"/>
        <w:left w:val="none" w:sz="0" w:space="0" w:color="auto"/>
        <w:bottom w:val="none" w:sz="0" w:space="0" w:color="auto"/>
        <w:right w:val="none" w:sz="0" w:space="0" w:color="auto"/>
      </w:divBdr>
    </w:div>
    <w:div w:id="511796114">
      <w:bodyDiv w:val="1"/>
      <w:marLeft w:val="0"/>
      <w:marRight w:val="0"/>
      <w:marTop w:val="0"/>
      <w:marBottom w:val="0"/>
      <w:divBdr>
        <w:top w:val="none" w:sz="0" w:space="0" w:color="auto"/>
        <w:left w:val="none" w:sz="0" w:space="0" w:color="auto"/>
        <w:bottom w:val="none" w:sz="0" w:space="0" w:color="auto"/>
        <w:right w:val="none" w:sz="0" w:space="0" w:color="auto"/>
      </w:divBdr>
    </w:div>
    <w:div w:id="525409113">
      <w:bodyDiv w:val="1"/>
      <w:marLeft w:val="0"/>
      <w:marRight w:val="0"/>
      <w:marTop w:val="0"/>
      <w:marBottom w:val="0"/>
      <w:divBdr>
        <w:top w:val="none" w:sz="0" w:space="0" w:color="auto"/>
        <w:left w:val="none" w:sz="0" w:space="0" w:color="auto"/>
        <w:bottom w:val="none" w:sz="0" w:space="0" w:color="auto"/>
        <w:right w:val="none" w:sz="0" w:space="0" w:color="auto"/>
      </w:divBdr>
    </w:div>
    <w:div w:id="535238331">
      <w:bodyDiv w:val="1"/>
      <w:marLeft w:val="0"/>
      <w:marRight w:val="0"/>
      <w:marTop w:val="0"/>
      <w:marBottom w:val="0"/>
      <w:divBdr>
        <w:top w:val="none" w:sz="0" w:space="0" w:color="auto"/>
        <w:left w:val="none" w:sz="0" w:space="0" w:color="auto"/>
        <w:bottom w:val="none" w:sz="0" w:space="0" w:color="auto"/>
        <w:right w:val="none" w:sz="0" w:space="0" w:color="auto"/>
      </w:divBdr>
    </w:div>
    <w:div w:id="557667008">
      <w:bodyDiv w:val="1"/>
      <w:marLeft w:val="0"/>
      <w:marRight w:val="0"/>
      <w:marTop w:val="0"/>
      <w:marBottom w:val="0"/>
      <w:divBdr>
        <w:top w:val="none" w:sz="0" w:space="0" w:color="auto"/>
        <w:left w:val="none" w:sz="0" w:space="0" w:color="auto"/>
        <w:bottom w:val="none" w:sz="0" w:space="0" w:color="auto"/>
        <w:right w:val="none" w:sz="0" w:space="0" w:color="auto"/>
      </w:divBdr>
    </w:div>
    <w:div w:id="577330650">
      <w:bodyDiv w:val="1"/>
      <w:marLeft w:val="0"/>
      <w:marRight w:val="0"/>
      <w:marTop w:val="0"/>
      <w:marBottom w:val="0"/>
      <w:divBdr>
        <w:top w:val="none" w:sz="0" w:space="0" w:color="auto"/>
        <w:left w:val="none" w:sz="0" w:space="0" w:color="auto"/>
        <w:bottom w:val="none" w:sz="0" w:space="0" w:color="auto"/>
        <w:right w:val="none" w:sz="0" w:space="0" w:color="auto"/>
      </w:divBdr>
    </w:div>
    <w:div w:id="597951068">
      <w:bodyDiv w:val="1"/>
      <w:marLeft w:val="0"/>
      <w:marRight w:val="0"/>
      <w:marTop w:val="0"/>
      <w:marBottom w:val="0"/>
      <w:divBdr>
        <w:top w:val="none" w:sz="0" w:space="0" w:color="auto"/>
        <w:left w:val="none" w:sz="0" w:space="0" w:color="auto"/>
        <w:bottom w:val="none" w:sz="0" w:space="0" w:color="auto"/>
        <w:right w:val="none" w:sz="0" w:space="0" w:color="auto"/>
      </w:divBdr>
    </w:div>
    <w:div w:id="599921940">
      <w:bodyDiv w:val="1"/>
      <w:marLeft w:val="0"/>
      <w:marRight w:val="0"/>
      <w:marTop w:val="0"/>
      <w:marBottom w:val="0"/>
      <w:divBdr>
        <w:top w:val="none" w:sz="0" w:space="0" w:color="auto"/>
        <w:left w:val="none" w:sz="0" w:space="0" w:color="auto"/>
        <w:bottom w:val="none" w:sz="0" w:space="0" w:color="auto"/>
        <w:right w:val="none" w:sz="0" w:space="0" w:color="auto"/>
      </w:divBdr>
    </w:div>
    <w:div w:id="603465414">
      <w:bodyDiv w:val="1"/>
      <w:marLeft w:val="0"/>
      <w:marRight w:val="0"/>
      <w:marTop w:val="0"/>
      <w:marBottom w:val="0"/>
      <w:divBdr>
        <w:top w:val="none" w:sz="0" w:space="0" w:color="auto"/>
        <w:left w:val="none" w:sz="0" w:space="0" w:color="auto"/>
        <w:bottom w:val="none" w:sz="0" w:space="0" w:color="auto"/>
        <w:right w:val="none" w:sz="0" w:space="0" w:color="auto"/>
      </w:divBdr>
    </w:div>
    <w:div w:id="603652098">
      <w:bodyDiv w:val="1"/>
      <w:marLeft w:val="0"/>
      <w:marRight w:val="0"/>
      <w:marTop w:val="0"/>
      <w:marBottom w:val="0"/>
      <w:divBdr>
        <w:top w:val="none" w:sz="0" w:space="0" w:color="auto"/>
        <w:left w:val="none" w:sz="0" w:space="0" w:color="auto"/>
        <w:bottom w:val="none" w:sz="0" w:space="0" w:color="auto"/>
        <w:right w:val="none" w:sz="0" w:space="0" w:color="auto"/>
      </w:divBdr>
    </w:div>
    <w:div w:id="611860269">
      <w:bodyDiv w:val="1"/>
      <w:marLeft w:val="0"/>
      <w:marRight w:val="0"/>
      <w:marTop w:val="0"/>
      <w:marBottom w:val="0"/>
      <w:divBdr>
        <w:top w:val="none" w:sz="0" w:space="0" w:color="auto"/>
        <w:left w:val="none" w:sz="0" w:space="0" w:color="auto"/>
        <w:bottom w:val="none" w:sz="0" w:space="0" w:color="auto"/>
        <w:right w:val="none" w:sz="0" w:space="0" w:color="auto"/>
      </w:divBdr>
    </w:div>
    <w:div w:id="622006608">
      <w:bodyDiv w:val="1"/>
      <w:marLeft w:val="0"/>
      <w:marRight w:val="0"/>
      <w:marTop w:val="0"/>
      <w:marBottom w:val="0"/>
      <w:divBdr>
        <w:top w:val="none" w:sz="0" w:space="0" w:color="auto"/>
        <w:left w:val="none" w:sz="0" w:space="0" w:color="auto"/>
        <w:bottom w:val="none" w:sz="0" w:space="0" w:color="auto"/>
        <w:right w:val="none" w:sz="0" w:space="0" w:color="auto"/>
      </w:divBdr>
    </w:div>
    <w:div w:id="676078659">
      <w:bodyDiv w:val="1"/>
      <w:marLeft w:val="0"/>
      <w:marRight w:val="0"/>
      <w:marTop w:val="0"/>
      <w:marBottom w:val="0"/>
      <w:divBdr>
        <w:top w:val="none" w:sz="0" w:space="0" w:color="auto"/>
        <w:left w:val="none" w:sz="0" w:space="0" w:color="auto"/>
        <w:bottom w:val="none" w:sz="0" w:space="0" w:color="auto"/>
        <w:right w:val="none" w:sz="0" w:space="0" w:color="auto"/>
      </w:divBdr>
    </w:div>
    <w:div w:id="718746055">
      <w:bodyDiv w:val="1"/>
      <w:marLeft w:val="0"/>
      <w:marRight w:val="0"/>
      <w:marTop w:val="0"/>
      <w:marBottom w:val="0"/>
      <w:divBdr>
        <w:top w:val="none" w:sz="0" w:space="0" w:color="auto"/>
        <w:left w:val="none" w:sz="0" w:space="0" w:color="auto"/>
        <w:bottom w:val="none" w:sz="0" w:space="0" w:color="auto"/>
        <w:right w:val="none" w:sz="0" w:space="0" w:color="auto"/>
      </w:divBdr>
    </w:div>
    <w:div w:id="759638763">
      <w:bodyDiv w:val="1"/>
      <w:marLeft w:val="0"/>
      <w:marRight w:val="0"/>
      <w:marTop w:val="0"/>
      <w:marBottom w:val="0"/>
      <w:divBdr>
        <w:top w:val="none" w:sz="0" w:space="0" w:color="auto"/>
        <w:left w:val="none" w:sz="0" w:space="0" w:color="auto"/>
        <w:bottom w:val="none" w:sz="0" w:space="0" w:color="auto"/>
        <w:right w:val="none" w:sz="0" w:space="0" w:color="auto"/>
      </w:divBdr>
    </w:div>
    <w:div w:id="764879635">
      <w:bodyDiv w:val="1"/>
      <w:marLeft w:val="0"/>
      <w:marRight w:val="0"/>
      <w:marTop w:val="0"/>
      <w:marBottom w:val="0"/>
      <w:divBdr>
        <w:top w:val="none" w:sz="0" w:space="0" w:color="auto"/>
        <w:left w:val="none" w:sz="0" w:space="0" w:color="auto"/>
        <w:bottom w:val="none" w:sz="0" w:space="0" w:color="auto"/>
        <w:right w:val="none" w:sz="0" w:space="0" w:color="auto"/>
      </w:divBdr>
    </w:div>
    <w:div w:id="780876146">
      <w:bodyDiv w:val="1"/>
      <w:marLeft w:val="0"/>
      <w:marRight w:val="0"/>
      <w:marTop w:val="0"/>
      <w:marBottom w:val="0"/>
      <w:divBdr>
        <w:top w:val="none" w:sz="0" w:space="0" w:color="auto"/>
        <w:left w:val="none" w:sz="0" w:space="0" w:color="auto"/>
        <w:bottom w:val="none" w:sz="0" w:space="0" w:color="auto"/>
        <w:right w:val="none" w:sz="0" w:space="0" w:color="auto"/>
      </w:divBdr>
    </w:div>
    <w:div w:id="804084385">
      <w:bodyDiv w:val="1"/>
      <w:marLeft w:val="0"/>
      <w:marRight w:val="0"/>
      <w:marTop w:val="0"/>
      <w:marBottom w:val="0"/>
      <w:divBdr>
        <w:top w:val="none" w:sz="0" w:space="0" w:color="auto"/>
        <w:left w:val="none" w:sz="0" w:space="0" w:color="auto"/>
        <w:bottom w:val="none" w:sz="0" w:space="0" w:color="auto"/>
        <w:right w:val="none" w:sz="0" w:space="0" w:color="auto"/>
      </w:divBdr>
    </w:div>
    <w:div w:id="815146351">
      <w:bodyDiv w:val="1"/>
      <w:marLeft w:val="0"/>
      <w:marRight w:val="0"/>
      <w:marTop w:val="0"/>
      <w:marBottom w:val="0"/>
      <w:divBdr>
        <w:top w:val="none" w:sz="0" w:space="0" w:color="auto"/>
        <w:left w:val="none" w:sz="0" w:space="0" w:color="auto"/>
        <w:bottom w:val="none" w:sz="0" w:space="0" w:color="auto"/>
        <w:right w:val="none" w:sz="0" w:space="0" w:color="auto"/>
      </w:divBdr>
    </w:div>
    <w:div w:id="853882228">
      <w:bodyDiv w:val="1"/>
      <w:marLeft w:val="0"/>
      <w:marRight w:val="0"/>
      <w:marTop w:val="0"/>
      <w:marBottom w:val="0"/>
      <w:divBdr>
        <w:top w:val="none" w:sz="0" w:space="0" w:color="auto"/>
        <w:left w:val="none" w:sz="0" w:space="0" w:color="auto"/>
        <w:bottom w:val="none" w:sz="0" w:space="0" w:color="auto"/>
        <w:right w:val="none" w:sz="0" w:space="0" w:color="auto"/>
      </w:divBdr>
    </w:div>
    <w:div w:id="858662591">
      <w:bodyDiv w:val="1"/>
      <w:marLeft w:val="0"/>
      <w:marRight w:val="0"/>
      <w:marTop w:val="0"/>
      <w:marBottom w:val="0"/>
      <w:divBdr>
        <w:top w:val="none" w:sz="0" w:space="0" w:color="auto"/>
        <w:left w:val="none" w:sz="0" w:space="0" w:color="auto"/>
        <w:bottom w:val="none" w:sz="0" w:space="0" w:color="auto"/>
        <w:right w:val="none" w:sz="0" w:space="0" w:color="auto"/>
      </w:divBdr>
    </w:div>
    <w:div w:id="895051415">
      <w:bodyDiv w:val="1"/>
      <w:marLeft w:val="0"/>
      <w:marRight w:val="0"/>
      <w:marTop w:val="0"/>
      <w:marBottom w:val="0"/>
      <w:divBdr>
        <w:top w:val="none" w:sz="0" w:space="0" w:color="auto"/>
        <w:left w:val="none" w:sz="0" w:space="0" w:color="auto"/>
        <w:bottom w:val="none" w:sz="0" w:space="0" w:color="auto"/>
        <w:right w:val="none" w:sz="0" w:space="0" w:color="auto"/>
      </w:divBdr>
    </w:div>
    <w:div w:id="904879075">
      <w:bodyDiv w:val="1"/>
      <w:marLeft w:val="0"/>
      <w:marRight w:val="0"/>
      <w:marTop w:val="0"/>
      <w:marBottom w:val="0"/>
      <w:divBdr>
        <w:top w:val="none" w:sz="0" w:space="0" w:color="auto"/>
        <w:left w:val="none" w:sz="0" w:space="0" w:color="auto"/>
        <w:bottom w:val="none" w:sz="0" w:space="0" w:color="auto"/>
        <w:right w:val="none" w:sz="0" w:space="0" w:color="auto"/>
      </w:divBdr>
    </w:div>
    <w:div w:id="909508770">
      <w:bodyDiv w:val="1"/>
      <w:marLeft w:val="0"/>
      <w:marRight w:val="0"/>
      <w:marTop w:val="0"/>
      <w:marBottom w:val="0"/>
      <w:divBdr>
        <w:top w:val="none" w:sz="0" w:space="0" w:color="auto"/>
        <w:left w:val="none" w:sz="0" w:space="0" w:color="auto"/>
        <w:bottom w:val="none" w:sz="0" w:space="0" w:color="auto"/>
        <w:right w:val="none" w:sz="0" w:space="0" w:color="auto"/>
      </w:divBdr>
    </w:div>
    <w:div w:id="937061852">
      <w:bodyDiv w:val="1"/>
      <w:marLeft w:val="0"/>
      <w:marRight w:val="0"/>
      <w:marTop w:val="0"/>
      <w:marBottom w:val="0"/>
      <w:divBdr>
        <w:top w:val="none" w:sz="0" w:space="0" w:color="auto"/>
        <w:left w:val="none" w:sz="0" w:space="0" w:color="auto"/>
        <w:bottom w:val="none" w:sz="0" w:space="0" w:color="auto"/>
        <w:right w:val="none" w:sz="0" w:space="0" w:color="auto"/>
      </w:divBdr>
    </w:div>
    <w:div w:id="952859626">
      <w:bodyDiv w:val="1"/>
      <w:marLeft w:val="0"/>
      <w:marRight w:val="0"/>
      <w:marTop w:val="0"/>
      <w:marBottom w:val="0"/>
      <w:divBdr>
        <w:top w:val="none" w:sz="0" w:space="0" w:color="auto"/>
        <w:left w:val="none" w:sz="0" w:space="0" w:color="auto"/>
        <w:bottom w:val="none" w:sz="0" w:space="0" w:color="auto"/>
        <w:right w:val="none" w:sz="0" w:space="0" w:color="auto"/>
      </w:divBdr>
    </w:div>
    <w:div w:id="974914319">
      <w:bodyDiv w:val="1"/>
      <w:marLeft w:val="0"/>
      <w:marRight w:val="0"/>
      <w:marTop w:val="0"/>
      <w:marBottom w:val="0"/>
      <w:divBdr>
        <w:top w:val="none" w:sz="0" w:space="0" w:color="auto"/>
        <w:left w:val="none" w:sz="0" w:space="0" w:color="auto"/>
        <w:bottom w:val="none" w:sz="0" w:space="0" w:color="auto"/>
        <w:right w:val="none" w:sz="0" w:space="0" w:color="auto"/>
      </w:divBdr>
    </w:div>
    <w:div w:id="982583107">
      <w:bodyDiv w:val="1"/>
      <w:marLeft w:val="0"/>
      <w:marRight w:val="0"/>
      <w:marTop w:val="0"/>
      <w:marBottom w:val="0"/>
      <w:divBdr>
        <w:top w:val="none" w:sz="0" w:space="0" w:color="auto"/>
        <w:left w:val="none" w:sz="0" w:space="0" w:color="auto"/>
        <w:bottom w:val="none" w:sz="0" w:space="0" w:color="auto"/>
        <w:right w:val="none" w:sz="0" w:space="0" w:color="auto"/>
      </w:divBdr>
    </w:div>
    <w:div w:id="999693871">
      <w:bodyDiv w:val="1"/>
      <w:marLeft w:val="0"/>
      <w:marRight w:val="0"/>
      <w:marTop w:val="0"/>
      <w:marBottom w:val="0"/>
      <w:divBdr>
        <w:top w:val="none" w:sz="0" w:space="0" w:color="auto"/>
        <w:left w:val="none" w:sz="0" w:space="0" w:color="auto"/>
        <w:bottom w:val="none" w:sz="0" w:space="0" w:color="auto"/>
        <w:right w:val="none" w:sz="0" w:space="0" w:color="auto"/>
      </w:divBdr>
    </w:div>
    <w:div w:id="1004236814">
      <w:bodyDiv w:val="1"/>
      <w:marLeft w:val="0"/>
      <w:marRight w:val="0"/>
      <w:marTop w:val="0"/>
      <w:marBottom w:val="0"/>
      <w:divBdr>
        <w:top w:val="none" w:sz="0" w:space="0" w:color="auto"/>
        <w:left w:val="none" w:sz="0" w:space="0" w:color="auto"/>
        <w:bottom w:val="none" w:sz="0" w:space="0" w:color="auto"/>
        <w:right w:val="none" w:sz="0" w:space="0" w:color="auto"/>
      </w:divBdr>
    </w:div>
    <w:div w:id="1040202316">
      <w:bodyDiv w:val="1"/>
      <w:marLeft w:val="0"/>
      <w:marRight w:val="0"/>
      <w:marTop w:val="0"/>
      <w:marBottom w:val="0"/>
      <w:divBdr>
        <w:top w:val="none" w:sz="0" w:space="0" w:color="auto"/>
        <w:left w:val="none" w:sz="0" w:space="0" w:color="auto"/>
        <w:bottom w:val="none" w:sz="0" w:space="0" w:color="auto"/>
        <w:right w:val="none" w:sz="0" w:space="0" w:color="auto"/>
      </w:divBdr>
    </w:div>
    <w:div w:id="1044134607">
      <w:bodyDiv w:val="1"/>
      <w:marLeft w:val="0"/>
      <w:marRight w:val="0"/>
      <w:marTop w:val="0"/>
      <w:marBottom w:val="0"/>
      <w:divBdr>
        <w:top w:val="none" w:sz="0" w:space="0" w:color="auto"/>
        <w:left w:val="none" w:sz="0" w:space="0" w:color="auto"/>
        <w:bottom w:val="none" w:sz="0" w:space="0" w:color="auto"/>
        <w:right w:val="none" w:sz="0" w:space="0" w:color="auto"/>
      </w:divBdr>
    </w:div>
    <w:div w:id="1067604111">
      <w:bodyDiv w:val="1"/>
      <w:marLeft w:val="0"/>
      <w:marRight w:val="0"/>
      <w:marTop w:val="0"/>
      <w:marBottom w:val="0"/>
      <w:divBdr>
        <w:top w:val="none" w:sz="0" w:space="0" w:color="auto"/>
        <w:left w:val="none" w:sz="0" w:space="0" w:color="auto"/>
        <w:bottom w:val="none" w:sz="0" w:space="0" w:color="auto"/>
        <w:right w:val="none" w:sz="0" w:space="0" w:color="auto"/>
      </w:divBdr>
    </w:div>
    <w:div w:id="1072577603">
      <w:bodyDiv w:val="1"/>
      <w:marLeft w:val="0"/>
      <w:marRight w:val="0"/>
      <w:marTop w:val="0"/>
      <w:marBottom w:val="0"/>
      <w:divBdr>
        <w:top w:val="none" w:sz="0" w:space="0" w:color="auto"/>
        <w:left w:val="none" w:sz="0" w:space="0" w:color="auto"/>
        <w:bottom w:val="none" w:sz="0" w:space="0" w:color="auto"/>
        <w:right w:val="none" w:sz="0" w:space="0" w:color="auto"/>
      </w:divBdr>
    </w:div>
    <w:div w:id="1098258579">
      <w:bodyDiv w:val="1"/>
      <w:marLeft w:val="0"/>
      <w:marRight w:val="0"/>
      <w:marTop w:val="0"/>
      <w:marBottom w:val="0"/>
      <w:divBdr>
        <w:top w:val="none" w:sz="0" w:space="0" w:color="auto"/>
        <w:left w:val="none" w:sz="0" w:space="0" w:color="auto"/>
        <w:bottom w:val="none" w:sz="0" w:space="0" w:color="auto"/>
        <w:right w:val="none" w:sz="0" w:space="0" w:color="auto"/>
      </w:divBdr>
    </w:div>
    <w:div w:id="1130175439">
      <w:bodyDiv w:val="1"/>
      <w:marLeft w:val="0"/>
      <w:marRight w:val="0"/>
      <w:marTop w:val="0"/>
      <w:marBottom w:val="0"/>
      <w:divBdr>
        <w:top w:val="none" w:sz="0" w:space="0" w:color="auto"/>
        <w:left w:val="none" w:sz="0" w:space="0" w:color="auto"/>
        <w:bottom w:val="none" w:sz="0" w:space="0" w:color="auto"/>
        <w:right w:val="none" w:sz="0" w:space="0" w:color="auto"/>
      </w:divBdr>
    </w:div>
    <w:div w:id="1133211190">
      <w:bodyDiv w:val="1"/>
      <w:marLeft w:val="0"/>
      <w:marRight w:val="0"/>
      <w:marTop w:val="0"/>
      <w:marBottom w:val="0"/>
      <w:divBdr>
        <w:top w:val="none" w:sz="0" w:space="0" w:color="auto"/>
        <w:left w:val="none" w:sz="0" w:space="0" w:color="auto"/>
        <w:bottom w:val="none" w:sz="0" w:space="0" w:color="auto"/>
        <w:right w:val="none" w:sz="0" w:space="0" w:color="auto"/>
      </w:divBdr>
    </w:div>
    <w:div w:id="1135607844">
      <w:bodyDiv w:val="1"/>
      <w:marLeft w:val="0"/>
      <w:marRight w:val="0"/>
      <w:marTop w:val="0"/>
      <w:marBottom w:val="0"/>
      <w:divBdr>
        <w:top w:val="none" w:sz="0" w:space="0" w:color="auto"/>
        <w:left w:val="none" w:sz="0" w:space="0" w:color="auto"/>
        <w:bottom w:val="none" w:sz="0" w:space="0" w:color="auto"/>
        <w:right w:val="none" w:sz="0" w:space="0" w:color="auto"/>
      </w:divBdr>
    </w:div>
    <w:div w:id="1137334681">
      <w:bodyDiv w:val="1"/>
      <w:marLeft w:val="0"/>
      <w:marRight w:val="0"/>
      <w:marTop w:val="0"/>
      <w:marBottom w:val="0"/>
      <w:divBdr>
        <w:top w:val="none" w:sz="0" w:space="0" w:color="auto"/>
        <w:left w:val="none" w:sz="0" w:space="0" w:color="auto"/>
        <w:bottom w:val="none" w:sz="0" w:space="0" w:color="auto"/>
        <w:right w:val="none" w:sz="0" w:space="0" w:color="auto"/>
      </w:divBdr>
    </w:div>
    <w:div w:id="1165509260">
      <w:bodyDiv w:val="1"/>
      <w:marLeft w:val="0"/>
      <w:marRight w:val="0"/>
      <w:marTop w:val="0"/>
      <w:marBottom w:val="0"/>
      <w:divBdr>
        <w:top w:val="none" w:sz="0" w:space="0" w:color="auto"/>
        <w:left w:val="none" w:sz="0" w:space="0" w:color="auto"/>
        <w:bottom w:val="none" w:sz="0" w:space="0" w:color="auto"/>
        <w:right w:val="none" w:sz="0" w:space="0" w:color="auto"/>
      </w:divBdr>
    </w:div>
    <w:div w:id="1166895815">
      <w:bodyDiv w:val="1"/>
      <w:marLeft w:val="0"/>
      <w:marRight w:val="0"/>
      <w:marTop w:val="0"/>
      <w:marBottom w:val="0"/>
      <w:divBdr>
        <w:top w:val="none" w:sz="0" w:space="0" w:color="auto"/>
        <w:left w:val="none" w:sz="0" w:space="0" w:color="auto"/>
        <w:bottom w:val="none" w:sz="0" w:space="0" w:color="auto"/>
        <w:right w:val="none" w:sz="0" w:space="0" w:color="auto"/>
      </w:divBdr>
    </w:div>
    <w:div w:id="1180894394">
      <w:bodyDiv w:val="1"/>
      <w:marLeft w:val="0"/>
      <w:marRight w:val="0"/>
      <w:marTop w:val="0"/>
      <w:marBottom w:val="0"/>
      <w:divBdr>
        <w:top w:val="none" w:sz="0" w:space="0" w:color="auto"/>
        <w:left w:val="none" w:sz="0" w:space="0" w:color="auto"/>
        <w:bottom w:val="none" w:sz="0" w:space="0" w:color="auto"/>
        <w:right w:val="none" w:sz="0" w:space="0" w:color="auto"/>
      </w:divBdr>
    </w:div>
    <w:div w:id="1193574055">
      <w:bodyDiv w:val="1"/>
      <w:marLeft w:val="0"/>
      <w:marRight w:val="0"/>
      <w:marTop w:val="0"/>
      <w:marBottom w:val="0"/>
      <w:divBdr>
        <w:top w:val="none" w:sz="0" w:space="0" w:color="auto"/>
        <w:left w:val="none" w:sz="0" w:space="0" w:color="auto"/>
        <w:bottom w:val="none" w:sz="0" w:space="0" w:color="auto"/>
        <w:right w:val="none" w:sz="0" w:space="0" w:color="auto"/>
      </w:divBdr>
    </w:div>
    <w:div w:id="1200434005">
      <w:bodyDiv w:val="1"/>
      <w:marLeft w:val="0"/>
      <w:marRight w:val="0"/>
      <w:marTop w:val="0"/>
      <w:marBottom w:val="0"/>
      <w:divBdr>
        <w:top w:val="none" w:sz="0" w:space="0" w:color="auto"/>
        <w:left w:val="none" w:sz="0" w:space="0" w:color="auto"/>
        <w:bottom w:val="none" w:sz="0" w:space="0" w:color="auto"/>
        <w:right w:val="none" w:sz="0" w:space="0" w:color="auto"/>
      </w:divBdr>
    </w:div>
    <w:div w:id="1204437652">
      <w:bodyDiv w:val="1"/>
      <w:marLeft w:val="0"/>
      <w:marRight w:val="0"/>
      <w:marTop w:val="0"/>
      <w:marBottom w:val="0"/>
      <w:divBdr>
        <w:top w:val="none" w:sz="0" w:space="0" w:color="auto"/>
        <w:left w:val="none" w:sz="0" w:space="0" w:color="auto"/>
        <w:bottom w:val="none" w:sz="0" w:space="0" w:color="auto"/>
        <w:right w:val="none" w:sz="0" w:space="0" w:color="auto"/>
      </w:divBdr>
    </w:div>
    <w:div w:id="1211572567">
      <w:bodyDiv w:val="1"/>
      <w:marLeft w:val="0"/>
      <w:marRight w:val="0"/>
      <w:marTop w:val="0"/>
      <w:marBottom w:val="0"/>
      <w:divBdr>
        <w:top w:val="none" w:sz="0" w:space="0" w:color="auto"/>
        <w:left w:val="none" w:sz="0" w:space="0" w:color="auto"/>
        <w:bottom w:val="none" w:sz="0" w:space="0" w:color="auto"/>
        <w:right w:val="none" w:sz="0" w:space="0" w:color="auto"/>
      </w:divBdr>
    </w:div>
    <w:div w:id="1242368981">
      <w:bodyDiv w:val="1"/>
      <w:marLeft w:val="0"/>
      <w:marRight w:val="0"/>
      <w:marTop w:val="0"/>
      <w:marBottom w:val="0"/>
      <w:divBdr>
        <w:top w:val="none" w:sz="0" w:space="0" w:color="auto"/>
        <w:left w:val="none" w:sz="0" w:space="0" w:color="auto"/>
        <w:bottom w:val="none" w:sz="0" w:space="0" w:color="auto"/>
        <w:right w:val="none" w:sz="0" w:space="0" w:color="auto"/>
      </w:divBdr>
    </w:div>
    <w:div w:id="1274510424">
      <w:bodyDiv w:val="1"/>
      <w:marLeft w:val="0"/>
      <w:marRight w:val="0"/>
      <w:marTop w:val="0"/>
      <w:marBottom w:val="0"/>
      <w:divBdr>
        <w:top w:val="none" w:sz="0" w:space="0" w:color="auto"/>
        <w:left w:val="none" w:sz="0" w:space="0" w:color="auto"/>
        <w:bottom w:val="none" w:sz="0" w:space="0" w:color="auto"/>
        <w:right w:val="none" w:sz="0" w:space="0" w:color="auto"/>
      </w:divBdr>
    </w:div>
    <w:div w:id="1286234383">
      <w:bodyDiv w:val="1"/>
      <w:marLeft w:val="0"/>
      <w:marRight w:val="0"/>
      <w:marTop w:val="0"/>
      <w:marBottom w:val="0"/>
      <w:divBdr>
        <w:top w:val="none" w:sz="0" w:space="0" w:color="auto"/>
        <w:left w:val="none" w:sz="0" w:space="0" w:color="auto"/>
        <w:bottom w:val="none" w:sz="0" w:space="0" w:color="auto"/>
        <w:right w:val="none" w:sz="0" w:space="0" w:color="auto"/>
      </w:divBdr>
    </w:div>
    <w:div w:id="1293828160">
      <w:bodyDiv w:val="1"/>
      <w:marLeft w:val="0"/>
      <w:marRight w:val="0"/>
      <w:marTop w:val="0"/>
      <w:marBottom w:val="0"/>
      <w:divBdr>
        <w:top w:val="none" w:sz="0" w:space="0" w:color="auto"/>
        <w:left w:val="none" w:sz="0" w:space="0" w:color="auto"/>
        <w:bottom w:val="none" w:sz="0" w:space="0" w:color="auto"/>
        <w:right w:val="none" w:sz="0" w:space="0" w:color="auto"/>
      </w:divBdr>
    </w:div>
    <w:div w:id="1304431266">
      <w:bodyDiv w:val="1"/>
      <w:marLeft w:val="0"/>
      <w:marRight w:val="0"/>
      <w:marTop w:val="0"/>
      <w:marBottom w:val="0"/>
      <w:divBdr>
        <w:top w:val="none" w:sz="0" w:space="0" w:color="auto"/>
        <w:left w:val="none" w:sz="0" w:space="0" w:color="auto"/>
        <w:bottom w:val="none" w:sz="0" w:space="0" w:color="auto"/>
        <w:right w:val="none" w:sz="0" w:space="0" w:color="auto"/>
      </w:divBdr>
    </w:div>
    <w:div w:id="1320773093">
      <w:bodyDiv w:val="1"/>
      <w:marLeft w:val="0"/>
      <w:marRight w:val="0"/>
      <w:marTop w:val="0"/>
      <w:marBottom w:val="0"/>
      <w:divBdr>
        <w:top w:val="none" w:sz="0" w:space="0" w:color="auto"/>
        <w:left w:val="none" w:sz="0" w:space="0" w:color="auto"/>
        <w:bottom w:val="none" w:sz="0" w:space="0" w:color="auto"/>
        <w:right w:val="none" w:sz="0" w:space="0" w:color="auto"/>
      </w:divBdr>
    </w:div>
    <w:div w:id="1322663437">
      <w:bodyDiv w:val="1"/>
      <w:marLeft w:val="0"/>
      <w:marRight w:val="0"/>
      <w:marTop w:val="0"/>
      <w:marBottom w:val="0"/>
      <w:divBdr>
        <w:top w:val="none" w:sz="0" w:space="0" w:color="auto"/>
        <w:left w:val="none" w:sz="0" w:space="0" w:color="auto"/>
        <w:bottom w:val="none" w:sz="0" w:space="0" w:color="auto"/>
        <w:right w:val="none" w:sz="0" w:space="0" w:color="auto"/>
      </w:divBdr>
    </w:div>
    <w:div w:id="1326931907">
      <w:bodyDiv w:val="1"/>
      <w:marLeft w:val="0"/>
      <w:marRight w:val="0"/>
      <w:marTop w:val="0"/>
      <w:marBottom w:val="0"/>
      <w:divBdr>
        <w:top w:val="none" w:sz="0" w:space="0" w:color="auto"/>
        <w:left w:val="none" w:sz="0" w:space="0" w:color="auto"/>
        <w:bottom w:val="none" w:sz="0" w:space="0" w:color="auto"/>
        <w:right w:val="none" w:sz="0" w:space="0" w:color="auto"/>
      </w:divBdr>
    </w:div>
    <w:div w:id="1335571557">
      <w:bodyDiv w:val="1"/>
      <w:marLeft w:val="0"/>
      <w:marRight w:val="0"/>
      <w:marTop w:val="0"/>
      <w:marBottom w:val="0"/>
      <w:divBdr>
        <w:top w:val="none" w:sz="0" w:space="0" w:color="auto"/>
        <w:left w:val="none" w:sz="0" w:space="0" w:color="auto"/>
        <w:bottom w:val="none" w:sz="0" w:space="0" w:color="auto"/>
        <w:right w:val="none" w:sz="0" w:space="0" w:color="auto"/>
      </w:divBdr>
    </w:div>
    <w:div w:id="1341008390">
      <w:bodyDiv w:val="1"/>
      <w:marLeft w:val="0"/>
      <w:marRight w:val="0"/>
      <w:marTop w:val="0"/>
      <w:marBottom w:val="0"/>
      <w:divBdr>
        <w:top w:val="none" w:sz="0" w:space="0" w:color="auto"/>
        <w:left w:val="none" w:sz="0" w:space="0" w:color="auto"/>
        <w:bottom w:val="none" w:sz="0" w:space="0" w:color="auto"/>
        <w:right w:val="none" w:sz="0" w:space="0" w:color="auto"/>
      </w:divBdr>
    </w:div>
    <w:div w:id="1350064830">
      <w:bodyDiv w:val="1"/>
      <w:marLeft w:val="0"/>
      <w:marRight w:val="0"/>
      <w:marTop w:val="0"/>
      <w:marBottom w:val="0"/>
      <w:divBdr>
        <w:top w:val="none" w:sz="0" w:space="0" w:color="auto"/>
        <w:left w:val="none" w:sz="0" w:space="0" w:color="auto"/>
        <w:bottom w:val="none" w:sz="0" w:space="0" w:color="auto"/>
        <w:right w:val="none" w:sz="0" w:space="0" w:color="auto"/>
      </w:divBdr>
    </w:div>
    <w:div w:id="1352343743">
      <w:bodyDiv w:val="1"/>
      <w:marLeft w:val="0"/>
      <w:marRight w:val="0"/>
      <w:marTop w:val="0"/>
      <w:marBottom w:val="0"/>
      <w:divBdr>
        <w:top w:val="none" w:sz="0" w:space="0" w:color="auto"/>
        <w:left w:val="none" w:sz="0" w:space="0" w:color="auto"/>
        <w:bottom w:val="none" w:sz="0" w:space="0" w:color="auto"/>
        <w:right w:val="none" w:sz="0" w:space="0" w:color="auto"/>
      </w:divBdr>
    </w:div>
    <w:div w:id="1361012071">
      <w:bodyDiv w:val="1"/>
      <w:marLeft w:val="0"/>
      <w:marRight w:val="0"/>
      <w:marTop w:val="0"/>
      <w:marBottom w:val="0"/>
      <w:divBdr>
        <w:top w:val="none" w:sz="0" w:space="0" w:color="auto"/>
        <w:left w:val="none" w:sz="0" w:space="0" w:color="auto"/>
        <w:bottom w:val="none" w:sz="0" w:space="0" w:color="auto"/>
        <w:right w:val="none" w:sz="0" w:space="0" w:color="auto"/>
      </w:divBdr>
    </w:div>
    <w:div w:id="1362049767">
      <w:bodyDiv w:val="1"/>
      <w:marLeft w:val="0"/>
      <w:marRight w:val="0"/>
      <w:marTop w:val="0"/>
      <w:marBottom w:val="0"/>
      <w:divBdr>
        <w:top w:val="none" w:sz="0" w:space="0" w:color="auto"/>
        <w:left w:val="none" w:sz="0" w:space="0" w:color="auto"/>
        <w:bottom w:val="none" w:sz="0" w:space="0" w:color="auto"/>
        <w:right w:val="none" w:sz="0" w:space="0" w:color="auto"/>
      </w:divBdr>
    </w:div>
    <w:div w:id="1365249026">
      <w:bodyDiv w:val="1"/>
      <w:marLeft w:val="0"/>
      <w:marRight w:val="0"/>
      <w:marTop w:val="0"/>
      <w:marBottom w:val="0"/>
      <w:divBdr>
        <w:top w:val="none" w:sz="0" w:space="0" w:color="auto"/>
        <w:left w:val="none" w:sz="0" w:space="0" w:color="auto"/>
        <w:bottom w:val="none" w:sz="0" w:space="0" w:color="auto"/>
        <w:right w:val="none" w:sz="0" w:space="0" w:color="auto"/>
      </w:divBdr>
    </w:div>
    <w:div w:id="1378555109">
      <w:bodyDiv w:val="1"/>
      <w:marLeft w:val="0"/>
      <w:marRight w:val="0"/>
      <w:marTop w:val="0"/>
      <w:marBottom w:val="0"/>
      <w:divBdr>
        <w:top w:val="none" w:sz="0" w:space="0" w:color="auto"/>
        <w:left w:val="none" w:sz="0" w:space="0" w:color="auto"/>
        <w:bottom w:val="none" w:sz="0" w:space="0" w:color="auto"/>
        <w:right w:val="none" w:sz="0" w:space="0" w:color="auto"/>
      </w:divBdr>
    </w:div>
    <w:div w:id="1383215333">
      <w:bodyDiv w:val="1"/>
      <w:marLeft w:val="0"/>
      <w:marRight w:val="0"/>
      <w:marTop w:val="0"/>
      <w:marBottom w:val="0"/>
      <w:divBdr>
        <w:top w:val="none" w:sz="0" w:space="0" w:color="auto"/>
        <w:left w:val="none" w:sz="0" w:space="0" w:color="auto"/>
        <w:bottom w:val="none" w:sz="0" w:space="0" w:color="auto"/>
        <w:right w:val="none" w:sz="0" w:space="0" w:color="auto"/>
      </w:divBdr>
    </w:div>
    <w:div w:id="1384451784">
      <w:bodyDiv w:val="1"/>
      <w:marLeft w:val="0"/>
      <w:marRight w:val="0"/>
      <w:marTop w:val="0"/>
      <w:marBottom w:val="0"/>
      <w:divBdr>
        <w:top w:val="none" w:sz="0" w:space="0" w:color="auto"/>
        <w:left w:val="none" w:sz="0" w:space="0" w:color="auto"/>
        <w:bottom w:val="none" w:sz="0" w:space="0" w:color="auto"/>
        <w:right w:val="none" w:sz="0" w:space="0" w:color="auto"/>
      </w:divBdr>
    </w:div>
    <w:div w:id="1385519823">
      <w:bodyDiv w:val="1"/>
      <w:marLeft w:val="0"/>
      <w:marRight w:val="0"/>
      <w:marTop w:val="0"/>
      <w:marBottom w:val="0"/>
      <w:divBdr>
        <w:top w:val="none" w:sz="0" w:space="0" w:color="auto"/>
        <w:left w:val="none" w:sz="0" w:space="0" w:color="auto"/>
        <w:bottom w:val="none" w:sz="0" w:space="0" w:color="auto"/>
        <w:right w:val="none" w:sz="0" w:space="0" w:color="auto"/>
      </w:divBdr>
    </w:div>
    <w:div w:id="1393819707">
      <w:bodyDiv w:val="1"/>
      <w:marLeft w:val="0"/>
      <w:marRight w:val="0"/>
      <w:marTop w:val="0"/>
      <w:marBottom w:val="0"/>
      <w:divBdr>
        <w:top w:val="none" w:sz="0" w:space="0" w:color="auto"/>
        <w:left w:val="none" w:sz="0" w:space="0" w:color="auto"/>
        <w:bottom w:val="none" w:sz="0" w:space="0" w:color="auto"/>
        <w:right w:val="none" w:sz="0" w:space="0" w:color="auto"/>
      </w:divBdr>
    </w:div>
    <w:div w:id="1410690868">
      <w:bodyDiv w:val="1"/>
      <w:marLeft w:val="0"/>
      <w:marRight w:val="0"/>
      <w:marTop w:val="0"/>
      <w:marBottom w:val="0"/>
      <w:divBdr>
        <w:top w:val="none" w:sz="0" w:space="0" w:color="auto"/>
        <w:left w:val="none" w:sz="0" w:space="0" w:color="auto"/>
        <w:bottom w:val="none" w:sz="0" w:space="0" w:color="auto"/>
        <w:right w:val="none" w:sz="0" w:space="0" w:color="auto"/>
      </w:divBdr>
    </w:div>
    <w:div w:id="1413577933">
      <w:bodyDiv w:val="1"/>
      <w:marLeft w:val="0"/>
      <w:marRight w:val="0"/>
      <w:marTop w:val="0"/>
      <w:marBottom w:val="0"/>
      <w:divBdr>
        <w:top w:val="none" w:sz="0" w:space="0" w:color="auto"/>
        <w:left w:val="none" w:sz="0" w:space="0" w:color="auto"/>
        <w:bottom w:val="none" w:sz="0" w:space="0" w:color="auto"/>
        <w:right w:val="none" w:sz="0" w:space="0" w:color="auto"/>
      </w:divBdr>
    </w:div>
    <w:div w:id="1450125765">
      <w:bodyDiv w:val="1"/>
      <w:marLeft w:val="0"/>
      <w:marRight w:val="0"/>
      <w:marTop w:val="0"/>
      <w:marBottom w:val="0"/>
      <w:divBdr>
        <w:top w:val="none" w:sz="0" w:space="0" w:color="auto"/>
        <w:left w:val="none" w:sz="0" w:space="0" w:color="auto"/>
        <w:bottom w:val="none" w:sz="0" w:space="0" w:color="auto"/>
        <w:right w:val="none" w:sz="0" w:space="0" w:color="auto"/>
      </w:divBdr>
    </w:div>
    <w:div w:id="1480150598">
      <w:bodyDiv w:val="1"/>
      <w:marLeft w:val="0"/>
      <w:marRight w:val="0"/>
      <w:marTop w:val="0"/>
      <w:marBottom w:val="0"/>
      <w:divBdr>
        <w:top w:val="none" w:sz="0" w:space="0" w:color="auto"/>
        <w:left w:val="none" w:sz="0" w:space="0" w:color="auto"/>
        <w:bottom w:val="none" w:sz="0" w:space="0" w:color="auto"/>
        <w:right w:val="none" w:sz="0" w:space="0" w:color="auto"/>
      </w:divBdr>
    </w:div>
    <w:div w:id="1539971818">
      <w:bodyDiv w:val="1"/>
      <w:marLeft w:val="0"/>
      <w:marRight w:val="0"/>
      <w:marTop w:val="0"/>
      <w:marBottom w:val="0"/>
      <w:divBdr>
        <w:top w:val="none" w:sz="0" w:space="0" w:color="auto"/>
        <w:left w:val="none" w:sz="0" w:space="0" w:color="auto"/>
        <w:bottom w:val="none" w:sz="0" w:space="0" w:color="auto"/>
        <w:right w:val="none" w:sz="0" w:space="0" w:color="auto"/>
      </w:divBdr>
    </w:div>
    <w:div w:id="1593080402">
      <w:bodyDiv w:val="1"/>
      <w:marLeft w:val="0"/>
      <w:marRight w:val="0"/>
      <w:marTop w:val="0"/>
      <w:marBottom w:val="0"/>
      <w:divBdr>
        <w:top w:val="none" w:sz="0" w:space="0" w:color="auto"/>
        <w:left w:val="none" w:sz="0" w:space="0" w:color="auto"/>
        <w:bottom w:val="none" w:sz="0" w:space="0" w:color="auto"/>
        <w:right w:val="none" w:sz="0" w:space="0" w:color="auto"/>
      </w:divBdr>
    </w:div>
    <w:div w:id="1598951383">
      <w:bodyDiv w:val="1"/>
      <w:marLeft w:val="0"/>
      <w:marRight w:val="0"/>
      <w:marTop w:val="0"/>
      <w:marBottom w:val="0"/>
      <w:divBdr>
        <w:top w:val="none" w:sz="0" w:space="0" w:color="auto"/>
        <w:left w:val="none" w:sz="0" w:space="0" w:color="auto"/>
        <w:bottom w:val="none" w:sz="0" w:space="0" w:color="auto"/>
        <w:right w:val="none" w:sz="0" w:space="0" w:color="auto"/>
      </w:divBdr>
    </w:div>
    <w:div w:id="1607300412">
      <w:bodyDiv w:val="1"/>
      <w:marLeft w:val="0"/>
      <w:marRight w:val="0"/>
      <w:marTop w:val="0"/>
      <w:marBottom w:val="0"/>
      <w:divBdr>
        <w:top w:val="none" w:sz="0" w:space="0" w:color="auto"/>
        <w:left w:val="none" w:sz="0" w:space="0" w:color="auto"/>
        <w:bottom w:val="none" w:sz="0" w:space="0" w:color="auto"/>
        <w:right w:val="none" w:sz="0" w:space="0" w:color="auto"/>
      </w:divBdr>
    </w:div>
    <w:div w:id="1619874429">
      <w:bodyDiv w:val="1"/>
      <w:marLeft w:val="0"/>
      <w:marRight w:val="0"/>
      <w:marTop w:val="0"/>
      <w:marBottom w:val="0"/>
      <w:divBdr>
        <w:top w:val="none" w:sz="0" w:space="0" w:color="auto"/>
        <w:left w:val="none" w:sz="0" w:space="0" w:color="auto"/>
        <w:bottom w:val="none" w:sz="0" w:space="0" w:color="auto"/>
        <w:right w:val="none" w:sz="0" w:space="0" w:color="auto"/>
      </w:divBdr>
    </w:div>
    <w:div w:id="1623271843">
      <w:bodyDiv w:val="1"/>
      <w:marLeft w:val="0"/>
      <w:marRight w:val="0"/>
      <w:marTop w:val="0"/>
      <w:marBottom w:val="0"/>
      <w:divBdr>
        <w:top w:val="none" w:sz="0" w:space="0" w:color="auto"/>
        <w:left w:val="none" w:sz="0" w:space="0" w:color="auto"/>
        <w:bottom w:val="none" w:sz="0" w:space="0" w:color="auto"/>
        <w:right w:val="none" w:sz="0" w:space="0" w:color="auto"/>
      </w:divBdr>
    </w:div>
    <w:div w:id="1625116803">
      <w:bodyDiv w:val="1"/>
      <w:marLeft w:val="0"/>
      <w:marRight w:val="0"/>
      <w:marTop w:val="0"/>
      <w:marBottom w:val="0"/>
      <w:divBdr>
        <w:top w:val="none" w:sz="0" w:space="0" w:color="auto"/>
        <w:left w:val="none" w:sz="0" w:space="0" w:color="auto"/>
        <w:bottom w:val="none" w:sz="0" w:space="0" w:color="auto"/>
        <w:right w:val="none" w:sz="0" w:space="0" w:color="auto"/>
      </w:divBdr>
    </w:div>
    <w:div w:id="1650399278">
      <w:bodyDiv w:val="1"/>
      <w:marLeft w:val="0"/>
      <w:marRight w:val="0"/>
      <w:marTop w:val="0"/>
      <w:marBottom w:val="0"/>
      <w:divBdr>
        <w:top w:val="none" w:sz="0" w:space="0" w:color="auto"/>
        <w:left w:val="none" w:sz="0" w:space="0" w:color="auto"/>
        <w:bottom w:val="none" w:sz="0" w:space="0" w:color="auto"/>
        <w:right w:val="none" w:sz="0" w:space="0" w:color="auto"/>
      </w:divBdr>
    </w:div>
    <w:div w:id="1708681934">
      <w:bodyDiv w:val="1"/>
      <w:marLeft w:val="0"/>
      <w:marRight w:val="0"/>
      <w:marTop w:val="0"/>
      <w:marBottom w:val="0"/>
      <w:divBdr>
        <w:top w:val="none" w:sz="0" w:space="0" w:color="auto"/>
        <w:left w:val="none" w:sz="0" w:space="0" w:color="auto"/>
        <w:bottom w:val="none" w:sz="0" w:space="0" w:color="auto"/>
        <w:right w:val="none" w:sz="0" w:space="0" w:color="auto"/>
      </w:divBdr>
    </w:div>
    <w:div w:id="1711297191">
      <w:bodyDiv w:val="1"/>
      <w:marLeft w:val="0"/>
      <w:marRight w:val="0"/>
      <w:marTop w:val="0"/>
      <w:marBottom w:val="0"/>
      <w:divBdr>
        <w:top w:val="none" w:sz="0" w:space="0" w:color="auto"/>
        <w:left w:val="none" w:sz="0" w:space="0" w:color="auto"/>
        <w:bottom w:val="none" w:sz="0" w:space="0" w:color="auto"/>
        <w:right w:val="none" w:sz="0" w:space="0" w:color="auto"/>
      </w:divBdr>
    </w:div>
    <w:div w:id="1715612897">
      <w:bodyDiv w:val="1"/>
      <w:marLeft w:val="0"/>
      <w:marRight w:val="0"/>
      <w:marTop w:val="0"/>
      <w:marBottom w:val="0"/>
      <w:divBdr>
        <w:top w:val="none" w:sz="0" w:space="0" w:color="auto"/>
        <w:left w:val="none" w:sz="0" w:space="0" w:color="auto"/>
        <w:bottom w:val="none" w:sz="0" w:space="0" w:color="auto"/>
        <w:right w:val="none" w:sz="0" w:space="0" w:color="auto"/>
      </w:divBdr>
    </w:div>
    <w:div w:id="1732650848">
      <w:bodyDiv w:val="1"/>
      <w:marLeft w:val="0"/>
      <w:marRight w:val="0"/>
      <w:marTop w:val="0"/>
      <w:marBottom w:val="0"/>
      <w:divBdr>
        <w:top w:val="none" w:sz="0" w:space="0" w:color="auto"/>
        <w:left w:val="none" w:sz="0" w:space="0" w:color="auto"/>
        <w:bottom w:val="none" w:sz="0" w:space="0" w:color="auto"/>
        <w:right w:val="none" w:sz="0" w:space="0" w:color="auto"/>
      </w:divBdr>
    </w:div>
    <w:div w:id="1742483485">
      <w:bodyDiv w:val="1"/>
      <w:marLeft w:val="0"/>
      <w:marRight w:val="0"/>
      <w:marTop w:val="0"/>
      <w:marBottom w:val="0"/>
      <w:divBdr>
        <w:top w:val="none" w:sz="0" w:space="0" w:color="auto"/>
        <w:left w:val="none" w:sz="0" w:space="0" w:color="auto"/>
        <w:bottom w:val="none" w:sz="0" w:space="0" w:color="auto"/>
        <w:right w:val="none" w:sz="0" w:space="0" w:color="auto"/>
      </w:divBdr>
    </w:div>
    <w:div w:id="1782795589">
      <w:bodyDiv w:val="1"/>
      <w:marLeft w:val="0"/>
      <w:marRight w:val="0"/>
      <w:marTop w:val="0"/>
      <w:marBottom w:val="0"/>
      <w:divBdr>
        <w:top w:val="none" w:sz="0" w:space="0" w:color="auto"/>
        <w:left w:val="none" w:sz="0" w:space="0" w:color="auto"/>
        <w:bottom w:val="none" w:sz="0" w:space="0" w:color="auto"/>
        <w:right w:val="none" w:sz="0" w:space="0" w:color="auto"/>
      </w:divBdr>
    </w:div>
    <w:div w:id="1815952602">
      <w:bodyDiv w:val="1"/>
      <w:marLeft w:val="0"/>
      <w:marRight w:val="0"/>
      <w:marTop w:val="0"/>
      <w:marBottom w:val="0"/>
      <w:divBdr>
        <w:top w:val="none" w:sz="0" w:space="0" w:color="auto"/>
        <w:left w:val="none" w:sz="0" w:space="0" w:color="auto"/>
        <w:bottom w:val="none" w:sz="0" w:space="0" w:color="auto"/>
        <w:right w:val="none" w:sz="0" w:space="0" w:color="auto"/>
      </w:divBdr>
    </w:div>
    <w:div w:id="1828935187">
      <w:bodyDiv w:val="1"/>
      <w:marLeft w:val="0"/>
      <w:marRight w:val="0"/>
      <w:marTop w:val="0"/>
      <w:marBottom w:val="0"/>
      <w:divBdr>
        <w:top w:val="none" w:sz="0" w:space="0" w:color="auto"/>
        <w:left w:val="none" w:sz="0" w:space="0" w:color="auto"/>
        <w:bottom w:val="none" w:sz="0" w:space="0" w:color="auto"/>
        <w:right w:val="none" w:sz="0" w:space="0" w:color="auto"/>
      </w:divBdr>
    </w:div>
    <w:div w:id="1845431927">
      <w:bodyDiv w:val="1"/>
      <w:marLeft w:val="0"/>
      <w:marRight w:val="0"/>
      <w:marTop w:val="0"/>
      <w:marBottom w:val="0"/>
      <w:divBdr>
        <w:top w:val="none" w:sz="0" w:space="0" w:color="auto"/>
        <w:left w:val="none" w:sz="0" w:space="0" w:color="auto"/>
        <w:bottom w:val="none" w:sz="0" w:space="0" w:color="auto"/>
        <w:right w:val="none" w:sz="0" w:space="0" w:color="auto"/>
      </w:divBdr>
    </w:div>
    <w:div w:id="1875650708">
      <w:bodyDiv w:val="1"/>
      <w:marLeft w:val="0"/>
      <w:marRight w:val="0"/>
      <w:marTop w:val="0"/>
      <w:marBottom w:val="0"/>
      <w:divBdr>
        <w:top w:val="none" w:sz="0" w:space="0" w:color="auto"/>
        <w:left w:val="none" w:sz="0" w:space="0" w:color="auto"/>
        <w:bottom w:val="none" w:sz="0" w:space="0" w:color="auto"/>
        <w:right w:val="none" w:sz="0" w:space="0" w:color="auto"/>
      </w:divBdr>
    </w:div>
    <w:div w:id="1883203115">
      <w:bodyDiv w:val="1"/>
      <w:marLeft w:val="0"/>
      <w:marRight w:val="0"/>
      <w:marTop w:val="0"/>
      <w:marBottom w:val="0"/>
      <w:divBdr>
        <w:top w:val="none" w:sz="0" w:space="0" w:color="auto"/>
        <w:left w:val="none" w:sz="0" w:space="0" w:color="auto"/>
        <w:bottom w:val="none" w:sz="0" w:space="0" w:color="auto"/>
        <w:right w:val="none" w:sz="0" w:space="0" w:color="auto"/>
      </w:divBdr>
    </w:div>
    <w:div w:id="1907110577">
      <w:bodyDiv w:val="1"/>
      <w:marLeft w:val="0"/>
      <w:marRight w:val="0"/>
      <w:marTop w:val="0"/>
      <w:marBottom w:val="0"/>
      <w:divBdr>
        <w:top w:val="none" w:sz="0" w:space="0" w:color="auto"/>
        <w:left w:val="none" w:sz="0" w:space="0" w:color="auto"/>
        <w:bottom w:val="none" w:sz="0" w:space="0" w:color="auto"/>
        <w:right w:val="none" w:sz="0" w:space="0" w:color="auto"/>
      </w:divBdr>
    </w:div>
    <w:div w:id="1915360722">
      <w:bodyDiv w:val="1"/>
      <w:marLeft w:val="0"/>
      <w:marRight w:val="0"/>
      <w:marTop w:val="0"/>
      <w:marBottom w:val="0"/>
      <w:divBdr>
        <w:top w:val="none" w:sz="0" w:space="0" w:color="auto"/>
        <w:left w:val="none" w:sz="0" w:space="0" w:color="auto"/>
        <w:bottom w:val="none" w:sz="0" w:space="0" w:color="auto"/>
        <w:right w:val="none" w:sz="0" w:space="0" w:color="auto"/>
      </w:divBdr>
    </w:div>
    <w:div w:id="1946226669">
      <w:bodyDiv w:val="1"/>
      <w:marLeft w:val="0"/>
      <w:marRight w:val="0"/>
      <w:marTop w:val="0"/>
      <w:marBottom w:val="0"/>
      <w:divBdr>
        <w:top w:val="none" w:sz="0" w:space="0" w:color="auto"/>
        <w:left w:val="none" w:sz="0" w:space="0" w:color="auto"/>
        <w:bottom w:val="none" w:sz="0" w:space="0" w:color="auto"/>
        <w:right w:val="none" w:sz="0" w:space="0" w:color="auto"/>
      </w:divBdr>
    </w:div>
    <w:div w:id="1955552633">
      <w:bodyDiv w:val="1"/>
      <w:marLeft w:val="0"/>
      <w:marRight w:val="0"/>
      <w:marTop w:val="0"/>
      <w:marBottom w:val="0"/>
      <w:divBdr>
        <w:top w:val="none" w:sz="0" w:space="0" w:color="auto"/>
        <w:left w:val="none" w:sz="0" w:space="0" w:color="auto"/>
        <w:bottom w:val="none" w:sz="0" w:space="0" w:color="auto"/>
        <w:right w:val="none" w:sz="0" w:space="0" w:color="auto"/>
      </w:divBdr>
    </w:div>
    <w:div w:id="1995987075">
      <w:bodyDiv w:val="1"/>
      <w:marLeft w:val="0"/>
      <w:marRight w:val="0"/>
      <w:marTop w:val="0"/>
      <w:marBottom w:val="0"/>
      <w:divBdr>
        <w:top w:val="none" w:sz="0" w:space="0" w:color="auto"/>
        <w:left w:val="none" w:sz="0" w:space="0" w:color="auto"/>
        <w:bottom w:val="none" w:sz="0" w:space="0" w:color="auto"/>
        <w:right w:val="none" w:sz="0" w:space="0" w:color="auto"/>
      </w:divBdr>
    </w:div>
    <w:div w:id="1998223711">
      <w:bodyDiv w:val="1"/>
      <w:marLeft w:val="0"/>
      <w:marRight w:val="0"/>
      <w:marTop w:val="0"/>
      <w:marBottom w:val="0"/>
      <w:divBdr>
        <w:top w:val="none" w:sz="0" w:space="0" w:color="auto"/>
        <w:left w:val="none" w:sz="0" w:space="0" w:color="auto"/>
        <w:bottom w:val="none" w:sz="0" w:space="0" w:color="auto"/>
        <w:right w:val="none" w:sz="0" w:space="0" w:color="auto"/>
      </w:divBdr>
    </w:div>
    <w:div w:id="2008706835">
      <w:bodyDiv w:val="1"/>
      <w:marLeft w:val="0"/>
      <w:marRight w:val="0"/>
      <w:marTop w:val="0"/>
      <w:marBottom w:val="0"/>
      <w:divBdr>
        <w:top w:val="none" w:sz="0" w:space="0" w:color="auto"/>
        <w:left w:val="none" w:sz="0" w:space="0" w:color="auto"/>
        <w:bottom w:val="none" w:sz="0" w:space="0" w:color="auto"/>
        <w:right w:val="none" w:sz="0" w:space="0" w:color="auto"/>
      </w:divBdr>
    </w:div>
    <w:div w:id="2010212086">
      <w:bodyDiv w:val="1"/>
      <w:marLeft w:val="0"/>
      <w:marRight w:val="0"/>
      <w:marTop w:val="0"/>
      <w:marBottom w:val="0"/>
      <w:divBdr>
        <w:top w:val="none" w:sz="0" w:space="0" w:color="auto"/>
        <w:left w:val="none" w:sz="0" w:space="0" w:color="auto"/>
        <w:bottom w:val="none" w:sz="0" w:space="0" w:color="auto"/>
        <w:right w:val="none" w:sz="0" w:space="0" w:color="auto"/>
      </w:divBdr>
    </w:div>
    <w:div w:id="2029215090">
      <w:bodyDiv w:val="1"/>
      <w:marLeft w:val="0"/>
      <w:marRight w:val="0"/>
      <w:marTop w:val="0"/>
      <w:marBottom w:val="0"/>
      <w:divBdr>
        <w:top w:val="none" w:sz="0" w:space="0" w:color="auto"/>
        <w:left w:val="none" w:sz="0" w:space="0" w:color="auto"/>
        <w:bottom w:val="none" w:sz="0" w:space="0" w:color="auto"/>
        <w:right w:val="none" w:sz="0" w:space="0" w:color="auto"/>
      </w:divBdr>
    </w:div>
    <w:div w:id="2030328414">
      <w:bodyDiv w:val="1"/>
      <w:marLeft w:val="0"/>
      <w:marRight w:val="0"/>
      <w:marTop w:val="0"/>
      <w:marBottom w:val="0"/>
      <w:divBdr>
        <w:top w:val="none" w:sz="0" w:space="0" w:color="auto"/>
        <w:left w:val="none" w:sz="0" w:space="0" w:color="auto"/>
        <w:bottom w:val="none" w:sz="0" w:space="0" w:color="auto"/>
        <w:right w:val="none" w:sz="0" w:space="0" w:color="auto"/>
      </w:divBdr>
    </w:div>
    <w:div w:id="2039551190">
      <w:bodyDiv w:val="1"/>
      <w:marLeft w:val="0"/>
      <w:marRight w:val="0"/>
      <w:marTop w:val="0"/>
      <w:marBottom w:val="0"/>
      <w:divBdr>
        <w:top w:val="none" w:sz="0" w:space="0" w:color="auto"/>
        <w:left w:val="none" w:sz="0" w:space="0" w:color="auto"/>
        <w:bottom w:val="none" w:sz="0" w:space="0" w:color="auto"/>
        <w:right w:val="none" w:sz="0" w:space="0" w:color="auto"/>
      </w:divBdr>
    </w:div>
    <w:div w:id="2056806427">
      <w:bodyDiv w:val="1"/>
      <w:marLeft w:val="0"/>
      <w:marRight w:val="0"/>
      <w:marTop w:val="0"/>
      <w:marBottom w:val="0"/>
      <w:divBdr>
        <w:top w:val="none" w:sz="0" w:space="0" w:color="auto"/>
        <w:left w:val="none" w:sz="0" w:space="0" w:color="auto"/>
        <w:bottom w:val="none" w:sz="0" w:space="0" w:color="auto"/>
        <w:right w:val="none" w:sz="0" w:space="0" w:color="auto"/>
      </w:divBdr>
    </w:div>
    <w:div w:id="2079278867">
      <w:bodyDiv w:val="1"/>
      <w:marLeft w:val="0"/>
      <w:marRight w:val="0"/>
      <w:marTop w:val="0"/>
      <w:marBottom w:val="0"/>
      <w:divBdr>
        <w:top w:val="none" w:sz="0" w:space="0" w:color="auto"/>
        <w:left w:val="none" w:sz="0" w:space="0" w:color="auto"/>
        <w:bottom w:val="none" w:sz="0" w:space="0" w:color="auto"/>
        <w:right w:val="none" w:sz="0" w:space="0" w:color="auto"/>
      </w:divBdr>
    </w:div>
    <w:div w:id="21151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Afi16</b:Tag>
    <b:SourceType>JournalArticle</b:SourceType>
    <b:Guid>{61631CDA-3C68-4B29-B27E-4FE57C807451}</b:Guid>
    <b:Author>
      <b:Author>
        <b:NameList>
          <b:Person>
            <b:Last>Afif</b:Last>
            <b:First>Ahmad</b:First>
          </b:Person>
          <b:Person>
            <b:Last>Idris</b:Last>
            <b:First>Ridwan</b:First>
          </b:Person>
        </b:NameList>
      </b:Author>
    </b:Author>
    <b:Title>Pengaruh implementasi manajemen kelas terhadap perilaku belajar mahasiswa pada jurusan manajemen pendidikan islam fakultas tarbiyah dan keguruan UIN ALAUDDIN makassar</b:Title>
    <b:JournalName>Lentera Pendidikan 19 (2)</b:JournalName>
    <b:Year>2016</b:Year>
    <b:Pages>135-136</b:Pages>
    <b:RefOrder>8</b:RefOrder>
  </b:Source>
  <b:Source>
    <b:Tag>And04</b:Tag>
    <b:SourceType>JournalArticle</b:SourceType>
    <b:Guid>{F85DFAEB-0674-4A9E-82BD-754FD50C3F6E}</b:Guid>
    <b:Author>
      <b:Author>
        <b:NameList>
          <b:Person>
            <b:Last>Anderson</b:Last>
            <b:First>Angelika</b:First>
          </b:Person>
          <b:Person>
            <b:Last>Hamilton</b:Last>
            <b:First>Richard</b:First>
            <b:Middle>J</b:Middle>
          </b:Person>
          <b:Person>
            <b:Last>Hattie</b:Last>
            <b:First>John</b:First>
          </b:Person>
        </b:NameList>
      </b:Author>
    </b:Author>
    <b:Title>Classroom climate and motivated behavior in secondary schools</b:Title>
    <b:JournalName>Journal Teaching and Learning University of Auckland 7 (3)</b:JournalName>
    <b:Year>2004</b:Year>
    <b:Pages>217-220</b:Pages>
    <b:RefOrder>18</b:RefOrder>
  </b:Source>
  <b:Source>
    <b:Tag>Bar06</b:Tag>
    <b:SourceType>Book</b:SourceType>
    <b:Guid>{31BA551D-7BC4-4669-8D71-461BFCF6B187}</b:Guid>
    <b:Author>
      <b:Author>
        <b:NameList>
          <b:Person>
            <b:Last>Barkley</b:Last>
            <b:First>R.A</b:First>
          </b:Person>
        </b:NameList>
      </b:Author>
    </b:Author>
    <b:Title>Handbook attention deficit hyperactivity disorder (ed. 3)</b:Title>
    <b:Year>2006</b:Year>
    <b:City>London</b:City>
    <b:Publisher>The Guilford Press</b:Publisher>
    <b:RefOrder>19</b:RefOrder>
  </b:Source>
  <b:Source>
    <b:Tag>Chy18</b:Tag>
    <b:SourceType>JournalArticle</b:SourceType>
    <b:Guid>{974FF3A9-DCF6-4D4A-9B5A-169DB72C90AF}</b:Guid>
    <b:Author>
      <b:Author>
        <b:NameList>
          <b:Person>
            <b:Last>Chyquitita</b:Last>
            <b:First>Tica</b:First>
          </b:Person>
          <b:Person>
            <b:Last>Winardi</b:Last>
            <b:First>Yonatan</b:First>
          </b:Person>
          <b:Person>
            <b:Last>Hidayat</b:Last>
            <b:First>Dylmoon</b:First>
          </b:Person>
        </b:NameList>
      </b:Author>
    </b:Author>
    <b:Title>Pengaruh brain gym terhadap konsentrasi belajar siswa kelas XI IPA dalam pembelajaran matematika di SMA XYZ Tanggerang</b:Title>
    <b:JournalName>A journal of Laguage 14 (1)</b:JournalName>
    <b:Year>2018</b:Year>
    <b:Pages>40</b:Pages>
    <b:RefOrder>20</b:RefOrder>
  </b:Source>
  <b:Source>
    <b:Tag>WFe02</b:Tag>
    <b:SourceType>Book</b:SourceType>
    <b:Guid>{9547E543-82FF-4719-AF71-859903F84127}</b:Guid>
    <b:Author>
      <b:Author>
        <b:NameList>
          <b:Person>
            <b:Last>Feldman</b:Last>
            <b:First>W.</b:First>
          </b:Person>
        </b:NameList>
      </b:Author>
    </b:Author>
    <b:Title>Mengatasi gangguan belajar pada anak</b:Title>
    <b:Year>2002</b:Year>
    <b:City>Jakarta</b:City>
    <b:Publisher>Prestasi Pustaka Publisher</b:Publisher>
    <b:RefOrder>2</b:RefOrder>
  </b:Source>
  <b:Source>
    <b:Tag>Goo91</b:Tag>
    <b:SourceType>Book</b:SourceType>
    <b:Guid>{BAC363F3-B155-457D-80B7-963016F70371}</b:Guid>
    <b:Author>
      <b:Author>
        <b:NameList>
          <b:Person>
            <b:Last>Good</b:Last>
            <b:First>T.L</b:First>
          </b:Person>
          <b:Person>
            <b:Last>Brophy</b:Last>
            <b:First>Jere</b:First>
          </b:Person>
        </b:NameList>
      </b:Author>
    </b:Author>
    <b:Title>Looking in classrooms (ed. 5)</b:Title>
    <b:Year>1991</b:Year>
    <b:City>New York</b:City>
    <b:Publisher>Harper Collins Publishers</b:Publisher>
    <b:RefOrder>21</b:RefOrder>
  </b:Source>
  <b:Source>
    <b:Tag>Hak031</b:Tag>
    <b:SourceType>Book</b:SourceType>
    <b:Guid>{B66FFF62-293E-46DB-925D-59698E8C2499}</b:Guid>
    <b:Author>
      <b:Author>
        <b:NameList>
          <b:Person>
            <b:Last>Hakim</b:Last>
            <b:First>Thursan</b:First>
          </b:Person>
        </b:NameList>
      </b:Author>
    </b:Author>
    <b:Title>Mengatasi gangguan konsentrasi</b:Title>
    <b:Year>2003</b:Year>
    <b:City>Jakarta</b:City>
    <b:Publisher>Puspa Swara</b:Publisher>
    <b:RefOrder>22</b:RefOrder>
  </b:Source>
  <b:Source>
    <b:Tag>Hat13</b:Tag>
    <b:SourceType>JournalArticle</b:SourceType>
    <b:Guid>{0115ED2C-7B07-4228-9441-572F642F8308}</b:Guid>
    <b:Author>
      <b:Author>
        <b:NameList>
          <b:Person>
            <b:Last>Hatiningsih</b:Last>
            <b:First>Nuligar</b:First>
          </b:Person>
        </b:NameList>
      </b:Author>
    </b:Author>
    <b:Title>Play therapy untuk meningkatkan konsentrasi pada anak attention deficit hyperactiviti disorder (ADHD)</b:Title>
    <b:Year>2013</b:Year>
    <b:JournalName>Jurnal Ilmia Psikologi Terapan 1 (2)</b:JournalName>
    <b:Pages>336-340</b:Pages>
    <b:RefOrder>1</b:RefOrder>
  </b:Source>
  <b:Source>
    <b:Tag>Jon12</b:Tag>
    <b:SourceType>Book</b:SourceType>
    <b:Guid>{460068B8-1BE7-4704-B8E9-C37EA60CF008}</b:Guid>
    <b:Author>
      <b:Author>
        <b:NameList>
          <b:Person>
            <b:Last>Jones</b:Last>
            <b:First>Vern</b:First>
          </b:Person>
          <b:Person>
            <b:Last>Louise</b:Last>
          </b:Person>
        </b:NameList>
      </b:Author>
    </b:Author>
    <b:Title>Manajemen kelas komperhensif</b:Title>
    <b:Year>2012</b:Year>
    <b:City>Jakarta</b:City>
    <b:Publisher>Kencana</b:Publisher>
    <b:RefOrder>17</b:RefOrder>
  </b:Source>
  <b:Source>
    <b:Tag>Kum04</b:Tag>
    <b:SourceType>JournalArticle</b:SourceType>
    <b:Guid>{60C98A38-8A66-4B98-BF2F-F31FE89D6543}</b:Guid>
    <b:Author>
      <b:Author>
        <b:NameList>
          <b:Person>
            <b:Last>Kumara</b:Last>
            <b:First>Amitya</b:First>
          </b:Person>
        </b:NameList>
      </b:Author>
    </b:Author>
    <b:Title>Model pembelajaran "active learning" mata pelajaran sains singkat SD kota Yogyakarta sebagai upaya peningkatan "life skills"</b:Title>
    <b:JournalName>Jurnal Psikologi 1 (2)</b:JournalName>
    <b:Year>2004</b:Year>
    <b:Pages>65,68-69</b:Pages>
    <b:RefOrder>23</b:RefOrder>
  </b:Source>
  <b:Source>
    <b:Tag>Meh13</b:Tag>
    <b:SourceType>JournalArticle</b:SourceType>
    <b:Guid>{0C432334-E6F5-412F-903B-AB5A96AFFADF}</b:Guid>
    <b:Title>Factors affecting student concentration in classroom: medical</b:Title>
    <b:Year>2013</b:Year>
    <b:Author>
      <b:Author>
        <b:NameList>
          <b:Person>
            <b:Last>Mehralizadeh</b:Last>
            <b:First>Samira</b:First>
          </b:Person>
          <b:Person>
            <b:Last>Ghorbani</b:Last>
            <b:First>Raheb</b:First>
          </b:Person>
          <b:Person>
            <b:Last>Zolfaghari</b:Last>
            <b:First>Sheida</b:First>
          </b:Person>
          <b:Person>
            <b:Last>Shahinfar</b:Last>
            <b:First>Hamid</b:First>
          </b:Person>
          <b:Person>
            <b:Last>Nikkhah</b:Last>
            <b:First>Ronaz</b:First>
          </b:Person>
          <b:Person>
            <b:Last>Pourazizi</b:Last>
            <b:First>Mohsen</b:First>
          </b:Person>
        </b:NameList>
      </b:Author>
    </b:Author>
    <b:JournalName>Iranian Journal of Medical Education 13 (8)</b:JournalName>
    <b:Pages>671</b:Pages>
    <b:RefOrder>10</b:RefOrder>
  </b:Source>
  <b:Source>
    <b:Tag>Orm08</b:Tag>
    <b:SourceType>Book</b:SourceType>
    <b:Guid>{E95E06E8-6089-42CB-9B39-8418F217D5FE}</b:Guid>
    <b:Author>
      <b:Author>
        <b:NameList>
          <b:Person>
            <b:Last>Ormrod</b:Last>
            <b:First>Jeanne</b:First>
            <b:Middle>Ellis</b:Middle>
          </b:Person>
        </b:NameList>
      </b:Author>
    </b:Author>
    <b:Title>Educational pshychology: developing learners</b:Title>
    <b:Year>2008</b:Year>
    <b:City>New Jersey</b:City>
    <b:Publisher>Prentice Hall</b:Publisher>
    <b:RefOrder>16</b:RefOrder>
  </b:Source>
  <b:Source>
    <b:Tag>Pif11</b:Tag>
    <b:SourceType>Book</b:SourceType>
    <b:Guid>{A72E3182-7378-4AC6-8FCA-926E35DE282D}</b:Guid>
    <b:Author>
      <b:Author>
        <b:NameList>
          <b:Person>
            <b:Last>Pfiffner</b:Last>
            <b:First>L.</b:First>
            <b:Middle>J.</b:Middle>
          </b:Person>
        </b:NameList>
      </b:Author>
    </b:Author>
    <b:Title>All about ADHD: The complete practical guide for classroom teachers (ed. 2)</b:Title>
    <b:Year>2011</b:Year>
    <b:City>New York</b:City>
    <b:Publisher>Scholastic</b:Publisher>
    <b:RefOrder>9</b:RefOrder>
  </b:Source>
  <b:Source>
    <b:Tag>Ram16</b:Tag>
    <b:SourceType>JournalArticle</b:SourceType>
    <b:Guid>{6311CD10-71C3-486E-A569-B7F6580579C4}</b:Guid>
    <b:Author>
      <b:Author>
        <b:NameList>
          <b:Person>
            <b:Last>Ramadhani</b:Last>
            <b:First>Hening</b:First>
            <b:Middle>Suci</b:Middle>
          </b:Person>
          <b:Person>
            <b:Last>Lestiawati</b:Last>
            <b:First>Endang</b:First>
          </b:Person>
          <b:Person>
            <b:Last>Wahyuningsih</b:Last>
            <b:First>Melania</b:First>
          </b:Person>
        </b:NameList>
      </b:Author>
    </b:Author>
    <b:Title>Pengaruh terapi bermain puzzle terhadap konsentrasi belajar anak kelas I di SD negeri pokoh I Ngemplak, Sleman, D.I Yogyakarta</b:Title>
    <b:JournalName>Jurnal Medika Respati 11 (4)</b:JournalName>
    <b:Year>2016</b:Year>
    <b:Pages>40-42</b:Pages>
    <b:RefOrder>24</b:RefOrder>
  </b:Source>
  <b:Source>
    <b:Tag>Sir18</b:Tag>
    <b:SourceType>JournalArticle</b:SourceType>
    <b:Guid>{89412F9D-F313-4929-8DFF-9EDA2CB69027}</b:Guid>
    <b:Author>
      <b:Author>
        <b:NameList>
          <b:Person>
            <b:Last>Siregar</b:Last>
            <b:First>Nani</b:First>
            <b:Middle>Restati</b:Middle>
          </b:Person>
        </b:NameList>
      </b:Author>
    </b:Author>
    <b:Title>Persepsi siswa pada pelajaran matematika: studi pendahuluan pada siswa yang menyenangi game</b:Title>
    <b:Year>2018</b:Year>
    <b:JournalName>Prosiding Temu Ilmiah X Ikatan Psikologi Perkembangan Indonesia. Diakses dari http://jurnal.unissula.ac.id/index.php/ippi/article/view/2193</b:JournalName>
    <b:RefOrder>25</b:RefOrder>
  </b:Source>
  <b:Source>
    <b:Tag>Placeholder1</b:Tag>
    <b:SourceType>Book</b:SourceType>
    <b:Guid>{B883089B-A5C0-4460-9A9D-54CB9A8193AE}</b:Guid>
    <b:Author>
      <b:Author>
        <b:NameList>
          <b:Person>
            <b:Last>Ormrod</b:Last>
            <b:First>Jeanne</b:First>
            <b:Middle>Ellis</b:Middle>
          </b:Person>
        </b:NameList>
      </b:Author>
    </b:Author>
    <b:Title>Educational Pshychology: Developing Learners</b:Title>
    <b:Year>2008</b:Year>
    <b:City>New Jersey</b:City>
    <b:Publisher>Prentice Hall</b:Publisher>
    <b:RefOrder>6</b:RefOrder>
  </b:Source>
  <b:Source>
    <b:Tag>Nur10</b:Tag>
    <b:SourceType>JournalArticle</b:SourceType>
    <b:Guid>{617C7B5C-0E5F-4FE2-B71B-62B817321DBE}</b:Guid>
    <b:Author>
      <b:Author>
        <b:NameList>
          <b:Person>
            <b:Last>Purwanto</b:Last>
          </b:Person>
          <b:Person>
            <b:Last>Nuryana</b:Last>
          </b:Person>
        </b:NameList>
      </b:Author>
    </b:Author>
    <b:Title>Efektivitas Brain Gym Dalam Meningkatkan Konsentrasi Belajar Pada Anak</b:Title>
    <b:Year>2010</b:Year>
    <b:JournalName>Jurnal Ilmiah Berkala Psikologi Vol. 12 No. 1</b:JournalName>
    <b:Pages>95-97</b:Pages>
    <b:RefOrder>3</b:RefOrder>
  </b:Source>
  <b:Source>
    <b:Tag>Kam15</b:Tag>
    <b:SourceType>JournalArticle</b:SourceType>
    <b:Guid>{30898C1D-F401-4384-8FE4-61E84B2301FF}</b:Guid>
    <b:Author>
      <b:Author>
        <b:NameList>
          <b:Person>
            <b:Last>Kamil</b:Last>
            <b:First>Badrul</b:First>
          </b:Person>
          <b:Person>
            <b:Last>Olvatika</b:Last>
            <b:First>You</b:First>
            <b:Middle>Pensi</b:Middle>
          </b:Person>
        </b:NameList>
      </b:Author>
    </b:Author>
    <b:Title>Konseling Behavioral dalam Meningkatkan Konsentarsi Belajar Peserta Didik Sekolah Menegah Pertama Negeri 1 Hulu Sungkai Kabupaten Lampung Utara</b:Title>
    <b:JournalName>Jurnal Bimbingan dan Konseling Vol. 2 No. 1</b:JournalName>
    <b:Year>2015</b:Year>
    <b:Pages>19-20</b:Pages>
    <b:RefOrder>5</b:RefOrder>
  </b:Source>
  <b:Source xmlns:b="http://schemas.openxmlformats.org/officeDocument/2006/bibliography">
    <b:Tag>Mul13</b:Tag>
    <b:SourceType>JournalArticle</b:SourceType>
    <b:Guid>{AABAC706-6ACB-4722-993E-AC56C87D373C}</b:Guid>
    <b:Author>
      <b:Author>
        <b:NameList>
          <b:Person>
            <b:Last>Mulyana</b:Last>
            <b:First>Olievia</b:First>
            <b:Middle>Prabandini</b:Middle>
          </b:Person>
          <b:Person>
            <b:Last>Izzati</b:Last>
            <b:First>Umi</b:First>
            <b:Middle>Anugerah &amp; Rahmasari, Diana</b:Middle>
          </b:Person>
        </b:NameList>
      </b:Author>
    </b:Author>
    <b:Title>Penerapan Relaksasi Atensi Untuk Meningkatkan Konsentrasi Belajar pada Siswa SMK</b:Title>
    <b:JournalName>Jurnal Psikologi : Teori dan Terapan</b:JournalName>
    <b:Year>2013</b:Year>
    <b:RefOrder>4</b:RefOrder>
  </b:Source>
  <b:Source>
    <b:Tag>Ari00</b:Tag>
    <b:SourceType>Book</b:SourceType>
    <b:Guid>{43848A4B-EFE0-41F1-A12A-0530C2D8817B}</b:Guid>
    <b:Author>
      <b:Author>
        <b:NameList>
          <b:Person>
            <b:Last>Arikunto</b:Last>
            <b:First>Suharsimi</b:First>
          </b:Person>
        </b:NameList>
      </b:Author>
    </b:Author>
    <b:Title>Pengelolaan Kelas dan Siswa</b:Title>
    <b:Year>2000</b:Year>
    <b:City>Pekanbaru</b:City>
    <b:Publisher>Rajawali Pers</b:Publisher>
    <b:RefOrder>26</b:RefOrder>
  </b:Source>
  <b:Source>
    <b:Tag>JEO09</b:Tag>
    <b:SourceType>Book</b:SourceType>
    <b:Guid>{5E2F39B1-8F31-4F27-AD5B-08F7A75AB4FB}</b:Guid>
    <b:Author>
      <b:Author>
        <b:NameList>
          <b:Person>
            <b:Last>Omrod</b:Last>
            <b:First>J.E</b:First>
          </b:Person>
        </b:NameList>
      </b:Author>
    </b:Author>
    <b:Title>Psikologi Pendidikan Membantu Siswa Tumbuh dan Berkembang Edisi ke enam</b:Title>
    <b:Year>2009</b:Year>
    <b:City>Jakarta</b:City>
    <b:Publisher>Penerbit Erlangga</b:Publisher>
    <b:RefOrder>27</b:RefOrder>
  </b:Source>
  <b:Source>
    <b:Tag>Pia72</b:Tag>
    <b:SourceType>Book</b:SourceType>
    <b:Guid>{9D4B9A15-DD3E-4162-8040-5EB02A4DCAC3}</b:Guid>
    <b:Author>
      <b:Author>
        <b:NameList>
          <b:Person>
            <b:Last>Piaget</b:Last>
          </b:Person>
        </b:NameList>
      </b:Author>
    </b:Author>
    <b:Title>Teori Perkembangan Kognitif Jean Piaget Terjemahan Oleh Dr. Paul Suparno</b:Title>
    <b:Year>1972</b:Year>
    <b:City>Yogyakarta</b:City>
    <b:Publisher>Pustaka Pelajar</b:Publisher>
    <b:RefOrder>28</b:RefOrder>
  </b:Source>
  <b:Source>
    <b:Tag>Gho06</b:Tag>
    <b:SourceType>Book</b:SourceType>
    <b:Guid>{AC3E9D48-D954-47D3-96DB-A6D096A697A3}</b:Guid>
    <b:Author>
      <b:Author>
        <b:NameList>
          <b:Person>
            <b:Last>Ghozali</b:Last>
            <b:First>I</b:First>
          </b:Person>
        </b:NameList>
      </b:Author>
    </b:Author>
    <b:Title>Aplikasi analisis multivariate dengan program SPSS</b:Title>
    <b:Year>2006</b:Year>
    <b:City>Semarang</b:City>
    <b:Publisher>Badan Penerbit Universitas Diponegori</b:Publisher>
    <b:RefOrder>7</b:RefOrder>
  </b:Source>
  <b:Source>
    <b:Tag>Hun14</b:Tag>
    <b:SourceType>JournalArticle</b:SourceType>
    <b:Guid>{523B97E3-DAB5-4CE7-844A-8F99CF0CD768}</b:Guid>
    <b:Author>
      <b:Author>
        <b:NameList>
          <b:Person>
            <b:Last>Hung</b:Last>
            <b:First>Chih-Lun</b:First>
          </b:Person>
          <b:Person>
            <b:Last>Fang</b:Last>
            <b:First>Chih-Chieh</b:First>
          </b:Person>
        </b:NameList>
      </b:Author>
    </b:Author>
    <b:Title>Perceived Classroom Management and Student Learning Motivation In Social Studies Of Taiwan Junior High School Students</b:Title>
    <b:JournalName>European Journal of Research in Social Sciences Vol. 2 No. 3</b:JournalName>
    <b:Year>2014</b:Year>
    <b:Pages>47-50</b:Pages>
    <b:RefOrder>11</b:RefOrder>
  </b:Source>
  <b:Source>
    <b:Tag>Kho16</b:Tag>
    <b:SourceType>JournalArticle</b:SourceType>
    <b:Guid>{A424B7ED-9CF9-41EB-AF4B-B432D2E572FB}</b:Guid>
    <b:Author>
      <b:Author>
        <b:NameList>
          <b:Person>
            <b:Last>Khofifah</b:Last>
            <b:First>Nur</b:First>
          </b:Person>
        </b:NameList>
      </b:Author>
    </b:Author>
    <b:Title>Pengaruh Manajemen Kelas Dan Keaktifan Belajar Terhadap Prestasi Belajar Siswa Sekolah Dasar</b:Title>
    <b:JournalName>Publikasi Ilmiah</b:JournalName>
    <b:Year>2016</b:Year>
    <b:RefOrder>12</b:RefOrder>
  </b:Source>
  <b:Source>
    <b:Tag>Sar16</b:Tag>
    <b:SourceType>JournalArticle</b:SourceType>
    <b:Guid>{5F6BF5FB-C0D5-48C9-8927-69917B66DB96}</b:Guid>
    <b:Author>
      <b:Author>
        <b:NameList>
          <b:Person>
            <b:Last>Sari</b:Last>
            <b:First>Akni</b:First>
            <b:Middle>Oktariani</b:Middle>
          </b:Person>
        </b:NameList>
      </b:Author>
    </b:Author>
    <b:Title>Pengaruh Pengelolaan Kelas Dalam Pembelajaran Aqidah Akhlak Terhadap Etika Belajar Siswa Kelas VII Di Madrasah Tsanawiah Tuan Sokalangu Gabus Pati Tahun Pelajaran 2015/2016</b:Title>
    <b:JournalName>Skripsi</b:JournalName>
    <b:Year>2016</b:Year>
    <b:RefOrder>13</b:RefOrder>
  </b:Source>
  <b:Source>
    <b:Tag>Pra17</b:Tag>
    <b:SourceType>JournalArticle</b:SourceType>
    <b:Guid>{069DE0BA-0595-417D-B5D8-5F2E58C6DB72}</b:Guid>
    <b:Author>
      <b:Author>
        <b:NameList>
          <b:Person>
            <b:Last>Pratiwi</b:Last>
            <b:First>Yuli</b:First>
          </b:Person>
        </b:NameList>
      </b:Author>
    </b:Author>
    <b:Title>Pengaruh Manajemen Kelas Terhadap Hasil Belajar Siswa Di Sekolah Menengah Pertama Negeri 1 Pedamaran Ogan Komering Ilir</b:Title>
    <b:JournalName>Skripsi (Tidak diterbitkan)</b:JournalName>
    <b:Year>2017</b:Year>
    <b:RefOrder>14</b:RefOrder>
  </b:Source>
  <b:Source>
    <b:Tag>Mun18</b:Tag>
    <b:SourceType>JournalArticle</b:SourceType>
    <b:Guid>{71A0DBDC-BAFE-43CF-B191-92E50B3414AB}</b:Guid>
    <b:Author>
      <b:Author>
        <b:NameList>
          <b:Person>
            <b:Last>Munawaroh</b:Last>
            <b:First>Luthfi</b:First>
          </b:Person>
        </b:NameList>
      </b:Author>
    </b:Author>
    <b:Title>Pengaruh Pengelolaan Kelas Terhadap Disiplin Belajar Siswa Kelas V Sekolah Dasar Se-Gugus I Upt Kecamatan Pundong Kabupaten Bantul</b:Title>
    <b:JournalName>Skripsi (Tidak diterbitkan)</b:JournalName>
    <b:Year>2018</b:Year>
    <b:RefOrder>15</b:RefOrder>
  </b:Source>
</b:Sources>
</file>

<file path=customXml/itemProps1.xml><?xml version="1.0" encoding="utf-8"?>
<ds:datastoreItem xmlns:ds="http://schemas.openxmlformats.org/officeDocument/2006/customXml" ds:itemID="{18EAD841-A7B0-4898-9FD2-AA887573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5773</Words>
  <Characters>32909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cp:lastPrinted>2019-04-12T04:32:00Z</cp:lastPrinted>
  <dcterms:created xsi:type="dcterms:W3CDTF">2019-07-04T09:38:00Z</dcterms:created>
  <dcterms:modified xsi:type="dcterms:W3CDTF">2019-07-06T03:22:00Z</dcterms:modified>
</cp:coreProperties>
</file>