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F82" w:rsidRDefault="00544F82" w:rsidP="00866D3C">
      <w:pPr>
        <w:ind w:firstLine="0"/>
        <w:jc w:val="center"/>
        <w:rPr>
          <w:b/>
          <w:smallCaps/>
          <w:sz w:val="24"/>
          <w:lang w:val="en-US"/>
        </w:rPr>
      </w:pPr>
      <w:r>
        <w:rPr>
          <w:b/>
          <w:smallCaps/>
          <w:sz w:val="24"/>
          <w:lang w:val="en-US"/>
        </w:rPr>
        <w:t>DINASTI POLITIK KOTA BONTANG</w:t>
      </w:r>
      <w:r w:rsidR="00AC0D97">
        <w:rPr>
          <w:b/>
          <w:smallCaps/>
          <w:sz w:val="24"/>
          <w:lang w:val="en-US"/>
        </w:rPr>
        <w:t>:</w:t>
      </w:r>
    </w:p>
    <w:p w:rsidR="00581EE3" w:rsidRPr="00F74C78" w:rsidRDefault="00212453" w:rsidP="00866D3C">
      <w:pPr>
        <w:ind w:firstLine="0"/>
        <w:jc w:val="center"/>
        <w:rPr>
          <w:b/>
          <w:smallCaps/>
          <w:sz w:val="24"/>
          <w:lang w:val="en-US"/>
        </w:rPr>
      </w:pPr>
      <w:r>
        <w:rPr>
          <w:b/>
          <w:smallCaps/>
          <w:sz w:val="24"/>
          <w:lang w:val="en-US"/>
        </w:rPr>
        <w:t>perjalanan dan Prestasi Keluarga Politik</w:t>
      </w:r>
    </w:p>
    <w:p w:rsidR="00581EE3" w:rsidRPr="00F74C78" w:rsidRDefault="00581EE3" w:rsidP="00F367A1">
      <w:pPr>
        <w:jc w:val="center"/>
        <w:rPr>
          <w:sz w:val="24"/>
          <w:lang w:val="en-US"/>
        </w:rPr>
      </w:pPr>
    </w:p>
    <w:p w:rsidR="001B2C4C" w:rsidRPr="00F41C6B" w:rsidRDefault="009073E4" w:rsidP="001B2C4C">
      <w:pPr>
        <w:jc w:val="center"/>
        <w:rPr>
          <w:b/>
          <w:sz w:val="24"/>
          <w:lang w:val="en-US"/>
        </w:rPr>
      </w:pPr>
      <w:r>
        <w:rPr>
          <w:i/>
          <w:noProof/>
          <w:sz w:val="24"/>
          <w:lang w:val="en-US" w:eastAsia="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2838450" cy="370205"/>
                <wp:effectExtent l="0" t="0" r="0" b="0"/>
                <wp:wrapSquare wrapText="bothSides"/>
                <wp:docPr id="6" name="Rect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385" w:rsidRPr="00DD2D60" w:rsidRDefault="00BD3385" w:rsidP="001B2C4C">
                            <w:pPr>
                              <w:pBdr>
                                <w:top w:val="single" w:sz="4" w:space="1" w:color="auto"/>
                              </w:pBdr>
                              <w:ind w:firstLine="0"/>
                              <w:rPr>
                                <w:sz w:val="16"/>
                                <w:szCs w:val="16"/>
                                <w:lang w:val="en-US"/>
                              </w:rPr>
                            </w:pPr>
                            <w:r w:rsidRPr="00E1470A">
                              <w:rPr>
                                <w:sz w:val="16"/>
                                <w:szCs w:val="16"/>
                              </w:rPr>
                              <w:t>* Corresponding Author.</w:t>
                            </w:r>
                            <w:r w:rsidRPr="00E1470A">
                              <w:rPr>
                                <w:sz w:val="16"/>
                                <w:szCs w:val="16"/>
                                <w:lang w:val="en-US"/>
                              </w:rPr>
                              <w:t xml:space="preserve"> </w:t>
                            </w:r>
                            <w:r>
                              <w:rPr>
                                <w:sz w:val="16"/>
                                <w:szCs w:val="16"/>
                                <w:lang w:val="en-US"/>
                              </w:rPr>
                              <w:t>Tel: +6285250810300</w:t>
                            </w:r>
                          </w:p>
                          <w:p w:rsidR="00BD3385" w:rsidRPr="00DD2D60" w:rsidRDefault="00BD3385" w:rsidP="001B2C4C">
                            <w:pPr>
                              <w:ind w:firstLine="0"/>
                              <w:rPr>
                                <w:sz w:val="16"/>
                                <w:szCs w:val="16"/>
                                <w:lang w:val="en-US"/>
                              </w:rPr>
                            </w:pPr>
                            <w:r w:rsidRPr="00E1470A">
                              <w:rPr>
                                <w:sz w:val="16"/>
                                <w:szCs w:val="16"/>
                              </w:rPr>
                              <w:t xml:space="preserve">E-mail: </w:t>
                            </w:r>
                            <w:r w:rsidRPr="00544F82">
                              <w:rPr>
                                <w:sz w:val="16"/>
                                <w:szCs w:val="16"/>
                                <w:lang w:val="en-US"/>
                              </w:rPr>
                              <w:t>paisal.akbar.psc19@mail.umy.ac.id, eko@umy.ac.id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6" o:spid="_x0000_s1026" style="position:absolute;left:0;text-align:left;margin-left:0;margin-top:0;width:223.5pt;height:29.15pt;z-index:25166028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" filled="f" stroked="f">
                <v:path arrowok="t"/>
                <v:textbox>
                  <w:txbxContent>
                    <w:p w:rsidR="00BD3385" w:rsidRPr="00DD2D60" w:rsidRDefault="00BD3385" w:rsidP="001B2C4C">
                      <w:pPr>
                        <w:pBdr>
                          <w:top w:val="single" w:sz="4" w:space="1" w:color="auto"/>
                        </w:pBdr>
                        <w:ind w:firstLine="0"/>
                        <w:rPr>
                          <w:sz w:val="16"/>
                          <w:szCs w:val="16"/>
                          <w:lang w:val="en-US"/>
                        </w:rPr>
                      </w:pPr>
                      <w:r w:rsidRPr="00E1470A">
                        <w:rPr>
                          <w:sz w:val="16"/>
                          <w:szCs w:val="16"/>
                        </w:rPr>
                        <w:t>* Corresponding Author.</w:t>
                      </w:r>
                      <w:r w:rsidRPr="00E1470A">
                        <w:rPr>
                          <w:sz w:val="16"/>
                          <w:szCs w:val="16"/>
                          <w:lang w:val="en-US"/>
                        </w:rPr>
                        <w:t xml:space="preserve"> </w:t>
                      </w:r>
                      <w:r>
                        <w:rPr>
                          <w:sz w:val="16"/>
                          <w:szCs w:val="16"/>
                          <w:lang w:val="en-US"/>
                        </w:rPr>
                        <w:t>Tel: +6285250810300</w:t>
                      </w:r>
                    </w:p>
                    <w:p w:rsidR="00BD3385" w:rsidRPr="00DD2D60" w:rsidRDefault="00BD3385" w:rsidP="001B2C4C">
                      <w:pPr>
                        <w:ind w:firstLine="0"/>
                        <w:rPr>
                          <w:sz w:val="16"/>
                          <w:szCs w:val="16"/>
                          <w:lang w:val="en-US"/>
                        </w:rPr>
                      </w:pPr>
                      <w:r w:rsidRPr="00E1470A">
                        <w:rPr>
                          <w:sz w:val="16"/>
                          <w:szCs w:val="16"/>
                        </w:rPr>
                        <w:t xml:space="preserve">E-mail: </w:t>
                      </w:r>
                      <w:r w:rsidRPr="00544F82">
                        <w:rPr>
                          <w:sz w:val="16"/>
                          <w:szCs w:val="16"/>
                          <w:lang w:val="en-US"/>
                        </w:rPr>
                        <w:t>paisal.akbar.psc19@mail.umy.ac.id, eko@umy.ac.id</w:t>
                      </w:r>
                    </w:p>
                  </w:txbxContent>
                </v:textbox>
                <w10:wrap type="square" anchorx="margin" anchory="margin"/>
              </v:rect>
            </w:pict>
          </mc:Fallback>
        </mc:AlternateContent>
      </w:r>
      <w:r w:rsidR="00991147" w:rsidRPr="00F74C78">
        <w:rPr>
          <w:b/>
          <w:sz w:val="24"/>
          <w:lang w:val="en-US"/>
        </w:rPr>
        <w:t>P</w:t>
      </w:r>
      <w:r w:rsidR="00544F82">
        <w:rPr>
          <w:b/>
          <w:sz w:val="24"/>
          <w:lang w:val="en-US"/>
        </w:rPr>
        <w:t>aisal Akbar</w:t>
      </w:r>
      <w:r w:rsidR="00212453">
        <w:rPr>
          <w:b/>
          <w:sz w:val="24"/>
          <w:vertAlign w:val="superscript"/>
          <w:lang w:val="en-US"/>
        </w:rPr>
        <w:t>1</w:t>
      </w:r>
      <w:r w:rsidR="001B2C4C" w:rsidRPr="00F74C78">
        <w:rPr>
          <w:b/>
          <w:sz w:val="24"/>
          <w:lang w:val="en-US"/>
        </w:rPr>
        <w:t xml:space="preserve">, </w:t>
      </w:r>
      <w:r w:rsidR="00544F82">
        <w:rPr>
          <w:b/>
          <w:sz w:val="24"/>
          <w:lang w:val="en-US"/>
        </w:rPr>
        <w:t>Eko Priyo Purnomo</w:t>
      </w:r>
      <w:r w:rsidR="00212453">
        <w:rPr>
          <w:b/>
          <w:sz w:val="24"/>
          <w:vertAlign w:val="superscript"/>
          <w:lang w:val="en-US"/>
        </w:rPr>
        <w:t>2</w:t>
      </w:r>
    </w:p>
    <w:p w:rsidR="00212453" w:rsidRDefault="00212453" w:rsidP="00212453">
      <w:pPr>
        <w:autoSpaceDE w:val="0"/>
        <w:autoSpaceDN w:val="0"/>
        <w:adjustRightInd w:val="0"/>
        <w:jc w:val="center"/>
        <w:rPr>
          <w:sz w:val="20"/>
          <w:szCs w:val="20"/>
          <w:lang w:val="en-US"/>
        </w:rPr>
      </w:pPr>
      <w:r>
        <w:rPr>
          <w:sz w:val="20"/>
          <w:szCs w:val="20"/>
          <w:vertAlign w:val="superscript"/>
          <w:lang w:val="en-US"/>
        </w:rPr>
        <w:t xml:space="preserve">1 </w:t>
      </w:r>
      <w:r w:rsidR="00544F82">
        <w:rPr>
          <w:sz w:val="20"/>
          <w:szCs w:val="20"/>
          <w:lang w:val="en-US"/>
        </w:rPr>
        <w:t>Graduate School of Master of Government Affairs and Administration</w:t>
      </w:r>
      <w:r w:rsidR="00991147">
        <w:rPr>
          <w:sz w:val="20"/>
          <w:szCs w:val="20"/>
          <w:lang w:val="en-US"/>
        </w:rPr>
        <w:t>,</w:t>
      </w:r>
      <w:r w:rsidR="00544F82">
        <w:rPr>
          <w:sz w:val="20"/>
          <w:szCs w:val="20"/>
          <w:lang w:val="en-US"/>
        </w:rPr>
        <w:t xml:space="preserve"> </w:t>
      </w:r>
    </w:p>
    <w:p w:rsidR="001B2C4C" w:rsidRPr="00715728" w:rsidRDefault="00544F82" w:rsidP="00212453">
      <w:pPr>
        <w:autoSpaceDE w:val="0"/>
        <w:autoSpaceDN w:val="0"/>
        <w:adjustRightInd w:val="0"/>
        <w:jc w:val="center"/>
        <w:rPr>
          <w:sz w:val="20"/>
          <w:szCs w:val="20"/>
          <w:lang w:val="en-US"/>
        </w:rPr>
      </w:pPr>
      <w:r>
        <w:rPr>
          <w:sz w:val="20"/>
          <w:szCs w:val="20"/>
          <w:lang w:val="en-US"/>
        </w:rPr>
        <w:t>Universitas Muhammadiyah Yogyakarta</w:t>
      </w:r>
      <w:r w:rsidR="00F74C78">
        <w:rPr>
          <w:sz w:val="20"/>
          <w:szCs w:val="20"/>
          <w:lang w:val="en-US"/>
        </w:rPr>
        <w:t xml:space="preserve">, </w:t>
      </w:r>
      <w:r>
        <w:rPr>
          <w:sz w:val="20"/>
          <w:szCs w:val="20"/>
          <w:lang w:val="en-US"/>
        </w:rPr>
        <w:t>Indonesia</w:t>
      </w:r>
      <w:r w:rsidR="00F41C6B">
        <w:rPr>
          <w:sz w:val="20"/>
          <w:szCs w:val="20"/>
          <w:lang w:val="en-US"/>
        </w:rPr>
        <w:t xml:space="preserve"> </w:t>
      </w:r>
    </w:p>
    <w:p w:rsidR="00F41C6B" w:rsidRPr="00715728" w:rsidRDefault="00212453" w:rsidP="00544F82">
      <w:pPr>
        <w:autoSpaceDE w:val="0"/>
        <w:autoSpaceDN w:val="0"/>
        <w:adjustRightInd w:val="0"/>
        <w:jc w:val="center"/>
        <w:rPr>
          <w:sz w:val="20"/>
          <w:szCs w:val="20"/>
          <w:lang w:val="en-US"/>
        </w:rPr>
      </w:pPr>
      <w:r>
        <w:rPr>
          <w:sz w:val="20"/>
          <w:szCs w:val="20"/>
          <w:vertAlign w:val="superscript"/>
          <w:lang w:val="en-US"/>
        </w:rPr>
        <w:t>2</w:t>
      </w:r>
      <w:r w:rsidR="00544F82">
        <w:rPr>
          <w:sz w:val="20"/>
          <w:szCs w:val="20"/>
          <w:lang w:val="en-US"/>
        </w:rPr>
        <w:t>Jusuf Kalla School of Government</w:t>
      </w:r>
      <w:r w:rsidR="00F74C78">
        <w:rPr>
          <w:sz w:val="20"/>
          <w:szCs w:val="20"/>
          <w:lang w:val="en-US"/>
        </w:rPr>
        <w:t>,</w:t>
      </w:r>
      <w:r w:rsidR="00544F82">
        <w:rPr>
          <w:sz w:val="20"/>
          <w:szCs w:val="20"/>
          <w:lang w:val="en-US"/>
        </w:rPr>
        <w:t xml:space="preserve"> Universitas Muhammadiyah Yogyakarta</w:t>
      </w:r>
      <w:r w:rsidR="00F74C78">
        <w:rPr>
          <w:sz w:val="20"/>
          <w:szCs w:val="20"/>
          <w:lang w:val="en-US"/>
        </w:rPr>
        <w:t xml:space="preserve">, </w:t>
      </w:r>
      <w:r w:rsidR="00544F82">
        <w:rPr>
          <w:sz w:val="20"/>
          <w:szCs w:val="20"/>
          <w:lang w:val="en-US"/>
        </w:rPr>
        <w:t>Indonesia</w:t>
      </w:r>
    </w:p>
    <w:p w:rsidR="0065382B" w:rsidRPr="00544F82" w:rsidRDefault="0065382B" w:rsidP="0065382B">
      <w:pPr>
        <w:ind w:firstLine="0"/>
        <w:jc w:val="center"/>
        <w:rPr>
          <w:sz w:val="16"/>
          <w:szCs w:val="16"/>
          <w:lang w:val="en-US"/>
        </w:rPr>
      </w:pPr>
      <w:r w:rsidRPr="00E1470A">
        <w:rPr>
          <w:sz w:val="16"/>
          <w:szCs w:val="16"/>
        </w:rPr>
        <w:t xml:space="preserve">E-mail: </w:t>
      </w:r>
      <w:hyperlink r:id="rId9" w:history="1">
        <w:r w:rsidR="00544F82" w:rsidRPr="00544F82">
          <w:rPr>
            <w:rStyle w:val="Hyperlink"/>
            <w:color w:val="auto"/>
            <w:sz w:val="16"/>
            <w:szCs w:val="16"/>
            <w:u w:val="none"/>
            <w:lang w:val="en-US"/>
          </w:rPr>
          <w:t>paisal.akbar.psc19@mail.umy.ac.id</w:t>
        </w:r>
      </w:hyperlink>
      <w:r w:rsidR="00544F82" w:rsidRPr="00544F82">
        <w:rPr>
          <w:sz w:val="16"/>
          <w:szCs w:val="16"/>
          <w:lang w:val="en-US"/>
        </w:rPr>
        <w:t>, eko@umy.ac.id</w:t>
      </w:r>
    </w:p>
    <w:p w:rsidR="001B2C4C" w:rsidRPr="00715728" w:rsidRDefault="001B2C4C" w:rsidP="001B2C4C">
      <w:pPr>
        <w:jc w:val="center"/>
        <w:rPr>
          <w:lang w:val="en-US"/>
        </w:rPr>
      </w:pPr>
    </w:p>
    <w:tbl>
      <w:tblPr>
        <w:tblW w:w="9571" w:type="dxa"/>
        <w:tblBorders>
          <w:top w:val="double" w:sz="4" w:space="0" w:color="auto"/>
          <w:bottom w:val="double" w:sz="4" w:space="0" w:color="auto"/>
          <w:insideH w:val="single" w:sz="4" w:space="0" w:color="000000" w:themeColor="text1"/>
          <w:insideV w:val="single" w:sz="4" w:space="0" w:color="000000" w:themeColor="text1"/>
        </w:tblBorders>
        <w:tblCellMar>
          <w:top w:w="113" w:type="dxa"/>
          <w:bottom w:w="113" w:type="dxa"/>
        </w:tblCellMar>
        <w:tblLook w:val="04A0" w:firstRow="1" w:lastRow="0" w:firstColumn="1" w:lastColumn="0" w:noHBand="0" w:noVBand="1"/>
      </w:tblPr>
      <w:tblGrid>
        <w:gridCol w:w="9571"/>
      </w:tblGrid>
      <w:tr w:rsidR="00993996" w:rsidRPr="00F74C78" w:rsidTr="00AD76CE">
        <w:tc>
          <w:tcPr>
            <w:tcW w:w="9571" w:type="dxa"/>
          </w:tcPr>
          <w:p w:rsidR="0065382B" w:rsidRDefault="002D0D82" w:rsidP="00212453">
            <w:pPr>
              <w:autoSpaceDE w:val="0"/>
              <w:autoSpaceDN w:val="0"/>
              <w:adjustRightInd w:val="0"/>
              <w:ind w:firstLine="0"/>
              <w:jc w:val="left"/>
              <w:rPr>
                <w:b/>
                <w:szCs w:val="22"/>
                <w:lang w:val="en-US"/>
              </w:rPr>
            </w:pPr>
            <w:r>
              <w:rPr>
                <w:b/>
                <w:szCs w:val="22"/>
                <w:lang w:val="en-US"/>
              </w:rPr>
              <w:t>ABSTRAK</w:t>
            </w:r>
          </w:p>
          <w:p w:rsidR="0065382B" w:rsidRDefault="002D0D82" w:rsidP="0065382B">
            <w:pPr>
              <w:autoSpaceDE w:val="0"/>
              <w:autoSpaceDN w:val="0"/>
              <w:adjustRightInd w:val="0"/>
              <w:ind w:firstLine="0"/>
              <w:rPr>
                <w:szCs w:val="22"/>
                <w:lang w:val="en-US"/>
              </w:rPr>
            </w:pPr>
            <w:r w:rsidRPr="002D0D82">
              <w:rPr>
                <w:szCs w:val="22"/>
                <w:lang w:val="en-US"/>
              </w:rPr>
              <w:t>Dalam penelitian akademik ini menjelaskan tentang dinasti politik Kota Bontang. Makalah akademis ini juga membahas terkait model dan prestasi keluarga politik dalam memimpin Kota Bontang. Metode yang digunakan dalam penelitian ini adalah pendekatan kualitatif dengan metode deskrifitip terhadap fenomena yang sedang terjadi, penekanan penelitian studi kasus ini bersifat interpretif. Hasil dari pada penelitian ini menemukan bahwa keluarga politik dr. H. A. Sofyan Hasdam Sp.S dan dr. Hj. Neni Moerniaeni Sp, OG serta anaknya Andi Faisal Sofyan Hasdam telah menjadi keluarga politik yang eksis di Kota Bontang. Sementara itu untuk Model dinasti politik yang dimiliki kota bontang ialah model arisan dan model lintas kamar, dimana model arisan diwujudkan dengan pemberiaan regenerasi kekuasaan kepada keluarga politik, sementara itu model lintas kamar diwujudkan dengan pembagian penguasaan oleh suami dan istri serta ibu dan anak didalam tampuk kekuasaaan eksekutif dan legislatif di kota bontang. Penelitian akademik ini juga menemukan bahwa kepemimpinan dari keluarga politik memberikan dampak yang baik terhadap pembangunan Kota Bontang hal ini dilihat dari berbagai macam prestasi dan penghargaan yang diterima Kota Bontang selama keluarga politik ini berkuasa.</w:t>
            </w:r>
          </w:p>
          <w:p w:rsidR="0065382B" w:rsidRPr="00E92052" w:rsidRDefault="0065382B" w:rsidP="0065382B">
            <w:pPr>
              <w:autoSpaceDE w:val="0"/>
              <w:autoSpaceDN w:val="0"/>
              <w:adjustRightInd w:val="0"/>
              <w:ind w:firstLine="0"/>
              <w:rPr>
                <w:szCs w:val="22"/>
                <w:lang w:val="en-US"/>
              </w:rPr>
            </w:pPr>
          </w:p>
          <w:p w:rsidR="0065382B" w:rsidRDefault="002D0D82" w:rsidP="0065382B">
            <w:pPr>
              <w:tabs>
                <w:tab w:val="left" w:pos="1721"/>
                <w:tab w:val="center" w:pos="4677"/>
              </w:tabs>
              <w:ind w:firstLine="0"/>
              <w:contextualSpacing/>
              <w:jc w:val="left"/>
              <w:rPr>
                <w:b/>
                <w:szCs w:val="22"/>
                <w:lang w:val="en-US"/>
              </w:rPr>
            </w:pPr>
            <w:r>
              <w:rPr>
                <w:b/>
                <w:szCs w:val="22"/>
                <w:lang w:val="en-US"/>
              </w:rPr>
              <w:t xml:space="preserve"> Kata Kunci: </w:t>
            </w:r>
            <w:r w:rsidR="00212453">
              <w:rPr>
                <w:szCs w:val="22"/>
                <w:lang w:val="en-US"/>
              </w:rPr>
              <w:t>Bontang; Dinasti Politik;</w:t>
            </w:r>
            <w:r w:rsidRPr="00212453">
              <w:rPr>
                <w:szCs w:val="22"/>
                <w:lang w:val="en-US"/>
              </w:rPr>
              <w:t xml:space="preserve"> Keluarga Politik</w:t>
            </w:r>
          </w:p>
          <w:p w:rsidR="0065382B" w:rsidRDefault="00D7279F" w:rsidP="00D7279F">
            <w:pPr>
              <w:tabs>
                <w:tab w:val="left" w:pos="1721"/>
                <w:tab w:val="center" w:pos="4677"/>
              </w:tabs>
              <w:ind w:firstLine="0"/>
              <w:contextualSpacing/>
              <w:jc w:val="left"/>
              <w:rPr>
                <w:b/>
                <w:szCs w:val="22"/>
                <w:lang w:val="en-US"/>
              </w:rPr>
            </w:pPr>
            <w:r>
              <w:rPr>
                <w:b/>
                <w:szCs w:val="22"/>
                <w:lang w:val="en-US"/>
              </w:rPr>
              <w:tab/>
            </w:r>
            <w:r>
              <w:rPr>
                <w:b/>
                <w:szCs w:val="22"/>
                <w:lang w:val="en-US"/>
              </w:rPr>
              <w:tab/>
            </w:r>
          </w:p>
          <w:p w:rsidR="00AC0D97" w:rsidRPr="00AC0D97" w:rsidRDefault="00AC0D97" w:rsidP="00AC0D97">
            <w:pPr>
              <w:tabs>
                <w:tab w:val="left" w:pos="1721"/>
                <w:tab w:val="center" w:pos="4677"/>
              </w:tabs>
              <w:ind w:firstLine="0"/>
              <w:contextualSpacing/>
              <w:jc w:val="center"/>
              <w:rPr>
                <w:b/>
                <w:sz w:val="24"/>
                <w:szCs w:val="22"/>
                <w:lang w:val="en-US"/>
              </w:rPr>
            </w:pPr>
            <w:r w:rsidRPr="00AC0D97">
              <w:rPr>
                <w:b/>
                <w:sz w:val="24"/>
                <w:szCs w:val="22"/>
                <w:lang w:val="en-US"/>
              </w:rPr>
              <w:t>POLITICAL DYNASTY OF BONTANG CITY</w:t>
            </w:r>
            <w:r>
              <w:rPr>
                <w:b/>
                <w:sz w:val="24"/>
                <w:szCs w:val="22"/>
                <w:lang w:val="en-US"/>
              </w:rPr>
              <w:t>:</w:t>
            </w:r>
          </w:p>
          <w:p w:rsidR="0065382B" w:rsidRPr="00AC0D97" w:rsidRDefault="00AC0D97" w:rsidP="00AC0D97">
            <w:pPr>
              <w:tabs>
                <w:tab w:val="left" w:pos="1721"/>
                <w:tab w:val="center" w:pos="4677"/>
              </w:tabs>
              <w:ind w:firstLine="0"/>
              <w:contextualSpacing/>
              <w:jc w:val="center"/>
              <w:rPr>
                <w:b/>
                <w:sz w:val="24"/>
                <w:szCs w:val="22"/>
                <w:lang w:val="en-US"/>
              </w:rPr>
            </w:pPr>
            <w:r w:rsidRPr="00AC0D97">
              <w:rPr>
                <w:b/>
                <w:sz w:val="24"/>
                <w:szCs w:val="22"/>
                <w:lang w:val="en-US"/>
              </w:rPr>
              <w:t>POLITICAL FAMILY TRAVEL AND ACHIEVEMENT</w:t>
            </w:r>
          </w:p>
          <w:p w:rsidR="00993996" w:rsidRPr="00E92052" w:rsidRDefault="0065382B" w:rsidP="00212453">
            <w:pPr>
              <w:tabs>
                <w:tab w:val="left" w:pos="1721"/>
                <w:tab w:val="center" w:pos="4677"/>
              </w:tabs>
              <w:ind w:firstLine="0"/>
              <w:contextualSpacing/>
              <w:jc w:val="left"/>
              <w:rPr>
                <w:szCs w:val="22"/>
                <w:lang w:val="en-US"/>
              </w:rPr>
            </w:pPr>
            <w:r w:rsidRPr="002D0D82">
              <w:rPr>
                <w:b/>
                <w:i/>
                <w:szCs w:val="22"/>
                <w:lang w:val="en-US"/>
              </w:rPr>
              <w:t>ABSTRACT</w:t>
            </w:r>
          </w:p>
          <w:p w:rsidR="00DD3EB4" w:rsidRPr="00E92052" w:rsidRDefault="002D0D82" w:rsidP="00E92052">
            <w:pPr>
              <w:ind w:firstLine="0"/>
              <w:rPr>
                <w:szCs w:val="22"/>
                <w:lang w:val="en-US"/>
              </w:rPr>
            </w:pPr>
            <w:r w:rsidRPr="002D0D82">
              <w:rPr>
                <w:rFonts w:eastAsia="Times New Roman"/>
                <w:szCs w:val="22"/>
                <w:lang w:val="en-US"/>
              </w:rPr>
              <w:t xml:space="preserve">In this academic research describes the political dynasty of Bontang City. This academic paper also discusses the model and achievements of political families in leading the City of Bontang. The method used in this research is a qualitative approach with a descriptive way for the phenomenon that is happening; the emphasis of this case study research is interpretive. The results of this study found that the political </w:t>
            </w:r>
            <w:proofErr w:type="gramStart"/>
            <w:r w:rsidRPr="002D0D82">
              <w:rPr>
                <w:rFonts w:eastAsia="Times New Roman"/>
                <w:szCs w:val="22"/>
                <w:lang w:val="en-US"/>
              </w:rPr>
              <w:t>family of Dr. H. A. Sofyan Hasdam Sp.S and dr. Hj. Neni Moerniaeni Sp, OG, and her son Andi Faisal Sofyan Hasdam have</w:t>
            </w:r>
            <w:proofErr w:type="gramEnd"/>
            <w:r w:rsidRPr="002D0D82">
              <w:rPr>
                <w:rFonts w:eastAsia="Times New Roman"/>
                <w:szCs w:val="22"/>
                <w:lang w:val="en-US"/>
              </w:rPr>
              <w:t xml:space="preserve"> become a political family that exists in the City of Bontang. Meanwhile for the political dynasty model owned by the city of Bontang is the social gathering model and the cross room model, where the social gathering model realized by giving the regeneration of power to the political family. In contrast, the cross room model recognized by the division of mastery by husband and wife and mother and child in the power of power executive and legislative branches at the City of Bontang. This academic research also found that the leadership of the political family had a good impact on the development of the City of Bontang, as seen from the various achievements and awards received by the City of Bontang during this political family in power.</w:t>
            </w:r>
          </w:p>
          <w:p w:rsidR="00993996" w:rsidRPr="00E92052" w:rsidRDefault="00993996" w:rsidP="00AD76CE">
            <w:pPr>
              <w:rPr>
                <w:szCs w:val="22"/>
                <w:lang w:val="en-US"/>
              </w:rPr>
            </w:pPr>
          </w:p>
          <w:p w:rsidR="00993996" w:rsidRPr="00E92052" w:rsidRDefault="00993996" w:rsidP="00271C91">
            <w:pPr>
              <w:autoSpaceDE w:val="0"/>
              <w:autoSpaceDN w:val="0"/>
              <w:adjustRightInd w:val="0"/>
              <w:ind w:firstLine="0"/>
              <w:rPr>
                <w:szCs w:val="22"/>
                <w:lang w:val="en-US"/>
              </w:rPr>
            </w:pPr>
            <w:r w:rsidRPr="00E92052">
              <w:rPr>
                <w:b/>
                <w:szCs w:val="22"/>
                <w:lang w:val="en-US"/>
              </w:rPr>
              <w:t>Keywords:</w:t>
            </w:r>
            <w:r w:rsidR="00646E63" w:rsidRPr="00E92052">
              <w:rPr>
                <w:szCs w:val="22"/>
                <w:lang w:val="en-US"/>
              </w:rPr>
              <w:t xml:space="preserve"> </w:t>
            </w:r>
            <w:r w:rsidR="00212453">
              <w:rPr>
                <w:szCs w:val="22"/>
                <w:lang w:val="en-US"/>
              </w:rPr>
              <w:t>Bontang; Political Dynasty;</w:t>
            </w:r>
            <w:r w:rsidR="002D0D82" w:rsidRPr="00212453">
              <w:rPr>
                <w:szCs w:val="22"/>
                <w:lang w:val="en-US"/>
              </w:rPr>
              <w:t xml:space="preserve"> Political Family</w:t>
            </w:r>
          </w:p>
          <w:p w:rsidR="00E14351" w:rsidRPr="00E92052" w:rsidRDefault="00E14351" w:rsidP="00271C91">
            <w:pPr>
              <w:autoSpaceDE w:val="0"/>
              <w:autoSpaceDN w:val="0"/>
              <w:adjustRightInd w:val="0"/>
              <w:ind w:firstLine="0"/>
              <w:rPr>
                <w:szCs w:val="22"/>
                <w:lang w:val="en-US"/>
              </w:rPr>
            </w:pPr>
          </w:p>
          <w:p w:rsidR="00E14351" w:rsidRPr="00E92052" w:rsidRDefault="00E14351" w:rsidP="00271C91">
            <w:pPr>
              <w:autoSpaceDE w:val="0"/>
              <w:autoSpaceDN w:val="0"/>
              <w:adjustRightInd w:val="0"/>
              <w:ind w:firstLine="0"/>
              <w:rPr>
                <w:iCs/>
                <w:sz w:val="24"/>
                <w:lang w:val="en-US"/>
              </w:rPr>
            </w:pPr>
          </w:p>
        </w:tc>
      </w:tr>
    </w:tbl>
    <w:p w:rsidR="00DE6922" w:rsidRPr="00715728" w:rsidRDefault="00DE6922" w:rsidP="00DE6922">
      <w:pPr>
        <w:rPr>
          <w:lang w:val="en-US"/>
        </w:rPr>
      </w:pPr>
    </w:p>
    <w:p w:rsidR="00725544" w:rsidRPr="00715728" w:rsidRDefault="00725544" w:rsidP="001604E7">
      <w:pPr>
        <w:pStyle w:val="ListParagraph"/>
        <w:numPr>
          <w:ilvl w:val="0"/>
          <w:numId w:val="2"/>
        </w:numPr>
        <w:rPr>
          <w:b/>
          <w:smallCaps/>
          <w:sz w:val="28"/>
          <w:szCs w:val="28"/>
          <w:lang w:val="en-US"/>
        </w:rPr>
        <w:sectPr w:rsidR="00725544" w:rsidRPr="00715728" w:rsidSect="00725544">
          <w:headerReference w:type="even" r:id="rId10"/>
          <w:headerReference w:type="default" r:id="rId11"/>
          <w:footerReference w:type="first" r:id="rId12"/>
          <w:pgSz w:w="11907" w:h="16840" w:code="9"/>
          <w:pgMar w:top="3119" w:right="1134" w:bottom="1134" w:left="1418" w:header="454" w:footer="680" w:gutter="0"/>
          <w:cols w:space="720"/>
          <w:titlePg/>
          <w:docGrid w:linePitch="360"/>
        </w:sectPr>
      </w:pPr>
    </w:p>
    <w:p w:rsidR="00212453" w:rsidRDefault="00212453" w:rsidP="002D0D82">
      <w:pPr>
        <w:pStyle w:val="Heading1"/>
        <w:numPr>
          <w:ilvl w:val="0"/>
          <w:numId w:val="0"/>
        </w:numPr>
        <w:ind w:left="454" w:hanging="454"/>
        <w:rPr>
          <w:sz w:val="24"/>
          <w:szCs w:val="24"/>
          <w:lang w:val="en-US"/>
        </w:rPr>
      </w:pPr>
    </w:p>
    <w:p w:rsidR="002D0D82" w:rsidRPr="002D0D82" w:rsidRDefault="00B27707" w:rsidP="002D0D82">
      <w:pPr>
        <w:pStyle w:val="Heading1"/>
        <w:numPr>
          <w:ilvl w:val="0"/>
          <w:numId w:val="0"/>
        </w:numPr>
        <w:ind w:left="454" w:hanging="454"/>
        <w:rPr>
          <w:sz w:val="24"/>
          <w:szCs w:val="24"/>
          <w:lang w:val="en-US"/>
        </w:rPr>
        <w:sectPr w:rsidR="002D0D82" w:rsidRPr="002D0D82" w:rsidSect="007E656F">
          <w:type w:val="continuous"/>
          <w:pgSz w:w="11907" w:h="16840" w:code="9"/>
          <w:pgMar w:top="1138" w:right="1138" w:bottom="1138" w:left="1411" w:header="720" w:footer="720" w:gutter="0"/>
          <w:cols w:space="360"/>
          <w:docGrid w:linePitch="360"/>
        </w:sectPr>
      </w:pPr>
      <w:r>
        <w:rPr>
          <w:sz w:val="24"/>
          <w:szCs w:val="24"/>
          <w:lang w:val="en-US"/>
        </w:rPr>
        <w:t>INTRODUCTION</w:t>
      </w:r>
      <w:r w:rsidR="00F41C6B">
        <w:rPr>
          <w:sz w:val="24"/>
          <w:szCs w:val="24"/>
          <w:lang w:val="en-US"/>
        </w:rPr>
        <w:t xml:space="preserve"> </w:t>
      </w:r>
    </w:p>
    <w:p w:rsidR="00DD2D60" w:rsidRDefault="00147590" w:rsidP="00D7615B">
      <w:pPr>
        <w:rPr>
          <w:rFonts w:eastAsia="Times New Roman"/>
          <w:sz w:val="24"/>
          <w:lang w:val="en-US"/>
        </w:rPr>
      </w:pPr>
      <w:r w:rsidRPr="00147590">
        <w:rPr>
          <w:rFonts w:eastAsia="Times New Roman"/>
          <w:sz w:val="24"/>
          <w:lang w:val="en-US"/>
        </w:rPr>
        <w:lastRenderedPageBreak/>
        <w:t>Significant changes in the face of Indonesian politics began at the beginning of the reform period</w:t>
      </w:r>
      <w:r w:rsidR="002D0D82" w:rsidRPr="002D0D82">
        <w:rPr>
          <w:rFonts w:eastAsia="Times New Roman"/>
          <w:sz w:val="24"/>
          <w:lang w:val="en-US"/>
        </w:rPr>
        <w:t xml:space="preserve"> </w:t>
      </w:r>
      <w:r w:rsidR="00204F2A">
        <w:rPr>
          <w:rFonts w:eastAsia="Times New Roman"/>
          <w:sz w:val="24"/>
          <w:lang w:val="en-US"/>
        </w:rPr>
        <w:fldChar w:fldCharType="begin" w:fldLock="1"/>
      </w:r>
      <w:r w:rsidR="00204F2A">
        <w:rPr>
          <w:rFonts w:eastAsia="Times New Roman"/>
          <w:sz w:val="24"/>
          <w:lang w:val="en-US"/>
        </w:rPr>
        <w:instrText>ADDIN CSL_CITATION {"citationItems":[{"id":"ITEM-1","itemData":{"author":[{"dropping-particle":"","family":"Mohamad Agus Yusoff, Agustino","given":"L E O","non-dropping-particle":"","parse-names":false,"suffix":""}],"container-title":"Jebat: Malaysian Journal of History, Politics &amp; Strategic Studies","id":"ITEM-1","issue":"July","issued":{"date-parts":[["2012"]]},"page":"75-96","title":"Daripada Orde Baru Ke Orde Reformasi: Politik Lokal Di Indonesia Pasca Orde Baru","type":"article-journal","volume":"39"},"uris":["http://www.mendeley.com/documents/?uuid=7898baa1-3b61-48e2-b6df-59948b263f70"]},{"id":"ITEM-2","itemData":{"DOI":"10.15294/jpi.v2i2.9329","ISSN":"2477-8060","abstract":"Since forming into independent provinces, apart from West Java, Banten political life was marked by the strengthening of a political dynasty, both at the provincial and district and city. At the provincial level, the dominance of the local strongmen, Tb. Chasan Sochib in political of Banten is very prominent and managed to put his son, Ratu Atut Chosiyah the governorship for almost two periods (2006-2011 and 2011-2014). Post successes in occupying the post of governor, hypothetically Ratu Atut successfully builds and develop a political dynasty to the various arenas of public life. This research was carried out on the object of governance and practices of government power governor of Banten province, with the aim to identify and explain how political dynasties role this province or political kinship in Banten province in the era of the leadership of Governor Ratu Atut Chosiyah proliferate (distribution, diasporic) in various arenas of public life. This study used a qualitative approach, the method of collecting data and information through interviews, triangulation, literature and documents. The results showed that the role of political dynasties in the era of the l Governor Ratu Atut Chosiyah in Banten show any symptoms of the spread (proliferation, diasporic), not only in the realm of executive and legislative power, but also spread in many arenas of life of society, such as the arena business life, socio-cultural, educational, and organizational.","author":[{"dropping-particle":"","family":"Sutisna","given":"Agus","non-dropping-particle":"","parse-names":false,"suffix":""}],"container-title":"Politik Indonesia: Indonesian Political Science Review","id":"ITEM-2","issued":{"date-parts":[["2017"]]},"title":"Gejala Proliferasi Dinasti Politik di Banten Era Kepemimpinan Gubernur Ratu Atut Chosiyah","type":"article-journal"},"uris":["http://www.mendeley.com/documents/?uuid=5d589d38-1f27-46b5-9b8a-f7ed148e2f3c"]}],"mendeley":{"formattedCitation":"(Mohamad Agus Yusoff, Agustino, 2012; Sutisna, 2017)","plainTextFormattedCitation":"(Mohamad Agus Yusoff, Agustino, 2012; Sutisna, 2017)","previouslyFormattedCitation":"(Mohamad Agus Yusoff, Agustino, 2012; Sutisna, 2017)"},"properties":{"noteIndex":0},"schema":"https://github.com/citation-style-language/schema/raw/master/csl-citation.json"}</w:instrText>
      </w:r>
      <w:r w:rsidR="00204F2A">
        <w:rPr>
          <w:rFonts w:eastAsia="Times New Roman"/>
          <w:sz w:val="24"/>
          <w:lang w:val="en-US"/>
        </w:rPr>
        <w:fldChar w:fldCharType="separate"/>
      </w:r>
      <w:r w:rsidR="00204F2A" w:rsidRPr="00204F2A">
        <w:rPr>
          <w:rFonts w:eastAsia="Times New Roman"/>
          <w:noProof/>
          <w:sz w:val="24"/>
          <w:lang w:val="en-US"/>
        </w:rPr>
        <w:t>(Mohamad Agus Yusoff, Agustino, 2012; Sutisna, 2017)</w:t>
      </w:r>
      <w:r w:rsidR="00204F2A">
        <w:rPr>
          <w:rFonts w:eastAsia="Times New Roman"/>
          <w:sz w:val="24"/>
          <w:lang w:val="en-US"/>
        </w:rPr>
        <w:fldChar w:fldCharType="end"/>
      </w:r>
      <w:r w:rsidR="002D0D82" w:rsidRPr="002D0D82">
        <w:rPr>
          <w:rFonts w:eastAsia="Times New Roman"/>
          <w:sz w:val="24"/>
          <w:lang w:val="en-US"/>
        </w:rPr>
        <w:t xml:space="preserve">. </w:t>
      </w:r>
      <w:r w:rsidRPr="00147590">
        <w:rPr>
          <w:rFonts w:eastAsia="Times New Roman"/>
          <w:sz w:val="24"/>
          <w:lang w:val="en-US"/>
        </w:rPr>
        <w:t>Changes that occur experienced from all lines of state life, both social and political life, economy, education, and regional autonomy</w:t>
      </w:r>
      <w:r w:rsidR="002D0D82" w:rsidRPr="002D0D82">
        <w:rPr>
          <w:rFonts w:eastAsia="Times New Roman"/>
          <w:sz w:val="24"/>
          <w:lang w:val="en-US"/>
        </w:rPr>
        <w:t xml:space="preserve"> </w:t>
      </w:r>
      <w:r w:rsidR="00204F2A">
        <w:rPr>
          <w:rFonts w:eastAsia="Times New Roman"/>
          <w:sz w:val="24"/>
          <w:lang w:val="en-US"/>
        </w:rPr>
        <w:fldChar w:fldCharType="begin" w:fldLock="1"/>
      </w:r>
      <w:r w:rsidR="00204F2A">
        <w:rPr>
          <w:rFonts w:eastAsia="Times New Roman"/>
          <w:sz w:val="24"/>
          <w:lang w:val="en-US"/>
        </w:rPr>
        <w:instrText>ADDIN CSL_CITATION {"citationItems":[{"id":"ITEM-1","itemData":{"DOI":"10.1080/00472336.2019.1637922","ISSN":"0047-2336","abstract":"ABSTRACTThere has been an accentuation of Indonesian democracy’s illiberal characteristics during the course of reformasi. The religious and nativist mobilisation that surrounded the controversial ...","author":[{"dropping-particle":"","family":"Diprose","given":"Rachael","non-dropping-particle":"","parse-names":false,"suffix":""},{"dropping-particle":"","family":"McRae","given":"Dave","non-dropping-particle":"","parse-names":false,"suffix":""},{"dropping-particle":"","family":"Hadiz","given":"Vedi R.","non-dropping-particle":"","parse-names":false,"suffix":""}],"container-title":"Journal of Contemporary Asia","id":"ITEM-1","issue":"5","issued":{"date-parts":[["2019"]]},"page":"1-22","publisher":"Routledge","title":" Two Decades of Reformasi in Indonesia: Its Illiberal Turn ","type":"article-journal","volume":"49"},"uris":["http://www.mendeley.com/documents/?uuid=62c3624f-1852-4ad0-8f18-2bebe0f35692"]},{"id":"ITEM-2","itemData":{"ISSN":"2548-1657","abstract":"Basically, the regional expansion is a form of regional autonomy and is one of the things that need to be considered because of the presence of regional expansion is expected to further maximize equitable regional development and regional development. In the spirit of regional autonomy was also the emerging paradigm of regional expansion to speed up the implementation of development, ease of public service to the community, as well as the acceleration of social welfare. In the reform era, the space for the area for the proposed establishment of a New Autonomous Region opened wide by the regional expansion policy based on Law no. 22, 1999. With such a policy, the policy of regional expansion is now more dominated by the political process rather than technocratic process.","author":[{"dropping-particle":"","family":"Muqoyyidin","given":"Andik Wahyun","non-dropping-particle":"","parse-names":false,"suffix":""}],"container-title":"Jurnal Konstitusi","id":"ITEM-2","issue":"2","issued":{"date-parts":[["2013"]]},"page":"287-310","title":"Pemekaran Wilayah Dan Otonomi Daerah Pasca Reformasi Di Indonesia: Konsep, Fakta Empiris Dan Rekomendasi Ke Depan","type":"article-journal","volume":"10"},"uris":["http://www.mendeley.com/documents/?uuid=18bef9d3-3cae-4005-a2f1-de4234e7fdf5"]},{"id":"ITEM-3","itemData":{"author":[{"dropping-particle":"","family":"Sanaky","given":"H.A","non-dropping-particle":"","parse-names":false,"suffix":""}],"container-title":"Jurnal Ilmuilmu Sosial Unisia, 62","id":"ITEM-3","issued":{"date-parts":[["2006"]]},"page":"62","title":"Paradigma Pembangunan Pendidikan di Indonesia Pasca Reformasi antara Mitos dan Realitas","type":"article-journal"},"uris":["http://www.mendeley.com/documents/?uuid=563f4141-7acb-4f38-83d0-b84d7aec271e"]},{"id":"ITEM-4","itemData":{"abstract":"Civics Education is a central topic that has a strategic role in multicultural education, but the modus and the contents of Civics learning that are in the university all this time show the phenomena that are less appreciated and to explore the multicultural values based on local genius that are a democracy culture essential in college's rooms and in a society synergistically, even it tends to paradox. The aim of the study is to review how the developing model of multicultural Civics Education based on local genius after reformation in the university. The study used two approaches of quantitative and qualitative with \"the dominant-less dominan design\" and the design of the study was research and development (R &amp; D). The study was conducted in three steps: (1) Exploration study, (2) Action Research, and (3) Experimental study that used a quasi-experimental research. The techniques used for collecting data were interview, observation, documentation, questionnaire (test), and FGD. Te data were analyzed by using descriptive qualitative combined with descriptive quantitative and also using t-test and F-test using SPSS. The results showed that: (1) The development of multicultural Civics Education becomes Indonesian's needs and becomes a necessity for multiculturalism understanding dissemination. (2) The learning contents of National Identity are appropriate for development of multiculturalism values and growing of nation identity that get the sources from culture and local genius of Indonesia's society. (3) The process or learning modus is a syntax of social inquiry learning model that is gotten into a brief of developing model of Civics Education MBKL in the university into six steps and the learning is done by group with task/recitation. (4) The try-out results showed that there are the increasing of learning outcomes products, namely the increasing of multicultural competency in students' circle with F = 4.585 that the signifi cance is smaller than 0.05. Substantially, the results showed that Civics Education MBKL is effective to increase students' multicultural competency. Besides, the implementation also gives the positive infl uence toward the activities, learning motivation, other impacts in a model of project citizen through \"Procit Bhinneka Tunggal Ika\" in the university.","author":[{"dropping-particle":"","family":"Zuriah","given":"Nurul","non-dropping-particle":"","parse-names":false,"suffix":""}],"container-title":"Jurnal Penelitian Pendidikan","id":"ITEM-4","issue":"2","issued":{"date-parts":[["2011"]]},"page":"63-72","title":"Model Pengembangan Pendidikan Kewarganegaraan Multikultural Berbasis Kearifan Lokal Dalam Fenomena Sosial Pasca Reformasi Di Perguruan Tinggi","type":"article-journal","volume":"12"},"uris":["http://www.mendeley.com/documents/?uuid=6b5e4a7a-0a3c-4ef7-afaa-0c23492ecae9"]}],"mendeley":{"formattedCitation":"(Diprose, McRae, &amp; Hadiz, 2019; Muqoyyidin, 2013; Sanaky, 2006; Zuriah, 2011)","plainTextFormattedCitation":"(Diprose, McRae, &amp; Hadiz, 2019; Muqoyyidin, 2013; Sanaky, 2006; Zuriah, 2011)","previouslyFormattedCitation":"(Diprose, McRae, &amp; Hadiz, 2019; Muqoyyidin, 2013; Sanaky, 2006; Zuriah, 2011)"},"properties":{"noteIndex":0},"schema":"https://github.com/citation-style-language/schema/raw/master/csl-citation.json"}</w:instrText>
      </w:r>
      <w:r w:rsidR="00204F2A">
        <w:rPr>
          <w:rFonts w:eastAsia="Times New Roman"/>
          <w:sz w:val="24"/>
          <w:lang w:val="en-US"/>
        </w:rPr>
        <w:fldChar w:fldCharType="separate"/>
      </w:r>
      <w:r w:rsidR="00204F2A" w:rsidRPr="00204F2A">
        <w:rPr>
          <w:rFonts w:eastAsia="Times New Roman"/>
          <w:noProof/>
          <w:sz w:val="24"/>
          <w:lang w:val="en-US"/>
        </w:rPr>
        <w:t>(Diprose, McRae, &amp; Hadiz, 2019; Muqoyyidin, 2013; Sanaky, 2006; Zuriah, 2011)</w:t>
      </w:r>
      <w:r w:rsidR="00204F2A">
        <w:rPr>
          <w:rFonts w:eastAsia="Times New Roman"/>
          <w:sz w:val="24"/>
          <w:lang w:val="en-US"/>
        </w:rPr>
        <w:fldChar w:fldCharType="end"/>
      </w:r>
      <w:r w:rsidR="00BD3385">
        <w:rPr>
          <w:rFonts w:eastAsia="Times New Roman"/>
          <w:sz w:val="24"/>
          <w:lang w:val="en-US"/>
        </w:rPr>
        <w:t xml:space="preserve">. </w:t>
      </w:r>
      <w:r w:rsidR="00BD3385" w:rsidRPr="00BD3385">
        <w:rPr>
          <w:rFonts w:eastAsia="Times New Roman"/>
          <w:sz w:val="24"/>
          <w:lang w:val="en-US"/>
        </w:rPr>
        <w:t>Discussions related to national and regional politics after the New Order in Indonesia are fascinating to study</w:t>
      </w:r>
      <w:r w:rsidR="002D0D82" w:rsidRPr="002D0D82">
        <w:rPr>
          <w:rFonts w:eastAsia="Times New Roman"/>
          <w:sz w:val="24"/>
          <w:lang w:val="en-US"/>
        </w:rPr>
        <w:t xml:space="preserve"> (Mohamad Agus Yusoff, Agustino, 2012). </w:t>
      </w:r>
      <w:r w:rsidR="00BD3385" w:rsidRPr="00BD3385">
        <w:rPr>
          <w:rFonts w:eastAsia="Times New Roman"/>
          <w:sz w:val="24"/>
          <w:lang w:val="en-US"/>
        </w:rPr>
        <w:t>In its implementation, the ideals of the reform mandate to be able to realize state life that is no longer centralistic but recognized with regional autonomy</w:t>
      </w:r>
      <w:r w:rsidR="002D0D82" w:rsidRPr="002D0D82">
        <w:rPr>
          <w:rFonts w:eastAsia="Times New Roman"/>
          <w:sz w:val="24"/>
          <w:lang w:val="en-US"/>
        </w:rPr>
        <w:t xml:space="preserve"> </w:t>
      </w:r>
      <w:r w:rsidR="00204F2A">
        <w:rPr>
          <w:rFonts w:eastAsia="Times New Roman"/>
          <w:sz w:val="24"/>
          <w:lang w:val="en-US"/>
        </w:rPr>
        <w:fldChar w:fldCharType="begin" w:fldLock="1"/>
      </w:r>
      <w:r w:rsidR="00204F2A">
        <w:rPr>
          <w:rFonts w:eastAsia="Times New Roman"/>
          <w:sz w:val="24"/>
          <w:lang w:val="en-US"/>
        </w:rPr>
        <w:instrText>ADDIN CSL_CITATION {"citationItems":[{"id":"ITEM-1","itemData":{"DOI":"10.33603/reformasi.v3i1.1788","ISSN":"1978-2640","abstract":"The purpose of this research is to investigate financial and financial performance capacity development levels of Cirebon in undertaking municipal/local autonomy in the APBD of Cirebon period 2011-2015. This study was conducted through qualitative approach, i.e. observation and interview. Several financial ratios were used, i.e. share and growth ratios, financial ability index, financial independent ratio, fiscal decentralization ratio, effectivity ratio, efficiency ratio and the ratio of budget spending. The results show that the average share of PAD is around 20.55% and average growth PAD ratio around 128.58%.  The IKK is 0.562 and at high category. The district financial independent ratio is 24.89% or at instructive trend. The fiscal decentralization degree ratio shows the district financial capacity that is limited, i.e. 19.77%. The average effectivity ratio is 102.81% or can be categorized as very effective. On the other hand, in the PAD collection, the efficiency ratio is very efficient, 2.28% on average. In the harmonization ratio, the regular expenses is higher compared to development expenses, i.e. 58.70% and 41.30%, respectively. The PAD contribution on the APBD is still small, i.e. 19.77%. The results suggest that the development of financial capacity of Cirebon in implementing district autonomy is considered to be low, whereas the financial performance shows a better development.","author":[{"dropping-particle":"","family":"Farhani","given":"Fajar","non-dropping-particle":"","parse-names":false,"suffix":""},{"dropping-particle":"","family":"Rosnidah","given":"Ida","non-dropping-particle":"","parse-names":false,"suffix":""}],"container-title":"\"REFORMASI: Jurnal Ilmiah Administrasi\"","id":"ITEM-1","issue":"1","issued":{"date-parts":[["2018"]]},"title":"Analisis Kemampuan Keuangan Dan Kinerja Keuangan Daerah Dalam Pelaksanaan Otonomi Daerah (Studi Kasus APBD Kota Cirebon Tahun Anggaran 2011- 2015)","type":"article-journal","volume":"3"},"uris":["http://www.mendeley.com/documents/?uuid=dadbb0a4-4aeb-426f-9a0f-abf8a1567df8"]},{"id":"ITEM-2","itemData":{"DOI":"10.15294/jejak.v7i1.3846","ISSN":"1979-715X","abstract":"Indonesia is a country which has many kinds of ethnic groups, cultures, natural resources, educations, socials, and economics in every region. To manage the diversity, development at the local level is set by the central government by becoming the Island of Java as the center of the national economy. That problem makes the provinces which are rich in natural resources demand for more budget transfers and ask for grant rights and privileges to each region to set up and manage its own affairs at the local level. Therefore, this study has two objectives: first, to identify the level of convergence in Indonesia after the implementation of regional autonomy. Second, to analyze the influence of foreign direct investment (PMA), the fund balance and the human development index (IPM) on the growth of GDP per capita in Indonesia after the implementation of regional autonomy in 2001-2012.The data used in this research is secondary data published by the Central Bureau of Statistics and Ministry of Finance of the Republic of Indonesia. Calculations of sigma convergence used standard deviation log Gross Regional Domestic Income (PDRB) per capita among the provinces, while the calculation of beta convergence used panel data regression analysis with fixed effect model approach. The results of this study indicate that there is convergence sigma and beta convergence after the implementation of regional autonomy in 2001-2012. Foreign direct investment (PMA), the fund balance and the human development index (IPM) have positive effects on the growth of GDP per capita in Indonesia after the implementation of regional autonomy.","author":[{"dropping-particle":"","family":"Malik","given":"Andrian Syah","non-dropping-particle":"","parse-names":false,"suffix":""}],"container-title":"Jejak (Jurnal Ekonomi dan Kebijakan)","id":"ITEM-2","issue":"1","issued":{"date-parts":[["2014"]]},"number-of-pages":"92-101","title":"Analisis Konvergensi Antar Provinsi Di Indonesia Setelah Pelaksanaan Otonomi Daerah Tahun 2001-2012","type":"thesis","volume":"7"},"uris":["http://www.mendeley.com/documents/?uuid=8e46b596-a8a4-479d-9dc1-bff88187009a"]}],"mendeley":{"formattedCitation":"(Farhani &amp; Rosnidah, 2018; Malik, 2014)","plainTextFormattedCitation":"(Farhani &amp; Rosnidah, 2018; Malik, 2014)","previouslyFormattedCitation":"(Farhani &amp; Rosnidah, 2018; Malik, 2014)"},"properties":{"noteIndex":0},"schema":"https://github.com/citation-style-language/schema/raw/master/csl-citation.json"}</w:instrText>
      </w:r>
      <w:r w:rsidR="00204F2A">
        <w:rPr>
          <w:rFonts w:eastAsia="Times New Roman"/>
          <w:sz w:val="24"/>
          <w:lang w:val="en-US"/>
        </w:rPr>
        <w:fldChar w:fldCharType="separate"/>
      </w:r>
      <w:r w:rsidR="00204F2A" w:rsidRPr="00204F2A">
        <w:rPr>
          <w:rFonts w:eastAsia="Times New Roman"/>
          <w:noProof/>
          <w:sz w:val="24"/>
          <w:lang w:val="en-US"/>
        </w:rPr>
        <w:t>(Farhani &amp; Rosnidah, 2018; Malik, 2014)</w:t>
      </w:r>
      <w:r w:rsidR="00204F2A">
        <w:rPr>
          <w:rFonts w:eastAsia="Times New Roman"/>
          <w:sz w:val="24"/>
          <w:lang w:val="en-US"/>
        </w:rPr>
        <w:fldChar w:fldCharType="end"/>
      </w:r>
      <w:r w:rsidR="002D0D82" w:rsidRPr="002D0D82">
        <w:rPr>
          <w:rFonts w:eastAsia="Times New Roman"/>
          <w:sz w:val="24"/>
          <w:lang w:val="en-US"/>
        </w:rPr>
        <w:t>.</w:t>
      </w:r>
    </w:p>
    <w:p w:rsidR="002D0D82" w:rsidRDefault="00147590" w:rsidP="00D7615B">
      <w:pPr>
        <w:rPr>
          <w:rFonts w:eastAsia="Times New Roman"/>
          <w:sz w:val="24"/>
          <w:lang w:val="en-US"/>
        </w:rPr>
      </w:pPr>
      <w:r w:rsidRPr="00147590">
        <w:rPr>
          <w:rFonts w:eastAsia="Times New Roman"/>
          <w:sz w:val="24"/>
          <w:lang w:val="en-US"/>
        </w:rPr>
        <w:t>The emergence of a phenomenon of familial sentiment in local politics in Indonesia occurs because of the results rather than the desire to be separated from the nature of a centralized or centralistic political vortex in the New Order which demanded to build power away from political concentration or decentralization</w:t>
      </w:r>
      <w:r w:rsidR="00204F2A">
        <w:rPr>
          <w:rFonts w:eastAsia="Times New Roman"/>
          <w:sz w:val="24"/>
          <w:lang w:val="en-US"/>
        </w:rPr>
        <w:t xml:space="preserve"> </w:t>
      </w:r>
      <w:r w:rsidR="00204F2A">
        <w:rPr>
          <w:rFonts w:eastAsia="Times New Roman"/>
          <w:sz w:val="24"/>
          <w:lang w:val="en-US"/>
        </w:rPr>
        <w:fldChar w:fldCharType="begin" w:fldLock="1"/>
      </w:r>
      <w:r w:rsidR="00204F2A">
        <w:rPr>
          <w:rFonts w:eastAsia="Times New Roman"/>
          <w:sz w:val="24"/>
          <w:lang w:val="en-US"/>
        </w:rPr>
        <w:instrText>ADDIN CSL_CITATION {"citationItems":[{"id":"ITEM-1","itemData":{"author":[{"dropping-particle":"","family":"Nordholt","given":"Henk Schulte","non-dropping-particle":"","parse-names":false,"suffix":""}],"id":"ITEM-1","issued":{"date-parts":[["2005"]]},"title":"Desentralisasi di Indonesia: Peran Negara Kurang, Lebih Demokratis?","type":"article-journal"},"uris":["http://www.mendeley.com/documents/?uuid=66efb3a0-3d82-4b14-99e5-66e6a902b08d"]},{"id":"ITEM-2","itemData":{"DOI":"10.7454/jp.v3i2.116","ISSN":"2460-7347","abstract":"Artikel ini menjelaskan tentang modalitas yang dimiliki keluarga politik Yasin Limpo pada pilkada di Kabupaten Gowa tahun 2015. Modal tersebut terdiri dari modal ekonomi, sosial, kultural dan politik. Dengan menggunakan metode penelitian kualitatif, penelitian ini menunjukkan bahwa modal yang paling berpengaruh pada dasarnya merupakan warisan sumber daya yang dimiliki oleh salah seorang anggota keluarga senior dari keluarga tersebut yang menjabat sebagai bupati sebelumnya pada dua periode. Artikel ini berargumen bahwa penguasaan sumber-sumber yang kemudian diwariskan tersebut berdampak terhadap dukungan publik kepada kandidat dari keluarga tersebut pada pemilihan kepala daerah tahun tersebut. Warisan modal tersebut berupa warisan basis massa, warisan birokrasi dan warisan program unggulan yang merupakan modal yang paling berpengaruh. Superioritas keluarga Yasin Limpo di Kabupaten Gowa pada kenyataannya semakin kuat terbukti dengan dominasi keluarga tersebut pada pemilihan kepala daerah pada tahun 2015 yang berkompetisi sebagai kandidat-kandidat terkuat, yaitu Adnan Purichta Ichsan dan Tenri Olle.","author":[{"dropping-particle":"","family":"Rusnaedy","given":"Zaldy","non-dropping-particle":"","parse-names":false,"suffix":""},{"dropping-particle":"","family":"Purwaningsih","given":"Titin","non-dropping-particle":"","parse-names":false,"suffix":""}],"container-title":"Jurnal Politik","id":"ITEM-2","issue":"2","issued":{"date-parts":[["2018"]]},"title":"Keluarga Politik Yasin Limpo Pada Pemilihan Kepala Daerah di Kabupaten Gowa Tahun 2015","type":"article-journal","volume":"3"},"uris":["http://www.mendeley.com/documents/?uuid=12ecf92d-c733-4b37-bbc0-824d0244d629"]}],"mendeley":{"formattedCitation":"(Nordholt, 2005; Rusnaedy &amp; Purwaningsih, 2018)","plainTextFormattedCitation":"(Nordholt, 2005; Rusnaedy &amp; Purwaningsih, 2018)","previouslyFormattedCitation":"(Nordholt, 2005; Rusnaedy &amp; Purwaningsih, 2018)"},"properties":{"noteIndex":0},"schema":"https://github.com/citation-style-language/schema/raw/master/csl-citation.json"}</w:instrText>
      </w:r>
      <w:r w:rsidR="00204F2A">
        <w:rPr>
          <w:rFonts w:eastAsia="Times New Roman"/>
          <w:sz w:val="24"/>
          <w:lang w:val="en-US"/>
        </w:rPr>
        <w:fldChar w:fldCharType="separate"/>
      </w:r>
      <w:r w:rsidR="00204F2A" w:rsidRPr="00204F2A">
        <w:rPr>
          <w:rFonts w:eastAsia="Times New Roman"/>
          <w:noProof/>
          <w:sz w:val="24"/>
          <w:lang w:val="en-US"/>
        </w:rPr>
        <w:t>(Nordholt, 2005; Rusnaedy &amp; Purwaningsih, 2018)</w:t>
      </w:r>
      <w:r w:rsidR="00204F2A">
        <w:rPr>
          <w:rFonts w:eastAsia="Times New Roman"/>
          <w:sz w:val="24"/>
          <w:lang w:val="en-US"/>
        </w:rPr>
        <w:fldChar w:fldCharType="end"/>
      </w:r>
      <w:r w:rsidR="00204F2A">
        <w:rPr>
          <w:rFonts w:eastAsia="Times New Roman"/>
          <w:sz w:val="24"/>
          <w:lang w:val="en-US"/>
        </w:rPr>
        <w:t>.</w:t>
      </w:r>
      <w:r w:rsidR="002D0D82" w:rsidRPr="002D0D82">
        <w:rPr>
          <w:rFonts w:eastAsia="Times New Roman"/>
          <w:sz w:val="24"/>
          <w:lang w:val="en-US"/>
        </w:rPr>
        <w:t xml:space="preserve"> </w:t>
      </w:r>
      <w:r w:rsidRPr="00147590">
        <w:rPr>
          <w:rFonts w:eastAsia="Times New Roman"/>
          <w:sz w:val="24"/>
          <w:lang w:val="en-US"/>
        </w:rPr>
        <w:t>In the course of regional autonomy then gave birth to a deeply entrenched political dynastic system</w:t>
      </w:r>
      <w:r w:rsidR="00204F2A">
        <w:rPr>
          <w:rFonts w:eastAsia="Times New Roman"/>
          <w:sz w:val="24"/>
          <w:lang w:val="en-US"/>
        </w:rPr>
        <w:t xml:space="preserve"> </w:t>
      </w:r>
      <w:r w:rsidR="00204F2A">
        <w:rPr>
          <w:rFonts w:eastAsia="Times New Roman"/>
          <w:sz w:val="24"/>
          <w:lang w:val="en-US"/>
        </w:rPr>
        <w:fldChar w:fldCharType="begin" w:fldLock="1"/>
      </w:r>
      <w:r w:rsidR="00204F2A">
        <w:rPr>
          <w:rFonts w:eastAsia="Times New Roman"/>
          <w:sz w:val="24"/>
          <w:lang w:val="en-US"/>
        </w:rPr>
        <w:instrText>ADDIN CSL_CITATION {"citationItems":[{"id":"ITEM-1","itemData":{"abstract":"Absract Democracy is necessity in the political system in Indonesia. But a system is sometimes no always linear, but can also be conjuncture or even a trap. It is phenomenon of political dynasties. The phenomenon appeard in both national and local politics. May be, the phenomenon is beyond calculation so tends to cause conflict and interfere with consolidation of democracy. Threfore, in order not to disrupt the political system that is being built by existing legislation, it should be able to regulate this issue. Nevertheless, the possibility of politicians using th rules of the cracks weakness will always be there because it is typical of democracies that promote free competition. Thus, the emergence of an independent middle clas is needed in the transition of democracy so that democratic consolidationprocess can be run as the right direction. For exemple, the emergences of this group may facilitate the recruitment of members of political parties. If the process is going well and then simmering in party cadres are good then emergence of candidates qualified leaders will be a reality. This allows future leaders rely not only one source of the political dynasty, but also other sources.","author":[{"dropping-particle":"","family":"Bathoro","given":"Alim","non-dropping-particle":"","parse-names":false,"suffix":""}],"container-title":"Jurnal FISIP UMRAH","id":"ITEM-1","issued":{"date-parts":[["2011"]]},"title":"Perangkap Dinasti Politik Dalam Konsolidasi Demokrasi","type":"article-journal"},"uris":["http://www.mendeley.com/documents/?uuid=b7f6f46f-aa16-4701-94c8-84bbc9957277"]},{"id":"ITEM-2","itemData":{"DOI":"10.31605/arajang.v1i1.45","ISSN":"2615-3521","abstract":"Keluarga Patjiddai dalam Pilkades berhasil tetap bertahan dalam Pemerintahan Desa Katumbangan .Penelitian ini bertujuan menganalisis pola dan penyebab sehingga Dinasti kepala desa bertahan pada satu keluarga meskipun pemilihan telah diadakan secara langsung dan terbuka bagi. Lokasi penelitian ini lokasi penelitian ini didesa Katumbangan Kecamatan Campalagian Kabupaten Polewali Mandar Propinsi Sulawesi Barat. Penelitian kualitatif mengunakan studi kasus. Penentuan informan dilakukan dengan teknik purposive. Informan penelitian ini yakni kepala desa, tokoh masyarakat, Panitia Pilkades, ketua BPD dan penjabat desa. Teknik pengumpulan data melalui wawancara mendalam, observasi, dan studi pustaka.Hasil penelitian ini menunjukkan bahwa bertahanya dinasti Patjiddai dalam jabatan kepala desa pada pemerintah Desa Katumbangan karena adanya beberapa faktor pendukung yang sangat kuat dan solid dalam mempertahankan dinasti tersebut, untuk mempertahankan jabatan sebagai kepala desa, dinasti patjiddai pada proses Pilkades mengerakkan sumber daya yang benar-benar mendukung dengan sepenuh hati dan faktor ekonomi, serta sumber alam yang dikuasai oleh dinasti patjiddai. Keberhasilan dalam mempertahankan dinasti juga ditunjang oleh elit masyarakat desa katumbangan yang berhasil digerakkan untuk tetap mendukung calon dari keluarga patjiddai.","author":[{"dropping-particle":"","family":"Pahruddin","given":"Pahruddin","non-dropping-particle":"","parse-names":false,"suffix":""}],"container-title":"Jurnal Arajang","id":"ITEM-2","issue":"1","issued":{"date-parts":[["2018"]]},"page":"36-44","title":"Dinasti Politik Pemerintah Desa Di Kabupaten Polewali Mandar","type":"article-journal","volume":"1"},"uris":["http://www.mendeley.com/documents/?uuid=999b65cb-c82a-45a3-9862-e768164dd218"]},{"id":"ITEM-3","itemData":{"DOI":"10.31000/jgcs.v1i2.440","ISSN":"2579-4396","abstract":"The presence of political dynasties in power struggles from regional to national level is inseparable from the role of political parties and the regulation of the regional head elections. Oligarchy on the body of a political party can be seen from the tendency of candidates nominating by political parties based more on the wishes of party elites, not through democratic mechanisms by considering the ability and integrity of the candidates. Simultaneously, political dynasties continue to establish solid networks of power so they can dominate and kill democracy within political parties. In the context of society, there is also an effort to maintain the status quo in the region by encouraging families or people close to the head of the region to replace the incumbent. Weak regulation to trim political dynasties has contributed to the widespread political dynasty in the regional head elections. The practice of dynastic politics is also suspected to make the weakness of checks and balances function to the effect of corruption acts committed by the head of the region and their relatives. In the year 2017 is the second half of a new round of regional head elections, after the first half in 2015. The regional head elections system is new, but the old faces that are nothing but the continuity of the political dynasty characterize this Pilkada event which is feared could threaten the phase of democratic transition towards consolidation of democracy.Keyword: Political Dynasties, Democracy, The Regional Head Elections","author":[{"dropping-particle":"","family":"Susanti","given":"Martien Herna","non-dropping-particle":"","parse-names":false,"suffix":""}],"container-title":"Journal of Government and Civil Society","id":"ITEM-3","issue":"2","issued":{"date-parts":[["2018"]]},"page":"111","title":"Dinasti Politik dalam Pilkada di Indonesia","type":"article-journal","volume":"1"},"uris":["http://www.mendeley.com/documents/?uuid=dbf9c1f4-e0fc-44b5-9fad-89f84d95a893"]}],"mendeley":{"formattedCitation":"(Bathoro, 2011; Pahruddin, 2018; Susanti, 2018)","plainTextFormattedCitation":"(Bathoro, 2011; Pahruddin, 2018; Susanti, 2018)","previouslyFormattedCitation":"(Bathoro, 2011; Pahruddin, 2018; Susanti, 2018)"},"properties":{"noteIndex":0},"schema":"https://github.com/citation-style-language/schema/raw/master/csl-citation.json"}</w:instrText>
      </w:r>
      <w:r w:rsidR="00204F2A">
        <w:rPr>
          <w:rFonts w:eastAsia="Times New Roman"/>
          <w:sz w:val="24"/>
          <w:lang w:val="en-US"/>
        </w:rPr>
        <w:fldChar w:fldCharType="separate"/>
      </w:r>
      <w:r w:rsidR="00204F2A" w:rsidRPr="00204F2A">
        <w:rPr>
          <w:rFonts w:eastAsia="Times New Roman"/>
          <w:noProof/>
          <w:sz w:val="24"/>
          <w:lang w:val="en-US"/>
        </w:rPr>
        <w:t>(Bathoro, 2011; Pahruddin, 2018; Susanti, 2018)</w:t>
      </w:r>
      <w:r w:rsidR="00204F2A">
        <w:rPr>
          <w:rFonts w:eastAsia="Times New Roman"/>
          <w:sz w:val="24"/>
          <w:lang w:val="en-US"/>
        </w:rPr>
        <w:fldChar w:fldCharType="end"/>
      </w:r>
      <w:r w:rsidR="002D0D82" w:rsidRPr="002D0D82">
        <w:rPr>
          <w:rFonts w:eastAsia="Times New Roman"/>
          <w:sz w:val="24"/>
          <w:lang w:val="en-US"/>
        </w:rPr>
        <w:t>.</w:t>
      </w:r>
    </w:p>
    <w:p w:rsidR="002D0D82" w:rsidRDefault="00DB616E" w:rsidP="00D7615B">
      <w:pPr>
        <w:rPr>
          <w:rFonts w:eastAsia="Times New Roman"/>
          <w:sz w:val="24"/>
          <w:lang w:val="en-US"/>
        </w:rPr>
      </w:pPr>
      <w:r w:rsidRPr="00DB616E">
        <w:rPr>
          <w:rFonts w:eastAsia="Times New Roman"/>
          <w:sz w:val="24"/>
          <w:lang w:val="en-US"/>
        </w:rPr>
        <w:t>Political dynasties have become a longstanding phenomenon in countries that embrace democratic values</w:t>
      </w:r>
      <w:r w:rsidR="00204F2A">
        <w:rPr>
          <w:rFonts w:eastAsia="Times New Roman"/>
          <w:sz w:val="24"/>
          <w:lang w:val="en-US"/>
        </w:rPr>
        <w:t xml:space="preserve"> </w:t>
      </w:r>
      <w:r w:rsidR="00204F2A">
        <w:rPr>
          <w:rFonts w:eastAsia="Times New Roman"/>
          <w:sz w:val="24"/>
          <w:lang w:val="en-US"/>
        </w:rPr>
        <w:fldChar w:fldCharType="begin" w:fldLock="1"/>
      </w:r>
      <w:r w:rsidR="00204F2A">
        <w:rPr>
          <w:rFonts w:eastAsia="Times New Roman"/>
          <w:sz w:val="24"/>
          <w:lang w:val="en-US"/>
        </w:rPr>
        <w:instrText>ADDIN CSL_CITATION {"citationItems":[{"id":"ITEM-1","itemData":{"DOI":"10.1080/13600818.2016.1169264","ISSN":"14699966","abstract":"Political dynasty refers to a situation in which an incumbent official has at least one relative in elected office in the past or the present government. In the Philippines, for example, political dynasties comprise over 70% of its Congress. The impact of political dynasties on socioeconomic outcomes such as poverty is an important empirical question (do political dynasties exacerbate poverty?), and this paper presents some evidence. The analysis of data from the Philippines finds a worsening effect of political dynasties on poverty in provinces outside Luzon.","author":[{"dropping-particle":"","family":"Mendoza","given":"Ronald U.","non-dropping-particle":"","parse-names":false,"suffix":""},{"dropping-particle":"","family":"Beja","given":"Edsel L.","non-dropping-particle":"","parse-names":false,"suffix":""},{"dropping-particle":"","family":"Venida","given":"Victor S.","non-dropping-particle":"","parse-names":false,"suffix":""},{"dropping-particle":"","family":"Yap","given":"David B.","non-dropping-particle":"","parse-names":false,"suffix":""}],"container-title":"Oxford Development Studies","id":"ITEM-1","issue":"2","issued":{"date-parts":[["2016"]]},"page":"189-201","title":"Political dynasties and poverty: measurement and evidence of linkages in the Philippines","type":"article-journal","volume":"44"},"uris":["http://www.mendeley.com/documents/?uuid=97cd08b6-d3f6-4f9b-9dfc-71d7a8d51071"]},{"id":"ITEM-2","itemData":{"DOI":"10.31000/jgcs.v1i2.440","ISSN":"2579-4396","abstract":"The presence of political dynasties in power struggles from regional to national level is inseparable from the role of political parties and the regulation of the regional head elections. Oligarchy on the body of a political party can be seen from the tendency of candidates nominating by political parties based more on the wishes of party elites, not through democratic mechanisms by considering the ability and integrity of the candidates. Simultaneously, political dynasties continue to establish solid networks of power so they can dominate and kill democracy within political parties. In the context of society, there is also an effort to maintain the status quo in the region by encouraging families or people close to the head of the region to replace the incumbent. Weak regulation to trim political dynasties has contributed to the widespread political dynasty in the regional head elections. The practice of dynastic politics is also suspected to make the weakness of checks and balances function to the effect of corruption acts committed by the head of the region and their relatives. In the year 2017 is the second half of a new round of regional head elections, after the first half in 2015. The regional head elections system is new, but the old faces that are nothing but the continuity of the political dynasty characterize this Pilkada event which is feared could threaten the phase of democratic transition towards consolidation of democracy.Keyword: Political Dynasties, Democracy, The Regional Head Elections","author":[{"dropping-particle":"","family":"Susanti","given":"Martien Herna","non-dropping-particle":"","parse-names":false,"suffix":""}],"container-title":"Journal of Government and Civil Society","id":"ITEM-2","issue":"2","issued":{"date-parts":[["2018"]]},"page":"111","title":"Dinasti Politik dalam Pilkada di Indonesia","type":"article-journal","volume":"1"},"uris":["http://www.mendeley.com/documents/?uuid=dbf9c1f4-e0fc-44b5-9fad-89f84d95a893"]}],"mendeley":{"formattedCitation":"(Mendoza, Beja, Venida, &amp; Yap, 2016; Susanti, 2018)","plainTextFormattedCitation":"(Mendoza, Beja, Venida, &amp; Yap, 2016; Susanti, 2018)","previouslyFormattedCitation":"(Mendoza, Beja, Venida, &amp; Yap, 2016; Susanti, 2018)"},"properties":{"noteIndex":0},"schema":"https://github.com/citation-style-language/schema/raw/master/csl-citation.json"}</w:instrText>
      </w:r>
      <w:r w:rsidR="00204F2A">
        <w:rPr>
          <w:rFonts w:eastAsia="Times New Roman"/>
          <w:sz w:val="24"/>
          <w:lang w:val="en-US"/>
        </w:rPr>
        <w:fldChar w:fldCharType="separate"/>
      </w:r>
      <w:r w:rsidR="00204F2A" w:rsidRPr="00204F2A">
        <w:rPr>
          <w:rFonts w:eastAsia="Times New Roman"/>
          <w:noProof/>
          <w:sz w:val="24"/>
          <w:lang w:val="en-US"/>
        </w:rPr>
        <w:t>(Mendoza, Beja, Venida, &amp; Yap, 2016; Susanti, 2018)</w:t>
      </w:r>
      <w:r w:rsidR="00204F2A">
        <w:rPr>
          <w:rFonts w:eastAsia="Times New Roman"/>
          <w:sz w:val="24"/>
          <w:lang w:val="en-US"/>
        </w:rPr>
        <w:fldChar w:fldCharType="end"/>
      </w:r>
      <w:r w:rsidR="00204F2A">
        <w:rPr>
          <w:rFonts w:eastAsia="Times New Roman"/>
          <w:sz w:val="24"/>
          <w:lang w:val="en-US"/>
        </w:rPr>
        <w:t xml:space="preserve">. </w:t>
      </w:r>
      <w:r w:rsidR="006A5992" w:rsidRPr="006A5992">
        <w:rPr>
          <w:rFonts w:eastAsia="Times New Roman"/>
          <w:noProof/>
          <w:sz w:val="24"/>
          <w:lang w:val="en-US"/>
        </w:rPr>
        <w:t>Mendoza et al.</w:t>
      </w:r>
      <w:r w:rsidR="006A5992">
        <w:rPr>
          <w:rFonts w:eastAsia="Times New Roman"/>
          <w:noProof/>
          <w:sz w:val="24"/>
          <w:lang w:val="en-US"/>
        </w:rPr>
        <w:t xml:space="preserve"> </w:t>
      </w:r>
      <w:r w:rsidR="00204F2A">
        <w:rPr>
          <w:rFonts w:eastAsia="Times New Roman"/>
          <w:sz w:val="24"/>
          <w:lang w:val="en-US"/>
        </w:rPr>
        <w:fldChar w:fldCharType="begin" w:fldLock="1"/>
      </w:r>
      <w:r w:rsidR="00D22841">
        <w:rPr>
          <w:rFonts w:eastAsia="Times New Roman"/>
          <w:sz w:val="24"/>
          <w:lang w:val="en-US"/>
        </w:rPr>
        <w:instrText>ADDIN CSL_CITATION {"citationItems":[{"id":"ITEM-1","itemData":{"DOI":"10.1080/13600818.2016.1169264","ISSN":"14699966","abstract":"Political dynasty refers to a situation in which an incumbent official has at least one relative in elected office in the past or the present government. In the Philippines, for example, political dynasties comprise over 70% of its Congress. The impact of political dynasties on socioeconomic outcomes such as poverty is an important empirical question (do political dynasties exacerbate poverty?), and this paper presents some evidence. The analysis of data from the Philippines finds a worsening effect of political dynasties on poverty in provinces outside Luzon.","author":[{"dropping-particle":"","family":"Mendoza","given":"Ronald U.","non-dropping-particle":"","parse-names":false,"suffix":""},{"dropping-particle":"","family":"Beja","given":"Edsel L.","non-dropping-particle":"","parse-names":false,"suffix":""},{"dropping-particle":"","family":"Venida","given":"Victor S.","non-dropping-particle":"","parse-names":false,"suffix":""},{"dropping-particle":"","family":"Yap","given":"David B.","non-dropping-particle":"","parse-names":false,"suffix":""}],"container-title":"Oxford Development Studies","id":"ITEM-1","issue":"2","issued":{"date-parts":[["2016"]]},"page":"189-201","title":"Political dynasties and poverty: measurement and evidence of linkages in the Philippines","type":"article-journal","volume":"44"},"uris":["http://www.mendeley.com/documents/?uuid=97cd08b6-d3f6-4f9b-9dfc-71d7a8d51071"]}],"mendeley":{"formattedCitation":"(Mendoza et al., 2016)","manualFormatting":"(2016)","plainTextFormattedCitation":"(Mendoza et al., 2016)","previouslyFormattedCitation":"(Mendoza et al., 2016)"},"properties":{"noteIndex":0},"schema":"https://github.com/citation-style-language/schema/raw/master/csl-citation.json"}</w:instrText>
      </w:r>
      <w:r w:rsidR="00204F2A">
        <w:rPr>
          <w:rFonts w:eastAsia="Times New Roman"/>
          <w:sz w:val="24"/>
          <w:lang w:val="en-US"/>
        </w:rPr>
        <w:fldChar w:fldCharType="separate"/>
      </w:r>
      <w:r w:rsidR="00204F2A" w:rsidRPr="00204F2A">
        <w:rPr>
          <w:rFonts w:eastAsia="Times New Roman"/>
          <w:noProof/>
          <w:sz w:val="24"/>
          <w:lang w:val="en-US"/>
        </w:rPr>
        <w:t>(2016)</w:t>
      </w:r>
      <w:r w:rsidR="00204F2A">
        <w:rPr>
          <w:rFonts w:eastAsia="Times New Roman"/>
          <w:sz w:val="24"/>
          <w:lang w:val="en-US"/>
        </w:rPr>
        <w:fldChar w:fldCharType="end"/>
      </w:r>
      <w:r w:rsidR="002D0D82" w:rsidRPr="002D0D82">
        <w:rPr>
          <w:rFonts w:eastAsia="Times New Roman"/>
          <w:sz w:val="24"/>
          <w:lang w:val="en-US"/>
        </w:rPr>
        <w:t xml:space="preserve"> </w:t>
      </w:r>
      <w:r w:rsidR="006A5992" w:rsidRPr="006A5992">
        <w:rPr>
          <w:rFonts w:eastAsia="Times New Roman"/>
          <w:sz w:val="24"/>
          <w:lang w:val="en-US"/>
        </w:rPr>
        <w:t>revealed that political dynasties in developing countries founded based on wealth and kinship networks. Meanwhile, in developed countries, political dynasties were established based on</w:t>
      </w:r>
      <w:r w:rsidR="006A5992">
        <w:rPr>
          <w:rFonts w:eastAsia="Times New Roman"/>
          <w:sz w:val="24"/>
          <w:lang w:val="en-US"/>
        </w:rPr>
        <w:t xml:space="preserve"> the big names of family breeds</w:t>
      </w:r>
      <w:r w:rsidR="00D22841">
        <w:rPr>
          <w:rFonts w:eastAsia="Times New Roman"/>
          <w:sz w:val="24"/>
          <w:lang w:val="en-US"/>
        </w:rPr>
        <w:t xml:space="preserve"> </w:t>
      </w:r>
      <w:r w:rsidR="00D22841">
        <w:rPr>
          <w:rFonts w:eastAsia="Times New Roman"/>
          <w:sz w:val="24"/>
          <w:lang w:val="en-US"/>
        </w:rPr>
        <w:fldChar w:fldCharType="begin" w:fldLock="1"/>
      </w:r>
      <w:r w:rsidR="00D22841">
        <w:rPr>
          <w:rFonts w:eastAsia="Times New Roman"/>
          <w:sz w:val="24"/>
          <w:lang w:val="en-US"/>
        </w:rPr>
        <w:instrText>ADDIN CSL_CITATION {"citationItems":[{"id":"ITEM-1","itemData":{"DOI":"10.32734/lwsa.v1i1.148","ISSN":"2654-7058","abstract":"Makalah ini ingin mengeksplorasi politik dinasti di tiga kabupaten/kota, yakni (1) Kota Medan (2) Kab. Deli Serdang dan (3) Kabupaten Samosir. Dinasti berkembang ketika kebijakan desentralisasi diterapkan di Indonesia pasca reformasi 1998. Desentralisasi dianggap telah melahirkan 'raja-raja ‘ kecil di daerah. Mendoza mendefinisikan politik dinasti ― referstomembersofthesamefamily occupying elected positions either in sequence for the same position, orsimultaneously acrossdifferentpositions.‖ Studi ini menggunakan pendekatan paradigma kualitatif mengandalkan peneliti sebagai pengumpul data melalui wawancara mendalam. Observasi dan penelusuran referensi yang relevan juga dilakukan untuk melengkapi data penelitian.Temuan riset menunjukkan politik dinasti belum terbangun. Untuk Medan, dinasti politik tidak terbangun karena pertama, kasus korupsi dua walikota terdahulu membuat dinasti yang belum kokoh runtuh perlahan. Kedua, biaya politik pilkada yang tinggi membuat politik transaksional lebih mengemuka. Ketiga, pluralisme kota Medan, memaksa walikota harus mengakomodasi keragaman yang ada. Sedangkan di Deli Serdang, kendati bupati terpilih (Ashari Tambunan) adalah adik mantan bupati dua periode (almarhum) Amri Tambunan, politik dinasti juga tidak terbentuk karena kabupaten ini juga heterogen dan sudah lama basis golkar dan kantong perkebunan. Dinasti di Samosir sempat tumbuh selama dua periode bupati Mangindar Simbolon berdasarkan margaisme. Implementasi UU No 8 Tahun 2015 Tentang Pemilukada, yang mensyaratkan calon kepala daerah tidak memiliki konflik kepentingan dengan petahana dan UU No 5 Tahun 2014 Tentang Aparatur Sipil Negara (Pasal 116), menyatakanPejabat Pembina Kepegawaian dilarang mengganti Pejabat Pimpinan Tinggi selama 2 (dua) tahun terhitung sejak pelantikan. Kebijakan ini signifikan membonsai dinasti politik di daerah\r  \r This paper desired to explore the dynastic politics in three districts / cities, namely (1) Medan City (2) Deli Serdang Regency and (3) Samosir Regency. The dynasty developed when decentralization policies were implemented in post-reform Indonesia in 1998. Decentralization is considered to have given birth to small 'kings' in the area. Mendoza defines dynastic politics - the philosophy of the concept of family occupying elected positions either in sequences for the same position, simultaneous across different propositions. This study used a qualitative paradigm approach to rely on researchers as data collectors through in-dep…","author":[{"dropping-particle":"","family":"Sembiring","given":"Robinson","non-dropping-particle":"","parse-names":false,"suffix":""},{"dropping-particle":"","family":"Simanihuruk","given":"Muba","non-dropping-particle":"","parse-names":false,"suffix":""}],"container-title":"Talenta Conference Series: Local Wisdom, Social, and Arts (LWSA)","id":"ITEM-1","issued":{"date-parts":[["2018"]]},"title":"Politik Dinasti dan Desentralisasi","type":"article-journal"},"uris":["http://www.mendeley.com/documents/?uuid=5cd75d83-fca3-4baf-a2de-788a2ad43592"]}],"mendeley":{"formattedCitation":"(Sembiring &amp; Simanihuruk, 2018)","plainTextFormattedCitation":"(Sembiring &amp; Simanihuruk, 2018)","previouslyFormattedCitation":"(Sembiring &amp; Simanihuruk, 2018)"},"properties":{"noteIndex":0},"schema":"https://github.com/citation-style-language/schema/raw/master/csl-citation.json"}</w:instrText>
      </w:r>
      <w:r w:rsidR="00D22841">
        <w:rPr>
          <w:rFonts w:eastAsia="Times New Roman"/>
          <w:sz w:val="24"/>
          <w:lang w:val="en-US"/>
        </w:rPr>
        <w:fldChar w:fldCharType="separate"/>
      </w:r>
      <w:r w:rsidR="00D22841" w:rsidRPr="00D22841">
        <w:rPr>
          <w:rFonts w:eastAsia="Times New Roman"/>
          <w:noProof/>
          <w:sz w:val="24"/>
          <w:lang w:val="en-US"/>
        </w:rPr>
        <w:t>(Sembiring &amp; Simanihuruk, 2018)</w:t>
      </w:r>
      <w:r w:rsidR="00D22841">
        <w:rPr>
          <w:rFonts w:eastAsia="Times New Roman"/>
          <w:sz w:val="24"/>
          <w:lang w:val="en-US"/>
        </w:rPr>
        <w:fldChar w:fldCharType="end"/>
      </w:r>
      <w:r w:rsidR="002D0D82" w:rsidRPr="002D0D82">
        <w:rPr>
          <w:rFonts w:eastAsia="Times New Roman"/>
          <w:sz w:val="24"/>
          <w:lang w:val="en-US"/>
        </w:rPr>
        <w:t>. Susanti</w:t>
      </w:r>
      <w:r w:rsidR="00D22841">
        <w:rPr>
          <w:rFonts w:eastAsia="Times New Roman"/>
          <w:sz w:val="24"/>
          <w:lang w:val="en-US"/>
        </w:rPr>
        <w:t xml:space="preserve"> </w:t>
      </w:r>
      <w:r w:rsidR="00D22841">
        <w:rPr>
          <w:rFonts w:eastAsia="Times New Roman"/>
          <w:sz w:val="24"/>
          <w:lang w:val="en-US"/>
        </w:rPr>
        <w:fldChar w:fldCharType="begin" w:fldLock="1"/>
      </w:r>
      <w:r w:rsidR="00D22841">
        <w:rPr>
          <w:rFonts w:eastAsia="Times New Roman"/>
          <w:sz w:val="24"/>
          <w:lang w:val="en-US"/>
        </w:rPr>
        <w:instrText>ADDIN CSL_CITATION {"citationItems":[{"id":"ITEM-1","itemData":{"DOI":"10.31000/jgcs.v1i2.440","ISSN":"2579-4396","abstract":"The presence of political dynasties in power struggles from regional to national level is inseparable from the role of political parties and the regulation of the regional head elections. Oligarchy on the body of a political party can be seen from the tendency of candidates nominating by political parties based more on the wishes of party elites, not through democratic mechanisms by considering the ability and integrity of the candidates. Simultaneously, political dynasties continue to establish solid networks of power so they can dominate and kill democracy within political parties. In the context of society, there is also an effort to maintain the status quo in the region by encouraging families or people close to the head of the region to replace the incumbent. Weak regulation to trim political dynasties has contributed to the widespread political dynasty in the regional head elections. The practice of dynastic politics is also suspected to make the weakness of checks and balances function to the effect of corruption acts committed by the head of the region and their relatives. In the year 2017 is the second half of a new round of regional head elections, after the first half in 2015. The regional head elections system is new, but the old faces that are nothing but the continuity of the political dynasty characterize this Pilkada event which is feared could threaten the phase of democratic transition towards consolidation of democracy.Keyword: Political Dynasties, Democracy, The Regional Head Elections","author":[{"dropping-particle":"","family":"Susanti","given":"Martien Herna","non-dropping-particle":"","parse-names":false,"suffix":""}],"container-title":"Journal of Government and Civil Society","id":"ITEM-1","issue":"2","issued":{"date-parts":[["2018"]]},"page":"111","title":"Dinasti Politik dalam Pilkada di Indonesia","type":"article-journal","volume":"1"},"uris":["http://www.mendeley.com/documents/?uuid=dbf9c1f4-e0fc-44b5-9fad-89f84d95a893"]}],"mendeley":{"formattedCitation":"(Susanti, 2018)","manualFormatting":"(2018)","plainTextFormattedCitation":"(Susanti, 2018)","previouslyFormattedCitation":"(Susanti, 2018)"},"properties":{"noteIndex":0},"schema":"https://github.com/citation-style-language/schema/raw/master/csl-citation.json"}</w:instrText>
      </w:r>
      <w:r w:rsidR="00D22841">
        <w:rPr>
          <w:rFonts w:eastAsia="Times New Roman"/>
          <w:sz w:val="24"/>
          <w:lang w:val="en-US"/>
        </w:rPr>
        <w:fldChar w:fldCharType="separate"/>
      </w:r>
      <w:r w:rsidR="00D22841">
        <w:rPr>
          <w:rFonts w:eastAsia="Times New Roman"/>
          <w:noProof/>
          <w:sz w:val="24"/>
          <w:lang w:val="en-US"/>
        </w:rPr>
        <w:t>(</w:t>
      </w:r>
      <w:r w:rsidR="00D22841" w:rsidRPr="00D22841">
        <w:rPr>
          <w:rFonts w:eastAsia="Times New Roman"/>
          <w:noProof/>
          <w:sz w:val="24"/>
          <w:lang w:val="en-US"/>
        </w:rPr>
        <w:t>2018)</w:t>
      </w:r>
      <w:r w:rsidR="00D22841">
        <w:rPr>
          <w:rFonts w:eastAsia="Times New Roman"/>
          <w:sz w:val="24"/>
          <w:lang w:val="en-US"/>
        </w:rPr>
        <w:fldChar w:fldCharType="end"/>
      </w:r>
      <w:r w:rsidR="006A5992">
        <w:rPr>
          <w:rFonts w:eastAsia="Times New Roman"/>
          <w:sz w:val="24"/>
          <w:lang w:val="en-US"/>
        </w:rPr>
        <w:t>,</w:t>
      </w:r>
      <w:r w:rsidR="00D22841">
        <w:rPr>
          <w:rFonts w:eastAsia="Times New Roman"/>
          <w:sz w:val="24"/>
          <w:lang w:val="en-US"/>
        </w:rPr>
        <w:t xml:space="preserve"> </w:t>
      </w:r>
      <w:r w:rsidR="006A5992" w:rsidRPr="006A5992">
        <w:rPr>
          <w:rFonts w:eastAsia="Times New Roman"/>
          <w:sz w:val="24"/>
          <w:lang w:val="en-US"/>
        </w:rPr>
        <w:t>in his research, stated that the political dynasty is a system that gave birth to the power that is primitive due to the measurement of blood and descent by certain people. More simply, political dynasties can interpret as a regime of political power that is managed from generation to generation or through family ties and close kinship</w:t>
      </w:r>
      <w:r w:rsidR="00D22841">
        <w:rPr>
          <w:rFonts w:eastAsia="Times New Roman"/>
          <w:sz w:val="24"/>
          <w:lang w:val="en-US"/>
        </w:rPr>
        <w:t xml:space="preserve"> </w:t>
      </w:r>
      <w:r w:rsidR="00D22841">
        <w:rPr>
          <w:rFonts w:eastAsia="Times New Roman"/>
          <w:sz w:val="24"/>
          <w:lang w:val="en-US"/>
        </w:rPr>
        <w:fldChar w:fldCharType="begin" w:fldLock="1"/>
      </w:r>
      <w:r w:rsidR="00E43597">
        <w:rPr>
          <w:rFonts w:eastAsia="Times New Roman"/>
          <w:sz w:val="24"/>
          <w:lang w:val="en-US"/>
        </w:rPr>
        <w:instrText>ADDIN CSL_CITATION {"citationItems":[{"id":"ITEM-1","itemData":{"author":[{"dropping-particle":"","family":"Komar","given":"","non-dropping-particle":"","parse-names":false,"suffix":""}],"container-title":"Ugm","id":"ITEM-1","issued":{"date-parts":[["2013"]]},"title":"DINASTI KEPALA DESA (Studi Tentang Survivabilitas Dinasti Politik di Desa Puput Kecamatan Simpangkatis Kabupaten Bangka Tengah)","type":"thesis"},"uris":["http://www.mendeley.com/documents/?uuid=9c06d923-a03f-4be2-97e6-f7d2fbc15341"]},{"id":"ITEM-2","itemData":{"DOI":"10.31605/arajang.v1i1.45","ISSN":"2615-3521","abstract":"Keluarga Patjiddai dalam Pilkades berhasil tetap bertahan dalam Pemerintahan Desa Katumbangan .Penelitian ini bertujuan menganalisis pola dan penyebab sehingga Dinasti kepala desa bertahan pada satu keluarga meskipun pemilihan telah diadakan secara langsung dan terbuka bagi. Lokasi penelitian ini lokasi penelitian ini didesa Katumbangan Kecamatan Campalagian Kabupaten Polewali Mandar Propinsi Sulawesi Barat. Penelitian kualitatif mengunakan studi kasus. Penentuan informan dilakukan dengan teknik purposive. Informan penelitian ini yakni kepala desa, tokoh masyarakat, Panitia Pilkades, ketua BPD dan penjabat desa. Teknik pengumpulan data melalui wawancara mendalam, observasi, dan studi pustaka.Hasil penelitian ini menunjukkan bahwa bertahanya dinasti Patjiddai dalam jabatan kepala desa pada pemerintah Desa Katumbangan karena adanya beberapa faktor pendukung yang sangat kuat dan solid dalam mempertahankan dinasti tersebut, untuk mempertahankan jabatan sebagai kepala desa, dinasti patjiddai pada proses Pilkades mengerakkan sumber daya yang benar-benar mendukung dengan sepenuh hati dan faktor ekonomi, serta sumber alam yang dikuasai oleh dinasti patjiddai. Keberhasilan dalam mempertahankan dinasti juga ditunjang oleh elit masyarakat desa katumbangan yang berhasil digerakkan untuk tetap mendukung calon dari keluarga patjiddai.","author":[{"dropping-particle":"","family":"Pahruddin","given":"Pahruddin","non-dropping-particle":"","parse-names":false,"suffix":""}],"container-title":"Jurnal Arajang","id":"ITEM-2","issue":"1","issued":{"date-parts":[["2018"]]},"page":"36-44","title":"Dinasti Politik Pemerintah Desa Di Kabupaten Polewali Mandar","type":"article-journal","volume":"1"},"uris":["http://www.mendeley.com/documents/?uuid=999b65cb-c82a-45a3-9862-e768164dd218"]},{"id":"ITEM-3","itemData":{"DOI":"10.15294/jpi.v2i2.9329","ISSN":"2477-8060","abstract":"Since forming into independent provinces, apart from West Java, Banten political life was marked by the strengthening of a political dynasty, both at the provincial and district and city. At the provincial level, the dominance of the local strongmen, Tb. Chasan Sochib in political of Banten is very prominent and managed to put his son, Ratu Atut Chosiyah the governorship for almost two periods (2006-2011 and 2011-2014). Post successes in occupying the post of governor, hypothetically Ratu Atut successfully builds and develop a political dynasty to the various arenas of public life. This research was carried out on the object of governance and practices of government power governor of Banten province, with the aim to identify and explain how political dynasties role this province or political kinship in Banten province in the era of the leadership of Governor Ratu Atut Chosiyah proliferate (distribution, diasporic) in various arenas of public life. This study used a qualitative approach, the method of collecting data and information through interviews, triangulation, literature and documents. The results showed that the role of political dynasties in the era of the l Governor Ratu Atut Chosiyah in Banten show any symptoms of the spread (proliferation, diasporic), not only in the realm of executive and legislative power, but also spread in many arenas of life of society, such as the arena business life, socio-cultural, educational, and organizational.","author":[{"dropping-particle":"","family":"Sutisna","given":"Agus","non-dropping-particle":"","parse-names":false,"suffix":""}],"container-title":"Politik Indonesia: Indonesian Political Science Review","id":"ITEM-3","issued":{"date-parts":[["2017"]]},"title":"Gejala Proliferasi Dinasti Politik di Banten Era Kepemimpinan Gubernur Ratu Atut Chosiyah","type":"article-journal"},"uris":["http://www.mendeley.com/documents/?uuid=5d589d38-1f27-46b5-9b8a-f7ed148e2f3c"]}],"mendeley":{"formattedCitation":"(Komar, 2013; Pahruddin, 2018; Sutisna, 2017)","plainTextFormattedCitation":"(Komar, 2013; Pahruddin, 2018; Sutisna, 2017)","previouslyFormattedCitation":"(Komar, 2013; Pahruddin, 2018; Sutisna, 2017)"},"properties":{"noteIndex":0},"schema":"https://github.com/citation-style-language/schema/raw/master/csl-citation.json"}</w:instrText>
      </w:r>
      <w:r w:rsidR="00D22841">
        <w:rPr>
          <w:rFonts w:eastAsia="Times New Roman"/>
          <w:sz w:val="24"/>
          <w:lang w:val="en-US"/>
        </w:rPr>
        <w:fldChar w:fldCharType="separate"/>
      </w:r>
      <w:r w:rsidR="00D22841" w:rsidRPr="00D22841">
        <w:rPr>
          <w:rFonts w:eastAsia="Times New Roman"/>
          <w:noProof/>
          <w:sz w:val="24"/>
          <w:lang w:val="en-US"/>
        </w:rPr>
        <w:t>(Komar, 2013; Pahruddin, 2018; Sutisna, 2017)</w:t>
      </w:r>
      <w:r w:rsidR="00D22841">
        <w:rPr>
          <w:rFonts w:eastAsia="Times New Roman"/>
          <w:sz w:val="24"/>
          <w:lang w:val="en-US"/>
        </w:rPr>
        <w:fldChar w:fldCharType="end"/>
      </w:r>
      <w:r w:rsidR="002D0D82" w:rsidRPr="002D0D82">
        <w:rPr>
          <w:rFonts w:eastAsia="Times New Roman"/>
          <w:sz w:val="24"/>
          <w:lang w:val="en-US"/>
        </w:rPr>
        <w:t>.</w:t>
      </w:r>
    </w:p>
    <w:p w:rsidR="002D0D82" w:rsidRDefault="009B4881" w:rsidP="00D7615B">
      <w:pPr>
        <w:rPr>
          <w:rFonts w:eastAsia="Times New Roman"/>
          <w:sz w:val="24"/>
          <w:lang w:val="en-US"/>
        </w:rPr>
      </w:pPr>
      <w:r w:rsidRPr="009B4881">
        <w:rPr>
          <w:rFonts w:eastAsia="Times New Roman"/>
          <w:sz w:val="24"/>
          <w:lang w:val="en-US"/>
        </w:rPr>
        <w:lastRenderedPageBreak/>
        <w:t>In his research</w:t>
      </w:r>
      <w:r w:rsidR="002D0D82" w:rsidRPr="002D0D82">
        <w:rPr>
          <w:rFonts w:eastAsia="Times New Roman"/>
          <w:sz w:val="24"/>
          <w:lang w:val="en-US"/>
        </w:rPr>
        <w:t xml:space="preserve"> Suharto et al.</w:t>
      </w:r>
      <w:r w:rsidR="00E43597">
        <w:rPr>
          <w:rFonts w:eastAsia="Times New Roman"/>
          <w:sz w:val="24"/>
          <w:lang w:val="en-US"/>
        </w:rPr>
        <w:t xml:space="preserve"> </w:t>
      </w:r>
      <w:r w:rsidR="00E43597">
        <w:rPr>
          <w:rFonts w:eastAsia="Times New Roman"/>
          <w:sz w:val="24"/>
          <w:lang w:val="en-US"/>
        </w:rPr>
        <w:fldChar w:fldCharType="begin" w:fldLock="1"/>
      </w:r>
      <w:r w:rsidR="00E43597">
        <w:rPr>
          <w:rFonts w:eastAsia="Times New Roman"/>
          <w:sz w:val="24"/>
          <w:lang w:val="en-US"/>
        </w:rPr>
        <w:instrText>ADDIN CSL_CITATION {"citationItems":[{"id":"ITEM-1","itemData":{"author":[{"dropping-particle":"","family":"Suharto","given":"Didik Gunawan","non-dropping-particle":"","parse-names":false,"suffix":""},{"dropping-particle":"","family":"Dwi","given":"Ismi","non-dropping-particle":"","parse-names":false,"suffix":""},{"dropping-particle":"","family":"Nurhaeni","given":"Astuti","non-dropping-particle":"","parse-names":false,"suffix":""},{"dropping-particle":"","family":"Hapsari","given":"Mantrini Indri","non-dropping-particle":"","parse-names":false,"suffix":""},{"dropping-particle":"","family":"Wicaksana","given":"Lungid","non-dropping-particle":"","parse-names":false,"suffix":""}],"id":"ITEM-1","issue":"1983","issued":{"date-parts":[["2017"]]},"page":"30-49","title":"Pilkada, politik dinasti, dan korupsi","type":"paper-conference"},"uris":["http://www.mendeley.com/documents/?uuid=bc550eca-f6d3-43fe-8356-f526c35f5978"]}],"mendeley":{"formattedCitation":"(Suharto, Dwi, Nurhaeni, Hapsari, &amp; Wicaksana, 2017)","manualFormatting":"(2017)","plainTextFormattedCitation":"(Suharto, Dwi, Nurhaeni, Hapsari, &amp; Wicaksana, 2017)","previouslyFormattedCitation":"(Suharto, Dwi, Nurhaeni, Hapsari, &amp; Wicaksana, 2017)"},"properties":{"noteIndex":0},"schema":"https://github.com/citation-style-language/schema/raw/master/csl-citation.json"}</w:instrText>
      </w:r>
      <w:r w:rsidR="00E43597">
        <w:rPr>
          <w:rFonts w:eastAsia="Times New Roman"/>
          <w:sz w:val="24"/>
          <w:lang w:val="en-US"/>
        </w:rPr>
        <w:fldChar w:fldCharType="separate"/>
      </w:r>
      <w:r w:rsidR="00E43597" w:rsidRPr="00E43597">
        <w:rPr>
          <w:rFonts w:eastAsia="Times New Roman"/>
          <w:noProof/>
          <w:sz w:val="24"/>
          <w:lang w:val="en-US"/>
        </w:rPr>
        <w:t>(2017)</w:t>
      </w:r>
      <w:r w:rsidR="00E43597">
        <w:rPr>
          <w:rFonts w:eastAsia="Times New Roman"/>
          <w:sz w:val="24"/>
          <w:lang w:val="en-US"/>
        </w:rPr>
        <w:fldChar w:fldCharType="end"/>
      </w:r>
      <w:r w:rsidR="002D0D82" w:rsidRPr="002D0D82">
        <w:rPr>
          <w:rFonts w:eastAsia="Times New Roman"/>
          <w:sz w:val="24"/>
          <w:lang w:val="en-US"/>
        </w:rPr>
        <w:t xml:space="preserve"> </w:t>
      </w:r>
      <w:r w:rsidR="006A5992" w:rsidRPr="006A5992">
        <w:rPr>
          <w:rFonts w:eastAsia="Times New Roman"/>
          <w:sz w:val="24"/>
          <w:lang w:val="en-US"/>
        </w:rPr>
        <w:t>also reveals political dynasties as family-based politics. Therefore, political dynasties existed as an effort to provide strategic positions to relatives, relatives, and families to establish a political 'kingdom' in government both at the local and national levels</w:t>
      </w:r>
      <w:r w:rsidR="00E43597">
        <w:rPr>
          <w:rFonts w:eastAsia="Times New Roman"/>
          <w:sz w:val="24"/>
          <w:lang w:val="en-US"/>
        </w:rPr>
        <w:t xml:space="preserve"> </w:t>
      </w:r>
      <w:r w:rsidR="00E43597">
        <w:rPr>
          <w:rFonts w:eastAsia="Times New Roman"/>
          <w:sz w:val="24"/>
          <w:lang w:val="en-US"/>
        </w:rPr>
        <w:fldChar w:fldCharType="begin" w:fldLock="1"/>
      </w:r>
      <w:r w:rsidR="00E43597">
        <w:rPr>
          <w:rFonts w:eastAsia="Times New Roman"/>
          <w:sz w:val="24"/>
          <w:lang w:val="en-US"/>
        </w:rPr>
        <w:instrText>ADDIN CSL_CITATION {"citationItems":[{"id":"ITEM-1","itemData":{"author":[{"dropping-particle":"","family":"Agustino","given":"L","non-dropping-particle":"","parse-names":false,"suffix":""},{"dropping-particle":"","family":"Yusoff","given":"M.A","non-dropping-particle":"","parse-names":false,"suffix":""}],"container-title":"Jurnal Administrasi Negara","id":"ITEM-1","issue":"1","issued":{"date-parts":[["2010"]]},"page":"79-97","title":"Dinasti Politik di Banten pasca Orde Baru: Sebuah Amatan Singkat","type":"article-journal","volume":"1"},"uris":["http://www.mendeley.com/documents/?uuid=50b36011-7a84-4e5f-9e1d-6010b9020033"]}],"mendeley":{"formattedCitation":"(L Agustino &amp; Yusoff, 2010)","plainTextFormattedCitation":"(L Agustino &amp; Yusoff, 2010)","previouslyFormattedCitation":"(L Agustino &amp; Yusoff, 2010)"},"properties":{"noteIndex":0},"schema":"https://github.com/citation-style-language/schema/raw/master/csl-citation.json"}</w:instrText>
      </w:r>
      <w:r w:rsidR="00E43597">
        <w:rPr>
          <w:rFonts w:eastAsia="Times New Roman"/>
          <w:sz w:val="24"/>
          <w:lang w:val="en-US"/>
        </w:rPr>
        <w:fldChar w:fldCharType="separate"/>
      </w:r>
      <w:r w:rsidR="00E43597" w:rsidRPr="00E43597">
        <w:rPr>
          <w:rFonts w:eastAsia="Times New Roman"/>
          <w:noProof/>
          <w:sz w:val="24"/>
          <w:lang w:val="en-US"/>
        </w:rPr>
        <w:t>(L Agustino &amp; Yusoff, 2010)</w:t>
      </w:r>
      <w:r w:rsidR="00E43597">
        <w:rPr>
          <w:rFonts w:eastAsia="Times New Roman"/>
          <w:sz w:val="24"/>
          <w:lang w:val="en-US"/>
        </w:rPr>
        <w:fldChar w:fldCharType="end"/>
      </w:r>
      <w:r w:rsidR="002D0D82" w:rsidRPr="002D0D82">
        <w:rPr>
          <w:rFonts w:eastAsia="Times New Roman"/>
          <w:sz w:val="24"/>
          <w:lang w:val="en-US"/>
        </w:rPr>
        <w:t>.</w:t>
      </w:r>
    </w:p>
    <w:p w:rsidR="002D0D82" w:rsidRDefault="006A5992" w:rsidP="00D7615B">
      <w:pPr>
        <w:rPr>
          <w:rFonts w:eastAsia="Times New Roman"/>
          <w:sz w:val="24"/>
          <w:lang w:val="en-US"/>
        </w:rPr>
      </w:pPr>
      <w:r w:rsidRPr="006A5992">
        <w:rPr>
          <w:rFonts w:eastAsia="Times New Roman"/>
          <w:sz w:val="24"/>
          <w:lang w:val="en-US"/>
        </w:rPr>
        <w:t>In the Indonesian context, the presence of the phenomenon of political dynasties cannot separate from the role of the political family</w:t>
      </w:r>
      <w:r>
        <w:rPr>
          <w:rFonts w:eastAsia="Times New Roman"/>
          <w:sz w:val="24"/>
          <w:lang w:val="en-US"/>
        </w:rPr>
        <w:t xml:space="preserve"> </w:t>
      </w:r>
      <w:r w:rsidR="00E43597">
        <w:rPr>
          <w:rFonts w:eastAsia="Times New Roman"/>
          <w:sz w:val="24"/>
          <w:lang w:val="en-US"/>
        </w:rPr>
        <w:fldChar w:fldCharType="begin" w:fldLock="1"/>
      </w:r>
      <w:r w:rsidR="00E43597">
        <w:rPr>
          <w:rFonts w:eastAsia="Times New Roman"/>
          <w:sz w:val="24"/>
          <w:lang w:val="en-US"/>
        </w:rPr>
        <w:instrText>ADDIN CSL_CITATION {"citationItems":[{"id":"ITEM-1","itemData":{"DOI":"10.7454/jp.v3i2.116","ISSN":"2460-7347","abstract":"Artikel ini menjelaskan tentang modalitas yang dimiliki keluarga politik Yasin Limpo pada pilkada di Kabupaten Gowa tahun 2015. Modal tersebut terdiri dari modal ekonomi, sosial, kultural dan politik. Dengan menggunakan metode penelitian kualitatif, penelitian ini menunjukkan bahwa modal yang paling berpengaruh pada dasarnya merupakan warisan sumber daya yang dimiliki oleh salah seorang anggota keluarga senior dari keluarga tersebut yang menjabat sebagai bupati sebelumnya pada dua periode. Artikel ini berargumen bahwa penguasaan sumber-sumber yang kemudian diwariskan tersebut berdampak terhadap dukungan publik kepada kandidat dari keluarga tersebut pada pemilihan kepala daerah tahun tersebut. Warisan modal tersebut berupa warisan basis massa, warisan birokrasi dan warisan program unggulan yang merupakan modal yang paling berpengaruh. Superioritas keluarga Yasin Limpo di Kabupaten Gowa pada kenyataannya semakin kuat terbukti dengan dominasi keluarga tersebut pada pemilihan kepala daerah pada tahun 2015 yang berkompetisi sebagai kandidat-kandidat terkuat, yaitu Adnan Purichta Ichsan dan Tenri Olle.","author":[{"dropping-particle":"","family":"Rusnaedy","given":"Zaldy","non-dropping-particle":"","parse-names":false,"suffix":""},{"dropping-particle":"","family":"Purwaningsih","given":"Titin","non-dropping-particle":"","parse-names":false,"suffix":""}],"container-title":"Jurnal Politik","id":"ITEM-1","issue":"2","issued":{"date-parts":[["2018"]]},"title":"Keluarga Politik Yasin Limpo Pada Pemilihan Kepala Daerah di Kabupaten Gowa Tahun 2015","type":"article-journal","volume":"3"},"uris":["http://www.mendeley.com/documents/?uuid=12ecf92d-c733-4b37-bbc0-824d0244d629"]}],"mendeley":{"formattedCitation":"(Rusnaedy &amp; Purwaningsih, 2018)","plainTextFormattedCitation":"(Rusnaedy &amp; Purwaningsih, 2018)","previouslyFormattedCitation":"(Rusnaedy &amp; Purwaningsih, 2018)"},"properties":{"noteIndex":0},"schema":"https://github.com/citation-style-language/schema/raw/master/csl-citation.json"}</w:instrText>
      </w:r>
      <w:r w:rsidR="00E43597">
        <w:rPr>
          <w:rFonts w:eastAsia="Times New Roman"/>
          <w:sz w:val="24"/>
          <w:lang w:val="en-US"/>
        </w:rPr>
        <w:fldChar w:fldCharType="separate"/>
      </w:r>
      <w:r w:rsidR="00E43597" w:rsidRPr="00E43597">
        <w:rPr>
          <w:rFonts w:eastAsia="Times New Roman"/>
          <w:noProof/>
          <w:sz w:val="24"/>
          <w:lang w:val="en-US"/>
        </w:rPr>
        <w:t>(Rusnaedy &amp; Purwaningsih, 2018)</w:t>
      </w:r>
      <w:r w:rsidR="00E43597">
        <w:rPr>
          <w:rFonts w:eastAsia="Times New Roman"/>
          <w:sz w:val="24"/>
          <w:lang w:val="en-US"/>
        </w:rPr>
        <w:fldChar w:fldCharType="end"/>
      </w:r>
      <w:r w:rsidR="002D0D82" w:rsidRPr="002D0D82">
        <w:rPr>
          <w:rFonts w:eastAsia="Times New Roman"/>
          <w:sz w:val="24"/>
          <w:lang w:val="en-US"/>
        </w:rPr>
        <w:t xml:space="preserve">. </w:t>
      </w:r>
      <w:r w:rsidRPr="006A5992">
        <w:rPr>
          <w:rFonts w:eastAsia="Times New Roman"/>
          <w:sz w:val="24"/>
          <w:lang w:val="en-US"/>
        </w:rPr>
        <w:t>The role of political families characterized by the participation of husband, wife, children and other relatives of incumbents in the world of politics, both in Pilkada (Regional Election), Pileg (Legislative Elections) to the granting of positions in the form of other strategic places</w:t>
      </w:r>
      <w:r w:rsidR="00E43597">
        <w:rPr>
          <w:rFonts w:eastAsia="Times New Roman"/>
          <w:sz w:val="24"/>
          <w:lang w:val="en-US"/>
        </w:rPr>
        <w:t xml:space="preserve"> </w:t>
      </w:r>
      <w:r w:rsidR="00E43597">
        <w:rPr>
          <w:rFonts w:eastAsia="Times New Roman"/>
          <w:sz w:val="24"/>
          <w:lang w:val="en-US"/>
        </w:rPr>
        <w:fldChar w:fldCharType="begin" w:fldLock="1"/>
      </w:r>
      <w:r w:rsidR="00E43597">
        <w:rPr>
          <w:rFonts w:eastAsia="Times New Roman"/>
          <w:sz w:val="24"/>
          <w:lang w:val="en-US"/>
        </w:rPr>
        <w:instrText>ADDIN CSL_CITATION {"citationItems":[{"id":"ITEM-1","itemData":{"author":[{"dropping-particle":"","family":"Bó","given":"Ernesto Dal","non-dropping-particle":"","parse-names":false,"suffix":""},{"dropping-particle":"","family":"Cattaneo","given":"Matías","non-dropping-particle":"","parse-names":false,"suffix":""},{"dropping-particle":"Di","family":"Tella","given":"Rafael","non-dropping-particle":"","parse-names":false,"suffix":""},{"dropping-particle":"","family":"Foster","given":"Andrew","non-dropping-particle":"","parse-names":false,"suffix":""},{"dropping-particle":"","family":"Galor","given":"Oded","non-dropping-particle":"","parse-names":false,"suffix":""},{"dropping-particle":"","family":"Hallak","given":"Juan C","non-dropping-particle":"","parse-names":false,"suffix":""},{"dropping-particle":"","family":"Knight","given":"Brian","non-dropping-particle":"","parse-names":false,"suffix":""},{"dropping-particle":"","family":"Levine","given":"David","non-dropping-particle":"","parse-names":false,"suffix":""},{"dropping-particle":"","family":"Mas","given":"Alexandre","non-dropping-particle":"","parse-names":false,"suffix":""},{"dropping-particle":"","family":"Moretti","given":"Enrico","non-dropping-particle":"","parse-names":false,"suffix":""},{"dropping-particle":"","family":"Olken","given":"Ben","non-dropping-particle":"","parse-names":false,"suffix":""},{"dropping-particle":"","family":"Roland","given":"Gerard","non-dropping-particle":"","parse-names":false,"suffix":""},{"dropping-particle":"","family":"Shepsle","given":"Ken","non-dropping-particle":"","parse-names":false,"suffix":""}],"id":"ITEM-1","issued":{"date-parts":[["2007"]]},"title":"Dal Bó, Dal Bó y Snyder. Political Dynasties","type":"article-journal"},"uris":["http://www.mendeley.com/documents/?uuid=8e6f5dac-3113-4564-996b-e6ef4531e636"]},{"id":"ITEM-2","itemData":{"author":[{"dropping-particle":"","family":"Purwaningsih","given":"Titin","non-dropping-particle":"","parse-names":false,"suffix":""}],"id":"ITEM-2","issued":{"date-parts":[["2015"]]},"page":"1-90","title":"Politik Kekerabatan Dalam Politik Lokal Di Sulawesi Selatan Pada Era Reformasi (Studi Tentang Rekrutmen Politik Pada Partai Golkar, Partai Amanat Nasional Dan Partai Demokrat Sulawesi Selatan Tahun 2009)","type":"article-journal"},"uris":["http://www.mendeley.com/documents/?uuid=d85c191f-0384-47e3-911e-eaf435907fa0"]},{"id":"ITEM-3","itemData":{"DOI":"10.7454/jp.v3i2.116","ISSN":"2460-7347","abstract":"Artikel ini menjelaskan tentang modalitas yang dimiliki keluarga politik Yasin Limpo pada pilkada di Kabupaten Gowa tahun 2015. Modal tersebut terdiri dari modal ekonomi, sosial, kultural dan politik. Dengan menggunakan metode penelitian kualitatif, penelitian ini menunjukkan bahwa modal yang paling berpengaruh pada dasarnya merupakan warisan sumber daya yang dimiliki oleh salah seorang anggota keluarga senior dari keluarga tersebut yang menjabat sebagai bupati sebelumnya pada dua periode. Artikel ini berargumen bahwa penguasaan sumber-sumber yang kemudian diwariskan tersebut berdampak terhadap dukungan publik kepada kandidat dari keluarga tersebut pada pemilihan kepala daerah tahun tersebut. Warisan modal tersebut berupa warisan basis massa, warisan birokrasi dan warisan program unggulan yang merupakan modal yang paling berpengaruh. Superioritas keluarga Yasin Limpo di Kabupaten Gowa pada kenyataannya semakin kuat terbukti dengan dominasi keluarga tersebut pada pemilihan kepala daerah pada tahun 2015 yang berkompetisi sebagai kandidat-kandidat terkuat, yaitu Adnan Purichta Ichsan dan Tenri Olle.","author":[{"dropping-particle":"","family":"Rusnaedy","given":"Zaldy","non-dropping-particle":"","parse-names":false,"suffix":""},{"dropping-particle":"","family":"Purwaningsih","given":"Titin","non-dropping-particle":"","parse-names":false,"suffix":""}],"container-title":"Jurnal Politik","id":"ITEM-3","issue":"2","issued":{"date-parts":[["2018"]]},"title":"Keluarga Politik Yasin Limpo Pada Pemilihan Kepala Daerah di Kabupaten Gowa Tahun 2015","type":"article-journal","volume":"3"},"uris":["http://www.mendeley.com/documents/?uuid=12ecf92d-c733-4b37-bbc0-824d0244d629"]}],"mendeley":{"formattedCitation":"(Bó et al., 2007; Purwaningsih, 2015; Rusnaedy &amp; Purwaningsih, 2018)","plainTextFormattedCitation":"(Bó et al., 2007; Purwaningsih, 2015; Rusnaedy &amp; Purwaningsih, 2018)","previouslyFormattedCitation":"(Bó et al., 2007; Purwaningsih, 2015; Rusnaedy &amp; Purwaningsih, 2018)"},"properties":{"noteIndex":0},"schema":"https://github.com/citation-style-language/schema/raw/master/csl-citation.json"}</w:instrText>
      </w:r>
      <w:r w:rsidR="00E43597">
        <w:rPr>
          <w:rFonts w:eastAsia="Times New Roman"/>
          <w:sz w:val="24"/>
          <w:lang w:val="en-US"/>
        </w:rPr>
        <w:fldChar w:fldCharType="separate"/>
      </w:r>
      <w:r w:rsidR="00E43597" w:rsidRPr="00E43597">
        <w:rPr>
          <w:rFonts w:eastAsia="Times New Roman"/>
          <w:noProof/>
          <w:sz w:val="24"/>
          <w:lang w:val="en-US"/>
        </w:rPr>
        <w:t>(Bó et al., 2007; Purwaningsih, 2015; Rusnaedy &amp; Purwaningsih, 2018)</w:t>
      </w:r>
      <w:r w:rsidR="00E43597">
        <w:rPr>
          <w:rFonts w:eastAsia="Times New Roman"/>
          <w:sz w:val="24"/>
          <w:lang w:val="en-US"/>
        </w:rPr>
        <w:fldChar w:fldCharType="end"/>
      </w:r>
      <w:r w:rsidR="002D0D82" w:rsidRPr="002D0D82">
        <w:rPr>
          <w:rFonts w:eastAsia="Times New Roman"/>
          <w:sz w:val="24"/>
          <w:lang w:val="en-US"/>
        </w:rPr>
        <w:t>.</w:t>
      </w:r>
    </w:p>
    <w:p w:rsidR="002D0D82" w:rsidRDefault="006A5992" w:rsidP="00D7615B">
      <w:pPr>
        <w:rPr>
          <w:rFonts w:eastAsia="Times New Roman"/>
          <w:sz w:val="24"/>
          <w:lang w:val="en-US"/>
        </w:rPr>
      </w:pPr>
      <w:r w:rsidRPr="006A5992">
        <w:rPr>
          <w:rFonts w:eastAsia="Times New Roman"/>
          <w:sz w:val="24"/>
          <w:lang w:val="en-US"/>
        </w:rPr>
        <w:t>In Indonesia itself there are several cases of political dynasties, of which the most famous is the political dynasty of Banten Province</w:t>
      </w:r>
      <w:r>
        <w:rPr>
          <w:rFonts w:eastAsia="Times New Roman"/>
          <w:sz w:val="24"/>
          <w:lang w:val="en-US"/>
        </w:rPr>
        <w:t xml:space="preserve"> </w:t>
      </w:r>
      <w:r w:rsidR="00E43597">
        <w:rPr>
          <w:rFonts w:eastAsia="Times New Roman"/>
          <w:sz w:val="24"/>
          <w:lang w:val="en-US"/>
        </w:rPr>
        <w:fldChar w:fldCharType="begin" w:fldLock="1"/>
      </w:r>
      <w:r w:rsidR="00E43597">
        <w:rPr>
          <w:rFonts w:eastAsia="Times New Roman"/>
          <w:sz w:val="24"/>
          <w:lang w:val="en-US"/>
        </w:rPr>
        <w:instrText>ADDIN CSL_CITATION {"citationItems":[{"id":"ITEM-1","itemData":{"ISSN":"1693-9417","author":[{"dropping-particle":"","family":"Cahyaningtyas","given":"Nilam","non-dropping-particle":"","parse-names":false,"suffix":""}],"container-title":"Paradigma: Jurnal Online Mahasiswa S1 Sosiologi UNESA","id":"ITEM-1","issue":"1","issued":{"date-parts":[["2017"]]},"page":"1-8","title":"Politik Dinasti Di Kabupaten Kediri : Pertukaran Sosial Tim Pemenangan Bupati Haryanti-Masykuri dengan Warga Desa Pare Lor Kecamatan Kunjang","type":"article-journal","volume":"6"},"uris":["http://www.mendeley.com/documents/?uuid=bda2cbb1-1821-4b40-a5d8-73244972be4f"]},{"id":"ITEM-2","itemData":{"DOI":"10.15294/jpi.v2i2.9329","ISSN":"2477-8060","abstract":"Since forming into independent provinces, apart from West Java, Banten political life was marked by the strengthening of a political dynasty, both at the provincial and district and city. At the provincial level, the dominance of the local strongmen, Tb. Chasan Sochib in political of Banten is very prominent and managed to put his son, Ratu Atut Chosiyah the governorship for almost two periods (2006-2011 and 2011-2014). Post successes in occupying the post of governor, hypothetically Ratu Atut successfully builds and develop a political dynasty to the various arenas of public life. This research was carried out on the object of governance and practices of government power governor of Banten province, with the aim to identify and explain how political dynasties role this province or political kinship in Banten province in the era of the leadership of Governor Ratu Atut Chosiyah proliferate (distribution, diasporic) in various arenas of public life. This study used a qualitative approach, the method of collecting data and information through interviews, triangulation, literature and documents. The results showed that the role of political dynasties in the era of the l Governor Ratu Atut Chosiyah in Banten show any symptoms of the spread (proliferation, diasporic), not only in the realm of executive and legislative power, but also spread in many arenas of life of society, such as the arena business life, socio-cultural, educational, and organizational.","author":[{"dropping-particle":"","family":"Sutisna","given":"Agus","non-dropping-particle":"","parse-names":false,"suffix":""}],"container-title":"Politik Indonesia: Indonesian Political Science Review","id":"ITEM-2","issued":{"date-parts":[["2017"]]},"title":"Gejala Proliferasi Dinasti Politik di Banten Era Kepemimpinan Gubernur Ratu Atut Chosiyah","type":"article-journal"},"uris":["http://www.mendeley.com/documents/?uuid=5d589d38-1f27-46b5-9b8a-f7ed148e2f3c"]}],"mendeley":{"formattedCitation":"(Cahyaningtyas, 2017; Sutisna, 2017)","plainTextFormattedCitation":"(Cahyaningtyas, 2017; Sutisna, 2017)","previouslyFormattedCitation":"(Cahyaningtyas, 2017; Sutisna, 2017)"},"properties":{"noteIndex":0},"schema":"https://github.com/citation-style-language/schema/raw/master/csl-citation.json"}</w:instrText>
      </w:r>
      <w:r w:rsidR="00E43597">
        <w:rPr>
          <w:rFonts w:eastAsia="Times New Roman"/>
          <w:sz w:val="24"/>
          <w:lang w:val="en-US"/>
        </w:rPr>
        <w:fldChar w:fldCharType="separate"/>
      </w:r>
      <w:r w:rsidR="00E43597" w:rsidRPr="00E43597">
        <w:rPr>
          <w:rFonts w:eastAsia="Times New Roman"/>
          <w:noProof/>
          <w:sz w:val="24"/>
          <w:lang w:val="en-US"/>
        </w:rPr>
        <w:t>(Cahyaningtyas, 2017; Sutisna, 2017)</w:t>
      </w:r>
      <w:r w:rsidR="00E43597">
        <w:rPr>
          <w:rFonts w:eastAsia="Times New Roman"/>
          <w:sz w:val="24"/>
          <w:lang w:val="en-US"/>
        </w:rPr>
        <w:fldChar w:fldCharType="end"/>
      </w:r>
      <w:r w:rsidR="002D0D82" w:rsidRPr="002D0D82">
        <w:rPr>
          <w:rFonts w:eastAsia="Times New Roman"/>
          <w:sz w:val="24"/>
          <w:lang w:val="en-US"/>
        </w:rPr>
        <w:t xml:space="preserve">, </w:t>
      </w:r>
      <w:r w:rsidR="009B4881" w:rsidRPr="009B4881">
        <w:rPr>
          <w:rFonts w:eastAsia="Times New Roman"/>
          <w:sz w:val="24"/>
          <w:lang w:val="en-US"/>
        </w:rPr>
        <w:t>then a political dynasty in Kediri Regency</w:t>
      </w:r>
      <w:r w:rsidR="002D0D82" w:rsidRPr="002D0D82">
        <w:rPr>
          <w:rFonts w:eastAsia="Times New Roman"/>
          <w:sz w:val="24"/>
          <w:lang w:val="en-US"/>
        </w:rPr>
        <w:t xml:space="preserve"> </w:t>
      </w:r>
      <w:r w:rsidR="00E43597">
        <w:rPr>
          <w:rFonts w:eastAsia="Times New Roman"/>
          <w:sz w:val="24"/>
          <w:lang w:val="en-US"/>
        </w:rPr>
        <w:fldChar w:fldCharType="begin" w:fldLock="1"/>
      </w:r>
      <w:r w:rsidR="00E43597">
        <w:rPr>
          <w:rFonts w:eastAsia="Times New Roman"/>
          <w:sz w:val="24"/>
          <w:lang w:val="en-US"/>
        </w:rPr>
        <w:instrText>ADDIN CSL_CITATION {"citationItems":[{"id":"ITEM-1","itemData":{"author":[{"dropping-particle":"","family":"Bimantara","given":"Novendra","non-dropping-particle":"","parse-names":false,"suffix":""},{"dropping-particle":"","family":"Harsasto","given":"Priyatno","non-dropping-particle":"","parse-names":false,"suffix":""}],"container-title":"Journal of Politic and Government Studies","id":"ITEM-1","issue":"04","issued":{"date-parts":[["2018"]]},"page":"201–210","title":"Analisis Politik Dinasti Di Kabupaten Kediri","type":"article-journal","volume":"7"},"uris":["http://www.mendeley.com/documents/?uuid=a0997d88-99ff-4d59-8203-97738dfb2ca5"]},{"id":"ITEM-2","itemData":{"ISSN":"1693-9417","author":[{"dropping-particle":"","family":"Cahyaningtyas","given":"Nilam","non-dropping-particle":"","parse-names":false,"suffix":""}],"container-title":"Paradigma: Jurnal Online Mahasiswa S1 Sosiologi UNESA","id":"ITEM-2","issue":"1","issued":{"date-parts":[["2017"]]},"page":"1-8","title":"Politik Dinasti Di Kabupaten Kediri : Pertukaran Sosial Tim Pemenangan Bupati Haryanti-Masykuri dengan Warga Desa Pare Lor Kecamatan Kunjang","type":"article-journal","volume":"6"},"uris":["http://www.mendeley.com/documents/?uuid=bda2cbb1-1821-4b40-a5d8-73244972be4f"]}],"mendeley":{"formattedCitation":"(Bimantara &amp; Harsasto, 2018; Cahyaningtyas, 2017)","plainTextFormattedCitation":"(Bimantara &amp; Harsasto, 2018; Cahyaningtyas, 2017)","previouslyFormattedCitation":"(Bimantara &amp; Harsasto, 2018; Cahyaningtyas, 2017)"},"properties":{"noteIndex":0},"schema":"https://github.com/citation-style-language/schema/raw/master/csl-citation.json"}</w:instrText>
      </w:r>
      <w:r w:rsidR="00E43597">
        <w:rPr>
          <w:rFonts w:eastAsia="Times New Roman"/>
          <w:sz w:val="24"/>
          <w:lang w:val="en-US"/>
        </w:rPr>
        <w:fldChar w:fldCharType="separate"/>
      </w:r>
      <w:r w:rsidR="00E43597" w:rsidRPr="00E43597">
        <w:rPr>
          <w:rFonts w:eastAsia="Times New Roman"/>
          <w:noProof/>
          <w:sz w:val="24"/>
          <w:lang w:val="en-US"/>
        </w:rPr>
        <w:t>(Bimantara &amp; Harsasto, 2018; Cahyaningtyas, 2017)</w:t>
      </w:r>
      <w:r w:rsidR="00E43597">
        <w:rPr>
          <w:rFonts w:eastAsia="Times New Roman"/>
          <w:sz w:val="24"/>
          <w:lang w:val="en-US"/>
        </w:rPr>
        <w:fldChar w:fldCharType="end"/>
      </w:r>
      <w:r w:rsidR="002D0D82" w:rsidRPr="002D0D82">
        <w:rPr>
          <w:rFonts w:eastAsia="Times New Roman"/>
          <w:sz w:val="24"/>
          <w:lang w:val="en-US"/>
        </w:rPr>
        <w:t xml:space="preserve">, </w:t>
      </w:r>
      <w:r w:rsidR="009B4881" w:rsidRPr="009B4881">
        <w:rPr>
          <w:rFonts w:eastAsia="Times New Roman"/>
          <w:sz w:val="24"/>
          <w:lang w:val="en-US"/>
        </w:rPr>
        <w:t>and the political dynasty of Klaten Regency</w:t>
      </w:r>
      <w:r w:rsidR="002D0D82" w:rsidRPr="002D0D82">
        <w:rPr>
          <w:rFonts w:eastAsia="Times New Roman"/>
          <w:sz w:val="24"/>
          <w:lang w:val="en-US"/>
        </w:rPr>
        <w:t xml:space="preserve"> </w:t>
      </w:r>
      <w:r w:rsidR="00E43597">
        <w:rPr>
          <w:rFonts w:eastAsia="Times New Roman"/>
          <w:sz w:val="24"/>
          <w:lang w:val="en-US"/>
        </w:rPr>
        <w:fldChar w:fldCharType="begin" w:fldLock="1"/>
      </w:r>
      <w:r w:rsidR="00E43597">
        <w:rPr>
          <w:rFonts w:eastAsia="Times New Roman"/>
          <w:sz w:val="24"/>
          <w:lang w:val="en-US"/>
        </w:rPr>
        <w:instrText>ADDIN CSL_CITATION {"citationItems":[{"id":"ITEM-1","itemData":{"DOI":"10.31000/jgcs.v1i2.440","ISSN":"2579-4396","abstract":"The presence of political dynasties in power struggles from regional to national level is inseparable from the role of political parties and the regulation of the regional head elections. Oligarchy on the body of a political party can be seen from the tendency of candidates nominating by political parties based more on the wishes of party elites, not through democratic mechanisms by considering the ability and integrity of the candidates. Simultaneously, political dynasties continue to establish solid networks of power so they can dominate and kill democracy within political parties. In the context of society, there is also an effort to maintain the status quo in the region by encouraging families or people close to the head of the region to replace the incumbent. Weak regulation to trim political dynasties has contributed to the widespread political dynasty in the regional head elections. The practice of dynastic politics is also suspected to make the weakness of checks and balances function to the effect of corruption acts committed by the head of the region and their relatives. In the year 2017 is the second half of a new round of regional head elections, after the first half in 2015. The regional head elections system is new, but the old faces that are nothing but the continuity of the political dynasty characterize this Pilkada event which is feared could threaten the phase of democratic transition towards consolidation of democracy.Keyword: Political Dynasties, Democracy, The Regional Head Elections","author":[{"dropping-particle":"","family":"Susanti","given":"Martien Herna","non-dropping-particle":"","parse-names":false,"suffix":""}],"container-title":"Journal of Government and Civil Society","id":"ITEM-1","issue":"2","issued":{"date-parts":[["2018"]]},"page":"111","title":"Dinasti Politik dalam Pilkada di Indonesia","type":"article-journal","volume":"1"},"uris":["http://www.mendeley.com/documents/?uuid=dbf9c1f4-e0fc-44b5-9fad-89f84d95a893"]}],"mendeley":{"formattedCitation":"(Susanti, 2018)","plainTextFormattedCitation":"(Susanti, 2018)","previouslyFormattedCitation":"(Susanti, 2018)"},"properties":{"noteIndex":0},"schema":"https://github.com/citation-style-language/schema/raw/master/csl-citation.json"}</w:instrText>
      </w:r>
      <w:r w:rsidR="00E43597">
        <w:rPr>
          <w:rFonts w:eastAsia="Times New Roman"/>
          <w:sz w:val="24"/>
          <w:lang w:val="en-US"/>
        </w:rPr>
        <w:fldChar w:fldCharType="separate"/>
      </w:r>
      <w:r w:rsidR="00E43597" w:rsidRPr="00E43597">
        <w:rPr>
          <w:rFonts w:eastAsia="Times New Roman"/>
          <w:noProof/>
          <w:sz w:val="24"/>
          <w:lang w:val="en-US"/>
        </w:rPr>
        <w:t>(Susanti, 2018)</w:t>
      </w:r>
      <w:r w:rsidR="00E43597">
        <w:rPr>
          <w:rFonts w:eastAsia="Times New Roman"/>
          <w:sz w:val="24"/>
          <w:lang w:val="en-US"/>
        </w:rPr>
        <w:fldChar w:fldCharType="end"/>
      </w:r>
      <w:r w:rsidR="002D0D82" w:rsidRPr="002D0D82">
        <w:rPr>
          <w:rFonts w:eastAsia="Times New Roman"/>
          <w:sz w:val="24"/>
          <w:lang w:val="en-US"/>
        </w:rPr>
        <w:t xml:space="preserve">. </w:t>
      </w:r>
      <w:r w:rsidRPr="006A5992">
        <w:rPr>
          <w:rFonts w:eastAsia="Times New Roman"/>
          <w:sz w:val="24"/>
          <w:lang w:val="en-US"/>
        </w:rPr>
        <w:t>All of these political dynasties show that the symptoms of the rooted political dynasties in Indonesia are intense. Democracy must be there to provide more significant opportunities for people to be involved in the political process</w:t>
      </w:r>
      <w:r w:rsidR="00E43597">
        <w:rPr>
          <w:rFonts w:eastAsia="Times New Roman"/>
          <w:sz w:val="24"/>
          <w:lang w:val="en-US"/>
        </w:rPr>
        <w:fldChar w:fldCharType="begin" w:fldLock="1"/>
      </w:r>
      <w:r w:rsidR="00E43597">
        <w:rPr>
          <w:rFonts w:eastAsia="Times New Roman"/>
          <w:sz w:val="24"/>
          <w:lang w:val="en-US"/>
        </w:rPr>
        <w:instrText>ADDIN CSL_CITATION {"citationItems":[{"id":"ITEM-1","itemData":{"DOI":"10.31000/jgcs.v1i2.440","ISSN":"2579-4396","abstract":"The presence of political dynasties in power struggles from regional to national level is inseparable from the role of political parties and the regulation of the regional head elections. Oligarchy on the body of a political party can be seen from the tendency of candidates nominating by political parties based more on the wishes of party elites, not through democratic mechanisms by considering the ability and integrity of the candidates. Simultaneously, political dynasties continue to establish solid networks of power so they can dominate and kill democracy within political parties. In the context of society, there is also an effort to maintain the status quo in the region by encouraging families or people close to the head of the region to replace the incumbent. Weak regulation to trim political dynasties has contributed to the widespread political dynasty in the regional head elections. The practice of dynastic politics is also suspected to make the weakness of checks and balances function to the effect of corruption acts committed by the head of the region and their relatives. In the year 2017 is the second half of a new round of regional head elections, after the first half in 2015. The regional head elections system is new, but the old faces that are nothing but the continuity of the political dynasty characterize this Pilkada event which is feared could threaten the phase of democratic transition towards consolidation of democracy.Keyword: Political Dynasties, Democracy, The Regional Head Elections","author":[{"dropping-particle":"","family":"Susanti","given":"Martien Herna","non-dropping-particle":"","parse-names":false,"suffix":""}],"container-title":"Journal of Government and Civil Society","id":"ITEM-1","issue":"2","issued":{"date-parts":[["2018"]]},"page":"111","title":"Dinasti Politik dalam Pilkada di Indonesia","type":"article-journal","volume":"1"},"uris":["http://www.mendeley.com/documents/?uuid=dbf9c1f4-e0fc-44b5-9fad-89f84d95a893"]}],"mendeley":{"formattedCitation":"(Susanti, 2018)","plainTextFormattedCitation":"(Susanti, 2018)","previouslyFormattedCitation":"(Susanti, 2018)"},"properties":{"noteIndex":0},"schema":"https://github.com/citation-style-language/schema/raw/master/csl-citation.json"}</w:instrText>
      </w:r>
      <w:r w:rsidR="00E43597">
        <w:rPr>
          <w:rFonts w:eastAsia="Times New Roman"/>
          <w:sz w:val="24"/>
          <w:lang w:val="en-US"/>
        </w:rPr>
        <w:fldChar w:fldCharType="separate"/>
      </w:r>
      <w:r w:rsidR="00E43597" w:rsidRPr="00E43597">
        <w:rPr>
          <w:rFonts w:eastAsia="Times New Roman"/>
          <w:noProof/>
          <w:sz w:val="24"/>
          <w:lang w:val="en-US"/>
        </w:rPr>
        <w:t>(Susanti, 2018)</w:t>
      </w:r>
      <w:r w:rsidR="00E43597">
        <w:rPr>
          <w:rFonts w:eastAsia="Times New Roman"/>
          <w:sz w:val="24"/>
          <w:lang w:val="en-US"/>
        </w:rPr>
        <w:fldChar w:fldCharType="end"/>
      </w:r>
      <w:r w:rsidR="002D0D82" w:rsidRPr="002D0D82">
        <w:rPr>
          <w:rFonts w:eastAsia="Times New Roman"/>
          <w:sz w:val="24"/>
          <w:lang w:val="en-US"/>
        </w:rPr>
        <w:t xml:space="preserve">. </w:t>
      </w:r>
      <w:r w:rsidRPr="006A5992">
        <w:rPr>
          <w:rFonts w:eastAsia="Times New Roman"/>
          <w:sz w:val="24"/>
          <w:lang w:val="en-US"/>
        </w:rPr>
        <w:t>The crystallization of oligarchies in the post-reform region also triggers political dynasties, the process of political dynamics in these areas is only regulated by a handful of local political elites so that the rotation of political contestation in this area only colored by their people</w:t>
      </w:r>
      <w:r>
        <w:rPr>
          <w:rFonts w:eastAsia="Times New Roman"/>
          <w:sz w:val="24"/>
          <w:lang w:val="en-US"/>
        </w:rPr>
        <w:t xml:space="preserve"> </w:t>
      </w:r>
      <w:r w:rsidR="00E43597">
        <w:rPr>
          <w:rFonts w:eastAsia="Times New Roman"/>
          <w:sz w:val="24"/>
          <w:lang w:val="en-US"/>
        </w:rPr>
        <w:fldChar w:fldCharType="begin" w:fldLock="1"/>
      </w:r>
      <w:r w:rsidR="002A5B5C">
        <w:rPr>
          <w:rFonts w:eastAsia="Times New Roman"/>
          <w:sz w:val="24"/>
          <w:lang w:val="en-US"/>
        </w:rPr>
        <w:instrText>ADDIN CSL_CITATION {"citationItems":[{"id":"ITEM-1","itemData":{"ISSN":"2597-6648","abstract":"The emergence of a debate about the village head elections, is it a form of democracy or not democracy? Because it is controlled by a handful of oligarchs, it has long occurred among village experts. Therefore, this article aims to find out the development of the democratic model and the source of oligarchic power in Sitimerto village, Kediri regency in the Pilkades 2016. This article uses a qualitative approach and takes a case study on the selection of Sitimerto village heads, Pagu District, Kediri District, East Java Province. The case was interesting because the Sitimerto Pilkades allegedly represented a village with Javanese cultural characters and the oligarchs were quite strong. The results of the study prove that material resources are still dominant in the political dynamics of Sitimerto village. Money politics is a material resource that functions to influence village voters with diverse meanings. However, oligarchs must also become as elites to be able to exploit non-material resources to better guarantee victory in the election of the Sitimerto village head. In this study, non-material resources are identical with Javanese sources of power which are spiritual powers or called  kesakten .","author":[{"dropping-particle":"","family":"Hidayat","given":"Endik","non-dropping-particle":"","parse-names":false,"suffix":""}],"container-title":"Sospol : Jurnal Sosial Politik","id":"ITEM-1","issue":"2","issued":{"date-parts":[["2018"]]},"page":"124-151","title":"Praktik Politik Oligarki dan Mobilisasi Sumber Daya Kekuasaan Di Pilkades Desa Sitimerto Pada Tahun 2016","type":"article-journal","volume":"4"},"uris":["http://www.mendeley.com/documents/?uuid=1dd00900-4f60-436a-9536-5e333e03cd6b"]},{"id":"ITEM-2","itemData":{"DOI":"10.7454/jp.v4i1.193","ISSN":"2460-7347","abstract":"Penelitian ini bertujuan untuk membuktikan fenomena praktik politik oligarki dalam pemilihan kepala desa yang memiliki perbedaan pola dengan pemilihan umum di tingkat lokal dan nasional. Dengan metode penelitian kualitatif dan mengambil studi kasus di Desa Tanjung, Kecamatan Pagu, Kabupaten Kediri, penelitian ini menggambarkan bagaimana politik oligarki berbasis sumber daya material gagal memenangkan pemilihan kepala desa Tanjung. Hasil penelitian ini menunjukkan bahwa semua calon kepala desa menggunakan sumber daya material selain sumber kekuasaan Jawa yang bersifat spiritual. Meskipun demikian, penggunaan uang dan penguasaan institusi formal sebagai karakter dasar oligarki ternyata kurang efektif untuk meraup jumlah suara yang signifikan dalam pemilihan kepala desa Tanjung tersebut. Sebaliknya, semakin banyak sumber kekuasaan nonmaterial yang digunakan calon kepala desa maka semakin besar pula kemungkinan terpilihnya. Sumber kekuasaan nonmaterial tersebut identik dengan kekuasaan Jawa berasal energi mistis kesakten yang berfungsi untuk meningkatkan kepercayaan diri kontestan dalam menghadapi pemilihan. Dengan demikian, peranan sumber kekuasaan material dan sumber kekuasaan nonmaterial dalam kontestasi politik di tingkat desa tidak sama atau bertolak belakang dengan kontestasi politik di tingkat kabupaten, kota, provinsi dan nasional.","author":[{"dropping-particle":"","family":"Hidayat","given":"Endik","non-dropping-particle":"","parse-names":false,"suffix":""},{"dropping-particle":"","family":"Prasetyo","given":"Budi","non-dropping-particle":"","parse-names":false,"suffix":""},{"dropping-particle":"","family":"Yuwana","given":"Setya","non-dropping-particle":"","parse-names":false,"suffix":""}],"container-title":"Jurnal Politik","id":"ITEM-2","issue":"1","issued":{"date-parts":[["2019"]]},"page":"53","title":"Runtuhnya Politik Oligarki dalam Pemilihan Kepala Desa: Kekalahan Incumbent pada Pilkades Tanjung Kabupaten Kediri","type":"article-journal","volume":"4"},"uris":["http://www.mendeley.com/documents/?uuid=38986f47-d242-4d50-a2f3-6d40187713e1"]}],"mendeley":{"formattedCitation":"(E. Hidayat, 2018; E. Hidayat, Prasetyo, &amp; Yuwana, 2019)","plainTextFormattedCitation":"(E. Hidayat, 2018; E. Hidayat, Prasetyo, &amp; Yuwana, 2019)","previouslyFormattedCitation":"(E. Hidayat, 2018; E. Hidayat, Prasetyo, &amp; Yuwana, 2019)"},"properties":{"noteIndex":0},"schema":"https://github.com/citation-style-language/schema/raw/master/csl-citation.json"}</w:instrText>
      </w:r>
      <w:r w:rsidR="00E43597">
        <w:rPr>
          <w:rFonts w:eastAsia="Times New Roman"/>
          <w:sz w:val="24"/>
          <w:lang w:val="en-US"/>
        </w:rPr>
        <w:fldChar w:fldCharType="separate"/>
      </w:r>
      <w:r w:rsidR="002A5B5C" w:rsidRPr="002A5B5C">
        <w:rPr>
          <w:rFonts w:eastAsia="Times New Roman"/>
          <w:noProof/>
          <w:sz w:val="24"/>
          <w:lang w:val="en-US"/>
        </w:rPr>
        <w:t>(E. Hidayat, 2018; E. Hidayat, Prasetyo, &amp; Yuwana, 2019)</w:t>
      </w:r>
      <w:r w:rsidR="00E43597">
        <w:rPr>
          <w:rFonts w:eastAsia="Times New Roman"/>
          <w:sz w:val="24"/>
          <w:lang w:val="en-US"/>
        </w:rPr>
        <w:fldChar w:fldCharType="end"/>
      </w:r>
      <w:r w:rsidR="002D0D82" w:rsidRPr="002D0D82">
        <w:rPr>
          <w:rFonts w:eastAsia="Times New Roman"/>
          <w:sz w:val="24"/>
          <w:lang w:val="en-US"/>
        </w:rPr>
        <w:t>.</w:t>
      </w:r>
    </w:p>
    <w:p w:rsidR="002D0D82" w:rsidRDefault="00856E90" w:rsidP="00D7615B">
      <w:pPr>
        <w:rPr>
          <w:rFonts w:eastAsia="Times New Roman"/>
          <w:sz w:val="24"/>
          <w:lang w:val="en-US"/>
        </w:rPr>
      </w:pPr>
      <w:r w:rsidRPr="00856E90">
        <w:rPr>
          <w:rFonts w:eastAsia="Times New Roman"/>
          <w:sz w:val="24"/>
          <w:lang w:val="en-US"/>
        </w:rPr>
        <w:t xml:space="preserve">In his research Sutisna </w:t>
      </w:r>
      <w:r w:rsidR="00E43597">
        <w:rPr>
          <w:rFonts w:eastAsia="Times New Roman"/>
          <w:sz w:val="24"/>
          <w:lang w:val="en-US"/>
        </w:rPr>
        <w:fldChar w:fldCharType="begin" w:fldLock="1"/>
      </w:r>
      <w:r w:rsidR="00E43597">
        <w:rPr>
          <w:rFonts w:eastAsia="Times New Roman"/>
          <w:sz w:val="24"/>
          <w:lang w:val="en-US"/>
        </w:rPr>
        <w:instrText>ADDIN CSL_CITATION {"citationItems":[{"id":"ITEM-1","itemData":{"DOI":"10.15294/jpi.v2i2.9329","ISSN":"2477-8060","abstract":"Since forming into independent provinces, apart from West Java, Banten political life was marked by the strengthening of a political dynasty, both at the provincial and district and city. At the provincial level, the dominance of the local strongmen, Tb. Chasan Sochib in political of Banten is very prominent and managed to put his son, Ratu Atut Chosiyah the governorship for almost two periods (2006-2011 and 2011-2014). Post successes in occupying the post of governor, hypothetically Ratu Atut successfully builds and develop a political dynasty to the various arenas of public life. This research was carried out on the object of governance and practices of government power governor of Banten province, with the aim to identify and explain how political dynasties role this province or political kinship in Banten province in the era of the leadership of Governor Ratu Atut Chosiyah proliferate (distribution, diasporic) in various arenas of public life. This study used a qualitative approach, the method of collecting data and information through interviews, triangulation, literature and documents. The results showed that the role of political dynasties in the era of the l Governor Ratu Atut Chosiyah in Banten show any symptoms of the spread (proliferation, diasporic), not only in the realm of executive and legislative power, but also spread in many arenas of life of society, such as the arena business life, socio-cultural, educational, and organizational.","author":[{"dropping-particle":"","family":"Sutisna","given":"Agus","non-dropping-particle":"","parse-names":false,"suffix":""}],"container-title":"Politik Indonesia: Indonesian Political Science Review","id":"ITEM-1","issued":{"date-parts":[["2017"]]},"title":"Gejala Proliferasi Dinasti Politik di Banten Era Kepemimpinan Gubernur Ratu Atut Chosiyah","type":"article-journal"},"uris":["http://www.mendeley.com/documents/?uuid=5d589d38-1f27-46b5-9b8a-f7ed148e2f3c"]}],"mendeley":{"formattedCitation":"(Sutisna, 2017)","manualFormatting":"(2017)","plainTextFormattedCitation":"(Sutisna, 2017)","previouslyFormattedCitation":"(Sutisna, 2017)"},"properties":{"noteIndex":0},"schema":"https://github.com/citation-style-language/schema/raw/master/csl-citation.json"}</w:instrText>
      </w:r>
      <w:r w:rsidR="00E43597">
        <w:rPr>
          <w:rFonts w:eastAsia="Times New Roman"/>
          <w:sz w:val="24"/>
          <w:lang w:val="en-US"/>
        </w:rPr>
        <w:fldChar w:fldCharType="separate"/>
      </w:r>
      <w:r w:rsidR="00E43597" w:rsidRPr="00E43597">
        <w:rPr>
          <w:rFonts w:eastAsia="Times New Roman"/>
          <w:noProof/>
          <w:sz w:val="24"/>
          <w:lang w:val="en-US"/>
        </w:rPr>
        <w:t>(2017)</w:t>
      </w:r>
      <w:r w:rsidR="00E43597">
        <w:rPr>
          <w:rFonts w:eastAsia="Times New Roman"/>
          <w:sz w:val="24"/>
          <w:lang w:val="en-US"/>
        </w:rPr>
        <w:fldChar w:fldCharType="end"/>
      </w:r>
      <w:r>
        <w:rPr>
          <w:rFonts w:eastAsia="Times New Roman"/>
          <w:sz w:val="24"/>
          <w:lang w:val="en-US"/>
        </w:rPr>
        <w:t xml:space="preserve"> and</w:t>
      </w:r>
      <w:r w:rsidR="002D0D82" w:rsidRPr="002D0D82">
        <w:rPr>
          <w:rFonts w:eastAsia="Times New Roman"/>
          <w:sz w:val="24"/>
          <w:lang w:val="en-US"/>
        </w:rPr>
        <w:t xml:space="preserve"> Suharto et al.</w:t>
      </w:r>
      <w:r w:rsidR="00E43597">
        <w:rPr>
          <w:rFonts w:eastAsia="Times New Roman"/>
          <w:sz w:val="24"/>
          <w:lang w:val="en-US"/>
        </w:rPr>
        <w:t xml:space="preserve"> </w:t>
      </w:r>
      <w:r w:rsidR="00E43597">
        <w:rPr>
          <w:rFonts w:eastAsia="Times New Roman"/>
          <w:sz w:val="24"/>
          <w:lang w:val="en-US"/>
        </w:rPr>
        <w:fldChar w:fldCharType="begin" w:fldLock="1"/>
      </w:r>
      <w:r w:rsidR="00E43597">
        <w:rPr>
          <w:rFonts w:eastAsia="Times New Roman"/>
          <w:sz w:val="24"/>
          <w:lang w:val="en-US"/>
        </w:rPr>
        <w:instrText>ADDIN CSL_CITATION {"citationItems":[{"id":"ITEM-1","itemData":{"author":[{"dropping-particle":"","family":"Suharto","given":"Didik Gunawan","non-dropping-particle":"","parse-names":false,"suffix":""},{"dropping-particle":"","family":"Dwi","given":"Ismi","non-dropping-particle":"","parse-names":false,"suffix":""},{"dropping-particle":"","family":"Nurhaeni","given":"Astuti","non-dropping-particle":"","parse-names":false,"suffix":""},{"dropping-particle":"","family":"Hapsari","given":"Mantrini Indri","non-dropping-particle":"","parse-names":false,"suffix":""},{"dropping-particle":"","family":"Wicaksana","given":"Lungid","non-dropping-particle":"","parse-names":false,"suffix":""}],"id":"ITEM-1","issue":"1983","issued":{"date-parts":[["2017"]]},"page":"30-49","title":"Pilkada, politik dinasti, dan korupsi","type":"paper-conference"},"uris":["http://www.mendeley.com/documents/?uuid=bc550eca-f6d3-43fe-8356-f526c35f5978"]}],"mendeley":{"formattedCitation":"(Suharto et al., 2017)","manualFormatting":"(2017)","plainTextFormattedCitation":"(Suharto et al., 2017)","previouslyFormattedCitation":"(Suharto et al., 2017)"},"properties":{"noteIndex":0},"schema":"https://github.com/citation-style-language/schema/raw/master/csl-citation.json"}</w:instrText>
      </w:r>
      <w:r w:rsidR="00E43597">
        <w:rPr>
          <w:rFonts w:eastAsia="Times New Roman"/>
          <w:sz w:val="24"/>
          <w:lang w:val="en-US"/>
        </w:rPr>
        <w:fldChar w:fldCharType="separate"/>
      </w:r>
      <w:r w:rsidR="00E43597" w:rsidRPr="00E43597">
        <w:rPr>
          <w:rFonts w:eastAsia="Times New Roman"/>
          <w:noProof/>
          <w:sz w:val="24"/>
          <w:lang w:val="en-US"/>
        </w:rPr>
        <w:t>(2017)</w:t>
      </w:r>
      <w:r w:rsidR="00E43597">
        <w:rPr>
          <w:rFonts w:eastAsia="Times New Roman"/>
          <w:sz w:val="24"/>
          <w:lang w:val="en-US"/>
        </w:rPr>
        <w:fldChar w:fldCharType="end"/>
      </w:r>
      <w:r w:rsidR="002D0D82" w:rsidRPr="002D0D82">
        <w:rPr>
          <w:rFonts w:eastAsia="Times New Roman"/>
          <w:sz w:val="24"/>
          <w:lang w:val="en-US"/>
        </w:rPr>
        <w:t xml:space="preserve"> </w:t>
      </w:r>
      <w:r w:rsidR="006A5992" w:rsidRPr="006A5992">
        <w:rPr>
          <w:rFonts w:eastAsia="Times New Roman"/>
          <w:sz w:val="24"/>
          <w:lang w:val="en-US"/>
        </w:rPr>
        <w:t>ound that the existence of the formation of political dynasties in local government was very high, this based on the results of the release of the Ministry of Home Affairs</w:t>
      </w:r>
      <w:r w:rsidR="002D0D82" w:rsidRPr="002D0D82">
        <w:rPr>
          <w:rFonts w:eastAsia="Times New Roman"/>
          <w:sz w:val="24"/>
          <w:lang w:val="en-US"/>
        </w:rPr>
        <w:t xml:space="preserve"> (Kemendagri) </w:t>
      </w:r>
      <w:r w:rsidR="000B4F5A" w:rsidRPr="000B4F5A">
        <w:rPr>
          <w:rFonts w:eastAsia="Times New Roman"/>
          <w:sz w:val="24"/>
          <w:lang w:val="en-US"/>
        </w:rPr>
        <w:t xml:space="preserve">which revealed in the past 2013 period there were 57 Regional Heads who practiced political dynasties. Then in a period of 3 years, namely in 2016, the </w:t>
      </w:r>
      <w:r w:rsidR="000B4F5A" w:rsidRPr="000B4F5A">
        <w:rPr>
          <w:rFonts w:eastAsia="Times New Roman"/>
          <w:sz w:val="24"/>
          <w:lang w:val="en-US"/>
        </w:rPr>
        <w:lastRenderedPageBreak/>
        <w:t>level of practice of political dynasties increased to more than 65 regional heads</w:t>
      </w:r>
      <w:r w:rsidR="002D0D82" w:rsidRPr="002D0D82">
        <w:rPr>
          <w:rFonts w:eastAsia="Times New Roman"/>
          <w:sz w:val="24"/>
          <w:lang w:val="en-US"/>
        </w:rPr>
        <w:t>. Suharto et al,</w:t>
      </w:r>
      <w:r w:rsidR="00E43597">
        <w:rPr>
          <w:rFonts w:eastAsia="Times New Roman"/>
          <w:sz w:val="24"/>
          <w:lang w:val="en-US"/>
        </w:rPr>
        <w:t xml:space="preserve"> </w:t>
      </w:r>
      <w:r w:rsidR="00E43597">
        <w:rPr>
          <w:rFonts w:eastAsia="Times New Roman"/>
          <w:sz w:val="24"/>
          <w:lang w:val="en-US"/>
        </w:rPr>
        <w:fldChar w:fldCharType="begin" w:fldLock="1"/>
      </w:r>
      <w:r w:rsidR="00BF1399">
        <w:rPr>
          <w:rFonts w:eastAsia="Times New Roman"/>
          <w:sz w:val="24"/>
          <w:lang w:val="en-US"/>
        </w:rPr>
        <w:instrText>ADDIN CSL_CITATION {"citationItems":[{"id":"ITEM-1","itemData":{"author":[{"dropping-particle":"","family":"Suharto","given":"Didik Gunawan","non-dropping-particle":"","parse-names":false,"suffix":""},{"dropping-particle":"","family":"Dwi","given":"Ismi","non-dropping-particle":"","parse-names":false,"suffix":""},{"dropping-particle":"","family":"Nurhaeni","given":"Astuti","non-dropping-particle":"","parse-names":false,"suffix":""},{"dropping-particle":"","family":"Hapsari","given":"Mantrini Indri","non-dropping-particle":"","parse-names":false,"suffix":""},{"dropping-particle":"","family":"Wicaksana","given":"Lungid","non-dropping-particle":"","parse-names":false,"suffix":""}],"id":"ITEM-1","issue":"1983","issued":{"date-parts":[["2017"]]},"page":"30-49","title":"Pilkada, politik dinasti, dan korupsi","type":"paper-conference"},"uris":["http://www.mendeley.com/documents/?uuid=bc550eca-f6d3-43fe-8356-f526c35f5978"]}],"mendeley":{"formattedCitation":"(Suharto et al., 2017)","manualFormatting":"(2017)","plainTextFormattedCitation":"(Suharto et al., 2017)","previouslyFormattedCitation":"(Suharto et al., 2017)"},"properties":{"noteIndex":0},"schema":"https://github.com/citation-style-language/schema/raw/master/csl-citation.json"}</w:instrText>
      </w:r>
      <w:r w:rsidR="00E43597">
        <w:rPr>
          <w:rFonts w:eastAsia="Times New Roman"/>
          <w:sz w:val="24"/>
          <w:lang w:val="en-US"/>
        </w:rPr>
        <w:fldChar w:fldCharType="separate"/>
      </w:r>
      <w:r w:rsidR="00E43597">
        <w:rPr>
          <w:rFonts w:eastAsia="Times New Roman"/>
          <w:noProof/>
          <w:sz w:val="24"/>
          <w:lang w:val="en-US"/>
        </w:rPr>
        <w:t>(</w:t>
      </w:r>
      <w:r w:rsidR="00E43597" w:rsidRPr="00E43597">
        <w:rPr>
          <w:rFonts w:eastAsia="Times New Roman"/>
          <w:noProof/>
          <w:sz w:val="24"/>
          <w:lang w:val="en-US"/>
        </w:rPr>
        <w:t>2017)</w:t>
      </w:r>
      <w:r w:rsidR="00E43597">
        <w:rPr>
          <w:rFonts w:eastAsia="Times New Roman"/>
          <w:sz w:val="24"/>
          <w:lang w:val="en-US"/>
        </w:rPr>
        <w:fldChar w:fldCharType="end"/>
      </w:r>
      <w:r w:rsidR="002D0D82" w:rsidRPr="002D0D82">
        <w:rPr>
          <w:rFonts w:eastAsia="Times New Roman"/>
          <w:sz w:val="24"/>
          <w:lang w:val="en-US"/>
        </w:rPr>
        <w:t xml:space="preserve"> </w:t>
      </w:r>
      <w:r w:rsidR="000B4F5A" w:rsidRPr="000B4F5A">
        <w:rPr>
          <w:rFonts w:eastAsia="Times New Roman"/>
          <w:sz w:val="24"/>
          <w:lang w:val="en-US"/>
        </w:rPr>
        <w:t>view political dynasties to this day still cause debate, and some circles assess political dynasties are very negative because it can cause the abuse of power. Meanwhile, some other groups argue that political dynasties are not related to the corru</w:t>
      </w:r>
      <w:r w:rsidR="000B4F5A">
        <w:rPr>
          <w:rFonts w:eastAsia="Times New Roman"/>
          <w:sz w:val="24"/>
          <w:lang w:val="en-US"/>
        </w:rPr>
        <w:t>pt behavior of public officials</w:t>
      </w:r>
      <w:r w:rsidR="002D0D82" w:rsidRPr="002D0D82">
        <w:rPr>
          <w:rFonts w:eastAsia="Times New Roman"/>
          <w:sz w:val="24"/>
          <w:lang w:val="en-US"/>
        </w:rPr>
        <w:t>.</w:t>
      </w:r>
    </w:p>
    <w:p w:rsidR="002D0D82" w:rsidRDefault="00856E90" w:rsidP="00D7615B">
      <w:pPr>
        <w:rPr>
          <w:rFonts w:eastAsia="Times New Roman"/>
          <w:sz w:val="24"/>
          <w:lang w:val="en-US"/>
        </w:rPr>
      </w:pPr>
      <w:r w:rsidRPr="00856E90">
        <w:rPr>
          <w:rFonts w:eastAsia="Times New Roman"/>
          <w:sz w:val="24"/>
          <w:lang w:val="en-US"/>
        </w:rPr>
        <w:t>Furthermore</w:t>
      </w:r>
      <w:r>
        <w:rPr>
          <w:rFonts w:eastAsia="Times New Roman"/>
          <w:sz w:val="24"/>
          <w:lang w:val="en-US"/>
        </w:rPr>
        <w:t>,</w:t>
      </w:r>
      <w:r w:rsidR="002D0D82" w:rsidRPr="002D0D82">
        <w:rPr>
          <w:rFonts w:eastAsia="Times New Roman"/>
          <w:sz w:val="24"/>
          <w:lang w:val="en-US"/>
        </w:rPr>
        <w:t xml:space="preserve"> Pahruddin</w:t>
      </w:r>
      <w:r w:rsidR="00BF1399">
        <w:rPr>
          <w:rFonts w:eastAsia="Times New Roman"/>
          <w:sz w:val="24"/>
          <w:lang w:val="en-US"/>
        </w:rPr>
        <w:t xml:space="preserve"> </w:t>
      </w:r>
      <w:r w:rsidR="00BF1399">
        <w:rPr>
          <w:rFonts w:eastAsia="Times New Roman"/>
          <w:sz w:val="24"/>
          <w:lang w:val="en-US"/>
        </w:rPr>
        <w:fldChar w:fldCharType="begin" w:fldLock="1"/>
      </w:r>
      <w:r w:rsidR="00BF1399">
        <w:rPr>
          <w:rFonts w:eastAsia="Times New Roman"/>
          <w:sz w:val="24"/>
          <w:lang w:val="en-US"/>
        </w:rPr>
        <w:instrText>ADDIN CSL_CITATION {"citationItems":[{"id":"ITEM-1","itemData":{"DOI":"10.31605/arajang.v1i1.45","ISSN":"2615-3521","abstract":"Keluarga Patjiddai dalam Pilkades berhasil tetap bertahan dalam Pemerintahan Desa Katumbangan .Penelitian ini bertujuan menganalisis pola dan penyebab sehingga Dinasti kepala desa bertahan pada satu keluarga meskipun pemilihan telah diadakan secara langsung dan terbuka bagi. Lokasi penelitian ini lokasi penelitian ini didesa Katumbangan Kecamatan Campalagian Kabupaten Polewali Mandar Propinsi Sulawesi Barat. Penelitian kualitatif mengunakan studi kasus. Penentuan informan dilakukan dengan teknik purposive. Informan penelitian ini yakni kepala desa, tokoh masyarakat, Panitia Pilkades, ketua BPD dan penjabat desa. Teknik pengumpulan data melalui wawancara mendalam, observasi, dan studi pustaka.Hasil penelitian ini menunjukkan bahwa bertahanya dinasti Patjiddai dalam jabatan kepala desa pada pemerintah Desa Katumbangan karena adanya beberapa faktor pendukung yang sangat kuat dan solid dalam mempertahankan dinasti tersebut, untuk mempertahankan jabatan sebagai kepala desa, dinasti patjiddai pada proses Pilkades mengerakkan sumber daya yang benar-benar mendukung dengan sepenuh hati dan faktor ekonomi, serta sumber alam yang dikuasai oleh dinasti patjiddai. Keberhasilan dalam mempertahankan dinasti juga ditunjang oleh elit masyarakat desa katumbangan yang berhasil digerakkan untuk tetap mendukung calon dari keluarga patjiddai.","author":[{"dropping-particle":"","family":"Pahruddin","given":"Pahruddin","non-dropping-particle":"","parse-names":false,"suffix":""}],"container-title":"Jurnal Arajang","id":"ITEM-1","issue":"1","issued":{"date-parts":[["2018"]]},"page":"36-44","title":"Dinasti Politik Pemerintah Desa Di Kabupaten Polewali Mandar","type":"article-journal","volume":"1"},"uris":["http://www.mendeley.com/documents/?uuid=999b65cb-c82a-45a3-9862-e768164dd218"]}],"mendeley":{"formattedCitation":"(Pahruddin, 2018)","manualFormatting":"(2018)","plainTextFormattedCitation":"(Pahruddin, 2018)","previouslyFormattedCitation":"(Pahruddin, 2018)"},"properties":{"noteIndex":0},"schema":"https://github.com/citation-style-language/schema/raw/master/csl-citation.json"}</w:instrText>
      </w:r>
      <w:r w:rsidR="00BF1399">
        <w:rPr>
          <w:rFonts w:eastAsia="Times New Roman"/>
          <w:sz w:val="24"/>
          <w:lang w:val="en-US"/>
        </w:rPr>
        <w:fldChar w:fldCharType="separate"/>
      </w:r>
      <w:r w:rsidR="00BF1399" w:rsidRPr="00BF1399">
        <w:rPr>
          <w:rFonts w:eastAsia="Times New Roman"/>
          <w:noProof/>
          <w:sz w:val="24"/>
          <w:lang w:val="en-US"/>
        </w:rPr>
        <w:t>(2018)</w:t>
      </w:r>
      <w:r w:rsidR="00BF1399">
        <w:rPr>
          <w:rFonts w:eastAsia="Times New Roman"/>
          <w:sz w:val="24"/>
          <w:lang w:val="en-US"/>
        </w:rPr>
        <w:fldChar w:fldCharType="end"/>
      </w:r>
      <w:r w:rsidR="002D0D82" w:rsidRPr="002D0D82">
        <w:rPr>
          <w:rFonts w:eastAsia="Times New Roman"/>
          <w:sz w:val="24"/>
          <w:lang w:val="en-US"/>
        </w:rPr>
        <w:t xml:space="preserve"> </w:t>
      </w:r>
      <w:r w:rsidR="000B4F5A" w:rsidRPr="000B4F5A">
        <w:rPr>
          <w:rFonts w:eastAsia="Times New Roman"/>
          <w:sz w:val="24"/>
          <w:lang w:val="en-US"/>
        </w:rPr>
        <w:t>in his research mentioned that this political dynasty also had a positive side because candidates who competed in local elections well known by the people and already had political provisions in their families, which ultimately made him superior. This candidate already has a long political history following the existence of the previous family.</w:t>
      </w:r>
    </w:p>
    <w:p w:rsidR="002D0D82" w:rsidRDefault="000B4F5A" w:rsidP="00D7615B">
      <w:pPr>
        <w:rPr>
          <w:rFonts w:eastAsia="Times New Roman"/>
          <w:sz w:val="24"/>
          <w:lang w:val="en-US"/>
        </w:rPr>
      </w:pPr>
      <w:r w:rsidRPr="000B4F5A">
        <w:rPr>
          <w:rFonts w:eastAsia="Times New Roman"/>
          <w:sz w:val="24"/>
          <w:lang w:val="en-US"/>
        </w:rPr>
        <w:t xml:space="preserve">There are several dynastic political models. There are three dynastic political models in Indonesia, according to the Coordinator of the Monitoring Committee for the Implementation of Regional Autonomy. </w:t>
      </w:r>
      <w:proofErr w:type="gramStart"/>
      <w:r w:rsidRPr="000B4F5A">
        <w:rPr>
          <w:rFonts w:eastAsia="Times New Roman"/>
          <w:sz w:val="24"/>
          <w:lang w:val="en-US"/>
        </w:rPr>
        <w:t>First, the social gathering model, where power only clumps to one family and goes regeneration.</w:t>
      </w:r>
      <w:proofErr w:type="gramEnd"/>
      <w:r w:rsidRPr="000B4F5A">
        <w:rPr>
          <w:rFonts w:eastAsia="Times New Roman"/>
          <w:sz w:val="24"/>
          <w:lang w:val="en-US"/>
        </w:rPr>
        <w:t xml:space="preserve"> </w:t>
      </w:r>
      <w:proofErr w:type="gramStart"/>
      <w:r w:rsidRPr="000B4F5A">
        <w:rPr>
          <w:rFonts w:eastAsia="Times New Roman"/>
          <w:sz w:val="24"/>
          <w:lang w:val="en-US"/>
        </w:rPr>
        <w:t>Second, cross-chamber political dynasties with branches of power.</w:t>
      </w:r>
      <w:proofErr w:type="gramEnd"/>
      <w:r w:rsidRPr="000B4F5A">
        <w:rPr>
          <w:rFonts w:eastAsia="Times New Roman"/>
          <w:sz w:val="24"/>
          <w:lang w:val="en-US"/>
        </w:rPr>
        <w:t xml:space="preserve"> For example, the brother becomes regent, and the sister becomes chairman of DPRD, family members hold strategic positions. </w:t>
      </w:r>
      <w:proofErr w:type="gramStart"/>
      <w:r w:rsidRPr="000B4F5A">
        <w:rPr>
          <w:rFonts w:eastAsia="Times New Roman"/>
          <w:sz w:val="24"/>
          <w:lang w:val="en-US"/>
        </w:rPr>
        <w:t>Third, the cross-regional model.</w:t>
      </w:r>
      <w:proofErr w:type="gramEnd"/>
      <w:r w:rsidRPr="000B4F5A">
        <w:rPr>
          <w:rFonts w:eastAsia="Times New Roman"/>
          <w:sz w:val="24"/>
          <w:lang w:val="en-US"/>
        </w:rPr>
        <w:t xml:space="preserve"> Different regions in one province led by one family</w:t>
      </w:r>
      <w:r w:rsidR="00856E90">
        <w:rPr>
          <w:rFonts w:eastAsia="Times New Roman"/>
          <w:sz w:val="24"/>
          <w:lang w:val="en-US"/>
        </w:rPr>
        <w:t xml:space="preserve"> </w:t>
      </w:r>
      <w:r w:rsidR="00BF1399">
        <w:rPr>
          <w:rFonts w:eastAsia="Times New Roman"/>
          <w:sz w:val="24"/>
          <w:lang w:val="en-US"/>
        </w:rPr>
        <w:fldChar w:fldCharType="begin" w:fldLock="1"/>
      </w:r>
      <w:r w:rsidR="00BF1399">
        <w:rPr>
          <w:rFonts w:eastAsia="Times New Roman"/>
          <w:sz w:val="24"/>
          <w:lang w:val="en-US"/>
        </w:rPr>
        <w:instrText>ADDIN CSL_CITATION {"citationItems":[{"id":"ITEM-1","itemData":{"author":[{"dropping-particle":"","family":"Suharto","given":"Didik Gunawan","non-dropping-particle":"","parse-names":false,"suffix":""},{"dropping-particle":"","family":"Dwi","given":"Ismi","non-dropping-particle":"","parse-names":false,"suffix":""},{"dropping-particle":"","family":"Nurhaeni","given":"Astuti","non-dropping-particle":"","parse-names":false,"suffix":""},{"dropping-particle":"","family":"Hapsari","given":"Mantrini Indri","non-dropping-particle":"","parse-names":false,"suffix":""},{"dropping-particle":"","family":"Wicaksana","given":"Lungid","non-dropping-particle":"","parse-names":false,"suffix":""}],"id":"ITEM-1","issue":"1983","issued":{"date-parts":[["2017"]]},"page":"30-49","title":"Pilkada, politik dinasti, dan korupsi","type":"paper-conference"},"uris":["http://www.mendeley.com/documents/?uuid=bc550eca-f6d3-43fe-8356-f526c35f5978"]}],"mendeley":{"formattedCitation":"(Suharto et al., 2017)","plainTextFormattedCitation":"(Suharto et al., 2017)","previouslyFormattedCitation":"(Suharto et al., 2017)"},"properties":{"noteIndex":0},"schema":"https://github.com/citation-style-language/schema/raw/master/csl-citation.json"}</w:instrText>
      </w:r>
      <w:r w:rsidR="00BF1399">
        <w:rPr>
          <w:rFonts w:eastAsia="Times New Roman"/>
          <w:sz w:val="24"/>
          <w:lang w:val="en-US"/>
        </w:rPr>
        <w:fldChar w:fldCharType="separate"/>
      </w:r>
      <w:r w:rsidR="00BF1399" w:rsidRPr="00BF1399">
        <w:rPr>
          <w:rFonts w:eastAsia="Times New Roman"/>
          <w:noProof/>
          <w:sz w:val="24"/>
          <w:lang w:val="en-US"/>
        </w:rPr>
        <w:t>(Suharto et al., 2017)</w:t>
      </w:r>
      <w:r w:rsidR="00BF1399">
        <w:rPr>
          <w:rFonts w:eastAsia="Times New Roman"/>
          <w:sz w:val="24"/>
          <w:lang w:val="en-US"/>
        </w:rPr>
        <w:fldChar w:fldCharType="end"/>
      </w:r>
      <w:r w:rsidR="002D0D82" w:rsidRPr="002D0D82">
        <w:rPr>
          <w:rFonts w:eastAsia="Times New Roman"/>
          <w:sz w:val="24"/>
          <w:lang w:val="en-US"/>
        </w:rPr>
        <w:t>.</w:t>
      </w:r>
    </w:p>
    <w:p w:rsidR="002D0D82" w:rsidRDefault="002D0D82" w:rsidP="00D7615B">
      <w:pPr>
        <w:rPr>
          <w:rFonts w:eastAsia="Times New Roman"/>
          <w:sz w:val="24"/>
          <w:lang w:val="en-US"/>
        </w:rPr>
      </w:pPr>
      <w:r w:rsidRPr="002D0D82">
        <w:rPr>
          <w:rFonts w:eastAsia="Times New Roman"/>
          <w:sz w:val="24"/>
          <w:lang w:val="en-US"/>
        </w:rPr>
        <w:t>Mendoza et al</w:t>
      </w:r>
      <w:r w:rsidR="000B4F5A">
        <w:rPr>
          <w:rFonts w:eastAsia="Times New Roman"/>
          <w:sz w:val="24"/>
          <w:lang w:val="en-US"/>
        </w:rPr>
        <w:t>.</w:t>
      </w:r>
      <w:r w:rsidR="00BF1399">
        <w:rPr>
          <w:rFonts w:eastAsia="Times New Roman"/>
          <w:sz w:val="24"/>
          <w:lang w:val="en-US"/>
        </w:rPr>
        <w:t xml:space="preserve"> </w:t>
      </w:r>
      <w:r w:rsidR="00BF1399">
        <w:rPr>
          <w:rFonts w:eastAsia="Times New Roman"/>
          <w:sz w:val="24"/>
          <w:lang w:val="en-US"/>
        </w:rPr>
        <w:fldChar w:fldCharType="begin" w:fldLock="1"/>
      </w:r>
      <w:r w:rsidR="00D25719">
        <w:rPr>
          <w:rFonts w:eastAsia="Times New Roman"/>
          <w:sz w:val="24"/>
          <w:lang w:val="en-US"/>
        </w:rPr>
        <w:instrText>ADDIN CSL_CITATION {"citationItems":[{"id":"ITEM-1","itemData":{"DOI":"10.1080/13600818.2016.1169264","ISSN":"14699966","abstract":"Political dynasty refers to a situation in which an incumbent official has at least one relative in elected office in the past or the present government. In the Philippines, for example, political dynasties comprise over 70% of its Congress. The impact of political dynasties on socioeconomic outcomes such as poverty is an important empirical question (do political dynasties exacerbate poverty?), and this paper presents some evidence. The analysis of data from the Philippines finds a worsening effect of political dynasties on poverty in provinces outside Luzon.","author":[{"dropping-particle":"","family":"Mendoza","given":"Ronald U.","non-dropping-particle":"","parse-names":false,"suffix":""},{"dropping-particle":"","family":"Beja","given":"Edsel L.","non-dropping-particle":"","parse-names":false,"suffix":""},{"dropping-particle":"","family":"Venida","given":"Victor S.","non-dropping-particle":"","parse-names":false,"suffix":""},{"dropping-particle":"","family":"Yap","given":"David B.","non-dropping-particle":"","parse-names":false,"suffix":""}],"container-title":"Oxford Development Studies","id":"ITEM-1","issue":"2","issued":{"date-parts":[["2016"]]},"page":"189-201","title":"Political dynasties and poverty: measurement and evidence of linkages in the Philippines","type":"article-journal","volume":"44"},"uris":["http://www.mendeley.com/documents/?uuid=97cd08b6-d3f6-4f9b-9dfc-71d7a8d51071"]}],"mendeley":{"formattedCitation":"(Mendoza et al., 2016)","manualFormatting":"(2016)","plainTextFormattedCitation":"(Mendoza et al., 2016)","previouslyFormattedCitation":"(Mendoza et al., 2016)"},"properties":{"noteIndex":0},"schema":"https://github.com/citation-style-language/schema/raw/master/csl-citation.json"}</w:instrText>
      </w:r>
      <w:r w:rsidR="00BF1399">
        <w:rPr>
          <w:rFonts w:eastAsia="Times New Roman"/>
          <w:sz w:val="24"/>
          <w:lang w:val="en-US"/>
        </w:rPr>
        <w:fldChar w:fldCharType="separate"/>
      </w:r>
      <w:r w:rsidR="00BF1399" w:rsidRPr="00BF1399">
        <w:rPr>
          <w:rFonts w:eastAsia="Times New Roman"/>
          <w:noProof/>
          <w:sz w:val="24"/>
          <w:lang w:val="en-US"/>
        </w:rPr>
        <w:t>(2016)</w:t>
      </w:r>
      <w:r w:rsidR="00BF1399">
        <w:rPr>
          <w:rFonts w:eastAsia="Times New Roman"/>
          <w:sz w:val="24"/>
          <w:lang w:val="en-US"/>
        </w:rPr>
        <w:fldChar w:fldCharType="end"/>
      </w:r>
      <w:r w:rsidRPr="002D0D82">
        <w:rPr>
          <w:rFonts w:eastAsia="Times New Roman"/>
          <w:sz w:val="24"/>
          <w:lang w:val="en-US"/>
        </w:rPr>
        <w:t xml:space="preserve"> </w:t>
      </w:r>
      <w:r w:rsidR="00856E90">
        <w:rPr>
          <w:rFonts w:eastAsia="Times New Roman"/>
          <w:sz w:val="24"/>
          <w:lang w:val="en-US"/>
        </w:rPr>
        <w:t xml:space="preserve">and </w:t>
      </w:r>
      <w:r w:rsidRPr="002D0D82">
        <w:rPr>
          <w:rFonts w:eastAsia="Times New Roman"/>
          <w:sz w:val="24"/>
          <w:lang w:val="en-US"/>
        </w:rPr>
        <w:t>Rusnaedy &amp; Purwaningsih</w:t>
      </w:r>
      <w:r w:rsidR="00D25719">
        <w:rPr>
          <w:rFonts w:eastAsia="Times New Roman"/>
          <w:sz w:val="24"/>
          <w:lang w:val="en-US"/>
        </w:rPr>
        <w:t xml:space="preserve"> </w:t>
      </w:r>
      <w:r w:rsidR="00D25719">
        <w:rPr>
          <w:rFonts w:eastAsia="Times New Roman"/>
          <w:sz w:val="24"/>
          <w:lang w:val="en-US"/>
        </w:rPr>
        <w:fldChar w:fldCharType="begin" w:fldLock="1"/>
      </w:r>
      <w:r w:rsidR="00D25719">
        <w:rPr>
          <w:rFonts w:eastAsia="Times New Roman"/>
          <w:sz w:val="24"/>
          <w:lang w:val="en-US"/>
        </w:rPr>
        <w:instrText>ADDIN CSL_CITATION {"citationItems":[{"id":"ITEM-1","itemData":{"DOI":"10.7454/jp.v3i2.116","ISSN":"2460-7347","abstract":"Artikel ini menjelaskan tentang modalitas yang dimiliki keluarga politik Yasin Limpo pada pilkada di Kabupaten Gowa tahun 2015. Modal tersebut terdiri dari modal ekonomi, sosial, kultural dan politik. Dengan menggunakan metode penelitian kualitatif, penelitian ini menunjukkan bahwa modal yang paling berpengaruh pada dasarnya merupakan warisan sumber daya yang dimiliki oleh salah seorang anggota keluarga senior dari keluarga tersebut yang menjabat sebagai bupati sebelumnya pada dua periode. Artikel ini berargumen bahwa penguasaan sumber-sumber yang kemudian diwariskan tersebut berdampak terhadap dukungan publik kepada kandidat dari keluarga tersebut pada pemilihan kepala daerah tahun tersebut. Warisan modal tersebut berupa warisan basis massa, warisan birokrasi dan warisan program unggulan yang merupakan modal yang paling berpengaruh. Superioritas keluarga Yasin Limpo di Kabupaten Gowa pada kenyataannya semakin kuat terbukti dengan dominasi keluarga tersebut pada pemilihan kepala daerah pada tahun 2015 yang berkompetisi sebagai kandidat-kandidat terkuat, yaitu Adnan Purichta Ichsan dan Tenri Olle.","author":[{"dropping-particle":"","family":"Rusnaedy","given":"Zaldy","non-dropping-particle":"","parse-names":false,"suffix":""},{"dropping-particle":"","family":"Purwaningsih","given":"Titin","non-dropping-particle":"","parse-names":false,"suffix":""}],"container-title":"Jurnal Politik","id":"ITEM-1","issue":"2","issued":{"date-parts":[["2018"]]},"title":"Keluarga Politik Yasin Limpo Pada Pemilihan Kepala Daerah di Kabupaten Gowa Tahun 2015","type":"article-journal","volume":"3"},"uris":["http://www.mendeley.com/documents/?uuid=12ecf92d-c733-4b37-bbc0-824d0244d629"]}],"mendeley":{"formattedCitation":"(Rusnaedy &amp; Purwaningsih, 2018)","manualFormatting":"(2018)","plainTextFormattedCitation":"(Rusnaedy &amp; Purwaningsih, 2018)","previouslyFormattedCitation":"(Rusnaedy &amp; Purwaningsih, 2018)"},"properties":{"noteIndex":0},"schema":"https://github.com/citation-style-language/schema/raw/master/csl-citation.json"}</w:instrText>
      </w:r>
      <w:r w:rsidR="00D25719">
        <w:rPr>
          <w:rFonts w:eastAsia="Times New Roman"/>
          <w:sz w:val="24"/>
          <w:lang w:val="en-US"/>
        </w:rPr>
        <w:fldChar w:fldCharType="separate"/>
      </w:r>
      <w:r w:rsidR="00D25719" w:rsidRPr="00D25719">
        <w:rPr>
          <w:rFonts w:eastAsia="Times New Roman"/>
          <w:noProof/>
          <w:sz w:val="24"/>
          <w:lang w:val="en-US"/>
        </w:rPr>
        <w:t>(2018)</w:t>
      </w:r>
      <w:r w:rsidR="00D25719">
        <w:rPr>
          <w:rFonts w:eastAsia="Times New Roman"/>
          <w:sz w:val="24"/>
          <w:lang w:val="en-US"/>
        </w:rPr>
        <w:fldChar w:fldCharType="end"/>
      </w:r>
      <w:r w:rsidR="000B4F5A">
        <w:rPr>
          <w:rFonts w:eastAsia="Times New Roman"/>
          <w:sz w:val="24"/>
          <w:lang w:val="en-US"/>
        </w:rPr>
        <w:t>,</w:t>
      </w:r>
      <w:r w:rsidRPr="002D0D82">
        <w:rPr>
          <w:rFonts w:eastAsia="Times New Roman"/>
          <w:sz w:val="24"/>
          <w:lang w:val="en-US"/>
        </w:rPr>
        <w:t xml:space="preserve"> </w:t>
      </w:r>
      <w:r w:rsidR="000B4F5A" w:rsidRPr="000B4F5A">
        <w:rPr>
          <w:rFonts w:eastAsia="Times New Roman"/>
          <w:sz w:val="24"/>
          <w:lang w:val="en-US"/>
        </w:rPr>
        <w:t>in their research they found that candidates from among political dynasties tended to have greater financial resource strength than candidates from circles outside the political dynasty circle, so they had a higher chance of being elected. The political dynasty in its development, also termed kinship politics</w:t>
      </w:r>
      <w:r w:rsidRPr="002D0D82">
        <w:rPr>
          <w:rFonts w:eastAsia="Times New Roman"/>
          <w:sz w:val="24"/>
          <w:lang w:val="en-US"/>
        </w:rPr>
        <w:t>. Purwaningsih</w:t>
      </w:r>
      <w:r w:rsidR="00D25719">
        <w:rPr>
          <w:rFonts w:eastAsia="Times New Roman"/>
          <w:sz w:val="24"/>
          <w:lang w:val="en-US"/>
        </w:rPr>
        <w:t xml:space="preserve"> </w:t>
      </w:r>
      <w:r w:rsidR="00D25719">
        <w:rPr>
          <w:rFonts w:eastAsia="Times New Roman"/>
          <w:sz w:val="24"/>
          <w:lang w:val="en-US"/>
        </w:rPr>
        <w:fldChar w:fldCharType="begin" w:fldLock="1"/>
      </w:r>
      <w:r w:rsidR="00D25719">
        <w:rPr>
          <w:rFonts w:eastAsia="Times New Roman"/>
          <w:sz w:val="24"/>
          <w:lang w:val="en-US"/>
        </w:rPr>
        <w:instrText>ADDIN CSL_CITATION {"citationItems":[{"id":"ITEM-1","itemData":{"author":[{"dropping-particle":"","family":"Purwaningsih","given":"Titin","non-dropping-particle":"","parse-names":false,"suffix":""}],"id":"ITEM-1","issued":{"date-parts":[["2015"]]},"page":"1-90","title":"Politik Kekerabatan Dalam Politik Lokal Di Sulawesi Selatan Pada Era Reformasi (Studi Tentang Rekrutmen Politik Pada Partai Golkar, Partai Amanat Nasional Dan Partai Demokrat Sulawesi Selatan Tahun 2009)","type":"article-journal"},"uris":["http://www.mendeley.com/documents/?uuid=d85c191f-0384-47e3-911e-eaf435907fa0"]}],"mendeley":{"formattedCitation":"(Purwaningsih, 2015)","manualFormatting":"(2015)","plainTextFormattedCitation":"(Purwaningsih, 2015)","previouslyFormattedCitation":"(Purwaningsih, 2015)"},"properties":{"noteIndex":0},"schema":"https://github.com/citation-style-language/schema/raw/master/csl-citation.json"}</w:instrText>
      </w:r>
      <w:r w:rsidR="00D25719">
        <w:rPr>
          <w:rFonts w:eastAsia="Times New Roman"/>
          <w:sz w:val="24"/>
          <w:lang w:val="en-US"/>
        </w:rPr>
        <w:fldChar w:fldCharType="separate"/>
      </w:r>
      <w:r w:rsidR="00D25719" w:rsidRPr="00D25719">
        <w:rPr>
          <w:rFonts w:eastAsia="Times New Roman"/>
          <w:noProof/>
          <w:sz w:val="24"/>
          <w:lang w:val="en-US"/>
        </w:rPr>
        <w:t>(2015)</w:t>
      </w:r>
      <w:r w:rsidR="00D25719">
        <w:rPr>
          <w:rFonts w:eastAsia="Times New Roman"/>
          <w:sz w:val="24"/>
          <w:lang w:val="en-US"/>
        </w:rPr>
        <w:fldChar w:fldCharType="end"/>
      </w:r>
      <w:r w:rsidRPr="002D0D82">
        <w:rPr>
          <w:rFonts w:eastAsia="Times New Roman"/>
          <w:sz w:val="24"/>
          <w:lang w:val="en-US"/>
        </w:rPr>
        <w:t xml:space="preserve"> </w:t>
      </w:r>
      <w:r w:rsidR="000B4F5A" w:rsidRPr="000B4F5A">
        <w:rPr>
          <w:rFonts w:eastAsia="Times New Roman"/>
          <w:sz w:val="24"/>
          <w:lang w:val="en-US"/>
        </w:rPr>
        <w:t>then also argues that kinship politics as an effort to regenerate political power aimed at family members not through established procedures, but based on kinship to the holder of power at that time. Furthermore, purwaningsih also added that there are three types of kinship politics</w:t>
      </w:r>
      <w:r w:rsidRPr="002D0D82">
        <w:rPr>
          <w:rFonts w:eastAsia="Times New Roman"/>
          <w:sz w:val="24"/>
          <w:lang w:val="en-US"/>
        </w:rPr>
        <w:t xml:space="preserve">. </w:t>
      </w:r>
      <w:proofErr w:type="gramStart"/>
      <w:r w:rsidR="00856E90" w:rsidRPr="00856E90">
        <w:rPr>
          <w:rFonts w:eastAsia="Times New Roman"/>
          <w:sz w:val="24"/>
          <w:lang w:val="en-US"/>
        </w:rPr>
        <w:t xml:space="preserve">First, oligarchy-meritocratic </w:t>
      </w:r>
      <w:r w:rsidR="000B4F5A" w:rsidRPr="000B4F5A">
        <w:rPr>
          <w:rFonts w:eastAsia="Times New Roman"/>
          <w:sz w:val="24"/>
          <w:lang w:val="en-US"/>
        </w:rPr>
        <w:t>kinship politics, which views kinship politics according to the capabilities of the candidates.</w:t>
      </w:r>
      <w:proofErr w:type="gramEnd"/>
      <w:r w:rsidR="000B4F5A" w:rsidRPr="000B4F5A">
        <w:rPr>
          <w:rFonts w:eastAsia="Times New Roman"/>
          <w:sz w:val="24"/>
          <w:lang w:val="en-US"/>
        </w:rPr>
        <w:t xml:space="preserve"> </w:t>
      </w:r>
      <w:proofErr w:type="gramStart"/>
      <w:r w:rsidR="000B4F5A" w:rsidRPr="000B4F5A">
        <w:rPr>
          <w:rFonts w:eastAsia="Times New Roman"/>
          <w:sz w:val="24"/>
          <w:lang w:val="en-US"/>
        </w:rPr>
        <w:t xml:space="preserve">Second, transactional kinship politics based on political </w:t>
      </w:r>
      <w:r w:rsidR="000B4F5A" w:rsidRPr="000B4F5A">
        <w:rPr>
          <w:rFonts w:eastAsia="Times New Roman"/>
          <w:sz w:val="24"/>
          <w:lang w:val="en-US"/>
        </w:rPr>
        <w:lastRenderedPageBreak/>
        <w:t>transactions/reciprocity between two parties.</w:t>
      </w:r>
      <w:proofErr w:type="gramEnd"/>
      <w:r w:rsidR="000B4F5A" w:rsidRPr="000B4F5A">
        <w:rPr>
          <w:rFonts w:eastAsia="Times New Roman"/>
          <w:sz w:val="24"/>
          <w:lang w:val="en-US"/>
        </w:rPr>
        <w:t xml:space="preserve"> And Third, pragmatic kinship politics where kinship politics is concerned with short-term interests to increase the number of votes agreed</w:t>
      </w:r>
      <w:r w:rsidR="00D25719">
        <w:rPr>
          <w:rFonts w:eastAsia="Times New Roman"/>
          <w:sz w:val="24"/>
          <w:lang w:val="en-US"/>
        </w:rPr>
        <w:t xml:space="preserve"> </w:t>
      </w:r>
      <w:r w:rsidR="00D25719">
        <w:rPr>
          <w:rFonts w:eastAsia="Times New Roman"/>
          <w:sz w:val="24"/>
          <w:lang w:val="en-US"/>
        </w:rPr>
        <w:fldChar w:fldCharType="begin" w:fldLock="1"/>
      </w:r>
      <w:r w:rsidR="00D25719">
        <w:rPr>
          <w:rFonts w:eastAsia="Times New Roman"/>
          <w:sz w:val="24"/>
          <w:lang w:val="en-US"/>
        </w:rPr>
        <w:instrText>ADDIN CSL_CITATION {"citationItems":[{"id":"ITEM-1","itemData":{"author":[{"dropping-particle":"","family":"Purwaningsih","given":"Titin","non-dropping-particle":"","parse-names":false,"suffix":""}],"id":"ITEM-1","issued":{"date-parts":[["2015"]]},"page":"1-90","title":"Politik Kekerabatan Dalam Politik Lokal Di Sulawesi Selatan Pada Era Reformasi (Studi Tentang Rekrutmen Politik Pada Partai Golkar, Partai Amanat Nasional Dan Partai Demokrat Sulawesi Selatan Tahun 2009)","type":"article-journal"},"uris":["http://www.mendeley.com/documents/?uuid=d85c191f-0384-47e3-911e-eaf435907fa0"]}],"mendeley":{"formattedCitation":"(Purwaningsih, 2015)","plainTextFormattedCitation":"(Purwaningsih, 2015)","previouslyFormattedCitation":"(Purwaningsih, 2015)"},"properties":{"noteIndex":0},"schema":"https://github.com/citation-style-language/schema/raw/master/csl-citation.json"}</w:instrText>
      </w:r>
      <w:r w:rsidR="00D25719">
        <w:rPr>
          <w:rFonts w:eastAsia="Times New Roman"/>
          <w:sz w:val="24"/>
          <w:lang w:val="en-US"/>
        </w:rPr>
        <w:fldChar w:fldCharType="separate"/>
      </w:r>
      <w:r w:rsidR="00D25719" w:rsidRPr="00D25719">
        <w:rPr>
          <w:rFonts w:eastAsia="Times New Roman"/>
          <w:noProof/>
          <w:sz w:val="24"/>
          <w:lang w:val="en-US"/>
        </w:rPr>
        <w:t>(Purwaningsih, 2015)</w:t>
      </w:r>
      <w:r w:rsidR="00D25719">
        <w:rPr>
          <w:rFonts w:eastAsia="Times New Roman"/>
          <w:sz w:val="24"/>
          <w:lang w:val="en-US"/>
        </w:rPr>
        <w:fldChar w:fldCharType="end"/>
      </w:r>
      <w:r w:rsidRPr="002D0D82">
        <w:rPr>
          <w:rFonts w:eastAsia="Times New Roman"/>
          <w:sz w:val="24"/>
          <w:lang w:val="en-US"/>
        </w:rPr>
        <w:t>.</w:t>
      </w:r>
    </w:p>
    <w:p w:rsidR="002D0D82" w:rsidRDefault="00856E90" w:rsidP="00D7615B">
      <w:pPr>
        <w:rPr>
          <w:rFonts w:eastAsia="Times New Roman"/>
          <w:sz w:val="24"/>
          <w:lang w:val="en-US"/>
        </w:rPr>
      </w:pPr>
      <w:r w:rsidRPr="00856E90">
        <w:rPr>
          <w:rFonts w:eastAsia="Times New Roman"/>
          <w:sz w:val="24"/>
          <w:lang w:val="en-US"/>
        </w:rPr>
        <w:t>In addition</w:t>
      </w:r>
      <w:r>
        <w:rPr>
          <w:rFonts w:eastAsia="Times New Roman"/>
          <w:sz w:val="24"/>
          <w:lang w:val="en-US"/>
        </w:rPr>
        <w:t xml:space="preserve"> </w:t>
      </w:r>
      <w:r w:rsidR="002D0D82" w:rsidRPr="002D0D82">
        <w:rPr>
          <w:rFonts w:eastAsia="Times New Roman"/>
          <w:sz w:val="24"/>
          <w:lang w:val="en-US"/>
        </w:rPr>
        <w:t xml:space="preserve">Purwaningsih </w:t>
      </w:r>
      <w:r w:rsidR="00D25719">
        <w:rPr>
          <w:rFonts w:eastAsia="Times New Roman"/>
          <w:sz w:val="24"/>
          <w:lang w:val="en-US"/>
        </w:rPr>
        <w:fldChar w:fldCharType="begin" w:fldLock="1"/>
      </w:r>
      <w:r w:rsidR="00D25719">
        <w:rPr>
          <w:rFonts w:eastAsia="Times New Roman"/>
          <w:sz w:val="24"/>
          <w:lang w:val="en-US"/>
        </w:rPr>
        <w:instrText>ADDIN CSL_CITATION {"citationItems":[{"id":"ITEM-1","itemData":{"author":[{"dropping-particle":"","family":"Purwaningsih","given":"Titin","non-dropping-particle":"","parse-names":false,"suffix":""}],"id":"ITEM-1","issued":{"date-parts":[["2015"]]},"page":"1-90","title":"Politik Kekerabatan Dalam Politik Lokal Di Sulawesi Selatan Pada Era Reformasi (Studi Tentang Rekrutmen Politik Pada Partai Golkar, Partai Amanat Nasional Dan Partai Demokrat Sulawesi Selatan Tahun 2009)","type":"article-journal"},"uris":["http://www.mendeley.com/documents/?uuid=d85c191f-0384-47e3-911e-eaf435907fa0"]}],"mendeley":{"formattedCitation":"(Purwaningsih, 2015)","manualFormatting":"(2015)","plainTextFormattedCitation":"(Purwaningsih, 2015)","previouslyFormattedCitation":"(Purwaningsih, 2015)"},"properties":{"noteIndex":0},"schema":"https://github.com/citation-style-language/schema/raw/master/csl-citation.json"}</w:instrText>
      </w:r>
      <w:r w:rsidR="00D25719">
        <w:rPr>
          <w:rFonts w:eastAsia="Times New Roman"/>
          <w:sz w:val="24"/>
          <w:lang w:val="en-US"/>
        </w:rPr>
        <w:fldChar w:fldCharType="separate"/>
      </w:r>
      <w:r w:rsidR="00D25719" w:rsidRPr="00D25719">
        <w:rPr>
          <w:rFonts w:eastAsia="Times New Roman"/>
          <w:noProof/>
          <w:sz w:val="24"/>
          <w:lang w:val="en-US"/>
        </w:rPr>
        <w:t>(2015)</w:t>
      </w:r>
      <w:r w:rsidR="00D25719">
        <w:rPr>
          <w:rFonts w:eastAsia="Times New Roman"/>
          <w:sz w:val="24"/>
          <w:lang w:val="en-US"/>
        </w:rPr>
        <w:fldChar w:fldCharType="end"/>
      </w:r>
      <w:r w:rsidR="002D0D82" w:rsidRPr="002D0D82">
        <w:rPr>
          <w:rFonts w:eastAsia="Times New Roman"/>
          <w:sz w:val="24"/>
          <w:lang w:val="en-US"/>
        </w:rPr>
        <w:t xml:space="preserve"> </w:t>
      </w:r>
      <w:r w:rsidR="000B4F5A" w:rsidRPr="000B4F5A">
        <w:rPr>
          <w:rFonts w:eastAsia="Times New Roman"/>
          <w:sz w:val="24"/>
          <w:lang w:val="en-US"/>
        </w:rPr>
        <w:t>added that there are some notes on the phenomenon of kinship politics, namely; first, there is an intense desire from the incumbent to maintain power by forming a political family at the local level, both in Java and outside Java. Second, the tendency for the formation of kinship politics turned out to be supported by large parties in representative institutions, which means it also received support from the political elite. Support from large parties to candidates from incumbent families who are not even from party cadres - points out the weakness of political parties as instruments of democracy, which prioritizes their interests for winning candidates. Third, from the results of the initial research of his dissertation, Purwaningsih also found the most potent kinship political phenomenon occurring in the provinces of Ban</w:t>
      </w:r>
      <w:r w:rsidR="000B4F5A">
        <w:rPr>
          <w:rFonts w:eastAsia="Times New Roman"/>
          <w:sz w:val="24"/>
          <w:lang w:val="en-US"/>
        </w:rPr>
        <w:t>ten and South Sulawesi Province</w:t>
      </w:r>
      <w:r w:rsidR="002D0D82" w:rsidRPr="002D0D82">
        <w:rPr>
          <w:rFonts w:eastAsia="Times New Roman"/>
          <w:sz w:val="24"/>
          <w:lang w:val="en-US"/>
        </w:rPr>
        <w:t>.</w:t>
      </w:r>
    </w:p>
    <w:p w:rsidR="002D0D82" w:rsidRDefault="00341BFB" w:rsidP="00D7615B">
      <w:pPr>
        <w:rPr>
          <w:rFonts w:eastAsia="Times New Roman"/>
          <w:sz w:val="24"/>
          <w:lang w:val="en-US"/>
        </w:rPr>
      </w:pPr>
      <w:r w:rsidRPr="00341BFB">
        <w:rPr>
          <w:rFonts w:eastAsia="Times New Roman"/>
          <w:sz w:val="24"/>
          <w:lang w:val="en-US"/>
        </w:rPr>
        <w:t xml:space="preserve">In the 2015 elections in the city of Bontang Dr. Hj Neni Moerniaeni, Sp.OG paired with Basri Rase elected Bontang Mayor for the 2016-2021 </w:t>
      </w:r>
      <w:proofErr w:type="gramStart"/>
      <w:r w:rsidRPr="00341BFB">
        <w:rPr>
          <w:rFonts w:eastAsia="Times New Roman"/>
          <w:sz w:val="24"/>
          <w:lang w:val="en-US"/>
        </w:rPr>
        <w:t>period</w:t>
      </w:r>
      <w:proofErr w:type="gramEnd"/>
      <w:r w:rsidRPr="00341BFB">
        <w:rPr>
          <w:rFonts w:eastAsia="Times New Roman"/>
          <w:sz w:val="24"/>
          <w:lang w:val="en-US"/>
        </w:rPr>
        <w:t xml:space="preserve"> by winning the incumbent candidate for Bontang Mayor before the 2011-2016 period Ir. H. Adi Darma, M.Sc, who paired with H. Isro Umarghani, S.IP. Victory </w:t>
      </w:r>
      <w:proofErr w:type="gramStart"/>
      <w:r w:rsidRPr="00341BFB">
        <w:rPr>
          <w:rFonts w:eastAsia="Times New Roman"/>
          <w:sz w:val="24"/>
          <w:lang w:val="en-US"/>
        </w:rPr>
        <w:t>dr</w:t>
      </w:r>
      <w:proofErr w:type="gramEnd"/>
      <w:r w:rsidRPr="00341BFB">
        <w:rPr>
          <w:rFonts w:eastAsia="Times New Roman"/>
          <w:sz w:val="24"/>
          <w:lang w:val="en-US"/>
        </w:rPr>
        <w:t xml:space="preserve">. Hj Neni Moerniaeni, Sp.OG, as Mayor of Bontang, marked the continuation of the political dynasty that had been handed down by her husband dr. H. Andi Sofyan Hasdam, Sp.S who was previously the Mayor of Bontang, who served for two periods from 2001-2011. What is interesting in the politics of Bontang is the involvement of the political family of </w:t>
      </w:r>
      <w:proofErr w:type="gramStart"/>
      <w:r w:rsidRPr="00341BFB">
        <w:rPr>
          <w:rFonts w:eastAsia="Times New Roman"/>
          <w:sz w:val="24"/>
          <w:lang w:val="en-US"/>
        </w:rPr>
        <w:t>dr</w:t>
      </w:r>
      <w:proofErr w:type="gramEnd"/>
      <w:r w:rsidRPr="00341BFB">
        <w:rPr>
          <w:rFonts w:eastAsia="Times New Roman"/>
          <w:sz w:val="24"/>
          <w:lang w:val="en-US"/>
        </w:rPr>
        <w:t xml:space="preserve">. H. Andi Sofyan Hasdam, Sp.S in the ruling circle of Bontang City both in the executive and legislative domains. It can see when dr. H. Andi Sofyan Hasdam, Sp.S, still serves as mayor of the second period of 2006-2011 and his wife of dr. Hj Neni Moerniaeni, Sp.OG also served as Deputy Chairperson of the Bontang City DPRD in 2004-2009 and Chairperson of the Bontang City DPRD for the 2009-2014 Period. Then the tradition was resumed during the leadership of </w:t>
      </w:r>
      <w:proofErr w:type="gramStart"/>
      <w:r w:rsidRPr="00341BFB">
        <w:rPr>
          <w:rFonts w:eastAsia="Times New Roman"/>
          <w:sz w:val="24"/>
          <w:lang w:val="en-US"/>
        </w:rPr>
        <w:t>dr</w:t>
      </w:r>
      <w:proofErr w:type="gramEnd"/>
      <w:r w:rsidRPr="00341BFB">
        <w:rPr>
          <w:rFonts w:eastAsia="Times New Roman"/>
          <w:sz w:val="24"/>
          <w:lang w:val="en-US"/>
        </w:rPr>
        <w:t xml:space="preserve">. Hj Neni </w:t>
      </w:r>
      <w:r w:rsidRPr="00341BFB">
        <w:rPr>
          <w:rFonts w:eastAsia="Times New Roman"/>
          <w:sz w:val="24"/>
          <w:lang w:val="en-US"/>
        </w:rPr>
        <w:lastRenderedPageBreak/>
        <w:t>Moerniaeni, Sp.OG as mayor, where his son Andi Faisal Sofyan Hasdam who became Chairman of the Bontang Regional Parliament for the 2019-2024 Period.</w:t>
      </w:r>
    </w:p>
    <w:p w:rsidR="002D0D82" w:rsidRDefault="000F0025" w:rsidP="00341BFB">
      <w:pPr>
        <w:rPr>
          <w:rFonts w:eastAsiaTheme="minorHAnsi"/>
          <w:spacing w:val="-10"/>
          <w:sz w:val="24"/>
          <w:lang w:val="en-US" w:eastAsia="en-US"/>
        </w:rPr>
        <w:sectPr w:rsidR="002D0D82" w:rsidSect="007E656F">
          <w:type w:val="continuous"/>
          <w:pgSz w:w="11907" w:h="16840" w:code="9"/>
          <w:pgMar w:top="1138" w:right="1138" w:bottom="1138" w:left="1411" w:header="720" w:footer="720" w:gutter="0"/>
          <w:cols w:num="2" w:space="360"/>
          <w:docGrid w:linePitch="360"/>
        </w:sectPr>
      </w:pPr>
      <w:r w:rsidRPr="000F0025">
        <w:rPr>
          <w:rFonts w:eastAsia="Times New Roman"/>
          <w:sz w:val="24"/>
          <w:lang w:val="en-US"/>
        </w:rPr>
        <w:t>According to</w:t>
      </w:r>
      <w:r w:rsidR="002D0D82" w:rsidRPr="002D0D82">
        <w:rPr>
          <w:rFonts w:eastAsia="Times New Roman"/>
          <w:sz w:val="24"/>
          <w:lang w:val="en-US"/>
        </w:rPr>
        <w:t xml:space="preserve"> Kurtz </w:t>
      </w:r>
      <w:r w:rsidR="00D25719">
        <w:rPr>
          <w:rFonts w:eastAsia="Times New Roman"/>
          <w:sz w:val="24"/>
          <w:lang w:val="en-US"/>
        </w:rPr>
        <w:fldChar w:fldCharType="begin" w:fldLock="1"/>
      </w:r>
      <w:r w:rsidR="00D25719">
        <w:rPr>
          <w:rFonts w:eastAsia="Times New Roman"/>
          <w:sz w:val="24"/>
          <w:lang w:val="en-US"/>
        </w:rPr>
        <w:instrText>ADDIN CSL_CITATION {"citationItems":[{"id":"ITEM-1","itemData":{"DOI":"10.2307/1389121","ISSN":"15333867","abstract":"As a part of a larger study of Louisiana's political families from statehood to the present, this article seeks to demonstrate that the family influence on political recruitment is not just an historical phenomenon but a current reality. Over one-fourth of 785 state and parish officials in office in 1983 were found to have at least one officeholding relative. One-half of these 209 leaders had two or more kinsmen in office at some time, and almost one-third “inherited” their position from a relative. The article analyzes the structure of these families (size, generations, kinship connections), successions, and kinship networks. The last topic, networks, delineates the connections between and among families with 1983 officials and other families whose political experience occurred before 1983. The largest of the networks includes twenty-two families with 107 officials from several states. A principal conclusion is that the family continues to exert considerable influence on its members’ decision to enter the political arena. Evidence is presented indicating that Louisiana is not unique in this regard. © 1989, Pacific Sociological Association. All rights reserved.","author":[{"dropping-particle":"","family":"Kurtz","given":"Donn M.","non-dropping-particle":"","parse-names":false,"suffix":""}],"container-title":"Sociological Perspectives","id":"ITEM-1","issue":"3","issued":{"date-parts":[["1989"]]},"page":"331-352","title":"The political family: A Contemporary View","type":"article-journal","volume":"32"},"uris":["http://www.mendeley.com/documents/?uuid=aaa62c14-707f-49df-90ee-9f45022d2849"]}],"mendeley":{"formattedCitation":"(Kurtz, 1989)","manualFormatting":"(1989)","plainTextFormattedCitation":"(Kurtz, 1989)","previouslyFormattedCitation":"(Kurtz, 1989)"},"properties":{"noteIndex":0},"schema":"https://github.com/citation-style-language/schema/raw/master/csl-citation.json"}</w:instrText>
      </w:r>
      <w:r w:rsidR="00D25719">
        <w:rPr>
          <w:rFonts w:eastAsia="Times New Roman"/>
          <w:sz w:val="24"/>
          <w:lang w:val="en-US"/>
        </w:rPr>
        <w:fldChar w:fldCharType="separate"/>
      </w:r>
      <w:r w:rsidR="00D25719" w:rsidRPr="00D25719">
        <w:rPr>
          <w:rFonts w:eastAsia="Times New Roman"/>
          <w:noProof/>
          <w:sz w:val="24"/>
          <w:lang w:val="en-US"/>
        </w:rPr>
        <w:t>(1989)</w:t>
      </w:r>
      <w:r w:rsidR="00D25719">
        <w:rPr>
          <w:rFonts w:eastAsia="Times New Roman"/>
          <w:sz w:val="24"/>
          <w:lang w:val="en-US"/>
        </w:rPr>
        <w:fldChar w:fldCharType="end"/>
      </w:r>
      <w:r w:rsidR="002D0D82" w:rsidRPr="002D0D82">
        <w:rPr>
          <w:rFonts w:eastAsia="Times New Roman"/>
          <w:sz w:val="24"/>
          <w:lang w:val="en-US"/>
        </w:rPr>
        <w:t xml:space="preserve"> </w:t>
      </w:r>
      <w:r w:rsidR="00341BFB" w:rsidRPr="00341BFB">
        <w:rPr>
          <w:rFonts w:eastAsia="Times New Roman"/>
          <w:sz w:val="24"/>
          <w:lang w:val="en-US"/>
        </w:rPr>
        <w:t xml:space="preserve">in his article entitled “The Political Family: A Contemporary View,” requires a political family to require at least two people in the </w:t>
      </w:r>
      <w:r w:rsidR="00341BFB" w:rsidRPr="00341BFB">
        <w:rPr>
          <w:rFonts w:eastAsia="Times New Roman"/>
          <w:sz w:val="24"/>
          <w:lang w:val="en-US"/>
        </w:rPr>
        <w:lastRenderedPageBreak/>
        <w:t>family who are involved in politics and who are involved. In the case of the City of Bontang, these requirements have been met by the involvement of husband and wife and then followed by mothers and children in occupying strategic positions and positions at both the legislative and e</w:t>
      </w:r>
      <w:r w:rsidR="00341BFB">
        <w:rPr>
          <w:rFonts w:eastAsia="Times New Roman"/>
          <w:sz w:val="24"/>
          <w:lang w:val="en-US"/>
        </w:rPr>
        <w:t xml:space="preserve">xecutive levels of the regional </w:t>
      </w:r>
      <w:r w:rsidR="00341BFB" w:rsidRPr="00341BFB">
        <w:rPr>
          <w:rFonts w:eastAsia="Times New Roman"/>
          <w:sz w:val="24"/>
          <w:lang w:val="en-US"/>
        </w:rPr>
        <w:t>government.</w:t>
      </w:r>
    </w:p>
    <w:p w:rsidR="00341BFB" w:rsidRDefault="00341BFB" w:rsidP="002D0D82">
      <w:pPr>
        <w:spacing w:line="276" w:lineRule="auto"/>
        <w:ind w:firstLine="0"/>
        <w:jc w:val="center"/>
        <w:rPr>
          <w:rFonts w:eastAsiaTheme="minorHAnsi"/>
          <w:spacing w:val="-10"/>
          <w:sz w:val="24"/>
          <w:lang w:val="en-US" w:eastAsia="en-US"/>
        </w:rPr>
      </w:pPr>
    </w:p>
    <w:p w:rsidR="002D0D82" w:rsidRPr="002D0D82" w:rsidRDefault="000F0025" w:rsidP="002D0D82">
      <w:pPr>
        <w:spacing w:line="276" w:lineRule="auto"/>
        <w:ind w:firstLine="0"/>
        <w:jc w:val="center"/>
        <w:rPr>
          <w:rFonts w:eastAsiaTheme="minorHAnsi"/>
          <w:spacing w:val="-10"/>
          <w:sz w:val="24"/>
          <w:lang w:val="en-US" w:eastAsia="en-US"/>
        </w:rPr>
      </w:pPr>
      <w:r>
        <w:rPr>
          <w:rFonts w:eastAsiaTheme="minorHAnsi"/>
          <w:spacing w:val="-10"/>
          <w:sz w:val="24"/>
          <w:lang w:val="en-US" w:eastAsia="en-US"/>
        </w:rPr>
        <w:t>Table</w:t>
      </w:r>
      <w:r w:rsidR="002D0D82" w:rsidRPr="002D0D82">
        <w:rPr>
          <w:rFonts w:eastAsiaTheme="minorHAnsi"/>
          <w:spacing w:val="-10"/>
          <w:sz w:val="24"/>
          <w:lang w:val="en-US" w:eastAsia="en-US"/>
        </w:rPr>
        <w:t xml:space="preserve"> 1</w:t>
      </w:r>
    </w:p>
    <w:p w:rsidR="002D0D82" w:rsidRPr="002D0D82" w:rsidRDefault="000F0025" w:rsidP="002D0D82">
      <w:pPr>
        <w:spacing w:line="276" w:lineRule="auto"/>
        <w:ind w:firstLine="0"/>
        <w:jc w:val="center"/>
        <w:rPr>
          <w:rFonts w:eastAsiaTheme="minorHAnsi"/>
          <w:spacing w:val="-10"/>
          <w:sz w:val="24"/>
          <w:lang w:val="en-US" w:eastAsia="en-US"/>
        </w:rPr>
      </w:pPr>
      <w:r w:rsidRPr="000F0025">
        <w:rPr>
          <w:rFonts w:eastAsiaTheme="minorHAnsi"/>
          <w:spacing w:val="-10"/>
          <w:sz w:val="24"/>
          <w:lang w:val="en-US" w:eastAsia="en-US"/>
        </w:rPr>
        <w:t>Previous Research Related to Dynasty Politics</w:t>
      </w:r>
    </w:p>
    <w:tbl>
      <w:tblPr>
        <w:tblW w:w="5254" w:type="pct"/>
        <w:tblInd w:w="-162" w:type="dxa"/>
        <w:tblBorders>
          <w:bottom w:val="single" w:sz="4" w:space="0" w:color="auto"/>
          <w:insideH w:val="single" w:sz="4" w:space="0" w:color="auto"/>
        </w:tblBorders>
        <w:tblLayout w:type="fixed"/>
        <w:tblLook w:val="0000" w:firstRow="0" w:lastRow="0" w:firstColumn="0" w:lastColumn="0" w:noHBand="0" w:noVBand="0"/>
      </w:tblPr>
      <w:tblGrid>
        <w:gridCol w:w="549"/>
        <w:gridCol w:w="2435"/>
        <w:gridCol w:w="2217"/>
        <w:gridCol w:w="4859"/>
      </w:tblGrid>
      <w:tr w:rsidR="002D0D82" w:rsidRPr="002D0D82" w:rsidTr="00B86FC8">
        <w:trPr>
          <w:trHeight w:val="300"/>
        </w:trPr>
        <w:tc>
          <w:tcPr>
            <w:tcW w:w="273" w:type="pct"/>
            <w:shd w:val="clear" w:color="auto" w:fill="D9D9D9" w:themeFill="background1" w:themeFillShade="D9"/>
            <w:noWrap/>
            <w:vAlign w:val="center"/>
          </w:tcPr>
          <w:p w:rsidR="002D0D82" w:rsidRPr="002D0D82" w:rsidRDefault="002D0D82" w:rsidP="002D0D82">
            <w:pPr>
              <w:ind w:firstLine="0"/>
              <w:jc w:val="center"/>
              <w:rPr>
                <w:rFonts w:eastAsiaTheme="minorHAnsi"/>
                <w:b/>
                <w:spacing w:val="-10"/>
                <w:szCs w:val="22"/>
                <w:lang w:eastAsia="en-US"/>
              </w:rPr>
            </w:pPr>
            <w:r w:rsidRPr="002D0D82">
              <w:rPr>
                <w:rFonts w:eastAsiaTheme="minorHAnsi"/>
                <w:b/>
                <w:spacing w:val="-10"/>
                <w:szCs w:val="22"/>
                <w:lang w:eastAsia="en-US"/>
              </w:rPr>
              <w:t>No</w:t>
            </w:r>
          </w:p>
        </w:tc>
        <w:tc>
          <w:tcPr>
            <w:tcW w:w="1210" w:type="pct"/>
            <w:shd w:val="clear" w:color="auto" w:fill="D9D9D9" w:themeFill="background1" w:themeFillShade="D9"/>
            <w:noWrap/>
            <w:vAlign w:val="center"/>
          </w:tcPr>
          <w:p w:rsidR="002D0D82" w:rsidRPr="002D0D82" w:rsidRDefault="000F0025" w:rsidP="002D0D82">
            <w:pPr>
              <w:ind w:firstLine="0"/>
              <w:jc w:val="center"/>
              <w:rPr>
                <w:rFonts w:eastAsiaTheme="minorHAnsi"/>
                <w:b/>
                <w:spacing w:val="-10"/>
                <w:szCs w:val="22"/>
                <w:lang w:val="en-US" w:eastAsia="en-US"/>
              </w:rPr>
            </w:pPr>
            <w:r>
              <w:rPr>
                <w:rFonts w:eastAsiaTheme="minorHAnsi"/>
                <w:b/>
                <w:spacing w:val="-10"/>
                <w:szCs w:val="22"/>
                <w:lang w:val="en-US" w:eastAsia="en-US"/>
              </w:rPr>
              <w:t>Researcher's N</w:t>
            </w:r>
            <w:r w:rsidRPr="000F0025">
              <w:rPr>
                <w:rFonts w:eastAsiaTheme="minorHAnsi"/>
                <w:b/>
                <w:spacing w:val="-10"/>
                <w:szCs w:val="22"/>
                <w:lang w:val="en-US" w:eastAsia="en-US"/>
              </w:rPr>
              <w:t>ame</w:t>
            </w:r>
          </w:p>
        </w:tc>
        <w:tc>
          <w:tcPr>
            <w:tcW w:w="1102" w:type="pct"/>
            <w:shd w:val="clear" w:color="auto" w:fill="D9D9D9" w:themeFill="background1" w:themeFillShade="D9"/>
            <w:noWrap/>
            <w:vAlign w:val="center"/>
          </w:tcPr>
          <w:p w:rsidR="002D0D82" w:rsidRPr="002D0D82" w:rsidRDefault="000F0025" w:rsidP="002D0D82">
            <w:pPr>
              <w:ind w:firstLine="0"/>
              <w:jc w:val="center"/>
              <w:rPr>
                <w:rFonts w:eastAsiaTheme="minorHAnsi"/>
                <w:b/>
                <w:spacing w:val="-10"/>
                <w:szCs w:val="22"/>
                <w:lang w:val="en-US" w:eastAsia="en-US"/>
              </w:rPr>
            </w:pPr>
            <w:r>
              <w:rPr>
                <w:rFonts w:eastAsiaTheme="minorHAnsi"/>
                <w:b/>
                <w:spacing w:val="-10"/>
                <w:szCs w:val="22"/>
                <w:lang w:val="en-US" w:eastAsia="en-US"/>
              </w:rPr>
              <w:t>Theme</w:t>
            </w:r>
          </w:p>
        </w:tc>
        <w:tc>
          <w:tcPr>
            <w:tcW w:w="2415" w:type="pct"/>
            <w:shd w:val="clear" w:color="auto" w:fill="D9D9D9" w:themeFill="background1" w:themeFillShade="D9"/>
            <w:noWrap/>
            <w:vAlign w:val="center"/>
          </w:tcPr>
          <w:p w:rsidR="002D0D82" w:rsidRPr="002D0D82" w:rsidRDefault="002D0D82" w:rsidP="002D0D82">
            <w:pPr>
              <w:ind w:firstLine="0"/>
              <w:jc w:val="center"/>
              <w:rPr>
                <w:rFonts w:eastAsiaTheme="minorHAnsi"/>
                <w:b/>
                <w:spacing w:val="-10"/>
                <w:szCs w:val="22"/>
                <w:lang w:val="en-US" w:eastAsia="en-US"/>
              </w:rPr>
            </w:pPr>
            <w:r w:rsidRPr="002D0D82">
              <w:rPr>
                <w:rFonts w:eastAsiaTheme="minorHAnsi"/>
                <w:b/>
                <w:spacing w:val="-10"/>
                <w:szCs w:val="22"/>
                <w:lang w:val="en-US" w:eastAsia="en-US"/>
              </w:rPr>
              <w:t>Hasil Penelitian</w:t>
            </w:r>
          </w:p>
        </w:tc>
      </w:tr>
      <w:tr w:rsidR="002D0D82" w:rsidRPr="002D0D82" w:rsidTr="00B86FC8">
        <w:trPr>
          <w:trHeight w:val="915"/>
        </w:trPr>
        <w:tc>
          <w:tcPr>
            <w:tcW w:w="273" w:type="pct"/>
            <w:shd w:val="clear" w:color="auto" w:fill="auto"/>
            <w:noWrap/>
            <w:vAlign w:val="center"/>
          </w:tcPr>
          <w:p w:rsidR="002D0D82" w:rsidRPr="002D0D82" w:rsidRDefault="002D0D82" w:rsidP="002D0D82">
            <w:pPr>
              <w:ind w:firstLine="0"/>
              <w:jc w:val="center"/>
              <w:rPr>
                <w:rFonts w:eastAsiaTheme="minorHAnsi"/>
                <w:spacing w:val="-10"/>
                <w:szCs w:val="22"/>
                <w:lang w:val="en-US" w:eastAsia="en-US"/>
              </w:rPr>
            </w:pPr>
            <w:r w:rsidRPr="002D0D82">
              <w:rPr>
                <w:rFonts w:eastAsiaTheme="minorHAnsi"/>
                <w:spacing w:val="-10"/>
                <w:szCs w:val="22"/>
                <w:lang w:val="en-US" w:eastAsia="en-US"/>
              </w:rPr>
              <w:t>1</w:t>
            </w:r>
          </w:p>
        </w:tc>
        <w:tc>
          <w:tcPr>
            <w:tcW w:w="1210" w:type="pct"/>
            <w:shd w:val="clear" w:color="auto" w:fill="auto"/>
            <w:noWrap/>
            <w:vAlign w:val="center"/>
          </w:tcPr>
          <w:p w:rsidR="002A5B5C" w:rsidRPr="002A5B5C" w:rsidRDefault="002D0D82" w:rsidP="002A5B5C">
            <w:pPr>
              <w:ind w:firstLine="0"/>
              <w:jc w:val="left"/>
              <w:rPr>
                <w:rFonts w:eastAsiaTheme="minorHAnsi"/>
                <w:sz w:val="24"/>
                <w:lang w:val="en-US" w:eastAsia="en-US"/>
              </w:rPr>
            </w:pPr>
            <w:r w:rsidRPr="002A5B5C">
              <w:rPr>
                <w:rFonts w:eastAsiaTheme="minorHAnsi"/>
                <w:sz w:val="24"/>
                <w:lang w:eastAsia="en-US"/>
              </w:rPr>
              <w:t>Syarif Hidayat</w:t>
            </w:r>
          </w:p>
          <w:p w:rsidR="002A5B5C" w:rsidRPr="002A5B5C" w:rsidRDefault="002A5B5C" w:rsidP="002A5B5C">
            <w:pPr>
              <w:ind w:firstLine="0"/>
              <w:jc w:val="left"/>
              <w:rPr>
                <w:rFonts w:eastAsiaTheme="minorHAnsi"/>
                <w:sz w:val="24"/>
                <w:lang w:val="en-US" w:eastAsia="en-US"/>
              </w:rPr>
            </w:pPr>
            <w:r w:rsidRPr="002A5B5C">
              <w:rPr>
                <w:rFonts w:eastAsiaTheme="minorHAnsi"/>
                <w:sz w:val="24"/>
                <w:lang w:val="en-US" w:eastAsia="en-US"/>
              </w:rPr>
              <w:fldChar w:fldCharType="begin" w:fldLock="1"/>
            </w:r>
            <w:r>
              <w:rPr>
                <w:rFonts w:eastAsiaTheme="minorHAnsi"/>
                <w:sz w:val="24"/>
                <w:lang w:val="en-US" w:eastAsia="en-US"/>
              </w:rPr>
              <w:instrText>ADDIN CSL_CITATION {"citationItems":[{"id":"ITEM-1","itemData":{"author":[{"dropping-particle":"","family":"Hidayat","given":"Syarif","non-dropping-particle":"","parse-names":false,"suffix":""}],"container-title":"Politik Lokal di Indonesia","id":"ITEM-1","issued":{"date-parts":[["2007"]]},"page":"267-303","title":"“Shadow State...? Bisnis dan Politik di Provinsi Banten","title-short":"Shadow state…?","type":"article-journal"},"uris":["http://www.mendeley.com/documents/?uuid=3669e3f9-a02c-4b1c-be73-9414b4d1a8e0"]}],"mendeley":{"formattedCitation":"(S. Hidayat, 2007)","plainTextFormattedCitation":"(S. Hidayat, 2007)","previouslyFormattedCitation":"(S. Hidayat, 2007)"},"properties":{"noteIndex":0},"schema":"https://github.com/citation-style-language/schema/raw/master/csl-citation.json"}</w:instrText>
            </w:r>
            <w:r w:rsidRPr="002A5B5C">
              <w:rPr>
                <w:rFonts w:eastAsiaTheme="minorHAnsi"/>
                <w:sz w:val="24"/>
                <w:lang w:val="en-US" w:eastAsia="en-US"/>
              </w:rPr>
              <w:fldChar w:fldCharType="separate"/>
            </w:r>
            <w:r w:rsidRPr="002A5B5C">
              <w:rPr>
                <w:rFonts w:eastAsiaTheme="minorHAnsi"/>
                <w:noProof/>
                <w:sz w:val="24"/>
                <w:lang w:val="en-US" w:eastAsia="en-US"/>
              </w:rPr>
              <w:t>(S. Hidayat, 2007)</w:t>
            </w:r>
            <w:r w:rsidRPr="002A5B5C">
              <w:rPr>
                <w:rFonts w:eastAsiaTheme="minorHAnsi"/>
                <w:sz w:val="24"/>
                <w:lang w:val="en-US" w:eastAsia="en-US"/>
              </w:rPr>
              <w:fldChar w:fldCharType="end"/>
            </w:r>
          </w:p>
        </w:tc>
        <w:tc>
          <w:tcPr>
            <w:tcW w:w="1102" w:type="pct"/>
            <w:shd w:val="clear" w:color="auto" w:fill="auto"/>
            <w:noWrap/>
            <w:vAlign w:val="center"/>
          </w:tcPr>
          <w:p w:rsidR="002D0D82" w:rsidRPr="002D0D82" w:rsidRDefault="00E26F83" w:rsidP="002D0D82">
            <w:pPr>
              <w:ind w:firstLine="0"/>
              <w:jc w:val="left"/>
              <w:rPr>
                <w:rFonts w:eastAsiaTheme="minorHAnsi"/>
                <w:spacing w:val="-10"/>
                <w:szCs w:val="22"/>
                <w:lang w:eastAsia="en-US"/>
              </w:rPr>
            </w:pPr>
            <w:r w:rsidRPr="00E26F83">
              <w:rPr>
                <w:rFonts w:eastAsiaTheme="minorHAnsi"/>
                <w:spacing w:val="-10"/>
                <w:sz w:val="24"/>
                <w:lang w:eastAsia="en-US"/>
              </w:rPr>
              <w:t>Shadow State, Business and politics in Banten</w:t>
            </w:r>
          </w:p>
        </w:tc>
        <w:tc>
          <w:tcPr>
            <w:tcW w:w="2415" w:type="pct"/>
            <w:shd w:val="clear" w:color="auto" w:fill="auto"/>
            <w:vAlign w:val="center"/>
          </w:tcPr>
          <w:p w:rsidR="002D0D82" w:rsidRPr="002D0D82" w:rsidRDefault="00341BFB" w:rsidP="002D0D82">
            <w:pPr>
              <w:ind w:firstLine="0"/>
              <w:rPr>
                <w:rFonts w:eastAsiaTheme="minorHAnsi"/>
                <w:spacing w:val="-10"/>
                <w:szCs w:val="22"/>
                <w:lang w:eastAsia="en-US"/>
              </w:rPr>
            </w:pPr>
            <w:r w:rsidRPr="00341BFB">
              <w:rPr>
                <w:rFonts w:eastAsiaTheme="minorHAnsi"/>
                <w:spacing w:val="-10"/>
                <w:sz w:val="24"/>
                <w:lang w:eastAsia="en-US"/>
              </w:rPr>
              <w:t>Local political problems in Banten occur because of a shift in the interaction between state and society, especially in the communication of local state actors (government elites) and societal actors (jawara pengusaha), and there is a shadow state with the role of the Tuan Besar.</w:t>
            </w:r>
          </w:p>
        </w:tc>
      </w:tr>
      <w:tr w:rsidR="002D0D82" w:rsidRPr="002D0D82" w:rsidTr="00B86FC8">
        <w:trPr>
          <w:trHeight w:val="915"/>
        </w:trPr>
        <w:tc>
          <w:tcPr>
            <w:tcW w:w="273" w:type="pct"/>
            <w:shd w:val="clear" w:color="auto" w:fill="auto"/>
            <w:noWrap/>
            <w:vAlign w:val="center"/>
          </w:tcPr>
          <w:p w:rsidR="002D0D82" w:rsidRPr="002D0D82" w:rsidRDefault="002D0D82" w:rsidP="002D0D82">
            <w:pPr>
              <w:ind w:firstLine="0"/>
              <w:jc w:val="center"/>
              <w:rPr>
                <w:rFonts w:eastAsiaTheme="minorHAnsi"/>
                <w:spacing w:val="-10"/>
                <w:szCs w:val="22"/>
                <w:lang w:val="en-US" w:eastAsia="en-US"/>
              </w:rPr>
            </w:pPr>
            <w:r w:rsidRPr="002D0D82">
              <w:rPr>
                <w:rFonts w:eastAsiaTheme="minorHAnsi"/>
                <w:spacing w:val="-10"/>
                <w:szCs w:val="22"/>
                <w:lang w:val="en-US" w:eastAsia="en-US"/>
              </w:rPr>
              <w:t>2</w:t>
            </w:r>
          </w:p>
        </w:tc>
        <w:tc>
          <w:tcPr>
            <w:tcW w:w="1210" w:type="pct"/>
            <w:shd w:val="clear" w:color="auto" w:fill="auto"/>
            <w:noWrap/>
            <w:vAlign w:val="center"/>
          </w:tcPr>
          <w:p w:rsidR="002D0D82" w:rsidRPr="002A5B5C" w:rsidRDefault="002D0D82" w:rsidP="002D0D82">
            <w:pPr>
              <w:ind w:firstLine="0"/>
              <w:jc w:val="left"/>
              <w:rPr>
                <w:rFonts w:eastAsiaTheme="minorHAnsi"/>
                <w:sz w:val="24"/>
                <w:lang w:val="en-US" w:eastAsia="en-US"/>
              </w:rPr>
            </w:pPr>
            <w:r w:rsidRPr="002A5B5C">
              <w:rPr>
                <w:rFonts w:eastAsiaTheme="minorHAnsi"/>
                <w:sz w:val="24"/>
                <w:lang w:eastAsia="en-US"/>
              </w:rPr>
              <w:t>Andi Faisal Bakti</w:t>
            </w:r>
            <w:r w:rsidR="002A5B5C" w:rsidRPr="002A5B5C">
              <w:rPr>
                <w:rFonts w:eastAsiaTheme="minorHAnsi"/>
                <w:sz w:val="24"/>
                <w:lang w:val="en-US" w:eastAsia="en-US"/>
              </w:rPr>
              <w:t>v</w:t>
            </w:r>
          </w:p>
          <w:p w:rsidR="002D0D82" w:rsidRPr="002D0D82" w:rsidRDefault="002A5B5C" w:rsidP="002A5B5C">
            <w:pPr>
              <w:ind w:firstLine="0"/>
              <w:jc w:val="left"/>
              <w:rPr>
                <w:rFonts w:eastAsiaTheme="minorHAnsi"/>
                <w:spacing w:val="-10"/>
                <w:szCs w:val="22"/>
                <w:lang w:eastAsia="en-US"/>
              </w:rPr>
            </w:pPr>
            <w:r w:rsidRPr="002A5B5C">
              <w:rPr>
                <w:rFonts w:eastAsiaTheme="minorHAnsi"/>
                <w:spacing w:val="-10"/>
                <w:sz w:val="24"/>
                <w:szCs w:val="22"/>
                <w:lang w:val="en-US" w:eastAsia="en-US"/>
              </w:rPr>
              <w:fldChar w:fldCharType="begin" w:fldLock="1"/>
            </w:r>
            <w:r>
              <w:rPr>
                <w:rFonts w:eastAsiaTheme="minorHAnsi"/>
                <w:spacing w:val="-10"/>
                <w:sz w:val="24"/>
                <w:szCs w:val="22"/>
                <w:lang w:val="en-US" w:eastAsia="en-US"/>
              </w:rPr>
              <w:instrText>ADDIN CSL_CITATION {"citationItems":[{"id":"ITEM-1","itemData":{"author":[{"dropping-particle":"","family":"Bakti","given":"Andi Faisal","non-dropping-particle":"","parse-names":false,"suffix":""}],"container-title":"Politik lokal di Indonesia","id":"ITEM-1","issue":"1988","issued":{"date-parts":[["2008"]]},"title":"Kekuasaan Keluarga di Wajo ,","type":"article-journal"},"uris":["http://www.mendeley.com/documents/?uuid=0783ab08-d220-47b3-aa6f-b02423f6faa9"]}],"mendeley":{"formattedCitation":"(Bakti, 2008)","plainTextFormattedCitation":"(Bakti, 2008)","previouslyFormattedCitation":"(Bakti, 2008)"},"properties":{"noteIndex":0},"schema":"https://github.com/citation-style-language/schema/raw/master/csl-citation.json"}</w:instrText>
            </w:r>
            <w:r w:rsidRPr="002A5B5C">
              <w:rPr>
                <w:rFonts w:eastAsiaTheme="minorHAnsi"/>
                <w:spacing w:val="-10"/>
                <w:sz w:val="24"/>
                <w:szCs w:val="22"/>
                <w:lang w:val="en-US" w:eastAsia="en-US"/>
              </w:rPr>
              <w:fldChar w:fldCharType="separate"/>
            </w:r>
            <w:r w:rsidRPr="002A5B5C">
              <w:rPr>
                <w:rFonts w:eastAsiaTheme="minorHAnsi"/>
                <w:noProof/>
                <w:spacing w:val="-10"/>
                <w:sz w:val="24"/>
                <w:szCs w:val="22"/>
                <w:lang w:val="en-US" w:eastAsia="en-US"/>
              </w:rPr>
              <w:t>(Bakti, 2008)</w:t>
            </w:r>
            <w:r w:rsidRPr="002A5B5C">
              <w:rPr>
                <w:rFonts w:eastAsiaTheme="minorHAnsi"/>
                <w:spacing w:val="-10"/>
                <w:sz w:val="24"/>
                <w:szCs w:val="22"/>
                <w:lang w:val="en-US" w:eastAsia="en-US"/>
              </w:rPr>
              <w:fldChar w:fldCharType="end"/>
            </w:r>
          </w:p>
        </w:tc>
        <w:tc>
          <w:tcPr>
            <w:tcW w:w="1102" w:type="pct"/>
            <w:shd w:val="clear" w:color="auto" w:fill="auto"/>
            <w:noWrap/>
            <w:vAlign w:val="center"/>
          </w:tcPr>
          <w:p w:rsidR="002D0D82" w:rsidRPr="002D0D82" w:rsidRDefault="00E26F83" w:rsidP="002D0D82">
            <w:pPr>
              <w:ind w:firstLine="0"/>
              <w:jc w:val="left"/>
              <w:rPr>
                <w:rFonts w:eastAsiaTheme="minorHAnsi"/>
                <w:spacing w:val="-10"/>
                <w:szCs w:val="22"/>
                <w:lang w:eastAsia="en-US"/>
              </w:rPr>
            </w:pPr>
            <w:r w:rsidRPr="00E26F83">
              <w:rPr>
                <w:rFonts w:eastAsiaTheme="minorHAnsi"/>
                <w:spacing w:val="-10"/>
                <w:sz w:val="24"/>
                <w:lang w:eastAsia="en-US"/>
              </w:rPr>
              <w:t>Family Power in Wajo, South Sulawesi</w:t>
            </w:r>
          </w:p>
        </w:tc>
        <w:tc>
          <w:tcPr>
            <w:tcW w:w="2415" w:type="pct"/>
            <w:shd w:val="clear" w:color="auto" w:fill="auto"/>
            <w:vAlign w:val="center"/>
          </w:tcPr>
          <w:p w:rsidR="002D0D82" w:rsidRPr="002D0D82" w:rsidRDefault="00E26F83" w:rsidP="002D0D82">
            <w:pPr>
              <w:ind w:firstLine="0"/>
              <w:rPr>
                <w:rFonts w:eastAsiaTheme="minorHAnsi"/>
                <w:spacing w:val="-10"/>
                <w:szCs w:val="22"/>
                <w:lang w:eastAsia="en-US"/>
              </w:rPr>
            </w:pPr>
            <w:r w:rsidRPr="00E26F83">
              <w:rPr>
                <w:rFonts w:eastAsiaTheme="minorHAnsi"/>
                <w:spacing w:val="-10"/>
                <w:sz w:val="24"/>
                <w:lang w:eastAsia="en-US"/>
              </w:rPr>
              <w:t>Decentralization and regional autonomy have strengthened autocratic governance</w:t>
            </w:r>
            <w:r w:rsidR="002D0D82" w:rsidRPr="002D0D82">
              <w:rPr>
                <w:rFonts w:eastAsiaTheme="minorHAnsi"/>
                <w:spacing w:val="-10"/>
                <w:sz w:val="24"/>
                <w:lang w:eastAsia="en-US"/>
              </w:rPr>
              <w:t>.</w:t>
            </w:r>
          </w:p>
        </w:tc>
      </w:tr>
      <w:tr w:rsidR="002D0D82" w:rsidRPr="002D0D82" w:rsidTr="00B86FC8">
        <w:trPr>
          <w:trHeight w:val="915"/>
        </w:trPr>
        <w:tc>
          <w:tcPr>
            <w:tcW w:w="273" w:type="pct"/>
            <w:shd w:val="clear" w:color="auto" w:fill="auto"/>
            <w:noWrap/>
            <w:vAlign w:val="center"/>
          </w:tcPr>
          <w:p w:rsidR="002D0D82" w:rsidRPr="002D0D82" w:rsidRDefault="002D0D82" w:rsidP="002D0D82">
            <w:pPr>
              <w:ind w:firstLine="0"/>
              <w:jc w:val="center"/>
              <w:rPr>
                <w:rFonts w:eastAsiaTheme="minorHAnsi"/>
                <w:spacing w:val="-10"/>
                <w:szCs w:val="22"/>
                <w:lang w:val="en-US" w:eastAsia="en-US"/>
              </w:rPr>
            </w:pPr>
            <w:r w:rsidRPr="002D0D82">
              <w:rPr>
                <w:rFonts w:eastAsiaTheme="minorHAnsi"/>
                <w:spacing w:val="-10"/>
                <w:szCs w:val="22"/>
                <w:lang w:val="en-US" w:eastAsia="en-US"/>
              </w:rPr>
              <w:t>3</w:t>
            </w:r>
          </w:p>
        </w:tc>
        <w:tc>
          <w:tcPr>
            <w:tcW w:w="1210" w:type="pct"/>
            <w:shd w:val="clear" w:color="auto" w:fill="auto"/>
            <w:noWrap/>
            <w:vAlign w:val="center"/>
          </w:tcPr>
          <w:p w:rsidR="002D0D82" w:rsidRPr="002D0D82" w:rsidRDefault="002D0D82" w:rsidP="002D0D82">
            <w:pPr>
              <w:ind w:firstLine="0"/>
              <w:jc w:val="left"/>
              <w:rPr>
                <w:rFonts w:eastAsiaTheme="minorHAnsi"/>
                <w:sz w:val="24"/>
                <w:lang w:eastAsia="en-US"/>
              </w:rPr>
            </w:pPr>
            <w:r w:rsidRPr="002D0D82">
              <w:rPr>
                <w:rFonts w:eastAsiaTheme="minorHAnsi"/>
                <w:sz w:val="24"/>
                <w:lang w:eastAsia="en-US"/>
              </w:rPr>
              <w:t>Nilam Cahyaningtiyas</w:t>
            </w:r>
          </w:p>
          <w:p w:rsidR="002D0D82" w:rsidRPr="002D0D82" w:rsidRDefault="002D0D82" w:rsidP="002D0D82">
            <w:pPr>
              <w:ind w:firstLine="0"/>
              <w:jc w:val="left"/>
              <w:rPr>
                <w:rFonts w:eastAsiaTheme="minorHAnsi"/>
                <w:sz w:val="24"/>
                <w:lang w:val="en-US" w:eastAsia="en-US"/>
              </w:rPr>
            </w:pPr>
            <w:r w:rsidRPr="002D0D82">
              <w:rPr>
                <w:rFonts w:eastAsiaTheme="minorHAnsi"/>
                <w:sz w:val="24"/>
                <w:lang w:eastAsia="en-US"/>
              </w:rPr>
              <w:t>Mohammad Arif Affandi</w:t>
            </w:r>
            <w:r w:rsidRPr="002D0D82">
              <w:rPr>
                <w:rFonts w:eastAsiaTheme="minorHAnsi"/>
                <w:sz w:val="24"/>
                <w:lang w:val="en-US" w:eastAsia="en-US"/>
              </w:rPr>
              <w:t xml:space="preserve"> </w:t>
            </w:r>
            <w:r w:rsidRPr="002D0D82">
              <w:rPr>
                <w:rFonts w:eastAsiaTheme="minorHAnsi"/>
                <w:sz w:val="24"/>
                <w:lang w:val="en-US" w:eastAsia="en-US"/>
              </w:rPr>
              <w:fldChar w:fldCharType="begin" w:fldLock="1"/>
            </w:r>
            <w:r w:rsidRPr="002D0D82">
              <w:rPr>
                <w:rFonts w:eastAsiaTheme="minorHAnsi"/>
                <w:sz w:val="24"/>
                <w:lang w:val="en-US" w:eastAsia="en-US"/>
              </w:rPr>
              <w:instrText>ADDIN CSL_CITATION {"citationItems":[{"id":"ITEM-1","itemData":{"ISSN":"1693-9417","author":[{"dropping-particle":"","family":"Cahyaningtyas","given":"Nilam","non-dropping-particle":"","parse-names":false,"suffix":""}],"container-title":"Paradigma: Jurnal Online Mahasiswa S1 Sosiologi UNESA","id":"ITEM-1","issue":"1","issued":{"date-parts":[["2017"]]},"page":"1-8","title":"Politik Dinasti Di Kabupaten Kediri : Pertukaran Sosial Tim Pemenangan Bupati Haryanti-Masykuri dengan Warga Desa Pare Lor Kecamatan Kunjang","type":"article-journal","volume":"6"},"uris":["http://www.mendeley.com/documents/?uuid=bda2cbb1-1821-4b40-a5d8-73244972be4f"]}],"mendeley":{"formattedCitation":"(Cahyaningtyas, 2017)","manualFormatting":"(2017)","plainTextFormattedCitation":"(Cahyaningtyas, 2017)","previouslyFormattedCitation":"(Cahyaningtyas, 2017)"},"properties":{"noteIndex":0},"schema":"https://github.com/citation-style-language/schema/raw/master/csl-citation.json"}</w:instrText>
            </w:r>
            <w:r w:rsidRPr="002D0D82">
              <w:rPr>
                <w:rFonts w:eastAsiaTheme="minorHAnsi"/>
                <w:sz w:val="24"/>
                <w:lang w:val="en-US" w:eastAsia="en-US"/>
              </w:rPr>
              <w:fldChar w:fldCharType="separate"/>
            </w:r>
            <w:r w:rsidRPr="002D0D82">
              <w:rPr>
                <w:rFonts w:eastAsiaTheme="minorHAnsi"/>
                <w:noProof/>
                <w:sz w:val="24"/>
                <w:lang w:val="en-US" w:eastAsia="en-US"/>
              </w:rPr>
              <w:t>(2017)</w:t>
            </w:r>
            <w:r w:rsidRPr="002D0D82">
              <w:rPr>
                <w:rFonts w:eastAsiaTheme="minorHAnsi"/>
                <w:sz w:val="24"/>
                <w:lang w:val="en-US" w:eastAsia="en-US"/>
              </w:rPr>
              <w:fldChar w:fldCharType="end"/>
            </w:r>
          </w:p>
        </w:tc>
        <w:tc>
          <w:tcPr>
            <w:tcW w:w="1102" w:type="pct"/>
            <w:shd w:val="clear" w:color="auto" w:fill="auto"/>
            <w:noWrap/>
            <w:vAlign w:val="center"/>
          </w:tcPr>
          <w:p w:rsidR="002D0D82" w:rsidRPr="002D0D82" w:rsidRDefault="00E26F83" w:rsidP="002D0D82">
            <w:pPr>
              <w:ind w:firstLine="0"/>
              <w:jc w:val="left"/>
              <w:rPr>
                <w:rFonts w:eastAsiaTheme="minorHAnsi"/>
                <w:spacing w:val="-10"/>
                <w:szCs w:val="22"/>
                <w:lang w:eastAsia="en-US"/>
              </w:rPr>
            </w:pPr>
            <w:r w:rsidRPr="00E26F83">
              <w:rPr>
                <w:rFonts w:eastAsiaTheme="minorHAnsi"/>
                <w:spacing w:val="-10"/>
                <w:sz w:val="24"/>
                <w:lang w:eastAsia="en-US"/>
              </w:rPr>
              <w:t>Dynasty politics in Kediri Regency</w:t>
            </w:r>
          </w:p>
        </w:tc>
        <w:tc>
          <w:tcPr>
            <w:tcW w:w="2415" w:type="pct"/>
            <w:shd w:val="clear" w:color="auto" w:fill="auto"/>
            <w:vAlign w:val="center"/>
          </w:tcPr>
          <w:p w:rsidR="002D0D82" w:rsidRPr="002D0D82" w:rsidRDefault="00341BFB" w:rsidP="002D0D82">
            <w:pPr>
              <w:ind w:firstLine="0"/>
              <w:rPr>
                <w:rFonts w:eastAsiaTheme="minorHAnsi"/>
                <w:spacing w:val="-10"/>
                <w:szCs w:val="22"/>
                <w:lang w:eastAsia="en-US"/>
              </w:rPr>
            </w:pPr>
            <w:r w:rsidRPr="00341BFB">
              <w:rPr>
                <w:rFonts w:eastAsiaTheme="minorHAnsi"/>
                <w:spacing w:val="-10"/>
                <w:sz w:val="24"/>
                <w:lang w:eastAsia="en-US"/>
              </w:rPr>
              <w:t>The success of political dynasties in the elections was influenced by incumbent factors and personal aspects of the candidates such as personality, experience, and ability of candidates.</w:t>
            </w:r>
          </w:p>
        </w:tc>
      </w:tr>
      <w:tr w:rsidR="002D0D82" w:rsidRPr="002D0D82" w:rsidTr="00B86FC8">
        <w:trPr>
          <w:trHeight w:val="915"/>
        </w:trPr>
        <w:tc>
          <w:tcPr>
            <w:tcW w:w="273" w:type="pct"/>
            <w:shd w:val="clear" w:color="auto" w:fill="auto"/>
            <w:noWrap/>
            <w:vAlign w:val="center"/>
          </w:tcPr>
          <w:p w:rsidR="002D0D82" w:rsidRPr="002D0D82" w:rsidRDefault="002D0D82" w:rsidP="002D0D82">
            <w:pPr>
              <w:ind w:firstLine="0"/>
              <w:jc w:val="center"/>
              <w:rPr>
                <w:rFonts w:eastAsiaTheme="minorHAnsi"/>
                <w:spacing w:val="-10"/>
                <w:szCs w:val="22"/>
                <w:lang w:val="en-US" w:eastAsia="en-US"/>
              </w:rPr>
            </w:pPr>
            <w:r w:rsidRPr="002D0D82">
              <w:rPr>
                <w:rFonts w:eastAsiaTheme="minorHAnsi"/>
                <w:spacing w:val="-10"/>
                <w:szCs w:val="22"/>
                <w:lang w:val="en-US" w:eastAsia="en-US"/>
              </w:rPr>
              <w:t>4</w:t>
            </w:r>
          </w:p>
        </w:tc>
        <w:tc>
          <w:tcPr>
            <w:tcW w:w="1210" w:type="pct"/>
            <w:shd w:val="clear" w:color="auto" w:fill="auto"/>
            <w:noWrap/>
            <w:vAlign w:val="center"/>
          </w:tcPr>
          <w:p w:rsidR="002D0D82" w:rsidRPr="002D0D82" w:rsidRDefault="002D0D82" w:rsidP="002D0D82">
            <w:pPr>
              <w:ind w:firstLine="0"/>
              <w:jc w:val="left"/>
              <w:rPr>
                <w:rFonts w:eastAsiaTheme="minorHAnsi"/>
                <w:sz w:val="24"/>
                <w:lang w:val="en-US" w:eastAsia="en-US"/>
              </w:rPr>
            </w:pPr>
            <w:r w:rsidRPr="002D0D82">
              <w:rPr>
                <w:rFonts w:eastAsiaTheme="minorHAnsi"/>
                <w:sz w:val="24"/>
                <w:lang w:eastAsia="en-US"/>
              </w:rPr>
              <w:t>Leo Agustino dan Mohammad Agus Yusoff</w:t>
            </w:r>
            <w:r w:rsidRPr="002D0D82">
              <w:rPr>
                <w:rFonts w:eastAsiaTheme="minorHAnsi"/>
                <w:sz w:val="24"/>
                <w:lang w:val="en-US" w:eastAsia="en-US"/>
              </w:rPr>
              <w:t xml:space="preserve"> </w:t>
            </w:r>
            <w:r w:rsidRPr="002D0D82">
              <w:rPr>
                <w:rFonts w:eastAsiaTheme="minorHAnsi"/>
                <w:sz w:val="24"/>
                <w:lang w:val="en-US" w:eastAsia="en-US"/>
              </w:rPr>
              <w:fldChar w:fldCharType="begin" w:fldLock="1"/>
            </w:r>
            <w:r w:rsidR="00E43597">
              <w:rPr>
                <w:rFonts w:eastAsiaTheme="minorHAnsi"/>
                <w:sz w:val="24"/>
                <w:lang w:val="en-US" w:eastAsia="en-US"/>
              </w:rPr>
              <w:instrText>ADDIN CSL_CITATION {"citationItems":[{"id":"ITEM-1","itemData":{"author":[{"dropping-particle":"","family":"Agustino","given":"Leo","non-dropping-particle":"","parse-names":false,"suffix":""},{"dropping-particle":"","family":"Yusoff","given":"Mohammad Agus","non-dropping-particle":"","parse-names":false,"suffix":""}],"container-title":"Jurnal Kajian Politik, dan Masalah Pembangunan","id":"ITEM-1","issue":"1","issued":{"date-parts":[["2009"]]},"page":"415-443","title":"Pemilihan Umum dan Perilaku Pemilih: Analisis Pemilihan Presiden 2009 di Indonesia","type":"article-journal","volume":"5"},"uris":["http://www.mendeley.com/documents/?uuid=f3d701b6-1570-4855-b010-417c3867eed6"]}],"mendeley":{"formattedCitation":"(Leo Agustino &amp; Yusoff, 2009)","manualFormatting":"(2009)","plainTextFormattedCitation":"(Leo Agustino &amp; Yusoff, 2009)","previouslyFormattedCitation":"(Leo Agustino &amp; Yusoff, 2009)"},"properties":{"noteIndex":0},"schema":"https://github.com/citation-style-language/schema/raw/master/csl-citation.json"}</w:instrText>
            </w:r>
            <w:r w:rsidRPr="002D0D82">
              <w:rPr>
                <w:rFonts w:eastAsiaTheme="minorHAnsi"/>
                <w:sz w:val="24"/>
                <w:lang w:val="en-US" w:eastAsia="en-US"/>
              </w:rPr>
              <w:fldChar w:fldCharType="separate"/>
            </w:r>
            <w:r w:rsidRPr="002D0D82">
              <w:rPr>
                <w:rFonts w:eastAsiaTheme="minorHAnsi"/>
                <w:noProof/>
                <w:sz w:val="24"/>
                <w:lang w:val="en-US" w:eastAsia="en-US"/>
              </w:rPr>
              <w:t>(2009)</w:t>
            </w:r>
            <w:r w:rsidRPr="002D0D82">
              <w:rPr>
                <w:rFonts w:eastAsiaTheme="minorHAnsi"/>
                <w:sz w:val="24"/>
                <w:lang w:val="en-US" w:eastAsia="en-US"/>
              </w:rPr>
              <w:fldChar w:fldCharType="end"/>
            </w:r>
          </w:p>
        </w:tc>
        <w:tc>
          <w:tcPr>
            <w:tcW w:w="1102" w:type="pct"/>
            <w:shd w:val="clear" w:color="auto" w:fill="auto"/>
            <w:noWrap/>
            <w:vAlign w:val="center"/>
          </w:tcPr>
          <w:p w:rsidR="002D0D82" w:rsidRPr="002D0D82" w:rsidRDefault="00E26F83" w:rsidP="002D0D82">
            <w:pPr>
              <w:ind w:firstLine="0"/>
              <w:jc w:val="left"/>
              <w:rPr>
                <w:rFonts w:eastAsiaTheme="minorHAnsi"/>
                <w:spacing w:val="-10"/>
                <w:szCs w:val="22"/>
                <w:lang w:eastAsia="en-US"/>
              </w:rPr>
            </w:pPr>
            <w:r w:rsidRPr="00E26F83">
              <w:rPr>
                <w:rFonts w:eastAsiaTheme="minorHAnsi"/>
                <w:spacing w:val="-10"/>
                <w:sz w:val="24"/>
                <w:lang w:eastAsia="en-US"/>
              </w:rPr>
              <w:t>Local Politics in Indonesia: from Autocracy to Political Reform</w:t>
            </w:r>
          </w:p>
        </w:tc>
        <w:tc>
          <w:tcPr>
            <w:tcW w:w="2415" w:type="pct"/>
            <w:shd w:val="clear" w:color="auto" w:fill="auto"/>
            <w:vAlign w:val="center"/>
          </w:tcPr>
          <w:p w:rsidR="002D0D82" w:rsidRPr="002D0D82" w:rsidRDefault="00E26F83" w:rsidP="002D0D82">
            <w:pPr>
              <w:ind w:firstLine="0"/>
              <w:rPr>
                <w:rFonts w:eastAsiaTheme="minorHAnsi"/>
                <w:spacing w:val="-10"/>
                <w:szCs w:val="22"/>
                <w:lang w:eastAsia="en-US"/>
              </w:rPr>
            </w:pPr>
            <w:r w:rsidRPr="00E26F83">
              <w:rPr>
                <w:rFonts w:eastAsiaTheme="minorHAnsi"/>
                <w:spacing w:val="-10"/>
                <w:sz w:val="24"/>
                <w:lang w:eastAsia="en-US"/>
              </w:rPr>
              <w:t>Political reform is just an illusion because local politics in Indonesia gave rise to local strongmen who controlled the political economy.</w:t>
            </w:r>
          </w:p>
        </w:tc>
      </w:tr>
      <w:tr w:rsidR="002D0D82" w:rsidRPr="002D0D82" w:rsidTr="00B86FC8">
        <w:trPr>
          <w:trHeight w:val="915"/>
        </w:trPr>
        <w:tc>
          <w:tcPr>
            <w:tcW w:w="273" w:type="pct"/>
            <w:shd w:val="clear" w:color="auto" w:fill="auto"/>
            <w:noWrap/>
            <w:vAlign w:val="center"/>
          </w:tcPr>
          <w:p w:rsidR="002D0D82" w:rsidRPr="002D0D82" w:rsidRDefault="002D0D82" w:rsidP="002D0D82">
            <w:pPr>
              <w:ind w:firstLine="0"/>
              <w:jc w:val="center"/>
              <w:rPr>
                <w:rFonts w:eastAsiaTheme="minorHAnsi"/>
                <w:spacing w:val="-10"/>
                <w:szCs w:val="22"/>
                <w:lang w:val="en-US" w:eastAsia="en-US"/>
              </w:rPr>
            </w:pPr>
            <w:r w:rsidRPr="002D0D82">
              <w:rPr>
                <w:rFonts w:eastAsiaTheme="minorHAnsi"/>
                <w:spacing w:val="-10"/>
                <w:szCs w:val="22"/>
                <w:lang w:val="en-US" w:eastAsia="en-US"/>
              </w:rPr>
              <w:t>5</w:t>
            </w:r>
          </w:p>
        </w:tc>
        <w:tc>
          <w:tcPr>
            <w:tcW w:w="1210" w:type="pct"/>
            <w:shd w:val="clear" w:color="auto" w:fill="auto"/>
            <w:noWrap/>
            <w:vAlign w:val="center"/>
          </w:tcPr>
          <w:p w:rsidR="002D0D82" w:rsidRPr="002A5B5C" w:rsidRDefault="002D0D82" w:rsidP="002D0D82">
            <w:pPr>
              <w:ind w:firstLine="0"/>
              <w:jc w:val="left"/>
              <w:rPr>
                <w:rFonts w:eastAsiaTheme="minorHAnsi"/>
                <w:sz w:val="24"/>
                <w:lang w:val="en-US" w:eastAsia="en-US"/>
              </w:rPr>
            </w:pPr>
            <w:r w:rsidRPr="002A5B5C">
              <w:rPr>
                <w:rFonts w:eastAsiaTheme="minorHAnsi"/>
                <w:sz w:val="24"/>
                <w:lang w:eastAsia="en-US"/>
              </w:rPr>
              <w:t>Buehler</w:t>
            </w:r>
            <w:r w:rsidRPr="002A5B5C">
              <w:rPr>
                <w:rFonts w:eastAsiaTheme="minorHAnsi"/>
                <w:sz w:val="24"/>
                <w:lang w:val="en-US" w:eastAsia="en-US"/>
              </w:rPr>
              <w:t xml:space="preserve"> </w:t>
            </w:r>
          </w:p>
          <w:p w:rsidR="002D0D82" w:rsidRPr="002D0D82" w:rsidRDefault="002A5B5C" w:rsidP="002A5B5C">
            <w:pPr>
              <w:ind w:firstLine="0"/>
              <w:jc w:val="left"/>
              <w:rPr>
                <w:rFonts w:eastAsiaTheme="minorHAnsi"/>
                <w:spacing w:val="-10"/>
                <w:szCs w:val="22"/>
                <w:lang w:eastAsia="en-US"/>
              </w:rPr>
            </w:pPr>
            <w:r w:rsidRPr="002A5B5C">
              <w:rPr>
                <w:rFonts w:eastAsiaTheme="minorHAnsi"/>
                <w:spacing w:val="-10"/>
                <w:sz w:val="24"/>
                <w:szCs w:val="22"/>
                <w:lang w:val="en-US" w:eastAsia="en-US"/>
              </w:rPr>
              <w:fldChar w:fldCharType="begin" w:fldLock="1"/>
            </w:r>
            <w:r w:rsidR="00A169CB">
              <w:rPr>
                <w:rFonts w:eastAsiaTheme="minorHAnsi"/>
                <w:spacing w:val="-10"/>
                <w:sz w:val="24"/>
                <w:szCs w:val="22"/>
                <w:lang w:val="en-US" w:eastAsia="en-US"/>
              </w:rPr>
              <w:instrText>ADDIN CSL_CITATION {"citationItems":[{"id":"ITEM-1","itemData":{"ISSN":"0019-7289","abstract":"JSTOR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Buehler","given":"Michael","non-dropping-particle":"","parse-names":false,"suffix":""},{"dropping-particle":"","family":"Tan","given":"Paige","non-dropping-particle":"","parse-names":false,"suffix":""}],"container-title":"Indonesia","id":"ITEM-1","issue":"84","issued":{"date-parts":[["2007"]]},"page":"41-69","title":"Party-Candidate Relationships in Indonesian Local Politics: A Case Study of the 2005 Regional Elections in Gowa, South Sulawesi Province","title-short":"Party-candidate relationships in Indonesian local ","type":"article-journal","volume":"84"},"uris":["http://www.mendeley.com/documents/?uuid=44494347-1ef3-49a7-8f08-9f5d49154d49"]}],"mendeley":{"formattedCitation":"(Buehler &amp; Tan, 2007)","plainTextFormattedCitation":"(Buehler &amp; Tan, 2007)","previouslyFormattedCitation":"(Buehler &amp; Tan, 2007)"},"properties":{"noteIndex":0},"schema":"https://github.com/citation-style-language/schema/raw/master/csl-citation.json"}</w:instrText>
            </w:r>
            <w:r w:rsidRPr="002A5B5C">
              <w:rPr>
                <w:rFonts w:eastAsiaTheme="minorHAnsi"/>
                <w:spacing w:val="-10"/>
                <w:sz w:val="24"/>
                <w:szCs w:val="22"/>
                <w:lang w:val="en-US" w:eastAsia="en-US"/>
              </w:rPr>
              <w:fldChar w:fldCharType="separate"/>
            </w:r>
            <w:r w:rsidRPr="002A5B5C">
              <w:rPr>
                <w:rFonts w:eastAsiaTheme="minorHAnsi"/>
                <w:noProof/>
                <w:spacing w:val="-10"/>
                <w:sz w:val="24"/>
                <w:szCs w:val="22"/>
                <w:lang w:val="en-US" w:eastAsia="en-US"/>
              </w:rPr>
              <w:t>(Buehler &amp; Tan, 2007)</w:t>
            </w:r>
            <w:r w:rsidRPr="002A5B5C">
              <w:rPr>
                <w:rFonts w:eastAsiaTheme="minorHAnsi"/>
                <w:spacing w:val="-10"/>
                <w:sz w:val="24"/>
                <w:szCs w:val="22"/>
                <w:lang w:val="en-US" w:eastAsia="en-US"/>
              </w:rPr>
              <w:fldChar w:fldCharType="end"/>
            </w:r>
          </w:p>
        </w:tc>
        <w:tc>
          <w:tcPr>
            <w:tcW w:w="1102" w:type="pct"/>
            <w:shd w:val="clear" w:color="auto" w:fill="auto"/>
            <w:noWrap/>
            <w:vAlign w:val="center"/>
          </w:tcPr>
          <w:p w:rsidR="002D0D82" w:rsidRPr="00E26F83" w:rsidRDefault="00E26F83" w:rsidP="002D0D82">
            <w:pPr>
              <w:ind w:firstLine="0"/>
              <w:jc w:val="left"/>
              <w:rPr>
                <w:rFonts w:eastAsiaTheme="minorHAnsi"/>
                <w:spacing w:val="-10"/>
                <w:szCs w:val="22"/>
                <w:lang w:val="en-US" w:eastAsia="en-US"/>
              </w:rPr>
            </w:pPr>
            <w:r w:rsidRPr="00E26F83">
              <w:rPr>
                <w:rFonts w:eastAsiaTheme="minorHAnsi"/>
                <w:spacing w:val="-10"/>
                <w:sz w:val="24"/>
                <w:lang w:eastAsia="en-US"/>
              </w:rPr>
              <w:t>Regional Election</w:t>
            </w:r>
            <w:r>
              <w:rPr>
                <w:rFonts w:eastAsiaTheme="minorHAnsi"/>
                <w:spacing w:val="-10"/>
                <w:sz w:val="24"/>
                <w:lang w:eastAsia="en-US"/>
              </w:rPr>
              <w:t xml:space="preserve"> </w:t>
            </w:r>
            <w:r>
              <w:rPr>
                <w:rFonts w:eastAsiaTheme="minorHAnsi"/>
                <w:spacing w:val="-10"/>
                <w:sz w:val="24"/>
                <w:lang w:val="en-US" w:eastAsia="en-US"/>
              </w:rPr>
              <w:t>at</w:t>
            </w:r>
            <w:r w:rsidR="002D0D82" w:rsidRPr="002D0D82">
              <w:rPr>
                <w:rFonts w:eastAsiaTheme="minorHAnsi"/>
                <w:spacing w:val="-10"/>
                <w:sz w:val="24"/>
                <w:lang w:eastAsia="en-US"/>
              </w:rPr>
              <w:t xml:space="preserve"> Gowa</w:t>
            </w:r>
            <w:r>
              <w:rPr>
                <w:rFonts w:eastAsiaTheme="minorHAnsi"/>
                <w:spacing w:val="-10"/>
                <w:sz w:val="24"/>
                <w:lang w:val="en-US" w:eastAsia="en-US"/>
              </w:rPr>
              <w:t xml:space="preserve"> Regency</w:t>
            </w:r>
          </w:p>
        </w:tc>
        <w:tc>
          <w:tcPr>
            <w:tcW w:w="2415" w:type="pct"/>
            <w:shd w:val="clear" w:color="auto" w:fill="auto"/>
            <w:vAlign w:val="center"/>
          </w:tcPr>
          <w:p w:rsidR="002D0D82" w:rsidRPr="002D0D82" w:rsidRDefault="00341BFB" w:rsidP="002D0D82">
            <w:pPr>
              <w:ind w:firstLine="0"/>
              <w:rPr>
                <w:rFonts w:eastAsiaTheme="minorHAnsi"/>
                <w:spacing w:val="-10"/>
                <w:szCs w:val="22"/>
                <w:lang w:eastAsia="en-US"/>
              </w:rPr>
            </w:pPr>
            <w:r w:rsidRPr="00341BFB">
              <w:rPr>
                <w:rFonts w:eastAsiaTheme="minorHAnsi"/>
                <w:spacing w:val="-10"/>
                <w:sz w:val="24"/>
                <w:lang w:eastAsia="en-US"/>
              </w:rPr>
              <w:t>The party's relationship with the candidates in the elections is based more on the interests of party funding so that the party tends to choose candidates who have significant capital.</w:t>
            </w:r>
          </w:p>
        </w:tc>
      </w:tr>
      <w:tr w:rsidR="002D0D82" w:rsidRPr="002D0D82" w:rsidTr="00B86FC8">
        <w:trPr>
          <w:trHeight w:val="915"/>
        </w:trPr>
        <w:tc>
          <w:tcPr>
            <w:tcW w:w="273" w:type="pct"/>
            <w:shd w:val="clear" w:color="auto" w:fill="auto"/>
            <w:noWrap/>
            <w:vAlign w:val="center"/>
          </w:tcPr>
          <w:p w:rsidR="002D0D82" w:rsidRPr="002D0D82" w:rsidRDefault="002D0D82" w:rsidP="002D0D82">
            <w:pPr>
              <w:ind w:firstLine="0"/>
              <w:jc w:val="center"/>
              <w:rPr>
                <w:rFonts w:eastAsiaTheme="minorHAnsi"/>
                <w:spacing w:val="-10"/>
                <w:szCs w:val="22"/>
                <w:lang w:val="en-US" w:eastAsia="en-US"/>
              </w:rPr>
            </w:pPr>
            <w:r w:rsidRPr="002D0D82">
              <w:rPr>
                <w:rFonts w:eastAsiaTheme="minorHAnsi"/>
                <w:spacing w:val="-10"/>
                <w:szCs w:val="22"/>
                <w:lang w:val="en-US" w:eastAsia="en-US"/>
              </w:rPr>
              <w:t>6</w:t>
            </w:r>
          </w:p>
        </w:tc>
        <w:tc>
          <w:tcPr>
            <w:tcW w:w="1210" w:type="pct"/>
            <w:shd w:val="clear" w:color="auto" w:fill="auto"/>
            <w:noWrap/>
            <w:vAlign w:val="center"/>
          </w:tcPr>
          <w:p w:rsidR="002D0D82" w:rsidRPr="002D0D82" w:rsidRDefault="002D0D82" w:rsidP="002D0D82">
            <w:pPr>
              <w:ind w:firstLine="0"/>
              <w:jc w:val="left"/>
              <w:rPr>
                <w:rFonts w:asciiTheme="minorHAnsi" w:eastAsiaTheme="minorHAnsi" w:hAnsiTheme="minorHAnsi" w:cstheme="minorBidi"/>
                <w:szCs w:val="22"/>
                <w:lang w:eastAsia="en-US"/>
              </w:rPr>
            </w:pPr>
            <w:r w:rsidRPr="002D0D82">
              <w:rPr>
                <w:rFonts w:eastAsiaTheme="minorHAnsi"/>
                <w:sz w:val="24"/>
                <w:lang w:eastAsia="en-US"/>
              </w:rPr>
              <w:t>Wasisto Raharjo Djati</w:t>
            </w:r>
            <w:r w:rsidRPr="002D0D82">
              <w:rPr>
                <w:rFonts w:eastAsiaTheme="minorHAnsi"/>
                <w:sz w:val="24"/>
                <w:lang w:val="en-US" w:eastAsia="en-US"/>
              </w:rPr>
              <w:t xml:space="preserve"> </w:t>
            </w:r>
            <w:r w:rsidRPr="002D0D82">
              <w:rPr>
                <w:rFonts w:eastAsiaTheme="minorHAnsi"/>
                <w:sz w:val="24"/>
                <w:lang w:val="en-US" w:eastAsia="en-US"/>
              </w:rPr>
              <w:fldChar w:fldCharType="begin" w:fldLock="1"/>
            </w:r>
            <w:r w:rsidRPr="002D0D82">
              <w:rPr>
                <w:rFonts w:eastAsiaTheme="minorHAnsi"/>
                <w:sz w:val="24"/>
                <w:lang w:val="en-US" w:eastAsia="en-US"/>
              </w:rPr>
              <w:instrText>ADDIN CSL_CITATION {"citationItems":[{"id":"ITEM-1","itemData":{"DOI":"10.7454/mjs.v18i2.3726","ISSN":"0852-8489","abstract":"The article aims to elaborate political dynasty that developed in local politics arena. The emergence of political dynasty is indicated by several points. First of all, the failure of function from local political party to conducts political regeneration. Secondly, high cost democracy which impeding public to participate in public office succession. Third, political power from local elite was uneven, thus resulting power centralization in few strong local elite that transforming dynasty. Patrimonialism is not always becoming main perspective to analyzing political dynasty. There are many alternative political perspectives to analyze this case. This paper used familism political culture to elaborate political dynasty in local politics arena. The result of this research shows political preference from the local leader is considered to choose his family member in governmental succession to cover up his political sins. Familism also influenced from political source such as tribalism, populism, and feudalism that distinguishing local political dynasty in Indonesia.","author":[{"dropping-particle":"","family":"Djati","given":"Wasisto Raharjo","non-dropping-particle":"","parse-names":false,"suffix":""}],"container-title":"MASYARAKAT: Jurnal Sosiologi","id":"ITEM-1","issued":{"date-parts":[["2015"]]},"title":"Revivalisme Kekuatan Familisme dalam Demokrasi: Dinasti Politik di Aras Lokal","type":"article-journal"},"uris":["http://www.mendeley.com/documents/?uuid=2ebfefce-dc34-40dc-8299-e6a6826f95b8"]}],"mendeley":{"formattedCitation":"(Djati, 2015)","manualFormatting":"(2015)","plainTextFormattedCitation":"(Djati, 2015)","previouslyFormattedCitation":"(Djati, 2015)"},"properties":{"noteIndex":0},"schema":"https://github.com/citation-style-language/schema/raw/master/csl-citation.json"}</w:instrText>
            </w:r>
            <w:r w:rsidRPr="002D0D82">
              <w:rPr>
                <w:rFonts w:eastAsiaTheme="minorHAnsi"/>
                <w:sz w:val="24"/>
                <w:lang w:val="en-US" w:eastAsia="en-US"/>
              </w:rPr>
              <w:fldChar w:fldCharType="separate"/>
            </w:r>
            <w:r w:rsidRPr="002D0D82">
              <w:rPr>
                <w:rFonts w:eastAsiaTheme="minorHAnsi"/>
                <w:noProof/>
                <w:sz w:val="24"/>
                <w:lang w:val="en-US" w:eastAsia="en-US"/>
              </w:rPr>
              <w:t>(2015)</w:t>
            </w:r>
            <w:r w:rsidRPr="002D0D82">
              <w:rPr>
                <w:rFonts w:eastAsiaTheme="minorHAnsi"/>
                <w:sz w:val="24"/>
                <w:lang w:val="en-US" w:eastAsia="en-US"/>
              </w:rPr>
              <w:fldChar w:fldCharType="end"/>
            </w:r>
          </w:p>
        </w:tc>
        <w:tc>
          <w:tcPr>
            <w:tcW w:w="1102" w:type="pct"/>
            <w:shd w:val="clear" w:color="auto" w:fill="auto"/>
            <w:noWrap/>
            <w:vAlign w:val="center"/>
          </w:tcPr>
          <w:p w:rsidR="002D0D82" w:rsidRPr="002D0D82" w:rsidRDefault="00B86FC8" w:rsidP="002D0D82">
            <w:pPr>
              <w:ind w:firstLine="0"/>
              <w:jc w:val="left"/>
              <w:rPr>
                <w:rFonts w:eastAsiaTheme="minorHAnsi"/>
                <w:spacing w:val="-10"/>
                <w:szCs w:val="22"/>
                <w:lang w:eastAsia="en-US"/>
              </w:rPr>
            </w:pPr>
            <w:r w:rsidRPr="00B86FC8">
              <w:rPr>
                <w:rFonts w:eastAsiaTheme="minorHAnsi"/>
                <w:spacing w:val="-10"/>
                <w:sz w:val="24"/>
                <w:lang w:eastAsia="en-US"/>
              </w:rPr>
              <w:t>Familism in local democracy</w:t>
            </w:r>
          </w:p>
        </w:tc>
        <w:tc>
          <w:tcPr>
            <w:tcW w:w="2415" w:type="pct"/>
            <w:shd w:val="clear" w:color="auto" w:fill="auto"/>
            <w:vAlign w:val="center"/>
          </w:tcPr>
          <w:p w:rsidR="002D0D82" w:rsidRPr="002D0D82" w:rsidRDefault="00341BFB" w:rsidP="002D0D82">
            <w:pPr>
              <w:ind w:firstLine="0"/>
              <w:rPr>
                <w:rFonts w:eastAsiaTheme="minorHAnsi"/>
                <w:spacing w:val="-10"/>
                <w:szCs w:val="22"/>
                <w:lang w:eastAsia="en-US"/>
              </w:rPr>
            </w:pPr>
            <w:r w:rsidRPr="00341BFB">
              <w:rPr>
                <w:rFonts w:eastAsiaTheme="minorHAnsi"/>
                <w:spacing w:val="-10"/>
                <w:sz w:val="24"/>
                <w:lang w:eastAsia="en-US"/>
              </w:rPr>
              <w:t>Familism is influenced by various political sources such as populism, tribalism, and feudalism, all of which form the typologies of different political dynastic regimes in Indonesia.</w:t>
            </w:r>
          </w:p>
        </w:tc>
      </w:tr>
      <w:tr w:rsidR="002D0D82" w:rsidRPr="002D0D82" w:rsidTr="00B86FC8">
        <w:trPr>
          <w:trHeight w:val="915"/>
        </w:trPr>
        <w:tc>
          <w:tcPr>
            <w:tcW w:w="273" w:type="pct"/>
            <w:shd w:val="clear" w:color="auto" w:fill="auto"/>
            <w:noWrap/>
            <w:vAlign w:val="center"/>
          </w:tcPr>
          <w:p w:rsidR="002D0D82" w:rsidRPr="002D0D82" w:rsidRDefault="002D0D82" w:rsidP="002D0D82">
            <w:pPr>
              <w:ind w:firstLine="0"/>
              <w:jc w:val="center"/>
              <w:rPr>
                <w:rFonts w:eastAsiaTheme="minorHAnsi"/>
                <w:spacing w:val="-10"/>
                <w:szCs w:val="22"/>
                <w:lang w:val="en-US" w:eastAsia="en-US"/>
              </w:rPr>
            </w:pPr>
            <w:r w:rsidRPr="002D0D82">
              <w:rPr>
                <w:rFonts w:eastAsiaTheme="minorHAnsi"/>
                <w:spacing w:val="-10"/>
                <w:szCs w:val="22"/>
                <w:lang w:val="en-US" w:eastAsia="en-US"/>
              </w:rPr>
              <w:t>7</w:t>
            </w:r>
          </w:p>
        </w:tc>
        <w:tc>
          <w:tcPr>
            <w:tcW w:w="1210" w:type="pct"/>
            <w:shd w:val="clear" w:color="auto" w:fill="auto"/>
            <w:noWrap/>
            <w:vAlign w:val="center"/>
          </w:tcPr>
          <w:p w:rsidR="002D0D82" w:rsidRPr="002D0D82" w:rsidRDefault="002D0D82" w:rsidP="002D0D82">
            <w:pPr>
              <w:ind w:firstLine="0"/>
              <w:jc w:val="left"/>
              <w:rPr>
                <w:rFonts w:asciiTheme="minorHAnsi" w:eastAsiaTheme="minorHAnsi" w:hAnsiTheme="minorHAnsi" w:cstheme="minorBidi"/>
                <w:szCs w:val="22"/>
                <w:lang w:eastAsia="en-US"/>
              </w:rPr>
            </w:pPr>
            <w:r w:rsidRPr="002D0D82">
              <w:rPr>
                <w:rFonts w:eastAsiaTheme="minorHAnsi"/>
                <w:sz w:val="24"/>
                <w:lang w:eastAsia="en-US"/>
              </w:rPr>
              <w:t xml:space="preserve">Purwaningsih </w:t>
            </w:r>
            <w:r w:rsidRPr="002D0D82">
              <w:rPr>
                <w:rFonts w:eastAsiaTheme="minorHAnsi"/>
                <w:sz w:val="24"/>
                <w:lang w:eastAsia="en-US"/>
              </w:rPr>
              <w:fldChar w:fldCharType="begin" w:fldLock="1"/>
            </w:r>
            <w:r w:rsidRPr="002D0D82">
              <w:rPr>
                <w:rFonts w:eastAsiaTheme="minorHAnsi"/>
                <w:sz w:val="24"/>
                <w:lang w:eastAsia="en-US"/>
              </w:rPr>
              <w:instrText>ADDIN CSL_CITATION {"citationItems":[{"id":"ITEM-1","itemData":{"author":[{"dropping-particle":"","family":"Purwaningsih","given":"Titin","non-dropping-particle":"","parse-names":false,"suffix":""}],"id":"ITEM-1","issued":{"date-parts":[["2015"]]},"page":"1-90","title":"Politik Kekerabatan Dalam Politik Lokal Di Sulawesi Selatan Pada Era Reformasi (Studi Tentang Rekrutmen Politik Pada Partai Golkar, Partai Amanat Nasional Dan Partai Demokrat Sulawesi Selatan Tahun 2009)","type":"article-journal"},"uris":["http://www.mendeley.com/documents/?uuid=d85c191f-0384-47e3-911e-eaf435907fa0"]}],"mendeley":{"formattedCitation":"(Purwaningsih, 2015)","manualFormatting":"(2015)","plainTextFormattedCitation":"(Purwaningsih, 2015)","previouslyFormattedCitation":"(Purwaningsih, 2015)"},"properties":{"noteIndex":0},"schema":"https://github.com/citation-style-language/schema/raw/master/csl-citation.json"}</w:instrText>
            </w:r>
            <w:r w:rsidRPr="002D0D82">
              <w:rPr>
                <w:rFonts w:eastAsiaTheme="minorHAnsi"/>
                <w:sz w:val="24"/>
                <w:lang w:eastAsia="en-US"/>
              </w:rPr>
              <w:fldChar w:fldCharType="separate"/>
            </w:r>
            <w:r w:rsidRPr="002D0D82">
              <w:rPr>
                <w:rFonts w:eastAsiaTheme="minorHAnsi"/>
                <w:noProof/>
                <w:sz w:val="24"/>
                <w:lang w:eastAsia="en-US"/>
              </w:rPr>
              <w:t>(2015)</w:t>
            </w:r>
            <w:r w:rsidRPr="002D0D82">
              <w:rPr>
                <w:rFonts w:eastAsiaTheme="minorHAnsi"/>
                <w:sz w:val="24"/>
                <w:lang w:eastAsia="en-US"/>
              </w:rPr>
              <w:fldChar w:fldCharType="end"/>
            </w:r>
          </w:p>
        </w:tc>
        <w:tc>
          <w:tcPr>
            <w:tcW w:w="1102" w:type="pct"/>
            <w:shd w:val="clear" w:color="auto" w:fill="auto"/>
            <w:noWrap/>
            <w:vAlign w:val="center"/>
          </w:tcPr>
          <w:p w:rsidR="002D0D82" w:rsidRPr="002D0D82" w:rsidRDefault="00B86FC8" w:rsidP="002D0D82">
            <w:pPr>
              <w:ind w:firstLine="0"/>
              <w:jc w:val="left"/>
              <w:rPr>
                <w:rFonts w:eastAsiaTheme="minorHAnsi"/>
                <w:spacing w:val="-10"/>
                <w:szCs w:val="22"/>
                <w:lang w:eastAsia="en-US"/>
              </w:rPr>
            </w:pPr>
            <w:r w:rsidRPr="00B86FC8">
              <w:rPr>
                <w:rFonts w:eastAsiaTheme="minorHAnsi"/>
                <w:spacing w:val="-10"/>
                <w:sz w:val="24"/>
                <w:lang w:eastAsia="en-US"/>
              </w:rPr>
              <w:t>Politics of Kinship in South Sulawesi in the Reformation Era</w:t>
            </w:r>
          </w:p>
        </w:tc>
        <w:tc>
          <w:tcPr>
            <w:tcW w:w="2415" w:type="pct"/>
            <w:shd w:val="clear" w:color="auto" w:fill="auto"/>
            <w:vAlign w:val="center"/>
          </w:tcPr>
          <w:p w:rsidR="002D0D82" w:rsidRPr="002D0D82" w:rsidRDefault="00341BFB" w:rsidP="002D0D82">
            <w:pPr>
              <w:ind w:firstLine="0"/>
              <w:rPr>
                <w:rFonts w:eastAsiaTheme="minorHAnsi"/>
                <w:spacing w:val="-10"/>
                <w:szCs w:val="22"/>
                <w:lang w:eastAsia="en-US"/>
              </w:rPr>
            </w:pPr>
            <w:r w:rsidRPr="00341BFB">
              <w:rPr>
                <w:rFonts w:eastAsiaTheme="minorHAnsi"/>
                <w:spacing w:val="-10"/>
                <w:sz w:val="24"/>
                <w:lang w:eastAsia="en-US"/>
              </w:rPr>
              <w:t>It shows that not all politicians from political families are manifestations of kinship politics. Therefore, the requirements for becoming a candidate for governor/regent/mayor are mentioned.</w:t>
            </w:r>
          </w:p>
        </w:tc>
      </w:tr>
    </w:tbl>
    <w:p w:rsidR="002D0D82" w:rsidRDefault="00B86FC8" w:rsidP="00B86FC8">
      <w:pPr>
        <w:spacing w:line="276" w:lineRule="auto"/>
        <w:ind w:firstLine="0"/>
        <w:jc w:val="left"/>
        <w:rPr>
          <w:rFonts w:eastAsiaTheme="minorHAnsi"/>
          <w:sz w:val="24"/>
          <w:lang w:val="en-US" w:eastAsia="en-US"/>
        </w:rPr>
      </w:pPr>
      <w:r w:rsidRPr="00B86FC8">
        <w:rPr>
          <w:rFonts w:eastAsiaTheme="minorHAnsi"/>
          <w:sz w:val="24"/>
          <w:szCs w:val="22"/>
          <w:lang w:val="en-US" w:eastAsia="en-US"/>
        </w:rPr>
        <w:t>Source: Processed by the author</w:t>
      </w:r>
      <w:r w:rsidR="002D0D82" w:rsidRPr="002D0D82">
        <w:rPr>
          <w:rFonts w:eastAsiaTheme="minorHAnsi"/>
          <w:sz w:val="24"/>
          <w:lang w:val="en-US" w:eastAsia="en-US"/>
        </w:rPr>
        <w:t xml:space="preserve"> </w:t>
      </w:r>
    </w:p>
    <w:p w:rsidR="00341BFB" w:rsidRDefault="00341BFB" w:rsidP="00B86FC8">
      <w:pPr>
        <w:spacing w:line="276" w:lineRule="auto"/>
        <w:ind w:firstLine="0"/>
        <w:jc w:val="left"/>
        <w:rPr>
          <w:rFonts w:eastAsiaTheme="minorHAnsi"/>
          <w:sz w:val="24"/>
          <w:lang w:val="en-US" w:eastAsia="en-US"/>
        </w:rPr>
      </w:pPr>
    </w:p>
    <w:p w:rsidR="00341BFB" w:rsidRPr="002D0D82" w:rsidRDefault="00341BFB" w:rsidP="00B86FC8">
      <w:pPr>
        <w:spacing w:line="276" w:lineRule="auto"/>
        <w:ind w:firstLine="0"/>
        <w:jc w:val="left"/>
        <w:rPr>
          <w:rFonts w:eastAsiaTheme="minorHAnsi"/>
          <w:sz w:val="28"/>
          <w:lang w:val="en-US" w:eastAsia="en-US"/>
        </w:rPr>
        <w:sectPr w:rsidR="00341BFB" w:rsidRPr="002D0D82" w:rsidSect="007E656F">
          <w:type w:val="continuous"/>
          <w:pgSz w:w="11907" w:h="16840" w:code="9"/>
          <w:pgMar w:top="1138" w:right="1138" w:bottom="1138" w:left="1411" w:header="720" w:footer="720" w:gutter="0"/>
          <w:cols w:space="360"/>
          <w:docGrid w:linePitch="360"/>
        </w:sectPr>
      </w:pPr>
    </w:p>
    <w:p w:rsidR="002D0D82" w:rsidRDefault="00341BFB" w:rsidP="002D0D82">
      <w:pPr>
        <w:rPr>
          <w:rFonts w:eastAsia="Times New Roman"/>
          <w:sz w:val="24"/>
          <w:lang w:val="en-US"/>
        </w:rPr>
      </w:pPr>
      <w:r w:rsidRPr="00341BFB">
        <w:rPr>
          <w:rFonts w:eastAsia="Times New Roman"/>
          <w:sz w:val="24"/>
          <w:lang w:val="en-US"/>
        </w:rPr>
        <w:lastRenderedPageBreak/>
        <w:t xml:space="preserve">From some previous studies, although dynastic political research is quite new, but research on kinship politics has been carried out by researchers in Indonesia, various phenomena in each region have in common in terms of the orientation of the ultimate goal of a political dynasty, namely that political power </w:t>
      </w:r>
      <w:r>
        <w:rPr>
          <w:rFonts w:eastAsia="Times New Roman"/>
          <w:sz w:val="24"/>
          <w:lang w:val="en-US"/>
        </w:rPr>
        <w:t>can be mastered down hereditary</w:t>
      </w:r>
      <w:r w:rsidR="002D0D82" w:rsidRPr="002D0D82">
        <w:rPr>
          <w:rFonts w:eastAsia="Times New Roman"/>
          <w:sz w:val="24"/>
          <w:lang w:val="en-US"/>
        </w:rPr>
        <w:t xml:space="preserve">. </w:t>
      </w:r>
      <w:r w:rsidRPr="00341BFB">
        <w:rPr>
          <w:rFonts w:eastAsia="Times New Roman"/>
          <w:sz w:val="24"/>
          <w:lang w:val="en-US"/>
        </w:rPr>
        <w:lastRenderedPageBreak/>
        <w:t>There are several differences in this study with previous research. Namely, the author raised the City of Bontang as a research object which previously had no research related to dynastic politics in the City of Bontang</w:t>
      </w:r>
      <w:proofErr w:type="gramStart"/>
      <w:r w:rsidRPr="00341BFB">
        <w:rPr>
          <w:rFonts w:eastAsia="Times New Roman"/>
          <w:sz w:val="24"/>
          <w:lang w:val="en-US"/>
        </w:rPr>
        <w:t>.</w:t>
      </w:r>
      <w:r w:rsidR="002D0D82" w:rsidRPr="002D0D82">
        <w:rPr>
          <w:rFonts w:eastAsia="Times New Roman"/>
          <w:sz w:val="24"/>
          <w:lang w:val="en-US"/>
        </w:rPr>
        <w:t>.</w:t>
      </w:r>
      <w:proofErr w:type="gramEnd"/>
      <w:r w:rsidR="002D0D82" w:rsidRPr="002D0D82">
        <w:rPr>
          <w:rFonts w:eastAsia="Times New Roman"/>
          <w:sz w:val="24"/>
          <w:lang w:val="en-US"/>
        </w:rPr>
        <w:t xml:space="preserve"> </w:t>
      </w:r>
      <w:r w:rsidR="00B86FC8" w:rsidRPr="00B86FC8">
        <w:rPr>
          <w:rFonts w:eastAsia="Times New Roman"/>
          <w:sz w:val="24"/>
          <w:lang w:val="en-US"/>
        </w:rPr>
        <w:t xml:space="preserve">The author wants to see the extent of the dynastic political course in the city of Bontang involving </w:t>
      </w:r>
      <w:r w:rsidR="00B86FC8" w:rsidRPr="00B86FC8">
        <w:rPr>
          <w:rFonts w:eastAsia="Times New Roman"/>
          <w:sz w:val="24"/>
          <w:lang w:val="en-US"/>
        </w:rPr>
        <w:lastRenderedPageBreak/>
        <w:t>political families and whether it has an impact on the development of the City of Bontang</w:t>
      </w:r>
      <w:r w:rsidR="002D0D82">
        <w:rPr>
          <w:rFonts w:eastAsia="Times New Roman"/>
          <w:sz w:val="24"/>
          <w:lang w:val="en-US"/>
        </w:rPr>
        <w:t>.</w:t>
      </w:r>
    </w:p>
    <w:p w:rsidR="002D0D82" w:rsidRPr="00A67F71" w:rsidRDefault="002D0D82" w:rsidP="002D0D82">
      <w:pPr>
        <w:rPr>
          <w:rFonts w:eastAsia="Times New Roman"/>
          <w:sz w:val="24"/>
          <w:lang w:val="en-US"/>
        </w:rPr>
      </w:pPr>
    </w:p>
    <w:p w:rsidR="00D7615B" w:rsidRPr="00A67F71" w:rsidRDefault="00B27707" w:rsidP="00A67F71">
      <w:pPr>
        <w:pStyle w:val="Heading1"/>
        <w:numPr>
          <w:ilvl w:val="0"/>
          <w:numId w:val="0"/>
        </w:numPr>
        <w:ind w:left="454" w:hanging="454"/>
        <w:rPr>
          <w:sz w:val="24"/>
          <w:szCs w:val="24"/>
          <w:lang w:val="en-US"/>
        </w:rPr>
      </w:pPr>
      <w:r w:rsidRPr="00B27707">
        <w:rPr>
          <w:sz w:val="24"/>
          <w:szCs w:val="24"/>
          <w:lang w:val="en-US"/>
        </w:rPr>
        <w:t>RESEARCH METHODS</w:t>
      </w:r>
    </w:p>
    <w:p w:rsidR="00646E63" w:rsidRDefault="00700CD1" w:rsidP="00D25719">
      <w:pPr>
        <w:pStyle w:val="Isi1"/>
        <w:rPr>
          <w:lang w:val="en-US"/>
        </w:rPr>
      </w:pPr>
      <w:r w:rsidRPr="00700CD1">
        <w:rPr>
          <w:lang w:val="en-US"/>
        </w:rPr>
        <w:t>In this study, I am using a qualitative research approach with descriptive methods. Descriptive qualitative research intended to understand what is happening in the field experienced by research subjects using a description in a series of words and language by utilizing various natural methods of Moleong</w:t>
      </w:r>
      <w:r w:rsidR="002D0D82" w:rsidRPr="002D0D82">
        <w:rPr>
          <w:lang w:val="en-US"/>
        </w:rPr>
        <w:t xml:space="preserve"> </w:t>
      </w:r>
      <w:r w:rsidR="00D25719">
        <w:rPr>
          <w:lang w:val="en-US"/>
        </w:rPr>
        <w:fldChar w:fldCharType="begin" w:fldLock="1"/>
      </w:r>
      <w:r w:rsidR="00F9119E">
        <w:rPr>
          <w:lang w:val="en-US"/>
        </w:rPr>
        <w:instrText>ADDIN CSL_CITATION {"citationItems":[{"id":"ITEM-1","itemData":{"DOI":"10.1016/j.carbpol.2013.02.055","ISBN":"979-514-051-5","ISSN":"01448617","abstract":"Acetylated chitin nanocrystals were prepared through surface modification, and biodegradable poly (3-hydroxybutyrate-co-3-hydroxyvalerate) (PHBV)/chitin nanocrystals films were produced via solution-casting method. Transmission electron microscopy observations and X-ray diffraction profiles revealed that the rod-like morphology and crystal structure of chitin nanocrystals were maintained. Fourier transform infrared spectroscopy and X-ray photoelectron spectroscopy results showed that the hydroxyl groups were partly replaced by the acetyl groups on the surface of chitin nanocrystals. The hydrophobic performance of the acetylated chitin nanocrystals was significantly increased according to the contact angle measurements. Differential scanning calorimeter results indicated that the influence of chitin nanocrystals on the crystallization behaviors of PHBV matrix was changed from suppression to assistance after the surface modification. Tensile test showed that the tensile strength and Young's modulus of PHBV/acetylated chitin nanocrystals composites were improved by 44% and 67%, comparing to the improvement of 24% and 43% for PHBV/chitin nanocrystals composites with the addition of 5.0 wt.% nanocrystals into PHBV. © 2013 Elsevier Ltd.","author":[{"dropping-particle":"","family":"Moleong","given":"Lexy J.","non-dropping-particle":"","parse-names":false,"suffix":""}],"container-title":"PT. Remaja Rosda Karya","id":"ITEM-1","issued":{"date-parts":[["2007"]]},"title":"Metodologi Penelitian Kualitatif (Edisi Revisi)","type":"chapter"},"uris":["http://www.mendeley.com/documents/?uuid=1e9919dd-f494-43de-8a99-a79857fefddf"]}],"mendeley":{"formattedCitation":"(Moleong, 2007)","manualFormatting":"(2007)","plainTextFormattedCitation":"(Moleong, 2007)","previouslyFormattedCitation":"(Moleong, 2007)"},"properties":{"noteIndex":0},"schema":"https://github.com/citation-style-language/schema/raw/master/csl-citation.json"}</w:instrText>
      </w:r>
      <w:r w:rsidR="00D25719">
        <w:rPr>
          <w:lang w:val="en-US"/>
        </w:rPr>
        <w:fldChar w:fldCharType="separate"/>
      </w:r>
      <w:r w:rsidR="00D25719">
        <w:rPr>
          <w:noProof/>
          <w:lang w:val="en-US"/>
        </w:rPr>
        <w:t>(</w:t>
      </w:r>
      <w:r w:rsidR="00D25719" w:rsidRPr="00D25719">
        <w:rPr>
          <w:noProof/>
          <w:lang w:val="en-US"/>
        </w:rPr>
        <w:t>2007)</w:t>
      </w:r>
      <w:r w:rsidR="00D25719">
        <w:rPr>
          <w:lang w:val="en-US"/>
        </w:rPr>
        <w:fldChar w:fldCharType="end"/>
      </w:r>
      <w:r w:rsidR="002D0D82" w:rsidRPr="002D0D82">
        <w:rPr>
          <w:lang w:val="en-US"/>
        </w:rPr>
        <w:t xml:space="preserve">. </w:t>
      </w:r>
      <w:r w:rsidRPr="00700CD1">
        <w:rPr>
          <w:lang w:val="en-US"/>
        </w:rPr>
        <w:t xml:space="preserve">The data used in this study obtained from literature studies containing published articles, online media news, </w:t>
      </w:r>
      <w:proofErr w:type="gramStart"/>
      <w:r w:rsidRPr="00700CD1">
        <w:rPr>
          <w:lang w:val="en-US"/>
        </w:rPr>
        <w:t>related</w:t>
      </w:r>
      <w:proofErr w:type="gramEnd"/>
      <w:r w:rsidRPr="00700CD1">
        <w:rPr>
          <w:lang w:val="en-US"/>
        </w:rPr>
        <w:t xml:space="preserve"> websites to support data collection</w:t>
      </w:r>
      <w:r w:rsidR="00B86FC8" w:rsidRPr="00B86FC8">
        <w:rPr>
          <w:lang w:val="en-US"/>
        </w:rPr>
        <w:t>.</w:t>
      </w:r>
      <w:r w:rsidR="00A67F71" w:rsidRPr="00A67F71">
        <w:rPr>
          <w:lang w:val="en-US"/>
        </w:rPr>
        <w:t xml:space="preserve"> </w:t>
      </w:r>
    </w:p>
    <w:p w:rsidR="002D0D82" w:rsidRDefault="00700CD1" w:rsidP="00646E63">
      <w:pPr>
        <w:rPr>
          <w:rFonts w:eastAsia="Times New Roman"/>
          <w:sz w:val="24"/>
          <w:lang w:val="en-US"/>
        </w:rPr>
      </w:pPr>
      <w:proofErr w:type="gramStart"/>
      <w:r w:rsidRPr="00700CD1">
        <w:rPr>
          <w:rFonts w:eastAsia="Times New Roman"/>
          <w:sz w:val="24"/>
          <w:lang w:val="en-US"/>
        </w:rPr>
        <w:t>his</w:t>
      </w:r>
      <w:proofErr w:type="gramEnd"/>
      <w:r w:rsidRPr="00700CD1">
        <w:rPr>
          <w:rFonts w:eastAsia="Times New Roman"/>
          <w:sz w:val="24"/>
          <w:lang w:val="en-US"/>
        </w:rPr>
        <w:t xml:space="preserve"> research is a case study research. Case study research focuses on a unique case, whether it involves individuals, organizations, programs, or the process of something</w:t>
      </w:r>
      <w:r>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{"citationItems":[{"id":"ITEM-1","itemData":{"DOI":"10.2307/3172836","ISSN":"00222437","abstract":"n the fully updated Fourth Edition of their best-selling guide, Surviving Your Dissertation, Kjell Erik Rudestam and Rae R. Newton answer questions concerning every stage of the dissertation process, including selecting a suitable topic, conducting a literature review, developing a research question, understanding the role of theory, selecting an appropriate methodology and research design, analyzing data, and interpreting and presenting results. In addition, this must-have guide covers topics that other dissertation guides often miss, such as the many types of quantitative and qualitative research models available, the principles of good scholarly writing, how to work with committees, how to meet IRB and ethical standards, and how to overcome task and emotional blocks. With plenty of current examples, the new edition features an expanded discussion of online research, data collection and analysis, and the use of data archives, as well as expanded coverage of qualitative methods and added information on mixed methods.","author":[{"dropping-particle":"","family":"Cundiff","given":"Edward W.","non-dropping-particle":"","parse-names":false,"suffix":""},{"dropping-particle":"","family":"Rudestam","given":"Kjell Erik","non-dropping-particle":"","parse-names":false,"suffix":""},{"dropping-particle":"","family":"Newton","given":"Rae R.","non-dropping-particle":"","parse-names":false,"suffix":""}],"container-title":"Journal of Marketing Research","id":"ITEM-1","issue":"2","issued":{"date-parts":[["1993"]]},"number-of-pages":"265","publisher":"Sage Publications","title":"Surviving Your Dissertation: A Comprehensive Guide to Content and Process","title-short":"Surviving your dissertation","type":"book","volume":"30"},"uris":["http://www.mendeley.com/documents/?uuid=9f09f6f7-a869-46d1-a09d-3da7b9ca76a9"]},{"id":"ITEM-2","itemData":{"author":[{"dropping-particle":"","family":"Purwaningsih","given":"Titin","non-dropping-particle":"","parse-names":false,"suffix":""}],"id":"ITEM-2","issued":{"date-parts":[["2015"]]},"page":"1-90","title":"Politik Kekerabatan Dalam Politik Lokal Di Sulawesi Selatan Pada Era Reformasi (Studi Tentang Rekrutmen Politik Pada Partai Golkar, Partai Amanat Nasional Dan Partai Demokrat Sulawesi Selatan Tahun 2009)","type":"article-journal"},"uris":["http://www.mendeley.com/documents/?uuid=d85c191f-0384-47e3-911e-eaf435907fa0"]}],"mendeley":{"formattedCitation":"(Cundiff, Rudestam, &amp; Newton, 1993; Purwaningsih, 2015)","plainTextFormattedCitation":"(Cundiff, Rudestam, &amp; Newton, 1993; Purwaningsih, 2015)","previouslyFormattedCitation":"(Cundiff, Rudestam, &amp; Newton, 1993; Purwaningsih, 2015)"},"properties":{"noteIndex":0},"schema":"https://github.com/citation-style-language/schema/raw/master/csl-citation.json"}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(Cundiff, Rudestam, &amp; Newton, 1993; Purwaningsih, 2015)</w:t>
      </w:r>
      <w:r w:rsidR="00F9119E">
        <w:rPr>
          <w:rFonts w:eastAsia="Times New Roman"/>
          <w:sz w:val="24"/>
          <w:lang w:val="en-US"/>
        </w:rPr>
        <w:fldChar w:fldCharType="end"/>
      </w:r>
      <w:r w:rsidR="002D0D82" w:rsidRPr="002D0D82">
        <w:rPr>
          <w:rFonts w:eastAsia="Times New Roman"/>
          <w:sz w:val="24"/>
          <w:lang w:val="en-US"/>
        </w:rPr>
        <w:t xml:space="preserve">. </w:t>
      </w:r>
      <w:r w:rsidR="000C1690" w:rsidRPr="000C1690">
        <w:rPr>
          <w:rFonts w:eastAsia="Times New Roman"/>
          <w:sz w:val="24"/>
          <w:lang w:val="en-US"/>
        </w:rPr>
        <w:t>And then, in its emphasis, this case study research is interpretive in which it emphasizes the interpretation of the meaning of a social phenomenon, to study specific v</w:t>
      </w:r>
      <w:r w:rsidR="000C1690">
        <w:rPr>
          <w:rFonts w:eastAsia="Times New Roman"/>
          <w:sz w:val="24"/>
          <w:lang w:val="en-US"/>
        </w:rPr>
        <w:t>iews on the subject of research</w:t>
      </w:r>
      <w:r w:rsidRPr="00700CD1">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{"citationItems":[{"id":"ITEM-1","itemData":{"author":[{"dropping-particle":"","family":"Fithriana","given":"Arin ; Jeanie Annissa","non-dropping-particle":"","parse-names":false,"suffix":""}],"container-title":"Jurnal Sawala","id":"ITEM-1","issue":"2","issued":{"date-parts":[["2016"]]},"page":"12 - 25","title":"Perbandingan Kualitas Demokrasi dalam Perkspektif Kesetaraan Gender antara Indonesia dan Thailand","type":"article-journal","volume":"4"},"uris":["http://www.mendeley.com/documents/?uuid=c6965c18-adf2-407f-b058-3b0e109d1a80"]},{"id":"ITEM-2","itemData":{"author":[{"dropping-particle":"","family":"Miles, Mattew B dan Huberman","given":"A Michael.","non-dropping-particle":"","parse-names":false,"suffix":""}],"container-title":"Norman K Denzin dan Yvonna S. Lincoln, terjemahan Dariyatno, dkk. Yogyakarta: Pustaka Pelajar","id":"ITEM-2","issued":{"date-parts":[["2009"]]},"title":"Manajemen Data dan Metode Analisis dalam Denzin, N.K. &amp; Lincoln, Y.S. (eds.) Handbook of Qualitative Research.","type":"article-journal"},"uris":["http://www.mendeley.com/documents/?uuid=dcda94b9-4755-421a-ae2e-48ba0b29cfa8"]},{"id":"ITEM-3","itemData":{"author":[{"dropping-particle":"","family":"Purwaningsih","given":"Titin","non-dropping-particle":"","parse-names":false,"suffix":""}],"id":"ITEM-3","issued":{"date-parts":[["2015"]]},"page":"1-90","title":"Politik Kekerabatan Dalam Politik Lokal Di Sulawesi Selatan Pada Era Reformasi (Studi Tentang Rekrutmen Politik Pada Partai Golkar, Partai Amanat Nasional Dan Partai Demokrat Sulawesi Selatan Tahun 2009)","type":"article-journal"},"uris":["http://www.mendeley.com/documents/?uuid=d85c191f-0384-47e3-911e-eaf435907fa0"]}],"mendeley":{"formattedCitation":"(Fithriana, 2016; Miles, Mattew B dan Huberman, 2009; Purwaningsih, 2015)","plainTextFormattedCitation":"(Fithriana, 2016; Miles, Mattew B dan Huberman, 2009; Purwaningsih, 2015)","previouslyFormattedCitation":"(Fithriana, 2016; Miles, Mattew B dan Huberman, 2009; Purwaningsih, 2015)"},"properties":{"noteIndex":0},"schema":"https://github.com/citation-style-language/schema/raw/master/csl-citation.json"}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(Fithriana, 2016; Miles, Mattew B dan Huberman, 2009; Purwaningsih, 2015)</w:t>
      </w:r>
      <w:r w:rsidR="00F9119E">
        <w:rPr>
          <w:rFonts w:eastAsia="Times New Roman"/>
          <w:sz w:val="24"/>
          <w:lang w:val="en-US"/>
        </w:rPr>
        <w:fldChar w:fldCharType="end"/>
      </w:r>
      <w:r w:rsidR="002D0D82" w:rsidRPr="002D0D82">
        <w:rPr>
          <w:rFonts w:eastAsia="Times New Roman"/>
          <w:sz w:val="24"/>
          <w:lang w:val="en-US"/>
        </w:rPr>
        <w:t>.</w:t>
      </w:r>
    </w:p>
    <w:p w:rsidR="002D0D82" w:rsidRDefault="000C1690" w:rsidP="00646E63">
      <w:pPr>
        <w:rPr>
          <w:rFonts w:eastAsia="Times New Roman"/>
          <w:sz w:val="24"/>
          <w:lang w:val="en-US"/>
        </w:rPr>
      </w:pPr>
      <w:r w:rsidRPr="000C1690">
        <w:rPr>
          <w:rFonts w:eastAsia="Times New Roman"/>
          <w:sz w:val="24"/>
          <w:lang w:val="en-US"/>
        </w:rPr>
        <w:t xml:space="preserve">The underlying reason the authors chose the City of Bontang in this study because, for the city of Bontang in almost 18 years, the town of Bontang has led by the family of dr. H. Andi Sofyan Hasdam Sp.S and wife of </w:t>
      </w:r>
      <w:proofErr w:type="gramStart"/>
      <w:r w:rsidRPr="000C1690">
        <w:rPr>
          <w:rFonts w:eastAsia="Times New Roman"/>
          <w:sz w:val="24"/>
          <w:lang w:val="en-US"/>
        </w:rPr>
        <w:t>dr</w:t>
      </w:r>
      <w:proofErr w:type="gramEnd"/>
      <w:r w:rsidRPr="000C1690">
        <w:rPr>
          <w:rFonts w:eastAsia="Times New Roman"/>
          <w:sz w:val="24"/>
          <w:lang w:val="en-US"/>
        </w:rPr>
        <w:t xml:space="preserve">. Hj Neni Moerniaeni Sp.OG, who succeeded as Mayor. </w:t>
      </w:r>
      <w:proofErr w:type="gramStart"/>
      <w:r w:rsidRPr="000C1690">
        <w:rPr>
          <w:rFonts w:eastAsia="Times New Roman"/>
          <w:sz w:val="24"/>
          <w:lang w:val="en-US"/>
        </w:rPr>
        <w:t>dr</w:t>
      </w:r>
      <w:proofErr w:type="gramEnd"/>
      <w:r w:rsidRPr="000C1690">
        <w:rPr>
          <w:rFonts w:eastAsia="Times New Roman"/>
          <w:sz w:val="24"/>
          <w:lang w:val="en-US"/>
        </w:rPr>
        <w:t xml:space="preserve">. H. Andi Sofyan Hasdam Sp.S has served as Bontang Mayor from 2001 to 2011 while his wife dr. Hj Neni Moerniaeni Sp.OG served as Mayor of Bontang from 2015 until 2020. </w:t>
      </w:r>
      <w:proofErr w:type="gramStart"/>
      <w:r w:rsidRPr="000C1690">
        <w:rPr>
          <w:rFonts w:eastAsia="Times New Roman"/>
          <w:sz w:val="24"/>
          <w:lang w:val="en-US"/>
        </w:rPr>
        <w:t>and</w:t>
      </w:r>
      <w:proofErr w:type="gramEnd"/>
      <w:r w:rsidRPr="000C1690">
        <w:rPr>
          <w:rFonts w:eastAsia="Times New Roman"/>
          <w:sz w:val="24"/>
          <w:lang w:val="en-US"/>
        </w:rPr>
        <w:t xml:space="preserve"> also was interesting for the case of the city of Bontang compilation Dr. H. Andi Sofyan Hasdam Sp. The Mayor's decision in the period, together with the election of his wife as the Regional Parliament of Bontang City and supported as Deputy Chairperson of the 2004-2009 DPRD and the Chairperson of the 2009-2014 Regional Parliament. And it is now when </w:t>
      </w:r>
      <w:proofErr w:type="gramStart"/>
      <w:r w:rsidRPr="000C1690">
        <w:rPr>
          <w:rFonts w:eastAsia="Times New Roman"/>
          <w:sz w:val="24"/>
          <w:lang w:val="en-US"/>
        </w:rPr>
        <w:t>dr</w:t>
      </w:r>
      <w:proofErr w:type="gramEnd"/>
      <w:r w:rsidRPr="000C1690">
        <w:rPr>
          <w:rFonts w:eastAsia="Times New Roman"/>
          <w:sz w:val="24"/>
          <w:lang w:val="en-US"/>
        </w:rPr>
        <w:t xml:space="preserve">. Hj Neni Moerniaeni Sp.OG elected as Mayor of Bontang for the 2015-2020 period together with her second child Andi Faisal Sofyan Hasdam, who elected as </w:t>
      </w:r>
      <w:r w:rsidRPr="000C1690">
        <w:rPr>
          <w:rFonts w:eastAsia="Times New Roman"/>
          <w:sz w:val="24"/>
          <w:lang w:val="en-US"/>
        </w:rPr>
        <w:lastRenderedPageBreak/>
        <w:t>Chairperson of the Bontang City Parliament for the 2019-2024 period.</w:t>
      </w:r>
    </w:p>
    <w:p w:rsidR="002D0D82" w:rsidRPr="00A67F71" w:rsidRDefault="0079174B" w:rsidP="00646E63">
      <w:pPr>
        <w:rPr>
          <w:rFonts w:eastAsia="Times New Roman"/>
          <w:sz w:val="24"/>
          <w:lang w:val="en-US"/>
        </w:rPr>
      </w:pPr>
      <w:r w:rsidRPr="0079174B">
        <w:rPr>
          <w:rFonts w:eastAsia="Times New Roman"/>
          <w:sz w:val="24"/>
          <w:lang w:val="en-US"/>
        </w:rPr>
        <w:t xml:space="preserve">Data collection techniques used in this study </w:t>
      </w:r>
      <w:proofErr w:type="gramStart"/>
      <w:r w:rsidRPr="0079174B">
        <w:rPr>
          <w:rFonts w:eastAsia="Times New Roman"/>
          <w:sz w:val="24"/>
          <w:lang w:val="en-US"/>
        </w:rPr>
        <w:t>were</w:t>
      </w:r>
      <w:proofErr w:type="gramEnd"/>
      <w:r w:rsidRPr="0079174B">
        <w:rPr>
          <w:rFonts w:eastAsia="Times New Roman"/>
          <w:sz w:val="24"/>
          <w:lang w:val="en-US"/>
        </w:rPr>
        <w:t xml:space="preserve"> documentation from written sources</w:t>
      </w:r>
      <w:r w:rsidR="002D0D82" w:rsidRPr="002D0D82">
        <w:rPr>
          <w:rFonts w:eastAsia="Times New Roman"/>
          <w:sz w:val="24"/>
          <w:lang w:val="en-US"/>
        </w:rPr>
        <w:t xml:space="preserve">. </w:t>
      </w:r>
      <w:r w:rsidRPr="0079174B">
        <w:rPr>
          <w:rFonts w:eastAsia="Times New Roman"/>
          <w:sz w:val="24"/>
          <w:lang w:val="en-US"/>
        </w:rPr>
        <w:t>Data collection techniques with documentation study carried out to determine the candidate's profile, vote acquisition, and other supporting information.</w:t>
      </w:r>
    </w:p>
    <w:p w:rsidR="00A67F71" w:rsidRPr="00A67F71" w:rsidRDefault="00A67F71" w:rsidP="00A67F71">
      <w:pPr>
        <w:ind w:firstLine="0"/>
        <w:rPr>
          <w:rFonts w:eastAsia="Times New Roman"/>
          <w:sz w:val="24"/>
          <w:lang w:val="en-US"/>
        </w:rPr>
      </w:pPr>
    </w:p>
    <w:p w:rsidR="00B27707" w:rsidRDefault="00B27707" w:rsidP="00A67F71">
      <w:pPr>
        <w:ind w:firstLine="0"/>
        <w:rPr>
          <w:rFonts w:eastAsia="Times New Roman"/>
          <w:b/>
          <w:sz w:val="24"/>
          <w:lang w:val="en-US"/>
        </w:rPr>
      </w:pPr>
      <w:r w:rsidRPr="00B27707">
        <w:rPr>
          <w:rFonts w:eastAsia="Times New Roman"/>
          <w:b/>
          <w:sz w:val="24"/>
          <w:lang w:val="en-US"/>
        </w:rPr>
        <w:t>RESULTS AND DISCUSSION</w:t>
      </w:r>
    </w:p>
    <w:p w:rsidR="00A73715" w:rsidRPr="00A67F71" w:rsidRDefault="00B27707" w:rsidP="00A67F71">
      <w:pPr>
        <w:ind w:firstLine="0"/>
        <w:rPr>
          <w:rFonts w:eastAsia="Times New Roman"/>
          <w:b/>
          <w:sz w:val="24"/>
          <w:lang w:val="en-US"/>
        </w:rPr>
      </w:pPr>
      <w:r w:rsidRPr="00B27707">
        <w:rPr>
          <w:rFonts w:eastAsia="Times New Roman"/>
          <w:b/>
          <w:sz w:val="24"/>
          <w:lang w:val="en-US"/>
        </w:rPr>
        <w:t>History of the City of Bontang</w:t>
      </w:r>
    </w:p>
    <w:p w:rsidR="00A73715" w:rsidRDefault="00C67E85" w:rsidP="00B01133">
      <w:pPr>
        <w:rPr>
          <w:rFonts w:eastAsia="Times New Roman"/>
          <w:sz w:val="24"/>
          <w:lang w:val="en-US"/>
        </w:rPr>
      </w:pPr>
      <w:r w:rsidRPr="00C67E85">
        <w:rPr>
          <w:rFonts w:eastAsia="Times New Roman"/>
          <w:sz w:val="24"/>
          <w:lang w:val="en-US"/>
        </w:rPr>
        <w:t>Bontang City is a sub-district which was formerly located in the Regency of Kutai which later in its development became an autonomous city in 1999</w:t>
      </w:r>
      <w:r w:rsidR="00A73715" w:rsidRPr="00A73715">
        <w:rPr>
          <w:rFonts w:eastAsia="Times New Roman"/>
          <w:sz w:val="24"/>
          <w:lang w:val="en-US"/>
        </w:rPr>
        <w:t xml:space="preserve">, </w:t>
      </w:r>
      <w:r w:rsidRPr="00C67E85">
        <w:rPr>
          <w:rFonts w:eastAsia="Times New Roman"/>
          <w:sz w:val="24"/>
          <w:lang w:val="en-US"/>
        </w:rPr>
        <w:t>one of the rapid developments of the city of Bontang was because it was supported by the presence of PT. Badak NGL who manages the natural gas industry and PT. Pupuk Kaltim which manages the fertilizer and ammonia industry</w:t>
      </w:r>
      <w:r>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{"citationItems":[{"id":"ITEM-1","itemData":{"DOI":"10.14710/tataloka.21.2.267-284","ISSN":"0852-7458","abstract":"Bontang is the youngest city in East Kalimantan which focused to industrial sector. As the industry city, Bontang has been growing rapidly especially for population and regional development. This study was aimed to (a) identified land use in Bontang at 2002, 2009 and 2016 (b) analyze land use change and land use prediction in 2023 (c) evaluate land suitability and availability for settlement and (d) to estimate the land required for settlement in Bontang. The research was conducted by overlay method, matching system based on minimum limiting factor and descriptive analysis. Results analysis showed that actual land use in Bontang (2016) was dominated by bush, forest, mangrove, settlement, industry and plantation area. Dominant land use change (2002-2016) in Bontang was forest to bush. The area of settlement in 2016 was about 1.770 ha and predicted to be the highest increased compared to other land use in 2023. Land suitability analysis showed that 4.864 ha or 30,71% of this region was in suitable class fo settlement. The availability of suitable land settlement exclude the existing was about 941,5 ha, which could meet the needs of settlement up to 2050.","author":[{"dropping-particle":"","family":"Wahyudi","given":"Muji Esti","non-dropping-particle":"","parse-names":false,"suffix":""},{"dropping-particle":"","family":"Munibah","given":"Khursatul","non-dropping-particle":"","parse-names":false,"suffix":""},{"dropping-particle":"","family":"Widiatmaka","given":"Widiatmaka","non-dropping-particle":"","parse-names":false,"suffix":""}],"container-title":"Tataloka","id":"ITEM-1","issue":"2","issued":{"date-parts":[["2019","5"]]},"language":"id","page":"267","title":"Perubahan Penggunaan Lahan Dan Kebutuhan Lahan Permukiman Di Kota Bontang, Kalimantan Timur","type":"article-journal","volume":"21"},"uris":["http://www.mendeley.com/documents/?uuid=28ca73bc-3093-44a7-9505-2beffafe1486"]}],"mendeley":{"formattedCitation":"(Wahyudi, Munibah, &amp; Widiatmaka, 2019)","plainTextFormattedCitation":"(Wahyudi, Munibah, &amp; Widiatmaka, 2019)","previouslyFormattedCitation":"(Wahyudi, Munibah, &amp; Widiatmaka, 2019)"},"properties":{"noteIndex":0},"schema":"https://github.com/citation-style-language/schema/raw/master/csl-citation.json"}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(Wahyudi, Munibah, &amp; Widiatmaka, 2019)</w:t>
      </w:r>
      <w:r w:rsidR="00F9119E">
        <w:rPr>
          <w:rFonts w:eastAsia="Times New Roman"/>
          <w:sz w:val="24"/>
          <w:lang w:val="en-US"/>
        </w:rPr>
        <w:fldChar w:fldCharType="end"/>
      </w:r>
      <w:r w:rsidR="00A73715" w:rsidRPr="00A73715">
        <w:rPr>
          <w:rFonts w:eastAsia="Times New Roman"/>
          <w:sz w:val="24"/>
          <w:lang w:val="en-US"/>
        </w:rPr>
        <w:t>.</w:t>
      </w:r>
    </w:p>
    <w:p w:rsidR="00A67F71" w:rsidRDefault="008B187B" w:rsidP="00A73715">
      <w:pPr>
        <w:rPr>
          <w:rFonts w:eastAsia="Times New Roman"/>
          <w:sz w:val="24"/>
          <w:lang w:val="en-US"/>
        </w:rPr>
      </w:pPr>
      <w:r w:rsidRPr="008B187B">
        <w:rPr>
          <w:rFonts w:eastAsia="Times New Roman"/>
          <w:sz w:val="24"/>
          <w:lang w:val="en-US"/>
        </w:rPr>
        <w:t>Since the enactment of Bontang City Regulation No.17 in 2002, the area of ​​Bontang city has been divided into three sub-districts, namely South Bontang, North Bontang, and West Bontang. South Bontang District consists of 6 kelurahan (Bontang Lestari, Satimpo, Berbas Pantai, Berbas Tengah, Tanjung Laut, and Tanjung laut Indah)</w:t>
      </w:r>
      <w:proofErr w:type="gramStart"/>
      <w:r w:rsidRPr="008B187B">
        <w:rPr>
          <w:rFonts w:eastAsia="Times New Roman"/>
          <w:sz w:val="24"/>
          <w:lang w:val="en-US"/>
        </w:rPr>
        <w:t>,</w:t>
      </w:r>
      <w:proofErr w:type="gramEnd"/>
      <w:r w:rsidRPr="008B187B">
        <w:rPr>
          <w:rFonts w:eastAsia="Times New Roman"/>
          <w:sz w:val="24"/>
          <w:lang w:val="en-US"/>
        </w:rPr>
        <w:t xml:space="preserve"> North Bontang District consists of 6 kelurahan (Bontang Kuala, Bontang Baru, Api-Api, Gunung Elai, Lok Tuan, and Guntung). Meanwhile, West Bontang Subdistrict consists of 3 kelurahan (Kanaan, Gunung Telihan, and Belimbing)</w:t>
      </w:r>
      <w:r>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{"citationItems":[{"id":"ITEM-1","itemData":{"ISBN":"9786025502125","author":[{"dropping-particle":"","family":"Badan Pusat Statistik Kota Bontang","given":"","non-dropping-particle":"","parse-names":false,"suffix":""}],"id":"ITEM-1","issued":{"date-parts":[["2018"]]},"title":"Statistik Daerah Kota Bontang 2018","type":"book"},"uris":["http://www.mendeley.com/documents/?uuid=b8af42e8-448c-466b-97da-78f3d5a284f9"]}],"mendeley":{"formattedCitation":"(Badan Pusat Statistik Kota Bontang, 2018)","plainTextFormattedCitation":"(Badan Pusat Statistik Kota Bontang, 2018)","previouslyFormattedCitation":"(Badan Pusat Statistik Kota Bontang, 2018)"},"properties":{"noteIndex":0},"schema":"https://github.com/citation-style-language/schema/raw/master/csl-citation.json"}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(Badan Pusat Statistik Kota Bontang, 2018)</w:t>
      </w:r>
      <w:r w:rsidR="00F9119E">
        <w:rPr>
          <w:rFonts w:eastAsia="Times New Roman"/>
          <w:sz w:val="24"/>
          <w:lang w:val="en-US"/>
        </w:rPr>
        <w:fldChar w:fldCharType="end"/>
      </w:r>
      <w:r w:rsidR="00A73715" w:rsidRPr="00A73715">
        <w:rPr>
          <w:rFonts w:eastAsia="Times New Roman"/>
          <w:sz w:val="24"/>
          <w:lang w:val="en-US"/>
        </w:rPr>
        <w:t>.</w:t>
      </w:r>
    </w:p>
    <w:p w:rsidR="00A73715" w:rsidRDefault="0008678D" w:rsidP="00A73715">
      <w:pPr>
        <w:rPr>
          <w:rFonts w:eastAsia="Times New Roman"/>
          <w:sz w:val="24"/>
          <w:lang w:val="en-US"/>
        </w:rPr>
      </w:pPr>
      <w:r w:rsidRPr="0008678D">
        <w:rPr>
          <w:rFonts w:eastAsia="Times New Roman"/>
          <w:sz w:val="24"/>
          <w:lang w:val="en-US"/>
        </w:rPr>
        <w:t xml:space="preserve">In the course of the city, Bontang already has three mayors, where </w:t>
      </w:r>
      <w:proofErr w:type="gramStart"/>
      <w:r w:rsidRPr="0008678D">
        <w:rPr>
          <w:rFonts w:eastAsia="Times New Roman"/>
          <w:sz w:val="24"/>
          <w:lang w:val="en-US"/>
        </w:rPr>
        <w:t>dr</w:t>
      </w:r>
      <w:proofErr w:type="gramEnd"/>
      <w:r w:rsidRPr="0008678D">
        <w:rPr>
          <w:rFonts w:eastAsia="Times New Roman"/>
          <w:sz w:val="24"/>
          <w:lang w:val="en-US"/>
        </w:rPr>
        <w:t xml:space="preserve">. H. A. Sofyan Hasdam Sp.S 1999-2001 as PJ Mayor, then he continued as the first Mayor elected for two periods 2001-2011 in pairs with Drs. Sjahid Daroini. Then the leadership of the second Bontang City was carried out by Ir. H. Adi Darma M.Si paired with H. Isro Umarghani 2011-2016. Then the third leadership to date is led by </w:t>
      </w:r>
      <w:proofErr w:type="gramStart"/>
      <w:r w:rsidRPr="0008678D">
        <w:rPr>
          <w:rFonts w:eastAsia="Times New Roman"/>
          <w:sz w:val="24"/>
          <w:lang w:val="en-US"/>
        </w:rPr>
        <w:t>dr</w:t>
      </w:r>
      <w:proofErr w:type="gramEnd"/>
      <w:r w:rsidRPr="0008678D">
        <w:rPr>
          <w:rFonts w:eastAsia="Times New Roman"/>
          <w:sz w:val="24"/>
          <w:lang w:val="en-US"/>
        </w:rPr>
        <w:t xml:space="preserve">. Hj. Neni Moerniaeni Sp, OG paired with Basri Rase 2016-2021. </w:t>
      </w:r>
      <w:proofErr w:type="gramStart"/>
      <w:r w:rsidRPr="0008678D">
        <w:rPr>
          <w:rFonts w:eastAsia="Times New Roman"/>
          <w:sz w:val="24"/>
          <w:lang w:val="en-US"/>
        </w:rPr>
        <w:t>dr</w:t>
      </w:r>
      <w:proofErr w:type="gramEnd"/>
      <w:r w:rsidRPr="0008678D">
        <w:rPr>
          <w:rFonts w:eastAsia="Times New Roman"/>
          <w:sz w:val="24"/>
          <w:lang w:val="en-US"/>
        </w:rPr>
        <w:t>. Hj. Neni Moerniaeni Sp, OG is the wife of dr. H. A. Sofyan Hasdam Sp.S The first Mayor of Bontang City.</w:t>
      </w:r>
    </w:p>
    <w:p w:rsidR="0008678D" w:rsidRDefault="0008678D" w:rsidP="00A73715">
      <w:pPr>
        <w:rPr>
          <w:rFonts w:eastAsia="Times New Roman"/>
          <w:sz w:val="24"/>
          <w:lang w:val="en-US"/>
        </w:rPr>
      </w:pPr>
    </w:p>
    <w:p w:rsidR="0008678D" w:rsidRDefault="0008678D" w:rsidP="00A73715">
      <w:pPr>
        <w:rPr>
          <w:rFonts w:eastAsia="Times New Roman"/>
          <w:sz w:val="24"/>
          <w:lang w:val="en-US"/>
        </w:rPr>
      </w:pPr>
    </w:p>
    <w:p w:rsidR="00A73715" w:rsidRPr="00A67F71" w:rsidRDefault="00B27707" w:rsidP="00A73715">
      <w:pPr>
        <w:ind w:firstLine="0"/>
        <w:rPr>
          <w:rFonts w:eastAsia="Times New Roman"/>
          <w:b/>
          <w:sz w:val="24"/>
          <w:lang w:val="en-US"/>
        </w:rPr>
      </w:pPr>
      <w:r w:rsidRPr="00B27707">
        <w:rPr>
          <w:rFonts w:eastAsia="Times New Roman"/>
          <w:b/>
          <w:sz w:val="24"/>
          <w:lang w:val="en-US"/>
        </w:rPr>
        <w:lastRenderedPageBreak/>
        <w:t>Political Dynasty in Bontang City</w:t>
      </w:r>
    </w:p>
    <w:p w:rsidR="00A73715" w:rsidRDefault="00E64ACF" w:rsidP="00A73715">
      <w:pPr>
        <w:rPr>
          <w:rFonts w:eastAsia="Times New Roman"/>
          <w:sz w:val="24"/>
          <w:lang w:val="en-US"/>
        </w:rPr>
      </w:pPr>
      <w:r w:rsidRPr="00E64ACF">
        <w:rPr>
          <w:rFonts w:eastAsia="Times New Roman"/>
          <w:sz w:val="24"/>
          <w:lang w:val="en-US"/>
        </w:rPr>
        <w:t xml:space="preserve">Legislative leadership and executive leadership in the City of Bontang have been under the auspices of husband and wife, which dr. H. A. Sofyan Hasdam Sp.S served as Mayor of the City of Bontang in his second period, which was later accompanied by his wife dr. Hj. Neni Moerniaeni Sp, OG as Deputy Chairperson of the Bontang City DPRD and then as Chairperson of the Bontang City DPRD for the 2009-2014 period. The election of Dr. Hj. Neni Moerniaeni Sp, OG as chairman of the Bontang City DPRD due to his success in gaining public votes in the 2009 legislative elections. Before occupying the chair of Bontang City DPRD chair, </w:t>
      </w:r>
      <w:proofErr w:type="gramStart"/>
      <w:r w:rsidRPr="00E64ACF">
        <w:rPr>
          <w:rFonts w:eastAsia="Times New Roman"/>
          <w:sz w:val="24"/>
          <w:lang w:val="en-US"/>
        </w:rPr>
        <w:t>dr</w:t>
      </w:r>
      <w:proofErr w:type="gramEnd"/>
      <w:r w:rsidRPr="00E64ACF">
        <w:rPr>
          <w:rFonts w:eastAsia="Times New Roman"/>
          <w:sz w:val="24"/>
          <w:lang w:val="en-US"/>
        </w:rPr>
        <w:t>. Hj. Neni Moerniaeni Sp, OG has occupied the seat of the people of Bontang since 2004-2009 as Deputy Chairperson of the Bontang City DPRD</w:t>
      </w:r>
      <w:r w:rsidR="00A73715" w:rsidRPr="00A73715">
        <w:rPr>
          <w:rFonts w:eastAsia="Times New Roman"/>
          <w:sz w:val="24"/>
          <w:lang w:val="en-US"/>
        </w:rPr>
        <w:t xml:space="preserve">. </w:t>
      </w:r>
      <w:r w:rsidR="00B27707" w:rsidRPr="00B27707">
        <w:rPr>
          <w:rFonts w:eastAsia="Times New Roman"/>
          <w:sz w:val="24"/>
          <w:lang w:val="en-US"/>
        </w:rPr>
        <w:t>This shows that candidates from political dynasties have more power in gaining the people's trust in leading</w:t>
      </w:r>
      <w:r w:rsidR="00F9119E">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{"citationItems":[{"id":"ITEM-1","itemData":{"ISSN":"1693-9417","author":[{"dropping-particle":"","family":"Cahyaningtyas","given":"Nilam","non-dropping-particle":"","parse-names":false,"suffix":""}],"container-title":"Paradigma: Jurnal Online Mahasiswa S1 Sosiologi UNESA","id":"ITEM-1","issue":"1","issued":{"date-parts":[["2017"]]},"page":"1-8","title":"Politik Dinasti Di Kabupaten Kediri : Pertukaran Sosial Tim Pemenangan Bupati Haryanti-Masykuri dengan Warga Desa Pare Lor Kecamatan Kunjang","type":"article-journal","volume":"6"},"uris":["http://www.mendeley.com/documents/?uuid=bda2cbb1-1821-4b40-a5d8-73244972be4f"]}],"mendeley":{"formattedCitation":"(Cahyaningtyas, 2017)","plainTextFormattedCitation":"(Cahyaningtyas, 2017)","previouslyFormattedCitation":"(Cahyaningtyas, 2017)"},"properties":{"noteIndex":0},"schema":"https://github.com/citation-style-language/schema/raw/master/csl-citation.json"}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(Cahyaningtyas, 2017)</w:t>
      </w:r>
      <w:r w:rsidR="00F9119E">
        <w:rPr>
          <w:rFonts w:eastAsia="Times New Roman"/>
          <w:sz w:val="24"/>
          <w:lang w:val="en-US"/>
        </w:rPr>
        <w:fldChar w:fldCharType="end"/>
      </w:r>
      <w:r w:rsidR="00A73715" w:rsidRPr="00A73715">
        <w:rPr>
          <w:rFonts w:eastAsia="Times New Roman"/>
          <w:sz w:val="24"/>
          <w:lang w:val="en-US"/>
        </w:rPr>
        <w:t xml:space="preserve">, </w:t>
      </w:r>
      <w:r w:rsidR="00B27707" w:rsidRPr="00B27707">
        <w:rPr>
          <w:rFonts w:eastAsia="Times New Roman"/>
          <w:sz w:val="24"/>
          <w:lang w:val="en-US"/>
        </w:rPr>
        <w:t>because the community has the assumption that they are more competent and have stronger financial capital so that the families of those in power can easily occupy strategic positions in government</w:t>
      </w:r>
      <w:r w:rsidR="00F9119E">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{"citationItems":[{"id":"ITEM-1","itemData":{"DOI":"10.1080/13600818.2016.1169264","ISSN":"14699966","abstract":"Political dynasty refers to a situation in which an incumbent official has at least one relative in elected office in the past or the present government. In the Philippines, for example, political dynasties comprise over 70% of its Congress. The impact of political dynasties on socioeconomic outcomes such as poverty is an important empirical question (do political dynasties exacerbate poverty?), and this paper presents some evidence. The analysis of data from the Philippines finds a worsening effect of political dynasties on poverty in provinces outside Luzon.","author":[{"dropping-particle":"","family":"Mendoza","given":"Ronald U.","non-dropping-particle":"","parse-names":false,"suffix":""},{"dropping-particle":"","family":"Beja","given":"Edsel L.","non-dropping-particle":"","parse-names":false,"suffix":""},{"dropping-particle":"","family":"Venida","given":"Victor S.","non-dropping-particle":"","parse-names":false,"suffix":""},{"dropping-particle":"","family":"Yap","given":"David B.","non-dropping-particle":"","parse-names":false,"suffix":""}],"container-title":"Oxford Development Studies","id":"ITEM-1","issue":"2","issued":{"date-parts":[["2016"]]},"page":"189-201","title":"Political dynasties and poverty: measurement and evidence of linkages in the Philippines","type":"article-journal","volume":"44"},"uris":["http://www.mendeley.com/documents/?uuid=97cd08b6-d3f6-4f9b-9dfc-71d7a8d51071"]},{"id":"ITEM-2","itemData":{"DOI":"10.31605/arajang.v1i1.45","ISSN":"2615-3521","abstract":"Keluarga Patjiddai dalam Pilkades berhasil tetap bertahan dalam Pemerintahan Desa Katumbangan .Penelitian ini bertujuan menganalisis pola dan penyebab sehingga Dinasti kepala desa bertahan pada satu keluarga meskipun pemilihan telah diadakan secara langsung dan terbuka bagi. Lokasi penelitian ini lokasi penelitian ini didesa Katumbangan Kecamatan Campalagian Kabupaten Polewali Mandar Propinsi Sulawesi Barat. Penelitian kualitatif mengunakan studi kasus. Penentuan informan dilakukan dengan teknik purposive. Informan penelitian ini yakni kepala desa, tokoh masyarakat, Panitia Pilkades, ketua BPD dan penjabat desa. Teknik pengumpulan data melalui wawancara mendalam, observasi, dan studi pustaka.Hasil penelitian ini menunjukkan bahwa bertahanya dinasti Patjiddai dalam jabatan kepala desa pada pemerintah Desa Katumbangan karena adanya beberapa faktor pendukung yang sangat kuat dan solid dalam mempertahankan dinasti tersebut, untuk mempertahankan jabatan sebagai kepala desa, dinasti patjiddai pada proses Pilkades mengerakkan sumber daya yang benar-benar mendukung dengan sepenuh hati dan faktor ekonomi, serta sumber alam yang dikuasai oleh dinasti patjiddai. Keberhasilan dalam mempertahankan dinasti juga ditunjang oleh elit masyarakat desa katumbangan yang berhasil digerakkan untuk tetap mendukung calon dari keluarga patjiddai.","author":[{"dropping-particle":"","family":"Pahruddin","given":"Pahruddin","non-dropping-particle":"","parse-names":false,"suffix":""}],"container-title":"Jurnal Arajang","id":"ITEM-2","issue":"1","issued":{"date-parts":[["2018"]]},"page":"36-44","title":"Dinasti Politik Pemerintah Desa Di Kabupaten Polewali Mandar","type":"article-journal","volume":"1"},"uris":["http://www.mendeley.com/documents/?uuid=999b65cb-c82a-45a3-9862-e768164dd218"]},{"id":"ITEM-3","itemData":{"DOI":"10.7454/jp.v3i2.116","ISSN":"2460-7347","abstract":"Artikel ini menjelaskan tentang modalitas yang dimiliki keluarga politik Yasin Limpo pada pilkada di Kabupaten Gowa tahun 2015. Modal tersebut terdiri dari modal ekonomi, sosial, kultural dan politik. Dengan menggunakan metode penelitian kualitatif, penelitian ini menunjukkan bahwa modal yang paling berpengaruh pada dasarnya merupakan warisan sumber daya yang dimiliki oleh salah seorang anggota keluarga senior dari keluarga tersebut yang menjabat sebagai bupati sebelumnya pada dua periode. Artikel ini berargumen bahwa penguasaan sumber-sumber yang kemudian diwariskan tersebut berdampak terhadap dukungan publik kepada kandidat dari keluarga tersebut pada pemilihan kepala daerah tahun tersebut. Warisan modal tersebut berupa warisan basis massa, warisan birokrasi dan warisan program unggulan yang merupakan modal yang paling berpengaruh. Superioritas keluarga Yasin Limpo di Kabupaten Gowa pada kenyataannya semakin kuat terbukti dengan dominasi keluarga tersebut pada pemilihan kepala daerah pada tahun 2015 yang berkompetisi sebagai kandidat-kandidat terkuat, yaitu Adnan Purichta Ichsan dan Tenri Olle.","author":[{"dropping-particle":"","family":"Rusnaedy","given":"Zaldy","non-dropping-particle":"","parse-names":false,"suffix":""},{"dropping-particle":"","family":"Purwaningsih","given":"Titin","non-dropping-particle":"","parse-names":false,"suffix":""}],"container-title":"Jurnal Politik","id":"ITEM-3","issue":"2","issued":{"date-parts":[["2018"]]},"title":"Keluarga Politik Yasin Limpo Pada Pemilihan Kepala Daerah di Kabupaten Gowa Tahun 2015","type":"article-journal","volume":"3"},"uris":["http://www.mendeley.com/documents/?uuid=12ecf92d-c733-4b37-bbc0-824d0244d629"]}],"mendeley":{"formattedCitation":"(Mendoza et al., 2016; Pahruddin, 2018; Rusnaedy &amp; Purwaningsih, 2018)","plainTextFormattedCitation":"(Mendoza et al., 2016; Pahruddin, 2018; Rusnaedy &amp; Purwaningsih, 2018)","previouslyFormattedCitation":"(Mendoza et al., 2016; Pahruddin, 2018; Rusnaedy &amp; Purwaningsih, 2018)"},"properties":{"noteIndex":0},"schema":"https://github.com/citation-style-language/schema/raw/master/csl-citation.json"}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(Mendoza et al., 2016; Pahruddin, 2018; Rusnaedy &amp; Purwaningsih, 2018)</w:t>
      </w:r>
      <w:r w:rsidR="00F9119E">
        <w:rPr>
          <w:rFonts w:eastAsia="Times New Roman"/>
          <w:sz w:val="24"/>
          <w:lang w:val="en-US"/>
        </w:rPr>
        <w:fldChar w:fldCharType="end"/>
      </w:r>
      <w:r w:rsidR="00A73715" w:rsidRPr="00A73715">
        <w:rPr>
          <w:rFonts w:eastAsia="Times New Roman"/>
          <w:sz w:val="24"/>
          <w:lang w:val="en-US"/>
        </w:rPr>
        <w:t>.</w:t>
      </w:r>
    </w:p>
    <w:p w:rsidR="00A73715" w:rsidRDefault="00B27707" w:rsidP="00A73715">
      <w:pPr>
        <w:rPr>
          <w:rFonts w:eastAsia="Times New Roman"/>
          <w:sz w:val="24"/>
          <w:lang w:val="en-US"/>
        </w:rPr>
      </w:pPr>
      <w:r w:rsidRPr="00B27707">
        <w:rPr>
          <w:rFonts w:eastAsia="Times New Roman"/>
          <w:sz w:val="24"/>
          <w:lang w:val="en-US"/>
        </w:rPr>
        <w:t xml:space="preserve">Not only that until when Dr. Hj. Neni </w:t>
      </w:r>
      <w:r w:rsidR="00E64ACF" w:rsidRPr="00E64ACF">
        <w:rPr>
          <w:rFonts w:eastAsia="Times New Roman"/>
          <w:sz w:val="24"/>
          <w:lang w:val="en-US"/>
        </w:rPr>
        <w:t>Not only that until when Dr. Hj. Neni Moerniaeni Sp, OG served as Bontang Mayor for the 2016-2021 period; in that period, her second child Andi Faisal Sofyan Hasdam, was also appointed as Chairman of the Bontang City DPRD for the 2019-2024 period. This, of course, re-confirms the opinion Purwaningsih</w:t>
      </w:r>
      <w:r w:rsidR="00E64ACF">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{"citationItems":[{"id":"ITEM-1","itemData":{"author":[{"dropping-particle":"","family":"Purwaningsih","given":"Titin","non-dropping-particle":"","parse-names":false,"suffix":""}],"id":"ITEM-1","issued":{"date-parts":[["2015"]]},"page":"1-90","title":"Politik Kekerabatan Dalam Politik Lokal Di Sulawesi Selatan Pada Era Reformasi (Studi Tentang Rekrutmen Politik Pada Partai Golkar, Partai Amanat Nasional Dan Partai Demokrat Sulawesi Selatan Tahun 2009)","type":"article-journal"},"uris":["http://www.mendeley.com/documents/?uuid=d85c191f-0384-47e3-911e-eaf435907fa0"]}],"mendeley":{"formattedCitation":"(Purwaningsih, 2015)","manualFormatting":"(2015)","plainTextFormattedCitation":"(Purwaningsih, 2015)","previouslyFormattedCitation":"(Purwaningsih, 2015)"},"properties":{"noteIndex":0},"schema":"https://github.com/citation-style-language/schema/raw/master/csl-citation.json"}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(2015)</w:t>
      </w:r>
      <w:r w:rsidR="00F9119E">
        <w:rPr>
          <w:rFonts w:eastAsia="Times New Roman"/>
          <w:sz w:val="24"/>
          <w:lang w:val="en-US"/>
        </w:rPr>
        <w:fldChar w:fldCharType="end"/>
      </w:r>
      <w:r w:rsidR="00F9119E">
        <w:rPr>
          <w:rFonts w:eastAsia="Times New Roman"/>
          <w:sz w:val="24"/>
          <w:lang w:val="en-US"/>
        </w:rPr>
        <w:t xml:space="preserve"> </w:t>
      </w:r>
      <w:r w:rsidR="00E64ACF" w:rsidRPr="00E64ACF">
        <w:rPr>
          <w:rFonts w:eastAsia="Times New Roman"/>
          <w:sz w:val="24"/>
          <w:lang w:val="en-US"/>
        </w:rPr>
        <w:t>which says that the involvement of his wife and children in family politics is an attempt to regenerate political power, which of course, in this effort realized in various ways that are sometimes in accordance with estab</w:t>
      </w:r>
      <w:r w:rsidR="00E64ACF">
        <w:rPr>
          <w:rFonts w:eastAsia="Times New Roman"/>
          <w:sz w:val="24"/>
          <w:lang w:val="en-US"/>
        </w:rPr>
        <w:t>lished procedures or vice versa</w:t>
      </w:r>
      <w:r w:rsidR="00A73715" w:rsidRPr="00A73715">
        <w:rPr>
          <w:rFonts w:eastAsia="Times New Roman"/>
          <w:sz w:val="24"/>
          <w:lang w:val="en-US"/>
        </w:rPr>
        <w:t>.</w:t>
      </w:r>
    </w:p>
    <w:p w:rsidR="00A73715" w:rsidRDefault="00E64ACF" w:rsidP="00A73715">
      <w:pPr>
        <w:rPr>
          <w:rFonts w:eastAsia="Times New Roman"/>
          <w:sz w:val="24"/>
          <w:lang w:val="en-US"/>
        </w:rPr>
      </w:pPr>
      <w:r w:rsidRPr="00E64ACF">
        <w:rPr>
          <w:rFonts w:eastAsia="Times New Roman"/>
          <w:sz w:val="24"/>
          <w:lang w:val="en-US"/>
        </w:rPr>
        <w:t>The vote acquisition of Andi Faisal Sofyan Hasdam in the 2019 legislative elections was 4,640 votes, and it was the highest vote gained by all Bontang City DPRD candidates. This shows that candidates who come from political families have a great chance to win the election</w:t>
      </w:r>
      <w:r w:rsidR="00F9119E">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{"citationItems":[{"id":"ITEM-1","itemData":{"author":[{"dropping-particle":"","family":"Bó","given":"Ernesto Dal","non-dropping-particle":"","parse-names":false,"suffix":""},{"dropping-particle":"","family":"Cattaneo","given":"Matías","non-dropping-particle":"","parse-names":false,"suffix":""},{"dropping-particle":"Di","family":"Tella","given":"Rafael","non-dropping-particle":"","parse-names":false,"suffix":""},{"dropping-particle":"","family":"Foster","given":"Andrew","non-dropping-particle":"","parse-names":false,"suffix":""},{"dropping-particle":"","family":"Galor","given":"Oded","non-dropping-particle":"","parse-names":false,"suffix":""},{"dropping-particle":"","family":"Hallak","given":"Juan C","non-dropping-particle":"","parse-names":false,"suffix":""},{"dropping-particle":"","family":"Knight","given":"Brian","non-dropping-particle":"","parse-names":false,"suffix":""},{"dropping-particle":"","family":"Levine","given":"David","non-dropping-particle":"","parse-names":false,"suffix":""},{"dropping-particle":"","family":"Mas","given":"Alexandre","non-dropping-particle":"","parse-names":false,"suffix":""},{"dropping-particle":"","family":"Moretti","given":"Enrico","non-dropping-particle":"","parse-names":false,"suffix":""},{"dropping-particle":"","family":"Olken","given":"Ben","non-dropping-particle":"","parse-names":false,"suffix":""},{"dropping-particle":"","family":"Roland","given":"Gerard","non-dropping-particle":"","parse-names":false,"suffix":""},{"dropping-particle":"","family":"Shepsle","given":"Ken","non-dropping-particle":"","parse-names":false,"suffix":""}],"id":"ITEM-1","issued":{"date-parts":[["2007"]]},"title":"Dal Bó, Dal Bó y Snyder. Political Dynasties","type":"article-journal"},"uris":["http://www.mendeley.com/documents/?uuid=8e6f5dac-3113-4564-996b-e6ef4531e636"]},{"id":"ITEM-2","itemData":{"DOI":"10.2139/ssrn.2930380","abstract":"We study female representation in the Philippines. We first provide evidence for a previously understudied channel for female access to office: binding term limits constitute critical junctures in which dynastic women are 240 percent more likely to access political office. We then show that in municipalities where a term-limited incumbent was replaced by a relative, there are no differences in policy outcomes between those governed by a male or female mayor. We argue that the channel through which women enter elected office matters for whether female descriptive representation translates into substantive female representation. When women access office through a dynastic channel there is no gender mandate. Female politicians may be more responsive to the interests of their family (rather than those of other women) or may be unable to represent female preferences, as they are often figureheads or benchwarmers of previous relatives. ","author":[{"dropping-particle":"","family":"Labonne","given":"Julien","non-dropping-particle":"","parse-names":false,"suffix":""},{"dropping-particle":"","family":"Parsa","given":"Sahar","non-dropping-particle":"","parse-names":false,"suffix":""},{"dropping-particle":"","family":"Querubin","given":"Pablo","non-dropping-particle":"","parse-names":false,"suffix":""}],"container-title":"SSRN Electronic Journal","id":"ITEM-2","issued":{"date-parts":[["2017"]]},"title":"Political Dynasties, Term Limits and Female Political Empowerment: Evidence from the Philippines","type":"article-journal"},"uris":["http://www.mendeley.com/documents/?uuid=291c6ff1-3d91-4b0a-bef1-c547744b6e60"]},{"id":"ITEM-3","itemData":{"DOI":"10.2139/ssrn.1969605","author":[{"dropping-particle":"","family":"Mendoza","given":"Ronald U.","non-dropping-particle":"","parse-names":false,"suffix":""},{"dropping-particle":"","family":"Beja","given":"Edsel L.","non-dropping-particle":"","parse-names":false,"suffix":""},{"dropping-particle":"","family":"Venida","given":"Victor Soriano","non-dropping-particle":"","parse-names":false,"suffix":""},{"dropping-particle":"","family":"Yap","given":"David","non-dropping-particle":"","parse-names":false,"suffix":""}],"container-title":"SSRN Electronic Journal","id":"ITEM-3","issue":"October 2016","issued":{"date-parts":[["2012"]]},"title":"An Empirical Analysis of Political Dynasties in the 15th Philippine Congress","type":"article-journal"},"uris":["http://www.mendeley.com/documents/?uuid=4351a6fb-aee2-4b94-bd6b-7c05f2a59ed7"]}],"mendeley":{"formattedCitation":"(Bó et al., 2007; Labonne, Parsa, &amp; Querubin, 2017; Mendoza, Beja, Venida, &amp; Yap, 2012)","plainTextFormattedCitation":"(Bó et al., 2007; Labonne, Parsa, &amp; Querubin, 2017; Mendoza, Beja, Venida, &amp; Yap, 2012)","previouslyFormattedCitation":"(Bó et al., 2007; Labonne, Parsa, &amp; Querubin, 2017; Mendoza, Beja, Venida, &amp; Yap, 2012)"},"properties":{"noteIndex":0},"schema":"https://github.com/citation-style-language/schema/raw/master/csl-citation.json"}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(Bó et al., 2007; Labonne, Parsa, &amp; Querubin, 2017; Mendoza, Beja, Venida, &amp; Yap, 2012)</w:t>
      </w:r>
      <w:r w:rsidR="00F9119E">
        <w:rPr>
          <w:rFonts w:eastAsia="Times New Roman"/>
          <w:sz w:val="24"/>
          <w:lang w:val="en-US"/>
        </w:rPr>
        <w:fldChar w:fldCharType="end"/>
      </w:r>
      <w:r w:rsidR="00A73715" w:rsidRPr="00A73715">
        <w:rPr>
          <w:rFonts w:eastAsia="Times New Roman"/>
          <w:sz w:val="24"/>
          <w:lang w:val="en-US"/>
        </w:rPr>
        <w:t xml:space="preserve">. </w:t>
      </w:r>
      <w:r w:rsidR="00113C9E" w:rsidRPr="00113C9E">
        <w:rPr>
          <w:rFonts w:eastAsia="Times New Roman"/>
          <w:sz w:val="24"/>
          <w:lang w:val="en-US"/>
        </w:rPr>
        <w:t>In addition</w:t>
      </w:r>
      <w:r w:rsidR="00113C9E">
        <w:rPr>
          <w:rFonts w:eastAsia="Times New Roman"/>
          <w:sz w:val="24"/>
          <w:lang w:val="en-US"/>
        </w:rPr>
        <w:t xml:space="preserve"> </w:t>
      </w:r>
      <w:r w:rsidR="00F9119E">
        <w:rPr>
          <w:rFonts w:eastAsia="Times New Roman"/>
          <w:noProof/>
          <w:sz w:val="24"/>
          <w:lang w:val="en-US"/>
        </w:rPr>
        <w:t>Norris &amp; Lovenduski</w:t>
      </w:r>
      <w:r w:rsidR="00F9119E">
        <w:rPr>
          <w:rFonts w:eastAsia="Times New Roman"/>
          <w:sz w:val="24"/>
          <w:lang w:val="en-US"/>
        </w:rPr>
        <w:t xml:space="preserve"> </w:t>
      </w:r>
      <w:r w:rsidR="00F9119E">
        <w:rPr>
          <w:rFonts w:eastAsia="Times New Roman"/>
          <w:sz w:val="24"/>
          <w:lang w:val="en-US"/>
        </w:rPr>
        <w:lastRenderedPageBreak/>
        <w:fldChar w:fldCharType="begin" w:fldLock="1"/>
      </w:r>
      <w:r w:rsidR="00F9119E">
        <w:rPr>
          <w:rFonts w:eastAsia="Times New Roman"/>
          <w:sz w:val="24"/>
          <w:lang w:val="en-US"/>
        </w:rPr>
        <w:instrText>ADDIN CSL_CITATION {"citationItems":[{"id":"ITEM-1","itemData":{"DOI":"10.1017/S0007123400006657","ISSN":"14692112","abstract":"In a familiar observation, members of the British House of Commons are demographically unrepresentative of the British population in terms of gender, race, education and class. This article takes a fresh look at the reasons why this is the case, based on data from the British Candidate Study, 1992. This study analyses the background, experience and attitudes of MPs, candidates, applicants, party members and voters. By comparing strata we can see whether the outcome of the selection process reflects the supply of those willing to stand for Parliament or the demands of local party activists when adopting candidates for local constituencies. © 1993, Cambridge University Press. All rights reserved.","author":[{"dropping-particle":"","family":"Norris","given":"Pippa","non-dropping-particle":"","parse-names":false,"suffix":""},{"dropping-particle":"","family":"Lovenduski","given":"Joni","non-dropping-particle":"","parse-names":false,"suffix":""}],"container-title":"British Journal of Political Science","id":"ITEM-1","issue":"3","issued":{"date-parts":[["1993"]]},"page":"373-408","title":"‘If Only More Candidates Came Forward’: Supply-Side Explanations of Candidate Selection in Britain","title-short":"‘If only more candidates came forward’","type":"article-journal","volume":"23"},"uris":["http://www.mendeley.com/documents/?uuid=3ac77a5f-36ad-4194-82d9-020f78392215"]}],"mendeley":{"formattedCitation":"(Norris &amp; Lovenduski, 1993)","manualFormatting":"(1993)","plainTextFormattedCitation":"(Norris &amp; Lovenduski, 1993)","previouslyFormattedCitation":"(Norris &amp; Lovenduski, 1993)"},"properties":{"noteIndex":0},"schema":"https://github.com/citation-style-language/schema/raw/master/csl-citation.json"}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(1993)</w:t>
      </w:r>
      <w:r w:rsidR="00F9119E">
        <w:rPr>
          <w:rFonts w:eastAsia="Times New Roman"/>
          <w:sz w:val="24"/>
          <w:lang w:val="en-US"/>
        </w:rPr>
        <w:fldChar w:fldCharType="end"/>
      </w:r>
      <w:r w:rsidR="00A73715" w:rsidRPr="00A73715">
        <w:rPr>
          <w:rFonts w:eastAsia="Times New Roman"/>
          <w:sz w:val="24"/>
          <w:lang w:val="en-US"/>
        </w:rPr>
        <w:t xml:space="preserve"> </w:t>
      </w:r>
      <w:r w:rsidR="00041E0A" w:rsidRPr="00041E0A">
        <w:rPr>
          <w:rFonts w:eastAsia="Times New Roman"/>
          <w:sz w:val="24"/>
          <w:lang w:val="en-US"/>
        </w:rPr>
        <w:t>also emphasized that two things cause family members to enter and become involved in politics, namely motivation and political capital, motivation and political capital, which the authors believe is the basis for Andi Faisal Sofyan Hasdam as a child of a father who the former Mayor of two terms and the mother who also served as Mayor to enter the world of politics and carry out the mandate given by the people</w:t>
      </w:r>
      <w:r w:rsidR="00A73715">
        <w:rPr>
          <w:rFonts w:eastAsia="Times New Roman"/>
          <w:sz w:val="24"/>
          <w:lang w:val="en-US"/>
        </w:rPr>
        <w:t>.</w:t>
      </w:r>
    </w:p>
    <w:p w:rsidR="00A73715" w:rsidRDefault="00041E0A" w:rsidP="00A73715">
      <w:pPr>
        <w:rPr>
          <w:rFonts w:eastAsia="Times New Roman"/>
          <w:sz w:val="24"/>
          <w:lang w:val="en-US"/>
        </w:rPr>
      </w:pPr>
      <w:r w:rsidRPr="00041E0A">
        <w:rPr>
          <w:rFonts w:eastAsia="Times New Roman"/>
          <w:sz w:val="24"/>
          <w:lang w:val="en-US"/>
        </w:rPr>
        <w:t>The desire of a child to continue his political career or family political inheritance going forward is a natural thing in a political family, this is according to Prewitt due to the political interests of a child inherited from parents, and then there is the surrender of parents' trust to their children to be involved in political work. Whose parents are living</w:t>
      </w:r>
      <w:r w:rsidR="00113C9E" w:rsidRPr="00113C9E">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{"citationItems":[{"id":"ITEM-1","itemData":{"DOI":"10.2307/1389121","ISSN":"15333867","abstract":"As a part of a larger study of Louisiana's political families from statehood to the present, this article seeks to demonstrate that the family influence on political recruitment is not just an historical phenomenon but a current reality. Over one-fourth of 785 state and parish officials in office in 1983 were found to have at least one officeholding relative. One-half of these 209 leaders had two or more kinsmen in office at some time, and almost one-third “inherited” their position from a relative. The article analyzes the structure of these families (size, generations, kinship connections), successions, and kinship networks. The last topic, networks, delineates the connections between and among families with 1983 officials and other families whose political experience occurred before 1983. The largest of the networks includes twenty-two families with 107 officials from several states. A principal conclusion is that the family continues to exert considerable influence on its members’ decision to enter the political arena. Evidence is presented indicating that Louisiana is not unique in this regard. © 1989, Pacific Sociological Association. All rights reserved.","author":[{"dropping-particle":"","family":"Kurtz","given":"Donn M.","non-dropping-particle":"","parse-names":false,"suffix":""}],"container-title":"Sociological Perspectives","id":"ITEM-1","issue":"3","issued":{"date-parts":[["1989"]]},"page":"331-352","title":"The political family: A Contemporary View","type":"article-journal","volume":"32"},"uris":["http://www.mendeley.com/documents/?uuid=aaa62c14-707f-49df-90ee-9f45022d2849"]}],"mendeley":{"formattedCitation":"(Kurtz, 1989)","plainTextFormattedCitation":"(Kurtz, 1989)","previouslyFormattedCitation":"(Kurtz, 1989)"},"properties":{"noteIndex":0},"schema":"https://github.com/citation-style-language/schema/raw/master/csl-citation.json"}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(Kurtz, 1989)</w:t>
      </w:r>
      <w:r w:rsidR="00F9119E">
        <w:rPr>
          <w:rFonts w:eastAsia="Times New Roman"/>
          <w:sz w:val="24"/>
          <w:lang w:val="en-US"/>
        </w:rPr>
        <w:fldChar w:fldCharType="end"/>
      </w:r>
      <w:r w:rsidR="00A73715" w:rsidRPr="00A73715">
        <w:rPr>
          <w:rFonts w:eastAsia="Times New Roman"/>
          <w:sz w:val="24"/>
          <w:lang w:val="en-US"/>
        </w:rPr>
        <w:t xml:space="preserve">. Purwaningsih </w:t>
      </w:r>
      <w:r w:rsidR="00F9119E">
        <w:rPr>
          <w:rFonts w:eastAsia="Times New Roman"/>
          <w:sz w:val="24"/>
          <w:lang w:val="en-US"/>
        </w:rPr>
        <w:fldChar w:fldCharType="begin" w:fldLock="1"/>
      </w:r>
      <w:r w:rsidR="00F9119E">
        <w:rPr>
          <w:rFonts w:eastAsia="Times New Roman"/>
          <w:sz w:val="24"/>
          <w:lang w:val="en-US"/>
        </w:rPr>
        <w:instrText>ADDIN CSL_CITATION {"citationItems":[{"id":"ITEM-1","itemData":{"author":[{"dropping-particle":"","family":"Purwaningsih","given":"Titin","non-dropping-particle":"","parse-names":false,"suffix":""}],"id":"ITEM-1","issued":{"date-parts":[["2015"]]},"page":"1-90","title":"Politik Kekerabatan Dalam Politik Lokal Di Sulawesi Selatan Pada Era Reformasi (Studi Tentang Rekrutmen Politik Pada Partai Golkar, Partai Amanat Nasional Dan Partai Demokrat Sulawesi Selatan Tahun 2009)","type":"article-journal"},"uris":["http://www.mendeley.com/documents/?uuid=d85c191f-0384-47e3-911e-eaf435907fa0"]}],"mendeley":{"formattedCitation":"(Purwaningsih, 2015)","manualFormatting":"(2015)","plainTextFormattedCitation":"(Purwaningsih, 2015)","previouslyFormattedCitation":"(Purwaningsih, 2015)"},"properties":{"noteIndex":0},"schema":"https://github.com/citation-style-language/schema/raw/master/csl-citation.json"}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(2015)</w:t>
      </w:r>
      <w:r w:rsidR="00F9119E">
        <w:rPr>
          <w:rFonts w:eastAsia="Times New Roman"/>
          <w:sz w:val="24"/>
          <w:lang w:val="en-US"/>
        </w:rPr>
        <w:fldChar w:fldCharType="end"/>
      </w:r>
      <w:r w:rsidR="00A73715" w:rsidRPr="00A73715">
        <w:rPr>
          <w:rFonts w:eastAsia="Times New Roman"/>
          <w:sz w:val="24"/>
          <w:lang w:val="en-US"/>
        </w:rPr>
        <w:t xml:space="preserve"> </w:t>
      </w:r>
      <w:r w:rsidRPr="00041E0A">
        <w:rPr>
          <w:rFonts w:eastAsia="Times New Roman"/>
          <w:sz w:val="24"/>
          <w:lang w:val="en-US"/>
        </w:rPr>
        <w:t>lso explained that there are aspects of socialization from parents to children, which is one of the factors in the emergence of family politics. This in theory also has answered the cause of Andi Faisal Sofyan Hasdam to enter political turmoil in addition to continuing the legacy of political dynasties that his parents have built-in Bontang City, in personal aspects Andi Faisal Sofyan Hasdam has also fulfilled the criteria for carrying out the mandate in family political heritage. he got, this is because the ability of political activism, the ability to identify political parties, as well as his political knowledge and skills have been formed and already owned by Andi Faisal Sofyan Hasdam</w:t>
      </w:r>
      <w:r w:rsidR="00F9119E">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{"citationItems":[{"id":"ITEM-1","itemData":{"DOI":"10.1057/lst.2010.54","ISSN":"14763435","abstract":"Many will remember 2006 as a pivotal moment in the history of Latino activism. That year protestors took to the streets to oppose HR 4437, a bill that would have criminalized undocumented immigrants, and to support humane immigration reform. While many assumed the marches happened spontaneously, grassroots organizations played a pivotal role in mobilizing Latinos and immigrants for political action by emphasizing cultural values, especially familism, to convey the significance of the marches and immigration reform more broadly. Using interview data with grassroots organizers in Denver, Colorado, this article shows how and why family-oriented frames were used to mobilize protestors. © 2010 Macmillan Publishers Ltd.","author":[{"dropping-particle":"","family":"Martinez","given":"Lisa M.","non-dropping-particle":"","parse-names":false,"suffix":""}],"container-title":"Latino Studies","id":"ITEM-1","issue":"4","issued":{"date-parts":[["2010"]]},"page":"463-484","title":"Politicizing the family: How grassroots organizations mobilize Latinos for political action in Colorado","title-short":"Politicizing the family","type":"article-journal","volume":"8"},"uris":["http://www.mendeley.com/documents/?uuid=2fc75a14-2c66-4ee4-ad6c-d9a015884125"]}],"mendeley":{"formattedCitation":"(Martinez, 2010)","plainTextFormattedCitation":"(Martinez, 2010)","previouslyFormattedCitation":"(Martinez, 2010)"},"properties":{"noteIndex":0},"schema":"https://github.com/citation-style-language/schema/raw/master/csl-citation.json"}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(Martinez, 2010)</w:t>
      </w:r>
      <w:r w:rsidR="00F9119E">
        <w:rPr>
          <w:rFonts w:eastAsia="Times New Roman"/>
          <w:sz w:val="24"/>
          <w:lang w:val="en-US"/>
        </w:rPr>
        <w:fldChar w:fldCharType="end"/>
      </w:r>
      <w:r w:rsidR="00A73715" w:rsidRPr="00A73715">
        <w:rPr>
          <w:rFonts w:eastAsia="Times New Roman"/>
          <w:sz w:val="24"/>
          <w:lang w:val="en-US"/>
        </w:rPr>
        <w:t>.</w:t>
      </w:r>
    </w:p>
    <w:p w:rsidR="00A73715" w:rsidRDefault="00041E0A" w:rsidP="00A73715">
      <w:pPr>
        <w:rPr>
          <w:rFonts w:eastAsia="Times New Roman"/>
          <w:sz w:val="24"/>
          <w:lang w:val="en-US"/>
        </w:rPr>
      </w:pPr>
      <w:r w:rsidRPr="00041E0A">
        <w:rPr>
          <w:rFonts w:eastAsia="Times New Roman"/>
          <w:sz w:val="24"/>
          <w:lang w:val="en-US"/>
        </w:rPr>
        <w:t>The family political journey in the city of Bontang stopped in one period of leadership, namely in 2011-2016. This is due to the defeat of Dr. Hj. Neni Moerniaeni Sp, OG partnered with Irwan Arbain in the 2010 Bontang Mayor's election against the couple Ir. H. Adi Darma M.Si is paired with H. Isro Umarghani. Neni Moerniani-Irwan Arbain's dispute on the Bontang City Election results, but in his decision, the court considered that the petition had not proven so that in the exception rejected the exception of the respondent and related parties</w:t>
      </w:r>
      <w:r>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URL":"https://www.jpnn.com/news/keputusan-kpu-kota-bontang-disahkan-mk","author":[{"dropping-particle":"","family":"Jppn.com","given":"","non-dropping-particle":"","parse-names":false,"suffix":""}],"id":"ITEM-1","issued":{"date-parts":[["2011"]]},"title":"Keputusan KPU Kota Bontang Disahkan MK","type":"webpage"},"uris":["http://www.mendeley.com/documents/?uuid=d4d3a5ca-fa00-4780-9672-bf1a79eda78a"]}],"mendeley":{"formattedCitation":"(Jppn.com, 2011)","plainTextFormattedCitation":"(Jppn.com, 2011)","previouslyFormattedCitation":"(Jppn.com, 2011)"},"properties":{"noteIndex":0},"schema":"https://github.com/citation-style-language/schema/raw/master/csl-citation.json"}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(Jppn.com, 2011)</w:t>
      </w:r>
      <w:r w:rsidR="00F9119E">
        <w:rPr>
          <w:rFonts w:eastAsia="Times New Roman"/>
          <w:sz w:val="24"/>
          <w:lang w:val="en-US"/>
        </w:rPr>
        <w:fldChar w:fldCharType="end"/>
      </w:r>
      <w:r w:rsidR="00A73715" w:rsidRPr="00A73715">
        <w:rPr>
          <w:rFonts w:eastAsia="Times New Roman"/>
          <w:sz w:val="24"/>
          <w:lang w:val="en-US"/>
        </w:rPr>
        <w:t>.</w:t>
      </w:r>
    </w:p>
    <w:p w:rsidR="00C67E85" w:rsidRDefault="00113C9E" w:rsidP="0030615A">
      <w:pPr>
        <w:rPr>
          <w:rFonts w:eastAsia="Times New Roman"/>
          <w:sz w:val="24"/>
          <w:lang w:val="en-US"/>
        </w:rPr>
      </w:pPr>
      <w:r w:rsidRPr="00113C9E">
        <w:rPr>
          <w:rFonts w:eastAsia="Times New Roman"/>
          <w:sz w:val="24"/>
          <w:lang w:val="en-US"/>
        </w:rPr>
        <w:t xml:space="preserve">Political career, dr. Hj. Neni Moerniaeni Sp, OG did not finish there even though in 2010 failed in the Bontang City Election, in 2014 dr. Hj. Neni Moerniaeni Sp, OG again competed </w:t>
      </w:r>
      <w:r w:rsidRPr="00113C9E">
        <w:rPr>
          <w:rFonts w:eastAsia="Times New Roman"/>
          <w:sz w:val="24"/>
          <w:lang w:val="en-US"/>
        </w:rPr>
        <w:lastRenderedPageBreak/>
        <w:t>in the Legislative Election of the Indonesian Parliament</w:t>
      </w:r>
      <w:r>
        <w:rPr>
          <w:rFonts w:eastAsia="Times New Roman"/>
          <w:sz w:val="24"/>
          <w:lang w:val="en-US"/>
        </w:rPr>
        <w:t xml:space="preserve"> DPR RI</w:t>
      </w:r>
      <w:r w:rsidRPr="00113C9E">
        <w:rPr>
          <w:rFonts w:eastAsia="Times New Roman"/>
          <w:sz w:val="24"/>
          <w:lang w:val="en-US"/>
        </w:rPr>
        <w:t xml:space="preserve"> through the Golkar party from the electoral district of East Kalimantan with serial number 5 with 61,405 votes</w:t>
      </w:r>
      <w:r w:rsidR="00F9119E">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URL":"https://www.obsessionnews.com/neni-moerniaeni-dan-16-inovasi-pelayanan-publik-yang-menakjubkan/","author":[{"dropping-particle":"","family":"Rahman","given":"Arif","non-dropping-particle":"","parse-names":false,"suffix":""}],"id":"ITEM-1","issued":{"date-parts":[["2018"]]},"title":"Neni Moerniaeni dan 16 Inovasi Pelayanan Publik yang Menakjubkan","type":"webpage"},"uris":["http://www.mendeley.com/documents/?uuid=b41278d4-7626-459b-bda2-77212d6224dd"]}],"mendeley":{"formattedCitation":"(Rahman, 2018)","plainTextFormattedCitation":"(Rahman, 2018)","previouslyFormattedCitation":"(Rahman, 2018)"},"properties":{"noteIndex":0},"schema":"https://github.com/citation-style-language/schema/raw/master/csl-citation.json"}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(Rahman, 2018)</w:t>
      </w:r>
      <w:r w:rsidR="00F9119E">
        <w:rPr>
          <w:rFonts w:eastAsia="Times New Roman"/>
          <w:sz w:val="24"/>
          <w:lang w:val="en-US"/>
        </w:rPr>
        <w:fldChar w:fldCharType="end"/>
      </w:r>
      <w:r w:rsidR="00A73715" w:rsidRPr="00A73715">
        <w:rPr>
          <w:rFonts w:eastAsia="Times New Roman"/>
          <w:sz w:val="24"/>
          <w:lang w:val="en-US"/>
        </w:rPr>
        <w:t xml:space="preserve">. </w:t>
      </w:r>
      <w:r w:rsidRPr="00113C9E">
        <w:rPr>
          <w:rFonts w:eastAsia="Times New Roman"/>
          <w:sz w:val="24"/>
          <w:lang w:val="en-US"/>
        </w:rPr>
        <w:t xml:space="preserve">The success of Dr. Hj. Neni Moerniaeni Sp, OG in the 2014 legislative election is supported from the aspect of his good personality that is seen both by the people of Bontang City and the ability of a person from a political family environment that is considered capable and has experience in occupying strategic positions representing the City of Bontang and East Kalimantan Province </w:t>
      </w:r>
      <w:r w:rsidR="00F9119E">
        <w:rPr>
          <w:rFonts w:eastAsia="Times New Roman"/>
          <w:sz w:val="24"/>
          <w:lang w:val="en-US"/>
        </w:rPr>
        <w:fldChar w:fldCharType="begin" w:fldLock="1"/>
      </w:r>
      <w:r w:rsidR="00F9119E">
        <w:rPr>
          <w:rFonts w:eastAsia="Times New Roman"/>
          <w:sz w:val="24"/>
          <w:lang w:val="en-US"/>
        </w:rPr>
        <w:instrText>ADDIN CSL_CITATION {"citationItems":[{"id":"ITEM-1","itemData":{"ISSN":"1693-9417","author":[{"dropping-particle":"","family":"Cahyaningtyas","given":"Nilam","non-dropping-particle":"","parse-names":false,"suffix":""}],"container-title":"Paradigma: Jurnal Online Mahasiswa S1 Sosiologi UNESA","id":"ITEM-1","issue":"1","issued":{"date-parts":[["2017"]]},"page":"1-8","title":"Politik Dinasti Di Kabupaten Kediri : Pertukaran Sosial Tim Pemenangan Bupati Haryanti-Masykuri dengan Warga Desa Pare Lor Kecamatan Kunjang","type":"article-journal","volume":"6"},"uris":["http://www.mendeley.com/documents/?uuid=bda2cbb1-1821-4b40-a5d8-73244972be4f"]}],"mendeley":{"formattedCitation":"(Cahyaningtyas, 2017)","plainTextFormattedCitation":"(Cahyaningtyas, 2017)","previouslyFormattedCitation":"(Cahyaningtyas, 2017)"},"properties":{"noteIndex":0},"schema":"https://github.com/citation-style-language/schema/raw/master/csl-citation.json"}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(Cahyaningtyas, 2017)</w:t>
      </w:r>
      <w:r w:rsidR="00F9119E">
        <w:rPr>
          <w:rFonts w:eastAsia="Times New Roman"/>
          <w:sz w:val="24"/>
          <w:lang w:val="en-US"/>
        </w:rPr>
        <w:fldChar w:fldCharType="end"/>
      </w:r>
      <w:r w:rsidR="00A73715" w:rsidRPr="00A73715">
        <w:rPr>
          <w:rFonts w:eastAsia="Times New Roman"/>
          <w:sz w:val="24"/>
          <w:lang w:val="en-US"/>
        </w:rPr>
        <w:t xml:space="preserve">. </w:t>
      </w:r>
      <w:proofErr w:type="gramStart"/>
      <w:r w:rsidR="00041E0A">
        <w:rPr>
          <w:rFonts w:eastAsia="Times New Roman"/>
          <w:sz w:val="24"/>
          <w:lang w:val="en-US"/>
        </w:rPr>
        <w:t>d</w:t>
      </w:r>
      <w:r w:rsidR="00041E0A" w:rsidRPr="00041E0A">
        <w:rPr>
          <w:rFonts w:eastAsia="Times New Roman"/>
          <w:sz w:val="24"/>
          <w:lang w:val="en-US"/>
        </w:rPr>
        <w:t>r</w:t>
      </w:r>
      <w:proofErr w:type="gramEnd"/>
      <w:r w:rsidR="00041E0A" w:rsidRPr="00041E0A">
        <w:rPr>
          <w:rFonts w:eastAsia="Times New Roman"/>
          <w:sz w:val="24"/>
          <w:lang w:val="en-US"/>
        </w:rPr>
        <w:t>. Hj. Neni Moerniaeni Sp, OG at the Indonesian House of Representatives, did not last long, after having served in Commission VII in charge of Energy and Mineral Resources (ESDM) and the environment then moved to Commission XI in charge of Finance, Banking and Development Planning. On June 10, 2015, dr. Hj. Neni Moerniaeni Sp, OG resigned from the Indonesian Parliament and then returned to the fight for the Bontang Mayor seat in pairs with Basri Rase at the 2015 Bontang City Election</w:t>
      </w:r>
      <w:r w:rsidR="00F9119E">
        <w:rPr>
          <w:rFonts w:eastAsia="Times New Roman"/>
          <w:sz w:val="24"/>
          <w:lang w:val="en-US"/>
        </w:rPr>
        <w:t xml:space="preserve"> </w:t>
      </w:r>
      <w:r w:rsidR="00F9119E">
        <w:rPr>
          <w:rFonts w:eastAsia="Times New Roman"/>
          <w:sz w:val="24"/>
          <w:lang w:val="en-US"/>
        </w:rPr>
        <w:fldChar w:fldCharType="begin" w:fldLock="1"/>
      </w:r>
      <w:r w:rsidR="00F9119E">
        <w:rPr>
          <w:rFonts w:eastAsia="Times New Roman"/>
          <w:sz w:val="24"/>
          <w:lang w:val="en-US"/>
        </w:rPr>
        <w:instrText>ADDIN CSL_CITATION {"citationItems":[{"id":"ITEM-1","itemData":{"URL":"https://www.obsessionnews.com/neni-moerniaeni-dan-16-inovasi-pelayanan-publik-yang-menakjubkan/","author":[{"dropping-particle":"","family":"Rahman","given":"Arif","non-dropping-particle":"","parse-names":false,"suffix":""}],"id":"ITEM-1","issued":{"date-parts":[["2018"]]},"title":"Neni Moerniaeni dan 16 Inovasi Pelayanan Publik yang Menakjubkan","type":"webpage"},"uris":["http://www.mendeley.com/documents/?uuid=b41278d4-7626-459b-bda2-77212d6224dd"]}],"mendeley":{"formattedCitation":"(Rahman, 2018)","plainTextFormattedCitation":"(Rahman, 2018)","previouslyFormattedCitation":"(Rahman, 2018)"},"properties":{"noteIndex":0},"schema":"https://github.com/citation-style-language/schema/raw/master/csl-citation.json"}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(Rahman, 2018)</w:t>
      </w:r>
      <w:r w:rsidR="00F9119E">
        <w:rPr>
          <w:rFonts w:eastAsia="Times New Roman"/>
          <w:sz w:val="24"/>
          <w:lang w:val="en-US"/>
        </w:rPr>
        <w:fldChar w:fldCharType="end"/>
      </w:r>
      <w:r w:rsidR="00A73715" w:rsidRPr="00A73715">
        <w:rPr>
          <w:rFonts w:eastAsia="Times New Roman"/>
          <w:sz w:val="24"/>
          <w:lang w:val="en-US"/>
        </w:rPr>
        <w:t>.</w:t>
      </w:r>
    </w:p>
    <w:p w:rsidR="00A73715" w:rsidRDefault="00041E0A" w:rsidP="00A73715">
      <w:pPr>
        <w:rPr>
          <w:rFonts w:eastAsia="Times New Roman"/>
          <w:sz w:val="24"/>
          <w:lang w:val="en-US"/>
        </w:rPr>
      </w:pPr>
      <w:r w:rsidRPr="00041E0A">
        <w:rPr>
          <w:rFonts w:eastAsia="Times New Roman"/>
          <w:sz w:val="24"/>
          <w:lang w:val="en-US"/>
        </w:rPr>
        <w:t xml:space="preserve">The struggle of dr. Hj. Neni Moerniaeni Sp, OG, and Basri Rase in the election of Bontang city did not run efficiently, even though dr. Hj. Neni Moerniaeni Sp, OG at the time, was still a cadre of the Bontang City Golkar party, but </w:t>
      </w:r>
      <w:r w:rsidRPr="00041E0A">
        <w:rPr>
          <w:rFonts w:eastAsia="Times New Roman"/>
          <w:sz w:val="24"/>
          <w:lang w:val="en-US"/>
        </w:rPr>
        <w:lastRenderedPageBreak/>
        <w:t>the DPP Golkar in the 2015 Bontang City Election did not support her to advance in the event. On the contrary, DPP Golkar gave its support to the couple Ir. H Adi Darma M.Si and H. Isro Umarghani which where Ir. H Adi Darma M.Si is an active cadre of the Golkar party as well. Meanwhile dr. Hj. Neni Moerniaeni Sp, OG, and Basri Rase request yourself as Candidates for Bontang mayor through an independent route with the organizers of 24,000 KTP, proof of community support mentioned above from the standard provisions set by the Kont Bontang as many as 16,000 KTP</w:t>
      </w:r>
      <w:r w:rsidR="00A73715" w:rsidRPr="00A73715">
        <w:rPr>
          <w:rFonts w:eastAsia="Times New Roman"/>
          <w:sz w:val="24"/>
          <w:lang w:val="en-US"/>
        </w:rPr>
        <w:t xml:space="preserve"> </w:t>
      </w:r>
      <w:r w:rsidR="00F9119E">
        <w:rPr>
          <w:rFonts w:eastAsia="Times New Roman"/>
          <w:sz w:val="24"/>
          <w:lang w:val="en-US"/>
        </w:rPr>
        <w:fldChar w:fldCharType="begin" w:fldLock="1"/>
      </w:r>
      <w:r w:rsidR="00593988">
        <w:rPr>
          <w:rFonts w:eastAsia="Times New Roman"/>
          <w:sz w:val="24"/>
          <w:lang w:val="en-US"/>
        </w:rPr>
        <w:instrText>ADDIN CSL_CITATION {"citationItems":[{"id":"ITEM-1","itemData":{"URL":"http://www.klikbontang.com/berita-1845-bawa-24-ribu-ktp-nenibasri-lolos-persyaratan-pilwali-bontang-2015.html","author":[{"dropping-particle":"","family":"Klik Bontang","given":"","non-dropping-particle":"","parse-names":false,"suffix":""}],"id":"ITEM-1","issued":{"date-parts":[["2015"]]},"title":"Bawa 24 Ribu KTP, Neni-Basri Lolos Persyaratan Pilwali Bontang 2015","type":"webpage"},"uris":["http://www.mendeley.com/documents/?uuid=e7233d6a-a036-40cc-a455-4f802ce914c8"]}],"mendeley":{"formattedCitation":"(Klik Bontang, 2015)","plainTextFormattedCitation":"(Klik Bontang, 2015)","previouslyFormattedCitation":"(Klik Bontang, 2015)"},"properties":{"noteIndex":0},"schema":"https://github.com/citation-style-language/schema/raw/master/csl-citation.json"}</w:instrText>
      </w:r>
      <w:r w:rsidR="00F9119E">
        <w:rPr>
          <w:rFonts w:eastAsia="Times New Roman"/>
          <w:sz w:val="24"/>
          <w:lang w:val="en-US"/>
        </w:rPr>
        <w:fldChar w:fldCharType="separate"/>
      </w:r>
      <w:r w:rsidR="00F9119E" w:rsidRPr="00F9119E">
        <w:rPr>
          <w:rFonts w:eastAsia="Times New Roman"/>
          <w:noProof/>
          <w:sz w:val="24"/>
          <w:lang w:val="en-US"/>
        </w:rPr>
        <w:t>(Klik Bontang, 2015)</w:t>
      </w:r>
      <w:r w:rsidR="00F9119E">
        <w:rPr>
          <w:rFonts w:eastAsia="Times New Roman"/>
          <w:sz w:val="24"/>
          <w:lang w:val="en-US"/>
        </w:rPr>
        <w:fldChar w:fldCharType="end"/>
      </w:r>
      <w:r w:rsidR="00A73715" w:rsidRPr="00A73715">
        <w:rPr>
          <w:rFonts w:eastAsia="Times New Roman"/>
          <w:sz w:val="24"/>
          <w:lang w:val="en-US"/>
        </w:rPr>
        <w:t xml:space="preserve">. </w:t>
      </w:r>
      <w:r w:rsidRPr="00041E0A">
        <w:rPr>
          <w:rFonts w:eastAsia="Times New Roman"/>
          <w:sz w:val="24"/>
          <w:lang w:val="en-US"/>
        </w:rPr>
        <w:t xml:space="preserve">Surprisingly the couple </w:t>
      </w:r>
      <w:proofErr w:type="gramStart"/>
      <w:r w:rsidRPr="00041E0A">
        <w:rPr>
          <w:rFonts w:eastAsia="Times New Roman"/>
          <w:sz w:val="24"/>
          <w:lang w:val="en-US"/>
        </w:rPr>
        <w:t>dr</w:t>
      </w:r>
      <w:proofErr w:type="gramEnd"/>
      <w:r w:rsidRPr="00041E0A">
        <w:rPr>
          <w:rFonts w:eastAsia="Times New Roman"/>
          <w:sz w:val="24"/>
          <w:lang w:val="en-US"/>
        </w:rPr>
        <w:t>. Hj. Neni Moerniaeni Sp, OG, and Basri Rase defeated the pair couple Ir. H Adi Darma M.Si and H. Isro Umarghani</w:t>
      </w:r>
      <w:r w:rsidR="00A73715" w:rsidRPr="00A73715">
        <w:rPr>
          <w:rFonts w:eastAsia="Times New Roman"/>
          <w:sz w:val="24"/>
          <w:lang w:val="en-US"/>
        </w:rPr>
        <w:t>.</w:t>
      </w:r>
    </w:p>
    <w:p w:rsidR="00A73715" w:rsidRDefault="00BB613C" w:rsidP="00A73715">
      <w:pPr>
        <w:rPr>
          <w:rFonts w:eastAsia="Times New Roman"/>
          <w:sz w:val="24"/>
          <w:lang w:val="en-US"/>
        </w:rPr>
      </w:pPr>
      <w:r w:rsidRPr="00BB613C">
        <w:rPr>
          <w:rFonts w:eastAsia="Times New Roman"/>
          <w:sz w:val="24"/>
          <w:lang w:val="en-US"/>
        </w:rPr>
        <w:t xml:space="preserve">Next, the author attaches the table on the Determination of the Recapitulation of Vote Count Results and the 2015 Bontang City Election </w:t>
      </w:r>
      <w:proofErr w:type="gramStart"/>
      <w:r w:rsidRPr="00BB613C">
        <w:rPr>
          <w:rFonts w:eastAsia="Times New Roman"/>
          <w:sz w:val="24"/>
          <w:lang w:val="en-US"/>
        </w:rPr>
        <w:t>Results</w:t>
      </w:r>
      <w:r>
        <w:rPr>
          <w:rFonts w:eastAsia="Times New Roman"/>
          <w:sz w:val="24"/>
          <w:lang w:val="en-US"/>
        </w:rPr>
        <w:t xml:space="preserve"> </w:t>
      </w:r>
      <w:r w:rsidR="00A73715" w:rsidRPr="00A73715">
        <w:rPr>
          <w:rFonts w:eastAsia="Times New Roman"/>
          <w:sz w:val="24"/>
          <w:lang w:val="en-US"/>
        </w:rPr>
        <w:t>:</w:t>
      </w:r>
      <w:proofErr w:type="gramEnd"/>
    </w:p>
    <w:p w:rsidR="00A73715" w:rsidRDefault="00A73715" w:rsidP="00A73715">
      <w:pPr>
        <w:spacing w:line="276" w:lineRule="auto"/>
        <w:ind w:firstLine="0"/>
        <w:jc w:val="center"/>
        <w:rPr>
          <w:rFonts w:eastAsiaTheme="minorHAnsi"/>
          <w:spacing w:val="-10"/>
          <w:sz w:val="24"/>
          <w:lang w:val="en-US" w:eastAsia="en-US"/>
        </w:rPr>
      </w:pPr>
    </w:p>
    <w:p w:rsidR="007E656F" w:rsidRDefault="007E656F" w:rsidP="00A73715">
      <w:pPr>
        <w:spacing w:line="276" w:lineRule="auto"/>
        <w:ind w:firstLine="0"/>
        <w:jc w:val="center"/>
        <w:rPr>
          <w:rFonts w:eastAsiaTheme="minorHAnsi"/>
          <w:spacing w:val="-10"/>
          <w:sz w:val="24"/>
          <w:lang w:val="en-US" w:eastAsia="en-US"/>
        </w:rPr>
      </w:pPr>
    </w:p>
    <w:p w:rsidR="007E656F" w:rsidRDefault="007E656F" w:rsidP="00A73715">
      <w:pPr>
        <w:spacing w:line="276" w:lineRule="auto"/>
        <w:ind w:firstLine="0"/>
        <w:jc w:val="center"/>
        <w:rPr>
          <w:rFonts w:eastAsiaTheme="minorHAnsi"/>
          <w:spacing w:val="-10"/>
          <w:sz w:val="24"/>
          <w:lang w:val="en-US" w:eastAsia="en-US"/>
        </w:rPr>
      </w:pPr>
    </w:p>
    <w:p w:rsidR="007E656F" w:rsidRDefault="007E656F" w:rsidP="00A73715">
      <w:pPr>
        <w:spacing w:line="276" w:lineRule="auto"/>
        <w:ind w:firstLine="0"/>
        <w:jc w:val="center"/>
        <w:rPr>
          <w:rFonts w:eastAsiaTheme="minorHAnsi"/>
          <w:spacing w:val="-10"/>
          <w:sz w:val="24"/>
          <w:lang w:val="en-US" w:eastAsia="en-US"/>
        </w:rPr>
      </w:pPr>
    </w:p>
    <w:p w:rsidR="007E656F" w:rsidRDefault="007E656F" w:rsidP="00A73715">
      <w:pPr>
        <w:spacing w:line="276" w:lineRule="auto"/>
        <w:ind w:firstLine="0"/>
        <w:jc w:val="center"/>
        <w:rPr>
          <w:rFonts w:eastAsiaTheme="minorHAnsi"/>
          <w:spacing w:val="-10"/>
          <w:sz w:val="24"/>
          <w:lang w:val="en-US" w:eastAsia="en-US"/>
        </w:rPr>
      </w:pPr>
    </w:p>
    <w:p w:rsidR="007E656F" w:rsidRDefault="007E656F" w:rsidP="00A73715">
      <w:pPr>
        <w:spacing w:line="276" w:lineRule="auto"/>
        <w:ind w:firstLine="0"/>
        <w:jc w:val="center"/>
        <w:rPr>
          <w:rFonts w:eastAsiaTheme="minorHAnsi"/>
          <w:spacing w:val="-10"/>
          <w:sz w:val="24"/>
          <w:lang w:val="en-US" w:eastAsia="en-US"/>
        </w:rPr>
      </w:pPr>
    </w:p>
    <w:p w:rsidR="007E656F" w:rsidRDefault="007E656F" w:rsidP="00A73715">
      <w:pPr>
        <w:spacing w:line="276" w:lineRule="auto"/>
        <w:ind w:firstLine="0"/>
        <w:jc w:val="center"/>
        <w:rPr>
          <w:rFonts w:eastAsiaTheme="minorHAnsi"/>
          <w:spacing w:val="-10"/>
          <w:sz w:val="24"/>
          <w:lang w:val="en-US" w:eastAsia="en-US"/>
        </w:rPr>
      </w:pPr>
    </w:p>
    <w:p w:rsidR="00C67E85" w:rsidRDefault="00C67E85" w:rsidP="00A73715">
      <w:pPr>
        <w:spacing w:line="276" w:lineRule="auto"/>
        <w:ind w:firstLine="0"/>
        <w:jc w:val="center"/>
        <w:rPr>
          <w:rFonts w:eastAsiaTheme="minorHAnsi"/>
          <w:spacing w:val="-10"/>
          <w:sz w:val="24"/>
          <w:lang w:val="en-US" w:eastAsia="en-US"/>
        </w:rPr>
        <w:sectPr w:rsidR="00C67E85" w:rsidSect="007E656F">
          <w:type w:val="continuous"/>
          <w:pgSz w:w="11907" w:h="16840" w:code="9"/>
          <w:pgMar w:top="1138" w:right="1138" w:bottom="1138" w:left="1411" w:header="720" w:footer="720" w:gutter="0"/>
          <w:cols w:num="2" w:space="360"/>
          <w:docGrid w:linePitch="360"/>
        </w:sectPr>
      </w:pPr>
    </w:p>
    <w:p w:rsidR="00A73715" w:rsidRPr="00A73715" w:rsidRDefault="00BB613C" w:rsidP="00A73715">
      <w:pPr>
        <w:spacing w:line="276" w:lineRule="auto"/>
        <w:ind w:firstLine="0"/>
        <w:jc w:val="center"/>
        <w:rPr>
          <w:rFonts w:eastAsiaTheme="minorHAnsi"/>
          <w:spacing w:val="-10"/>
          <w:sz w:val="24"/>
          <w:lang w:val="en-US" w:eastAsia="en-US"/>
        </w:rPr>
      </w:pPr>
      <w:r>
        <w:rPr>
          <w:rFonts w:eastAsiaTheme="minorHAnsi"/>
          <w:spacing w:val="-10"/>
          <w:sz w:val="24"/>
          <w:lang w:val="en-US" w:eastAsia="en-US"/>
        </w:rPr>
        <w:lastRenderedPageBreak/>
        <w:t>Table</w:t>
      </w:r>
      <w:r w:rsidR="00A73715" w:rsidRPr="00A73715">
        <w:rPr>
          <w:rFonts w:eastAsiaTheme="minorHAnsi"/>
          <w:spacing w:val="-10"/>
          <w:sz w:val="24"/>
          <w:lang w:val="en-US" w:eastAsia="en-US"/>
        </w:rPr>
        <w:t xml:space="preserve"> 2</w:t>
      </w:r>
    </w:p>
    <w:p w:rsidR="00A73715" w:rsidRPr="00A73715" w:rsidRDefault="00BB613C" w:rsidP="00A73715">
      <w:pPr>
        <w:ind w:firstLine="0"/>
        <w:jc w:val="center"/>
        <w:rPr>
          <w:rFonts w:eastAsiaTheme="minorHAnsi"/>
          <w:spacing w:val="-10"/>
          <w:sz w:val="28"/>
          <w:szCs w:val="22"/>
          <w:lang w:val="en-US" w:eastAsia="en-US"/>
        </w:rPr>
        <w:sectPr w:rsidR="00A73715" w:rsidRPr="00A73715" w:rsidSect="007E656F">
          <w:type w:val="continuous"/>
          <w:pgSz w:w="11907" w:h="16840" w:code="9"/>
          <w:pgMar w:top="1138" w:right="1138" w:bottom="1138" w:left="1411" w:header="720" w:footer="720" w:gutter="0"/>
          <w:cols w:space="360"/>
          <w:docGrid w:linePitch="360"/>
        </w:sectPr>
      </w:pPr>
      <w:r w:rsidRPr="00BB613C">
        <w:rPr>
          <w:rFonts w:eastAsiaTheme="minorHAnsi"/>
          <w:spacing w:val="-10"/>
          <w:sz w:val="24"/>
          <w:szCs w:val="22"/>
          <w:lang w:val="en-US" w:eastAsia="en-US"/>
        </w:rPr>
        <w:t>Vote Recapitulation for 2015 Bontang City Election</w:t>
      </w:r>
    </w:p>
    <w:tbl>
      <w:tblPr>
        <w:tblW w:w="4923" w:type="pct"/>
        <w:tblBorders>
          <w:bottom w:val="single" w:sz="4" w:space="0" w:color="auto"/>
          <w:insideH w:val="single" w:sz="4" w:space="0" w:color="auto"/>
        </w:tblBorders>
        <w:tblLayout w:type="fixed"/>
        <w:tblLook w:val="0000" w:firstRow="0" w:lastRow="0" w:firstColumn="0" w:lastColumn="0" w:noHBand="0" w:noVBand="0"/>
      </w:tblPr>
      <w:tblGrid>
        <w:gridCol w:w="553"/>
        <w:gridCol w:w="3802"/>
        <w:gridCol w:w="2112"/>
        <w:gridCol w:w="2960"/>
      </w:tblGrid>
      <w:tr w:rsidR="00A73715" w:rsidRPr="00A73715" w:rsidTr="00BF1399">
        <w:trPr>
          <w:trHeight w:val="300"/>
        </w:trPr>
        <w:tc>
          <w:tcPr>
            <w:tcW w:w="293" w:type="pct"/>
            <w:shd w:val="clear" w:color="auto" w:fill="D9D9D9" w:themeFill="background1" w:themeFillShade="D9"/>
            <w:noWrap/>
            <w:vAlign w:val="center"/>
          </w:tcPr>
          <w:p w:rsidR="00A73715" w:rsidRPr="00A73715" w:rsidRDefault="00A73715" w:rsidP="00A73715">
            <w:pPr>
              <w:ind w:firstLine="0"/>
              <w:jc w:val="center"/>
              <w:rPr>
                <w:rFonts w:eastAsiaTheme="minorHAnsi"/>
                <w:b/>
                <w:spacing w:val="-10"/>
                <w:szCs w:val="22"/>
                <w:lang w:eastAsia="en-US"/>
              </w:rPr>
            </w:pPr>
            <w:r w:rsidRPr="00A73715">
              <w:rPr>
                <w:rFonts w:eastAsiaTheme="minorHAnsi"/>
                <w:b/>
                <w:spacing w:val="-10"/>
                <w:szCs w:val="22"/>
                <w:lang w:eastAsia="en-US"/>
              </w:rPr>
              <w:lastRenderedPageBreak/>
              <w:t>No</w:t>
            </w:r>
          </w:p>
        </w:tc>
        <w:tc>
          <w:tcPr>
            <w:tcW w:w="2016" w:type="pct"/>
            <w:shd w:val="clear" w:color="auto" w:fill="D9D9D9" w:themeFill="background1" w:themeFillShade="D9"/>
            <w:noWrap/>
            <w:vAlign w:val="center"/>
          </w:tcPr>
          <w:p w:rsidR="00A73715" w:rsidRPr="00A73715" w:rsidRDefault="00BB613C" w:rsidP="00A73715">
            <w:pPr>
              <w:ind w:firstLine="0"/>
              <w:jc w:val="center"/>
              <w:rPr>
                <w:rFonts w:eastAsiaTheme="minorHAnsi"/>
                <w:b/>
                <w:spacing w:val="-10"/>
                <w:szCs w:val="22"/>
                <w:lang w:val="en-US" w:eastAsia="en-US"/>
              </w:rPr>
            </w:pPr>
            <w:r w:rsidRPr="00BB613C">
              <w:rPr>
                <w:rFonts w:eastAsiaTheme="minorHAnsi"/>
                <w:b/>
                <w:spacing w:val="-10"/>
                <w:szCs w:val="22"/>
                <w:lang w:val="en-US" w:eastAsia="en-US"/>
              </w:rPr>
              <w:t>Candidate Pair Name</w:t>
            </w:r>
          </w:p>
        </w:tc>
        <w:tc>
          <w:tcPr>
            <w:tcW w:w="1120" w:type="pct"/>
            <w:shd w:val="clear" w:color="auto" w:fill="D9D9D9" w:themeFill="background1" w:themeFillShade="D9"/>
            <w:noWrap/>
            <w:vAlign w:val="center"/>
          </w:tcPr>
          <w:p w:rsidR="00A73715" w:rsidRPr="00A73715" w:rsidRDefault="00BB613C" w:rsidP="00A73715">
            <w:pPr>
              <w:ind w:firstLine="0"/>
              <w:jc w:val="center"/>
              <w:rPr>
                <w:rFonts w:eastAsiaTheme="minorHAnsi"/>
                <w:b/>
                <w:spacing w:val="-10"/>
                <w:szCs w:val="22"/>
                <w:lang w:val="en-US" w:eastAsia="en-US"/>
              </w:rPr>
            </w:pPr>
            <w:r>
              <w:rPr>
                <w:rFonts w:eastAsiaTheme="minorHAnsi"/>
                <w:b/>
                <w:spacing w:val="-10"/>
                <w:szCs w:val="22"/>
                <w:lang w:val="en-US" w:eastAsia="en-US"/>
              </w:rPr>
              <w:t>Votes</w:t>
            </w:r>
          </w:p>
        </w:tc>
        <w:tc>
          <w:tcPr>
            <w:tcW w:w="1570" w:type="pct"/>
            <w:shd w:val="clear" w:color="auto" w:fill="D9D9D9" w:themeFill="background1" w:themeFillShade="D9"/>
            <w:noWrap/>
            <w:vAlign w:val="center"/>
          </w:tcPr>
          <w:p w:rsidR="00A73715" w:rsidRPr="00A73715" w:rsidRDefault="00BB613C" w:rsidP="00A73715">
            <w:pPr>
              <w:ind w:firstLine="0"/>
              <w:jc w:val="center"/>
              <w:rPr>
                <w:rFonts w:eastAsiaTheme="minorHAnsi"/>
                <w:b/>
                <w:spacing w:val="-10"/>
                <w:szCs w:val="22"/>
                <w:lang w:val="en-US" w:eastAsia="en-US"/>
              </w:rPr>
            </w:pPr>
            <w:r w:rsidRPr="00BB613C">
              <w:rPr>
                <w:rFonts w:eastAsiaTheme="minorHAnsi"/>
                <w:b/>
                <w:spacing w:val="-10"/>
                <w:szCs w:val="22"/>
                <w:lang w:val="en-US" w:eastAsia="en-US"/>
              </w:rPr>
              <w:t>Percentage</w:t>
            </w:r>
          </w:p>
        </w:tc>
      </w:tr>
      <w:tr w:rsidR="00A73715" w:rsidRPr="00A73715" w:rsidTr="00BF1399">
        <w:trPr>
          <w:trHeight w:val="665"/>
        </w:trPr>
        <w:tc>
          <w:tcPr>
            <w:tcW w:w="293" w:type="pct"/>
            <w:shd w:val="clear" w:color="auto" w:fill="auto"/>
            <w:noWrap/>
            <w:vAlign w:val="center"/>
          </w:tcPr>
          <w:p w:rsidR="00A73715" w:rsidRPr="00A73715" w:rsidRDefault="00A73715" w:rsidP="00A73715">
            <w:pPr>
              <w:ind w:firstLine="0"/>
              <w:jc w:val="center"/>
              <w:rPr>
                <w:rFonts w:eastAsiaTheme="minorHAnsi"/>
                <w:spacing w:val="-10"/>
                <w:szCs w:val="22"/>
                <w:lang w:val="en-US" w:eastAsia="en-US"/>
              </w:rPr>
            </w:pPr>
            <w:r w:rsidRPr="00A73715">
              <w:rPr>
                <w:rFonts w:eastAsiaTheme="minorHAnsi"/>
                <w:spacing w:val="-10"/>
                <w:szCs w:val="22"/>
                <w:lang w:val="en-US" w:eastAsia="en-US"/>
              </w:rPr>
              <w:t>1</w:t>
            </w:r>
          </w:p>
        </w:tc>
        <w:tc>
          <w:tcPr>
            <w:tcW w:w="2016" w:type="pct"/>
            <w:shd w:val="clear" w:color="auto" w:fill="auto"/>
            <w:noWrap/>
            <w:vAlign w:val="center"/>
          </w:tcPr>
          <w:p w:rsidR="00A73715" w:rsidRPr="00A73715" w:rsidRDefault="00A73715" w:rsidP="00A73715">
            <w:pPr>
              <w:ind w:firstLine="0"/>
              <w:jc w:val="center"/>
              <w:rPr>
                <w:rFonts w:eastAsiaTheme="minorHAnsi"/>
                <w:spacing w:val="-10"/>
                <w:sz w:val="24"/>
                <w:lang w:val="en-US" w:eastAsia="en-US"/>
              </w:rPr>
            </w:pPr>
            <w:r w:rsidRPr="00A73715">
              <w:rPr>
                <w:rFonts w:eastAsiaTheme="minorHAnsi"/>
                <w:spacing w:val="-10"/>
                <w:sz w:val="24"/>
                <w:lang w:eastAsia="en-US"/>
              </w:rPr>
              <w:t>dr. Hj. Neni Moerniaeni Sp, OG</w:t>
            </w:r>
          </w:p>
          <w:p w:rsidR="00A73715" w:rsidRPr="00A73715" w:rsidRDefault="00A73715" w:rsidP="00A73715">
            <w:pPr>
              <w:ind w:firstLine="0"/>
              <w:jc w:val="center"/>
              <w:rPr>
                <w:rFonts w:eastAsiaTheme="minorHAnsi"/>
                <w:spacing w:val="-10"/>
                <w:szCs w:val="22"/>
                <w:lang w:eastAsia="en-US"/>
              </w:rPr>
            </w:pPr>
            <w:r w:rsidRPr="00A73715">
              <w:rPr>
                <w:rFonts w:eastAsiaTheme="minorHAnsi"/>
                <w:spacing w:val="-10"/>
                <w:sz w:val="24"/>
                <w:lang w:eastAsia="en-US"/>
              </w:rPr>
              <w:t>Basri Rase</w:t>
            </w:r>
          </w:p>
        </w:tc>
        <w:tc>
          <w:tcPr>
            <w:tcW w:w="1120" w:type="pct"/>
            <w:shd w:val="clear" w:color="auto" w:fill="auto"/>
            <w:noWrap/>
            <w:vAlign w:val="center"/>
          </w:tcPr>
          <w:p w:rsidR="00A73715" w:rsidRPr="00A73715" w:rsidRDefault="00A73715" w:rsidP="00A73715">
            <w:pPr>
              <w:ind w:firstLine="0"/>
              <w:jc w:val="center"/>
              <w:rPr>
                <w:rFonts w:eastAsiaTheme="minorHAnsi"/>
                <w:spacing w:val="-10"/>
                <w:szCs w:val="22"/>
                <w:lang w:eastAsia="en-US"/>
              </w:rPr>
            </w:pPr>
            <w:r w:rsidRPr="00A73715">
              <w:rPr>
                <w:rFonts w:eastAsiaTheme="minorHAnsi"/>
                <w:spacing w:val="-10"/>
                <w:szCs w:val="22"/>
                <w:lang w:eastAsia="en-US"/>
              </w:rPr>
              <w:t>44.300</w:t>
            </w:r>
          </w:p>
        </w:tc>
        <w:tc>
          <w:tcPr>
            <w:tcW w:w="1570" w:type="pct"/>
            <w:shd w:val="clear" w:color="auto" w:fill="auto"/>
            <w:vAlign w:val="center"/>
          </w:tcPr>
          <w:p w:rsidR="00A73715" w:rsidRPr="00A73715" w:rsidRDefault="00A73715" w:rsidP="00A73715">
            <w:pPr>
              <w:ind w:firstLine="0"/>
              <w:jc w:val="center"/>
              <w:rPr>
                <w:rFonts w:eastAsiaTheme="minorHAnsi"/>
                <w:spacing w:val="-10"/>
                <w:szCs w:val="22"/>
                <w:lang w:eastAsia="en-US"/>
              </w:rPr>
            </w:pPr>
            <w:r w:rsidRPr="00A73715">
              <w:rPr>
                <w:rFonts w:eastAsiaTheme="minorHAnsi"/>
                <w:spacing w:val="-10"/>
                <w:szCs w:val="22"/>
                <w:lang w:eastAsia="en-US"/>
              </w:rPr>
              <w:t>35,7 %</w:t>
            </w:r>
          </w:p>
        </w:tc>
      </w:tr>
      <w:tr w:rsidR="00A73715" w:rsidRPr="00A73715" w:rsidTr="00BF1399">
        <w:trPr>
          <w:trHeight w:val="611"/>
        </w:trPr>
        <w:tc>
          <w:tcPr>
            <w:tcW w:w="293" w:type="pct"/>
            <w:shd w:val="clear" w:color="auto" w:fill="auto"/>
            <w:noWrap/>
            <w:vAlign w:val="center"/>
          </w:tcPr>
          <w:p w:rsidR="00A73715" w:rsidRPr="00A73715" w:rsidRDefault="00A73715" w:rsidP="00A73715">
            <w:pPr>
              <w:ind w:firstLine="0"/>
              <w:jc w:val="center"/>
              <w:rPr>
                <w:rFonts w:eastAsiaTheme="minorHAnsi"/>
                <w:spacing w:val="-10"/>
                <w:szCs w:val="22"/>
                <w:lang w:val="en-US" w:eastAsia="en-US"/>
              </w:rPr>
            </w:pPr>
            <w:r w:rsidRPr="00A73715">
              <w:rPr>
                <w:rFonts w:eastAsiaTheme="minorHAnsi"/>
                <w:spacing w:val="-10"/>
                <w:szCs w:val="22"/>
                <w:lang w:val="en-US" w:eastAsia="en-US"/>
              </w:rPr>
              <w:t>2</w:t>
            </w:r>
          </w:p>
        </w:tc>
        <w:tc>
          <w:tcPr>
            <w:tcW w:w="2016" w:type="pct"/>
            <w:shd w:val="clear" w:color="auto" w:fill="auto"/>
            <w:noWrap/>
            <w:vAlign w:val="center"/>
          </w:tcPr>
          <w:p w:rsidR="00A73715" w:rsidRPr="00A73715" w:rsidRDefault="00A73715" w:rsidP="00A73715">
            <w:pPr>
              <w:ind w:firstLine="0"/>
              <w:jc w:val="center"/>
              <w:rPr>
                <w:rFonts w:eastAsiaTheme="minorHAnsi"/>
                <w:spacing w:val="-10"/>
                <w:szCs w:val="22"/>
                <w:lang w:val="en-US" w:eastAsia="en-US"/>
              </w:rPr>
            </w:pPr>
            <w:r w:rsidRPr="00A73715">
              <w:rPr>
                <w:rFonts w:eastAsiaTheme="minorHAnsi"/>
                <w:spacing w:val="-10"/>
                <w:szCs w:val="22"/>
                <w:lang w:eastAsia="en-US"/>
              </w:rPr>
              <w:t>Ir. H. Adi Darma M.Si</w:t>
            </w:r>
          </w:p>
          <w:p w:rsidR="00A73715" w:rsidRPr="00A73715" w:rsidRDefault="00A73715" w:rsidP="00A73715">
            <w:pPr>
              <w:ind w:firstLine="0"/>
              <w:jc w:val="center"/>
              <w:rPr>
                <w:rFonts w:eastAsiaTheme="minorHAnsi"/>
                <w:spacing w:val="-10"/>
                <w:szCs w:val="22"/>
                <w:lang w:val="en-US" w:eastAsia="en-US"/>
              </w:rPr>
            </w:pPr>
            <w:r w:rsidRPr="00A73715">
              <w:rPr>
                <w:rFonts w:eastAsiaTheme="minorHAnsi"/>
                <w:spacing w:val="-10"/>
                <w:szCs w:val="22"/>
                <w:lang w:eastAsia="en-US"/>
              </w:rPr>
              <w:t xml:space="preserve"> H. Isro Umarghani</w:t>
            </w:r>
          </w:p>
        </w:tc>
        <w:tc>
          <w:tcPr>
            <w:tcW w:w="1120" w:type="pct"/>
            <w:shd w:val="clear" w:color="auto" w:fill="auto"/>
            <w:noWrap/>
            <w:vAlign w:val="center"/>
          </w:tcPr>
          <w:p w:rsidR="00A73715" w:rsidRPr="00A73715" w:rsidRDefault="00A73715" w:rsidP="00A73715">
            <w:pPr>
              <w:ind w:firstLine="0"/>
              <w:jc w:val="center"/>
              <w:rPr>
                <w:rFonts w:eastAsiaTheme="minorHAnsi"/>
                <w:spacing w:val="-10"/>
                <w:szCs w:val="22"/>
                <w:lang w:eastAsia="en-US"/>
              </w:rPr>
            </w:pPr>
            <w:r w:rsidRPr="00A73715">
              <w:rPr>
                <w:rFonts w:eastAsiaTheme="minorHAnsi"/>
                <w:spacing w:val="-10"/>
                <w:szCs w:val="22"/>
                <w:lang w:eastAsia="en-US"/>
              </w:rPr>
              <w:t>35.018</w:t>
            </w:r>
          </w:p>
        </w:tc>
        <w:tc>
          <w:tcPr>
            <w:tcW w:w="1570" w:type="pct"/>
            <w:shd w:val="clear" w:color="auto" w:fill="auto"/>
            <w:vAlign w:val="center"/>
          </w:tcPr>
          <w:p w:rsidR="00A73715" w:rsidRPr="00A73715" w:rsidRDefault="00A73715" w:rsidP="00A73715">
            <w:pPr>
              <w:ind w:firstLine="0"/>
              <w:jc w:val="center"/>
              <w:rPr>
                <w:rFonts w:eastAsiaTheme="minorHAnsi"/>
                <w:spacing w:val="-10"/>
                <w:szCs w:val="22"/>
                <w:lang w:eastAsia="en-US"/>
              </w:rPr>
            </w:pPr>
            <w:r w:rsidRPr="00A73715">
              <w:rPr>
                <w:rFonts w:eastAsiaTheme="minorHAnsi"/>
                <w:spacing w:val="-10"/>
                <w:szCs w:val="22"/>
                <w:lang w:eastAsia="en-US"/>
              </w:rPr>
              <w:t>28,2%</w:t>
            </w:r>
          </w:p>
        </w:tc>
      </w:tr>
    </w:tbl>
    <w:p w:rsidR="00A73715" w:rsidRPr="00A73715" w:rsidRDefault="00A73715" w:rsidP="00A73715">
      <w:pPr>
        <w:spacing w:line="276" w:lineRule="auto"/>
        <w:ind w:firstLine="720"/>
        <w:rPr>
          <w:rFonts w:eastAsiaTheme="minorHAnsi"/>
          <w:spacing w:val="-10"/>
          <w:sz w:val="24"/>
          <w:lang w:val="en-US" w:eastAsia="en-US"/>
        </w:rPr>
        <w:sectPr w:rsidR="00A73715" w:rsidRPr="00A73715" w:rsidSect="007E656F">
          <w:type w:val="continuous"/>
          <w:pgSz w:w="11907" w:h="16840" w:code="9"/>
          <w:pgMar w:top="1138" w:right="1138" w:bottom="1138" w:left="1411" w:header="720" w:footer="720" w:gutter="0"/>
          <w:cols w:space="360"/>
          <w:docGrid w:linePitch="360"/>
        </w:sectPr>
      </w:pPr>
    </w:p>
    <w:p w:rsidR="00A73715" w:rsidRDefault="00A73715" w:rsidP="00AC0D97">
      <w:pPr>
        <w:spacing w:line="276" w:lineRule="auto"/>
        <w:ind w:left="-90" w:firstLine="0"/>
        <w:jc w:val="left"/>
        <w:rPr>
          <w:rFonts w:eastAsiaTheme="minorHAnsi"/>
          <w:spacing w:val="-10"/>
          <w:sz w:val="24"/>
          <w:lang w:val="en-US" w:eastAsia="en-US"/>
        </w:rPr>
      </w:pPr>
      <w:r w:rsidRPr="00A73715">
        <w:rPr>
          <w:rFonts w:eastAsiaTheme="minorHAnsi"/>
          <w:spacing w:val="-10"/>
          <w:sz w:val="24"/>
          <w:lang w:eastAsia="en-US"/>
        </w:rPr>
        <w:lastRenderedPageBreak/>
        <w:t xml:space="preserve">Sumber : </w:t>
      </w:r>
      <w:r w:rsidR="00B27707">
        <w:rPr>
          <w:rFonts w:eastAsiaTheme="minorHAnsi"/>
          <w:spacing w:val="-10"/>
          <w:sz w:val="24"/>
          <w:lang w:val="en-US" w:eastAsia="en-US"/>
        </w:rPr>
        <w:t>Decree</w:t>
      </w:r>
      <w:r w:rsidR="00B27707">
        <w:rPr>
          <w:rFonts w:eastAsiaTheme="minorHAnsi"/>
          <w:spacing w:val="-10"/>
          <w:sz w:val="24"/>
          <w:lang w:eastAsia="en-US"/>
        </w:rPr>
        <w:t xml:space="preserve"> KPU</w:t>
      </w:r>
      <w:r w:rsidRPr="00A73715">
        <w:rPr>
          <w:rFonts w:eastAsiaTheme="minorHAnsi"/>
          <w:spacing w:val="-10"/>
          <w:sz w:val="24"/>
          <w:lang w:eastAsia="en-US"/>
        </w:rPr>
        <w:t xml:space="preserve"> Bontang</w:t>
      </w:r>
      <w:r w:rsidR="00B27707">
        <w:rPr>
          <w:rFonts w:eastAsiaTheme="minorHAnsi"/>
          <w:spacing w:val="-10"/>
          <w:sz w:val="24"/>
          <w:lang w:val="en-US" w:eastAsia="en-US"/>
        </w:rPr>
        <w:t xml:space="preserve"> City</w:t>
      </w:r>
      <w:r w:rsidR="00B27707">
        <w:rPr>
          <w:rFonts w:eastAsiaTheme="minorHAnsi"/>
          <w:spacing w:val="-10"/>
          <w:sz w:val="24"/>
          <w:lang w:eastAsia="en-US"/>
        </w:rPr>
        <w:t xml:space="preserve"> No</w:t>
      </w:r>
      <w:r w:rsidRPr="00A73715">
        <w:rPr>
          <w:rFonts w:eastAsiaTheme="minorHAnsi"/>
          <w:spacing w:val="-10"/>
          <w:sz w:val="24"/>
          <w:lang w:eastAsia="en-US"/>
        </w:rPr>
        <w:t xml:space="preserve"> : 57/Kpts/KPU-Btg/021/436172/2015</w:t>
      </w:r>
    </w:p>
    <w:p w:rsidR="00A73715" w:rsidRDefault="00A73715" w:rsidP="00A73715">
      <w:pPr>
        <w:spacing w:line="276" w:lineRule="auto"/>
        <w:ind w:left="720" w:firstLine="0"/>
        <w:rPr>
          <w:rFonts w:eastAsiaTheme="minorHAnsi"/>
          <w:spacing w:val="-10"/>
          <w:sz w:val="24"/>
          <w:lang w:val="en-US" w:eastAsia="en-US"/>
        </w:rPr>
      </w:pPr>
    </w:p>
    <w:p w:rsidR="00A73715" w:rsidRPr="00A73715" w:rsidRDefault="00A73715" w:rsidP="00A73715">
      <w:pPr>
        <w:spacing w:line="276" w:lineRule="auto"/>
        <w:ind w:firstLine="0"/>
        <w:rPr>
          <w:rFonts w:eastAsiaTheme="minorHAnsi"/>
          <w:spacing w:val="-10"/>
          <w:sz w:val="24"/>
          <w:lang w:val="en-US" w:eastAsia="en-US"/>
        </w:rPr>
        <w:sectPr w:rsidR="00A73715" w:rsidRPr="00A73715" w:rsidSect="007E656F">
          <w:type w:val="continuous"/>
          <w:pgSz w:w="11907" w:h="16840" w:code="9"/>
          <w:pgMar w:top="1138" w:right="1138" w:bottom="1138" w:left="1411" w:header="454" w:footer="680" w:gutter="0"/>
          <w:cols w:space="567"/>
          <w:titlePg/>
          <w:docGrid w:linePitch="360"/>
        </w:sectPr>
      </w:pPr>
    </w:p>
    <w:p w:rsidR="00A73715" w:rsidRDefault="00041E0A" w:rsidP="00173934">
      <w:pPr>
        <w:ind w:firstLine="270"/>
        <w:rPr>
          <w:rFonts w:eastAsia="Times New Roman"/>
          <w:sz w:val="24"/>
          <w:lang w:val="en-US"/>
        </w:rPr>
      </w:pPr>
      <w:r w:rsidRPr="00041E0A">
        <w:rPr>
          <w:rFonts w:eastAsia="Times New Roman"/>
          <w:sz w:val="24"/>
          <w:lang w:val="en-US"/>
        </w:rPr>
        <w:lastRenderedPageBreak/>
        <w:t xml:space="preserve">A surprising victory was achieved by the couple </w:t>
      </w:r>
      <w:proofErr w:type="gramStart"/>
      <w:r w:rsidRPr="00041E0A">
        <w:rPr>
          <w:rFonts w:eastAsia="Times New Roman"/>
          <w:sz w:val="24"/>
          <w:lang w:val="en-US"/>
        </w:rPr>
        <w:t>dr</w:t>
      </w:r>
      <w:proofErr w:type="gramEnd"/>
      <w:r w:rsidRPr="00041E0A">
        <w:rPr>
          <w:rFonts w:eastAsia="Times New Roman"/>
          <w:sz w:val="24"/>
          <w:lang w:val="en-US"/>
        </w:rPr>
        <w:t xml:space="preserve">. Hj. Neni Moerniaeni Sp, OG, and Basri Rase despite the incumbent pairing Ir. H. Adi Darma M.Si and H. Isro Umarghani. </w:t>
      </w:r>
      <w:proofErr w:type="gramStart"/>
      <w:r w:rsidRPr="00041E0A">
        <w:rPr>
          <w:rFonts w:eastAsia="Times New Roman"/>
          <w:sz w:val="24"/>
          <w:lang w:val="en-US"/>
        </w:rPr>
        <w:t>dr</w:t>
      </w:r>
      <w:proofErr w:type="gramEnd"/>
      <w:r w:rsidRPr="00041E0A">
        <w:rPr>
          <w:rFonts w:eastAsia="Times New Roman"/>
          <w:sz w:val="24"/>
          <w:lang w:val="en-US"/>
        </w:rPr>
        <w:t xml:space="preserve">. Hj. Neni Moerniaeni Sp, OG, and Basri Rase were able to outperform the vote up to 7.5% with a difference in the number of votes reaching 9,282 votes. The victory in the 2015 Mayor Election shows that the strength of the political family from the husband and wife, Dr. H. A. Sofyan Hasdam Sp.S and dr. </w:t>
      </w:r>
      <w:r w:rsidRPr="00041E0A">
        <w:rPr>
          <w:rFonts w:eastAsia="Times New Roman"/>
          <w:sz w:val="24"/>
          <w:lang w:val="en-US"/>
        </w:rPr>
        <w:lastRenderedPageBreak/>
        <w:t>Hj. Neni Moerniaeni Sp, OG still exists and can take back the highest power seat in the city of Bontang by winning the 2015 Bontang City Election</w:t>
      </w:r>
      <w:proofErr w:type="gramStart"/>
      <w:r w:rsidRPr="00041E0A">
        <w:rPr>
          <w:rFonts w:eastAsia="Times New Roman"/>
          <w:sz w:val="24"/>
          <w:lang w:val="en-US"/>
        </w:rPr>
        <w:t>.</w:t>
      </w:r>
      <w:r w:rsidR="00A73715" w:rsidRPr="00A73715">
        <w:rPr>
          <w:rFonts w:eastAsia="Times New Roman"/>
          <w:sz w:val="24"/>
          <w:lang w:val="en-US"/>
        </w:rPr>
        <w:t>.</w:t>
      </w:r>
      <w:proofErr w:type="gramEnd"/>
    </w:p>
    <w:p w:rsidR="0030615A" w:rsidRDefault="0030615A" w:rsidP="00041E0A">
      <w:pPr>
        <w:ind w:firstLine="270"/>
        <w:rPr>
          <w:rFonts w:eastAsia="Times New Roman"/>
          <w:sz w:val="24"/>
          <w:lang w:val="en-US"/>
        </w:rPr>
      </w:pPr>
      <w:r w:rsidRPr="0030615A">
        <w:rPr>
          <w:rFonts w:eastAsia="Times New Roman"/>
          <w:sz w:val="24"/>
          <w:lang w:val="en-US"/>
        </w:rPr>
        <w:t xml:space="preserve">This shows that the people of Bontang City still have faith that the political family has the capital experience and ability to lead and win the competition in the general election </w:t>
      </w:r>
      <w:r w:rsidR="00593988">
        <w:rPr>
          <w:rFonts w:eastAsia="Times New Roman"/>
          <w:sz w:val="24"/>
          <w:lang w:val="en-US"/>
        </w:rPr>
        <w:fldChar w:fldCharType="begin" w:fldLock="1"/>
      </w:r>
      <w:r w:rsidR="00593988">
        <w:rPr>
          <w:rFonts w:eastAsia="Times New Roman"/>
          <w:sz w:val="24"/>
          <w:lang w:val="en-US"/>
        </w:rPr>
        <w:instrText>ADDIN CSL_CITATION {"citationItems":[{"id":"ITEM-1","itemData":{"ISSN":"1693-9417","author":[{"dropping-particle":"","family":"Cahyaningtyas","given":"Nilam","non-dropping-particle":"","parse-names":false,"suffix":""}],"container-title":"Paradigma: Jurnal Online Mahasiswa S1 Sosiologi UNESA","id":"ITEM-1","issue":"1","issued":{"date-parts":[["2017"]]},"page":"1-8","title":"Politik Dinasti Di Kabupaten Kediri : Pertukaran Sosial Tim Pemenangan Bupati Haryanti-Masykuri dengan Warga Desa Pare Lor Kecamatan Kunjang","type":"article-journal","volume":"6"},"uris":["http://www.mendeley.com/documents/?uuid=bda2cbb1-1821-4b40-a5d8-73244972be4f"]},{"id":"ITEM-2","itemData":{"DOI":"10.1080/13600818.2016.1169264","ISSN":"14699966","abstract":"Political dynasty refers to a situation in which an incumbent official has at least one relative in elected office in the past or the present government. In the Philippines, for example, political dynasties comprise over 70% of its Congress. The impact of political dynasties on socioeconomic outcomes such as poverty is an important empirical question (do political dynasties exacerbate poverty?), and this paper presents some evidence. The analysis of data from the Philippines finds a worsening effect of political dynasties on poverty in provinces outside Luzon.","author":[{"dropping-particle":"","family":"Mendoza","given":"Ronald U.","non-dropping-particle":"","parse-names":false,"suffix":""},{"dropping-particle":"","family":"Beja","given":"Edsel L.","non-dropping-particle":"","parse-names":false,"suffix":""},{"dropping-particle":"","family":"Venida","given":"Victor S.","non-dropping-particle":"","parse-names":false,"suffix":""},{"dropping-particle":"","family":"Yap","given":"David B.","non-dropping-particle":"","parse-names":false,"suffix":""}],"container-title":"Oxford Development Studies","id":"ITEM-2","issue":"2","issued":{"date-parts":[["2016"]]},"page":"189-201","title":"Political dynasties and poverty: measurement and evidence of linkages in the Philippines","type":"article-journal","volume":"44"},"uris":["http://www.mendeley.com/documents/?uuid=97cd08b6-d3f6-4f9b-9dfc-71d7a8d51071"]},{"id":"ITEM-3","itemData":{"DOI":"10.7454/jp.v3i2.116","ISSN":"2460-7347","abstract":"Artikel ini menjelaskan tentang modalitas yang dimiliki keluarga politik Yasin Limpo pada pilkada di Kabupaten Gowa tahun 2015. Modal tersebut terdiri dari modal ekonomi, sosial, kultural dan politik. Dengan menggunakan metode penelitian kualitatif, penelitian ini menunjukkan bahwa modal yang paling berpengaruh pada dasarnya merupakan warisan sumber daya yang dimiliki oleh salah seorang anggota keluarga senior dari keluarga tersebut yang menjabat sebagai bupati sebelumnya pada dua periode. Artikel ini berargumen bahwa penguasaan sumber-sumber yang kemudian diwariskan tersebut berdampak terhadap dukungan publik kepada kandidat dari keluarga tersebut pada pemilihan kepala daerah tahun tersebut. Warisan modal tersebut berupa warisan basis massa, warisan birokrasi dan warisan program unggulan yang merupakan modal yang paling berpengaruh. Superioritas keluarga Yasin Limpo di Kabupaten Gowa pada kenyataannya semakin kuat terbukti dengan dominasi keluarga tersebut pada pemilihan kepala daerah pada tahun 2015 yang berkompetisi sebagai kandidat-kandidat terkuat, yaitu Adnan Purichta Ichsan dan Tenri Olle.","author":[{"dropping-particle":"","family":"Rusnaedy","given":"Zaldy","non-dropping-particle":"","parse-names":false,"suffix":""},{"dropping-particle":"","family":"Purwaningsih","given":"Titin","non-dropping-particle":"","parse-names":false,"suffix":""}],"container-title":"Jurnal Politik","id":"ITEM-3","issue":"2","issued":{"date-parts":[["2018"]]},"title":"Keluarga Politik Yasin Limpo Pada Pemilihan Kepala Daerah di Kabupaten Gowa Tahun 2015","type":"article-journal","volume":"3"},"uris":["http://www.mendeley.com/documents/?uuid=12ecf92d-c733-4b37-bbc0-824d0244d629"]}],"mendeley":{"formattedCitation":"(Cahyaningtyas, 2017; Mendoza et al., 2016; Rusnaedy &amp; Purwaningsih, 2018)","plainTextFormattedCitation":"(Cahyaningtyas, 2017; Mendoza et al., 2016; Rusnaedy &amp; Purwaningsih, 2018)","previouslyFormattedCitation":"(Cahyaningtyas, 2017; Mendoza et al., 2016; Rusnaedy &amp; Purwaningsih, 2018)"},"properties":{"noteIndex":0},"schema":"https://github.com/citation-style-language/schema/raw/master/csl-citation.json"}</w:instrText>
      </w:r>
      <w:r w:rsidR="00593988">
        <w:rPr>
          <w:rFonts w:eastAsia="Times New Roman"/>
          <w:sz w:val="24"/>
          <w:lang w:val="en-US"/>
        </w:rPr>
        <w:fldChar w:fldCharType="separate"/>
      </w:r>
      <w:r w:rsidR="00593988" w:rsidRPr="00593988">
        <w:rPr>
          <w:rFonts w:eastAsia="Times New Roman"/>
          <w:noProof/>
          <w:sz w:val="24"/>
          <w:lang w:val="en-US"/>
        </w:rPr>
        <w:t>(Cahyaningtyas, 2017; Mendoza et al., 2016; Rusnaedy &amp; Purwaningsih, 2018)</w:t>
      </w:r>
      <w:r w:rsidR="00593988">
        <w:rPr>
          <w:rFonts w:eastAsia="Times New Roman"/>
          <w:sz w:val="24"/>
          <w:lang w:val="en-US"/>
        </w:rPr>
        <w:fldChar w:fldCharType="end"/>
      </w:r>
      <w:r w:rsidR="00173934" w:rsidRPr="00173934">
        <w:rPr>
          <w:rFonts w:eastAsia="Times New Roman"/>
          <w:sz w:val="24"/>
          <w:lang w:val="en-US"/>
        </w:rPr>
        <w:t xml:space="preserve">, </w:t>
      </w:r>
      <w:r w:rsidRPr="0030615A">
        <w:rPr>
          <w:rFonts w:eastAsia="Times New Roman"/>
          <w:sz w:val="24"/>
          <w:lang w:val="en-US"/>
        </w:rPr>
        <w:t xml:space="preserve">even though in 2010 the election for mayor </w:t>
      </w:r>
      <w:r w:rsidRPr="0030615A">
        <w:rPr>
          <w:rFonts w:eastAsia="Times New Roman"/>
          <w:sz w:val="24"/>
          <w:lang w:val="en-US"/>
        </w:rPr>
        <w:lastRenderedPageBreak/>
        <w:t>Dr. Hj. Neni Moerniaeni Sp, OG suffered defeat but at the 2015 Pilwali Political family Dr. H. A. Sofyan Hasdam Sp.S and dr. Hj. Neni Moerniaeni Sp, OG reiterated that it was their political family that was worthy of leading the City of Bontang.</w:t>
      </w:r>
    </w:p>
    <w:p w:rsidR="00173934" w:rsidRDefault="00173934" w:rsidP="00A73715">
      <w:pPr>
        <w:ind w:firstLine="0"/>
        <w:rPr>
          <w:rFonts w:eastAsia="Times New Roman"/>
          <w:sz w:val="24"/>
          <w:lang w:val="en-US"/>
        </w:rPr>
      </w:pPr>
    </w:p>
    <w:p w:rsidR="00173934" w:rsidRPr="00A67F71" w:rsidRDefault="0030615A" w:rsidP="00173934">
      <w:pPr>
        <w:ind w:firstLine="0"/>
        <w:rPr>
          <w:rFonts w:eastAsia="Times New Roman"/>
          <w:b/>
          <w:sz w:val="24"/>
          <w:lang w:val="en-US"/>
        </w:rPr>
      </w:pPr>
      <w:r w:rsidRPr="0030615A">
        <w:rPr>
          <w:rFonts w:eastAsia="Times New Roman"/>
          <w:b/>
          <w:sz w:val="24"/>
          <w:lang w:val="en-US"/>
        </w:rPr>
        <w:t>The Political Model of Dynasty in Bontang City</w:t>
      </w:r>
    </w:p>
    <w:p w:rsidR="00173934" w:rsidRDefault="0055457C" w:rsidP="00173934">
      <w:pPr>
        <w:ind w:firstLine="270"/>
        <w:rPr>
          <w:rFonts w:eastAsia="Times New Roman"/>
          <w:sz w:val="24"/>
          <w:lang w:val="en-US"/>
        </w:rPr>
      </w:pPr>
      <w:r w:rsidRPr="0055457C">
        <w:rPr>
          <w:rFonts w:eastAsia="Times New Roman"/>
          <w:sz w:val="24"/>
          <w:lang w:val="en-US"/>
        </w:rPr>
        <w:t xml:space="preserve">According to the Coordinator of the Monitoring Committee for the Implementation of Regional Autonomy, there are three dynastic political models in Indonesia, first the arisan model, where power is only clumped in one circle or family, and runs in regeneration, secondly, cross-chamber political dynasties with branches of power. For example, the brother becomes regent, the brother becomes chairman of DPRD, family members hold strategic positions, third, cross-regional model. Different regions in one province led by one family </w:t>
      </w:r>
      <w:r w:rsidR="00593988">
        <w:rPr>
          <w:rFonts w:eastAsia="Times New Roman"/>
          <w:sz w:val="24"/>
          <w:lang w:val="en-US"/>
        </w:rPr>
        <w:fldChar w:fldCharType="begin" w:fldLock="1"/>
      </w:r>
      <w:r w:rsidR="00593988">
        <w:rPr>
          <w:rFonts w:eastAsia="Times New Roman"/>
          <w:sz w:val="24"/>
          <w:lang w:val="en-US"/>
        </w:rPr>
        <w:instrText>ADDIN CSL_CITATION {"citationItems":[{"id":"ITEM-1","itemData":{"author":[{"dropping-particle":"","family":"Suharto","given":"Didik Gunawan","non-dropping-particle":"","parse-names":false,"suffix":""},{"dropping-particle":"","family":"Dwi","given":"Ismi","non-dropping-particle":"","parse-names":false,"suffix":""},{"dropping-particle":"","family":"Nurhaeni","given":"Astuti","non-dropping-particle":"","parse-names":false,"suffix":""},{"dropping-particle":"","family":"Hapsari","given":"Mantrini Indri","non-dropping-particle":"","parse-names":false,"suffix":""},{"dropping-particle":"","family":"Wicaksana","given":"Lungid","non-dropping-particle":"","parse-names":false,"suffix":""}],"id":"ITEM-1","issue":"1983","issued":{"date-parts":[["2017"]]},"page":"30-49","title":"Pilkada, politik dinasti, dan korupsi","type":"paper-conference"},"uris":["http://www.mendeley.com/documents/?uuid=bc550eca-f6d3-43fe-8356-f526c35f5978"]}],"mendeley":{"formattedCitation":"(Suharto et al., 2017)","plainTextFormattedCitation":"(Suharto et al., 2017)","previouslyFormattedCitation":"(Suharto et al., 2017)"},"properties":{"noteIndex":0},"schema":"https://github.com/citation-style-language/schema/raw/master/csl-citation.json"}</w:instrText>
      </w:r>
      <w:r w:rsidR="00593988">
        <w:rPr>
          <w:rFonts w:eastAsia="Times New Roman"/>
          <w:sz w:val="24"/>
          <w:lang w:val="en-US"/>
        </w:rPr>
        <w:fldChar w:fldCharType="separate"/>
      </w:r>
      <w:r w:rsidR="00593988" w:rsidRPr="00593988">
        <w:rPr>
          <w:rFonts w:eastAsia="Times New Roman"/>
          <w:noProof/>
          <w:sz w:val="24"/>
          <w:lang w:val="en-US"/>
        </w:rPr>
        <w:t>(Suharto et al., 2017)</w:t>
      </w:r>
      <w:r w:rsidR="00593988">
        <w:rPr>
          <w:rFonts w:eastAsia="Times New Roman"/>
          <w:sz w:val="24"/>
          <w:lang w:val="en-US"/>
        </w:rPr>
        <w:fldChar w:fldCharType="end"/>
      </w:r>
      <w:r w:rsidR="00173934" w:rsidRPr="00173934">
        <w:rPr>
          <w:rFonts w:eastAsia="Times New Roman"/>
          <w:sz w:val="24"/>
          <w:lang w:val="en-US"/>
        </w:rPr>
        <w:t>.</w:t>
      </w:r>
    </w:p>
    <w:p w:rsidR="00173934" w:rsidRDefault="0055457C" w:rsidP="00173934">
      <w:pPr>
        <w:ind w:firstLine="270"/>
        <w:rPr>
          <w:rFonts w:eastAsia="Times New Roman"/>
          <w:sz w:val="24"/>
          <w:lang w:val="en-US"/>
        </w:rPr>
      </w:pPr>
      <w:r w:rsidRPr="0055457C">
        <w:rPr>
          <w:rFonts w:eastAsia="Times New Roman"/>
          <w:sz w:val="24"/>
          <w:lang w:val="en-US"/>
        </w:rPr>
        <w:t>From the three models above, it is known that in the course of politics, the dynasty of Bontang city is more on the first point of the arisan model and the second point of the cross room model. For the arisan model, it shown from the power of governance that is controlled by a political family, the couple dr. H. A. Sofyan Hasdam Sp.S and dr. Hj. Neni Moerniaeni Sp, OG, which was then continued to the next generation, namely her son, as Chairman of the Bontang City DPRD for the period 2019-2024.</w:t>
      </w:r>
    </w:p>
    <w:p w:rsidR="00173934" w:rsidRDefault="0055457C" w:rsidP="00173934">
      <w:pPr>
        <w:ind w:firstLine="270"/>
        <w:rPr>
          <w:rFonts w:eastAsia="Times New Roman"/>
          <w:sz w:val="24"/>
          <w:lang w:val="en-US"/>
        </w:rPr>
      </w:pPr>
      <w:r w:rsidRPr="0055457C">
        <w:rPr>
          <w:rFonts w:eastAsia="Times New Roman"/>
          <w:sz w:val="24"/>
          <w:lang w:val="en-US"/>
        </w:rPr>
        <w:lastRenderedPageBreak/>
        <w:t>Meanwhile, the cross-room model is demonstrated by the mastery of branches of power at the executive and legislative levels, which has been demonstrated since 2004 by the political family of the couple Dr. H. A. Sofyan Hasdam Sp.S and dr. Hj. Neni Moerniaeni Sp, OG, which always occupies strategic positions both as Mayor, Deputy Speaker of DPRD, and Chair of DPRD.</w:t>
      </w:r>
    </w:p>
    <w:p w:rsidR="0055457C" w:rsidRDefault="0055457C" w:rsidP="00173934">
      <w:pPr>
        <w:ind w:firstLine="270"/>
        <w:rPr>
          <w:rFonts w:eastAsia="Times New Roman"/>
          <w:sz w:val="24"/>
          <w:lang w:val="en-US"/>
        </w:rPr>
      </w:pPr>
    </w:p>
    <w:p w:rsidR="00173934" w:rsidRDefault="00800398" w:rsidP="00173934">
      <w:pPr>
        <w:ind w:firstLine="0"/>
        <w:rPr>
          <w:rFonts w:eastAsia="Times New Roman"/>
          <w:sz w:val="24"/>
          <w:lang w:val="en-US"/>
        </w:rPr>
      </w:pPr>
      <w:r w:rsidRPr="00800398">
        <w:rPr>
          <w:rFonts w:eastAsia="Times New Roman"/>
          <w:b/>
          <w:sz w:val="24"/>
          <w:lang w:val="en-US"/>
        </w:rPr>
        <w:t>Political Family Achievements in Building the City of Bontang</w:t>
      </w:r>
    </w:p>
    <w:p w:rsidR="00173934" w:rsidRPr="00173934" w:rsidRDefault="0055457C" w:rsidP="00173934">
      <w:pPr>
        <w:ind w:firstLine="270"/>
        <w:rPr>
          <w:rFonts w:eastAsia="Times New Roman"/>
          <w:sz w:val="24"/>
          <w:lang w:val="en-US"/>
        </w:rPr>
      </w:pPr>
      <w:r w:rsidRPr="0055457C">
        <w:rPr>
          <w:rFonts w:eastAsia="Times New Roman"/>
          <w:sz w:val="24"/>
          <w:lang w:val="en-US"/>
        </w:rPr>
        <w:t>Bontang City has a population growth rate of up to 4.4%, and this figure is the highest number in East Kalimantan when compared to the main cities such as Balikpapan and Samarinda, which are ar</w:t>
      </w:r>
      <w:r>
        <w:rPr>
          <w:rFonts w:eastAsia="Times New Roman"/>
          <w:sz w:val="24"/>
          <w:lang w:val="en-US"/>
        </w:rPr>
        <w:t>ound 3.8% and 3.9% respectively</w:t>
      </w:r>
      <w:r w:rsidR="00173934" w:rsidRPr="00173934">
        <w:rPr>
          <w:rFonts w:eastAsia="Times New Roman"/>
          <w:sz w:val="24"/>
          <w:lang w:val="en-US"/>
        </w:rPr>
        <w:t xml:space="preserve"> </w:t>
      </w:r>
      <w:r w:rsidR="00593988">
        <w:rPr>
          <w:rFonts w:eastAsia="Times New Roman"/>
          <w:sz w:val="24"/>
          <w:lang w:val="en-US"/>
        </w:rPr>
        <w:fldChar w:fldCharType="begin" w:fldLock="1"/>
      </w:r>
      <w:r w:rsidR="00593988">
        <w:rPr>
          <w:rFonts w:eastAsia="Times New Roman"/>
          <w:sz w:val="24"/>
          <w:lang w:val="en-US"/>
        </w:rPr>
        <w:instrText>ADDIN CSL_CITATION {"citationItems":[{"id":"ITEM-1","itemData":{"DOI":"10.14710/tataloka.21.2.267-284","ISSN":"0852-7458","abstract":"Bontang is the youngest city in East Kalimantan which focused to industrial sector. As the industry city, Bontang has been growing rapidly especially for population and regional development. This study was aimed to (a) identified land use in Bontang at 2002, 2009 and 2016 (b) analyze land use change and land use prediction in 2023 (c) evaluate land suitability and availability for settlement and (d) to estimate the land required for settlement in Bontang. The research was conducted by overlay method, matching system based on minimum limiting factor and descriptive analysis. Results analysis showed that actual land use in Bontang (2016) was dominated by bush, forest, mangrove, settlement, industry and plantation area. Dominant land use change (2002-2016) in Bontang was forest to bush. The area of settlement in 2016 was about 1.770 ha and predicted to be the highest increased compared to other land use in 2023. Land suitability analysis showed that 4.864 ha or 30,71% of this region was in suitable class fo settlement. The availability of suitable land settlement exclude the existing was about 941,5 ha, which could meet the needs of settlement up to 2050.","author":[{"dropping-particle":"","family":"Wahyudi","given":"Muji Esti","non-dropping-particle":"","parse-names":false,"suffix":""},{"dropping-particle":"","family":"Munibah","given":"Khursatul","non-dropping-particle":"","parse-names":false,"suffix":""},{"dropping-particle":"","family":"Widiatmaka","given":"Widiatmaka","non-dropping-particle":"","parse-names":false,"suffix":""}],"container-title":"Tataloka","id":"ITEM-1","issue":"2","issued":{"date-parts":[["2019","5"]]},"language":"id","page":"267","title":"Perubahan Penggunaan Lahan Dan Kebutuhan Lahan Permukiman Di Kota Bontang, Kalimantan Timur","type":"article-journal","volume":"21"},"uris":["http://www.mendeley.com/documents/?uuid=28ca73bc-3093-44a7-9505-2beffafe1486"]}],"mendeley":{"formattedCitation":"(Wahyudi et al., 2019)","plainTextFormattedCitation":"(Wahyudi et al., 2019)","previouslyFormattedCitation":"(Wahyudi et al., 2019)"},"properties":{"noteIndex":0},"schema":"https://github.com/citation-style-language/schema/raw/master/csl-citation.json"}</w:instrText>
      </w:r>
      <w:r w:rsidR="00593988">
        <w:rPr>
          <w:rFonts w:eastAsia="Times New Roman"/>
          <w:sz w:val="24"/>
          <w:lang w:val="en-US"/>
        </w:rPr>
        <w:fldChar w:fldCharType="separate"/>
      </w:r>
      <w:r w:rsidR="00593988" w:rsidRPr="00593988">
        <w:rPr>
          <w:rFonts w:eastAsia="Times New Roman"/>
          <w:noProof/>
          <w:sz w:val="24"/>
          <w:lang w:val="en-US"/>
        </w:rPr>
        <w:t>(Wahyudi et al., 2019)</w:t>
      </w:r>
      <w:r w:rsidR="00593988">
        <w:rPr>
          <w:rFonts w:eastAsia="Times New Roman"/>
          <w:sz w:val="24"/>
          <w:lang w:val="en-US"/>
        </w:rPr>
        <w:fldChar w:fldCharType="end"/>
      </w:r>
      <w:r w:rsidR="00173934" w:rsidRPr="00173934">
        <w:rPr>
          <w:rFonts w:eastAsia="Times New Roman"/>
          <w:sz w:val="24"/>
          <w:lang w:val="en-US"/>
        </w:rPr>
        <w:t>.</w:t>
      </w:r>
    </w:p>
    <w:p w:rsidR="00173934" w:rsidRDefault="0055457C" w:rsidP="00173934">
      <w:pPr>
        <w:ind w:firstLine="270"/>
        <w:rPr>
          <w:rFonts w:eastAsia="Times New Roman"/>
          <w:sz w:val="24"/>
          <w:lang w:val="en-US"/>
        </w:rPr>
      </w:pPr>
      <w:r w:rsidRPr="0055457C">
        <w:rPr>
          <w:rFonts w:eastAsia="Times New Roman"/>
          <w:sz w:val="24"/>
          <w:lang w:val="en-US"/>
        </w:rPr>
        <w:t xml:space="preserve">The population of Bontang city in 2018 is 174,206 inhabitants. The distribution of population in three districts, namely in the South Bontang Subdistrict, was 67,960 people (39.01%), in North Bontang Subdistrict was 69,652 inhabitants (39.98%) and in West Bontang District 36,594 people (21.01%). However, the population density of the North Bontang District is still higher than the population density in South Bontang District and West Bontang District. Population density during 2018 in the Districts of South Bontang, North Bontang, and West Bontang, respectively is 627 inhabitants/km2; 2,180 inhabitants/km2; and 2,048 inhabitants/km2 </w:t>
      </w:r>
      <w:r w:rsidR="00593988">
        <w:rPr>
          <w:rFonts w:eastAsia="Times New Roman"/>
          <w:sz w:val="24"/>
          <w:lang w:val="en-US"/>
        </w:rPr>
        <w:fldChar w:fldCharType="begin" w:fldLock="1"/>
      </w:r>
      <w:r w:rsidR="00593988">
        <w:rPr>
          <w:rFonts w:eastAsia="Times New Roman"/>
          <w:sz w:val="24"/>
          <w:lang w:val="en-US"/>
        </w:rPr>
        <w:instrText>ADDIN CSL_CITATION {"citationItems":[{"id":"ITEM-1","itemData":{"ISBN":"9786025502125","author":[{"dropping-particle":"","family":"Badan Pusat Statistik Kota Bontang","given":"","non-dropping-particle":"","parse-names":false,"suffix":""}],"id":"ITEM-1","issued":{"date-parts":[["2018"]]},"title":"Statistik Daerah Kota Bontang 2018","type":"book"},"uris":["http://www.mendeley.com/documents/?uuid=b8af42e8-448c-466b-97da-78f3d5a284f9"]}],"mendeley":{"formattedCitation":"(Badan Pusat Statistik Kota Bontang, 2018)","plainTextFormattedCitation":"(Badan Pusat Statistik Kota Bontang, 2018)","previouslyFormattedCitation":"(Badan Pusat Statistik Kota Bontang, 2018)"},"properties":{"noteIndex":0},"schema":"https://github.com/citation-style-language/schema/raw/master/csl-citation.json"}</w:instrText>
      </w:r>
      <w:r w:rsidR="00593988">
        <w:rPr>
          <w:rFonts w:eastAsia="Times New Roman"/>
          <w:sz w:val="24"/>
          <w:lang w:val="en-US"/>
        </w:rPr>
        <w:fldChar w:fldCharType="separate"/>
      </w:r>
      <w:r w:rsidR="00593988" w:rsidRPr="00593988">
        <w:rPr>
          <w:rFonts w:eastAsia="Times New Roman"/>
          <w:noProof/>
          <w:sz w:val="24"/>
          <w:lang w:val="en-US"/>
        </w:rPr>
        <w:t>(Badan Pusat Statistik Kota Bontang, 2018)</w:t>
      </w:r>
      <w:r w:rsidR="00593988">
        <w:rPr>
          <w:rFonts w:eastAsia="Times New Roman"/>
          <w:sz w:val="24"/>
          <w:lang w:val="en-US"/>
        </w:rPr>
        <w:fldChar w:fldCharType="end"/>
      </w:r>
      <w:r w:rsidR="00173934">
        <w:rPr>
          <w:rFonts w:eastAsia="Times New Roman"/>
          <w:sz w:val="24"/>
          <w:lang w:val="en-US"/>
        </w:rPr>
        <w:t xml:space="preserve">. </w:t>
      </w:r>
    </w:p>
    <w:p w:rsidR="00173934" w:rsidRDefault="00173934" w:rsidP="00173934">
      <w:pPr>
        <w:spacing w:line="276" w:lineRule="auto"/>
        <w:ind w:firstLine="0"/>
        <w:jc w:val="center"/>
        <w:rPr>
          <w:rFonts w:eastAsiaTheme="minorHAnsi"/>
          <w:spacing w:val="-10"/>
          <w:sz w:val="24"/>
          <w:lang w:eastAsia="en-US"/>
        </w:rPr>
        <w:sectPr w:rsidR="00173934" w:rsidSect="007E656F">
          <w:type w:val="continuous"/>
          <w:pgSz w:w="11907" w:h="16840" w:code="9"/>
          <w:pgMar w:top="1138" w:right="1138" w:bottom="1138" w:left="1411" w:header="454" w:footer="680" w:gutter="0"/>
          <w:cols w:num="2" w:space="567"/>
          <w:titlePg/>
          <w:docGrid w:linePitch="360"/>
        </w:sectPr>
      </w:pPr>
    </w:p>
    <w:p w:rsidR="00800398" w:rsidRDefault="00800398" w:rsidP="00173934">
      <w:pPr>
        <w:spacing w:line="276" w:lineRule="auto"/>
        <w:ind w:firstLine="0"/>
        <w:jc w:val="center"/>
        <w:rPr>
          <w:rFonts w:eastAsiaTheme="minorHAnsi"/>
          <w:spacing w:val="-10"/>
          <w:sz w:val="24"/>
          <w:lang w:val="en-US" w:eastAsia="en-US"/>
        </w:rPr>
      </w:pPr>
    </w:p>
    <w:p w:rsidR="00173934" w:rsidRPr="00173934" w:rsidRDefault="00800398" w:rsidP="00173934">
      <w:pPr>
        <w:spacing w:line="276" w:lineRule="auto"/>
        <w:ind w:firstLine="0"/>
        <w:jc w:val="center"/>
        <w:rPr>
          <w:rFonts w:eastAsiaTheme="minorHAnsi"/>
          <w:spacing w:val="-10"/>
          <w:sz w:val="24"/>
          <w:lang w:val="en-US" w:eastAsia="en-US"/>
        </w:rPr>
      </w:pPr>
      <w:r>
        <w:rPr>
          <w:rFonts w:eastAsiaTheme="minorHAnsi"/>
          <w:spacing w:val="-10"/>
          <w:sz w:val="24"/>
          <w:lang w:eastAsia="en-US"/>
        </w:rPr>
        <w:t>Tab</w:t>
      </w:r>
      <w:r>
        <w:rPr>
          <w:rFonts w:eastAsiaTheme="minorHAnsi"/>
          <w:spacing w:val="-10"/>
          <w:sz w:val="24"/>
          <w:lang w:val="en-US" w:eastAsia="en-US"/>
        </w:rPr>
        <w:t>l</w:t>
      </w:r>
      <w:r>
        <w:rPr>
          <w:rFonts w:eastAsiaTheme="minorHAnsi"/>
          <w:spacing w:val="-10"/>
          <w:sz w:val="24"/>
          <w:lang w:eastAsia="en-US"/>
        </w:rPr>
        <w:t>e</w:t>
      </w:r>
      <w:r w:rsidR="00173934" w:rsidRPr="00173934">
        <w:rPr>
          <w:rFonts w:eastAsiaTheme="minorHAnsi"/>
          <w:spacing w:val="-10"/>
          <w:sz w:val="24"/>
          <w:lang w:val="en-US" w:eastAsia="en-US"/>
        </w:rPr>
        <w:t xml:space="preserve"> 3</w:t>
      </w:r>
    </w:p>
    <w:p w:rsidR="00173934" w:rsidRPr="00173934" w:rsidRDefault="00800398" w:rsidP="00173934">
      <w:pPr>
        <w:spacing w:line="276" w:lineRule="auto"/>
        <w:ind w:firstLine="0"/>
        <w:jc w:val="center"/>
        <w:rPr>
          <w:rFonts w:eastAsiaTheme="minorHAnsi"/>
          <w:spacing w:val="-10"/>
          <w:sz w:val="24"/>
          <w:lang w:val="en-US" w:eastAsia="en-US"/>
        </w:rPr>
      </w:pPr>
      <w:r w:rsidRPr="00800398">
        <w:rPr>
          <w:rFonts w:eastAsiaTheme="minorHAnsi"/>
          <w:spacing w:val="-10"/>
          <w:sz w:val="24"/>
          <w:lang w:val="en-US" w:eastAsia="en-US"/>
        </w:rPr>
        <w:t>List of awards received by the City of Bontang</w:t>
      </w:r>
    </w:p>
    <w:tbl>
      <w:tblPr>
        <w:tblW w:w="4953" w:type="pct"/>
        <w:tblBorders>
          <w:bottom w:val="single" w:sz="4" w:space="0" w:color="auto"/>
          <w:insideH w:val="single" w:sz="4" w:space="0" w:color="auto"/>
        </w:tblBorders>
        <w:tblLayout w:type="fixed"/>
        <w:tblLook w:val="0000" w:firstRow="0" w:lastRow="0" w:firstColumn="0" w:lastColumn="0" w:noHBand="0" w:noVBand="0"/>
      </w:tblPr>
      <w:tblGrid>
        <w:gridCol w:w="559"/>
        <w:gridCol w:w="6753"/>
        <w:gridCol w:w="2172"/>
      </w:tblGrid>
      <w:tr w:rsidR="00173934" w:rsidRPr="00173934" w:rsidTr="00BF1399">
        <w:trPr>
          <w:trHeight w:val="267"/>
        </w:trPr>
        <w:tc>
          <w:tcPr>
            <w:tcW w:w="295" w:type="pct"/>
            <w:shd w:val="clear" w:color="auto" w:fill="D9D9D9" w:themeFill="background1" w:themeFillShade="D9"/>
            <w:noWrap/>
            <w:vAlign w:val="center"/>
          </w:tcPr>
          <w:p w:rsidR="00173934" w:rsidRPr="00173934" w:rsidRDefault="00173934" w:rsidP="00173934">
            <w:pPr>
              <w:ind w:firstLine="0"/>
              <w:jc w:val="center"/>
              <w:rPr>
                <w:rFonts w:eastAsiaTheme="minorHAnsi"/>
                <w:b/>
                <w:spacing w:val="-10"/>
                <w:szCs w:val="22"/>
                <w:lang w:eastAsia="en-US"/>
              </w:rPr>
            </w:pPr>
            <w:r w:rsidRPr="00173934">
              <w:rPr>
                <w:rFonts w:eastAsiaTheme="minorHAnsi"/>
                <w:b/>
                <w:spacing w:val="-10"/>
                <w:szCs w:val="22"/>
                <w:lang w:eastAsia="en-US"/>
              </w:rPr>
              <w:t>No</w:t>
            </w:r>
          </w:p>
        </w:tc>
        <w:tc>
          <w:tcPr>
            <w:tcW w:w="3560" w:type="pct"/>
            <w:shd w:val="clear" w:color="auto" w:fill="D9D9D9" w:themeFill="background1" w:themeFillShade="D9"/>
            <w:noWrap/>
            <w:vAlign w:val="center"/>
          </w:tcPr>
          <w:p w:rsidR="00173934" w:rsidRPr="00173934" w:rsidRDefault="00173934" w:rsidP="00173934">
            <w:pPr>
              <w:ind w:firstLine="0"/>
              <w:jc w:val="center"/>
              <w:rPr>
                <w:rFonts w:eastAsiaTheme="minorHAnsi"/>
                <w:b/>
                <w:spacing w:val="-10"/>
                <w:szCs w:val="22"/>
                <w:lang w:val="en-US" w:eastAsia="en-US"/>
              </w:rPr>
            </w:pPr>
            <w:r w:rsidRPr="00173934">
              <w:rPr>
                <w:rFonts w:eastAsiaTheme="minorHAnsi"/>
                <w:b/>
                <w:spacing w:val="-10"/>
                <w:szCs w:val="22"/>
                <w:lang w:val="en-US" w:eastAsia="en-US"/>
              </w:rPr>
              <w:t>Penghargaan</w:t>
            </w:r>
          </w:p>
        </w:tc>
        <w:tc>
          <w:tcPr>
            <w:tcW w:w="1145" w:type="pct"/>
            <w:shd w:val="clear" w:color="auto" w:fill="D9D9D9" w:themeFill="background1" w:themeFillShade="D9"/>
            <w:noWrap/>
            <w:vAlign w:val="center"/>
          </w:tcPr>
          <w:p w:rsidR="00173934" w:rsidRPr="00173934" w:rsidRDefault="00173934" w:rsidP="00173934">
            <w:pPr>
              <w:ind w:firstLine="0"/>
              <w:jc w:val="center"/>
              <w:rPr>
                <w:rFonts w:eastAsiaTheme="minorHAnsi"/>
                <w:b/>
                <w:spacing w:val="-10"/>
                <w:szCs w:val="22"/>
                <w:lang w:val="en-US" w:eastAsia="en-US"/>
              </w:rPr>
            </w:pPr>
            <w:r w:rsidRPr="00173934">
              <w:rPr>
                <w:rFonts w:eastAsiaTheme="minorHAnsi"/>
                <w:b/>
                <w:spacing w:val="-10"/>
                <w:szCs w:val="22"/>
                <w:lang w:val="en-US" w:eastAsia="en-US"/>
              </w:rPr>
              <w:t>Tahun</w:t>
            </w:r>
          </w:p>
        </w:tc>
      </w:tr>
      <w:tr w:rsidR="00173934" w:rsidRPr="00173934" w:rsidTr="00BF1399">
        <w:trPr>
          <w:trHeight w:val="521"/>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1</w:t>
            </w:r>
          </w:p>
        </w:tc>
        <w:tc>
          <w:tcPr>
            <w:tcW w:w="3560" w:type="pct"/>
            <w:shd w:val="clear" w:color="auto" w:fill="auto"/>
            <w:noWrap/>
            <w:vAlign w:val="center"/>
          </w:tcPr>
          <w:p w:rsidR="00173934" w:rsidRPr="00173934" w:rsidRDefault="00800398" w:rsidP="00173934">
            <w:pPr>
              <w:ind w:firstLine="0"/>
              <w:jc w:val="left"/>
              <w:rPr>
                <w:rFonts w:eastAsiaTheme="minorHAnsi"/>
                <w:spacing w:val="-10"/>
                <w:szCs w:val="22"/>
                <w:lang w:eastAsia="en-US"/>
              </w:rPr>
            </w:pPr>
            <w:r w:rsidRPr="00800398">
              <w:rPr>
                <w:rFonts w:eastAsiaTheme="minorHAnsi"/>
                <w:spacing w:val="-10"/>
                <w:szCs w:val="22"/>
                <w:lang w:eastAsia="en-US"/>
              </w:rPr>
              <w:t>The Best Mayor of Indonesia in Indonesia Innovatiaon Award (IIA)</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2019</w:t>
            </w:r>
          </w:p>
        </w:tc>
      </w:tr>
      <w:tr w:rsidR="00173934" w:rsidRPr="00173934" w:rsidTr="00BF1399">
        <w:trPr>
          <w:trHeight w:val="593"/>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2</w:t>
            </w:r>
          </w:p>
        </w:tc>
        <w:tc>
          <w:tcPr>
            <w:tcW w:w="3560" w:type="pct"/>
            <w:shd w:val="clear" w:color="auto" w:fill="auto"/>
            <w:noWrap/>
            <w:vAlign w:val="center"/>
          </w:tcPr>
          <w:p w:rsidR="00173934" w:rsidRPr="00173934" w:rsidRDefault="00800398" w:rsidP="00173934">
            <w:pPr>
              <w:ind w:firstLine="0"/>
              <w:jc w:val="left"/>
              <w:rPr>
                <w:rFonts w:eastAsiaTheme="minorHAnsi"/>
                <w:spacing w:val="-10"/>
                <w:szCs w:val="22"/>
                <w:lang w:eastAsia="en-US"/>
              </w:rPr>
            </w:pPr>
            <w:r w:rsidRPr="00800398">
              <w:rPr>
                <w:rFonts w:eastAsiaTheme="minorHAnsi"/>
                <w:spacing w:val="-10"/>
                <w:szCs w:val="22"/>
                <w:lang w:eastAsia="en-US"/>
              </w:rPr>
              <w:t>The 10th Adipura Cup</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2019</w:t>
            </w:r>
          </w:p>
        </w:tc>
      </w:tr>
      <w:tr w:rsidR="00173934" w:rsidRPr="00173934" w:rsidTr="00BF1399">
        <w:trPr>
          <w:trHeight w:val="665"/>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3</w:t>
            </w:r>
          </w:p>
        </w:tc>
        <w:tc>
          <w:tcPr>
            <w:tcW w:w="3560" w:type="pct"/>
            <w:shd w:val="clear" w:color="auto" w:fill="auto"/>
            <w:noWrap/>
            <w:vAlign w:val="center"/>
          </w:tcPr>
          <w:p w:rsidR="00173934" w:rsidRPr="00173934" w:rsidRDefault="00075D06" w:rsidP="00173934">
            <w:pPr>
              <w:ind w:firstLine="0"/>
              <w:jc w:val="left"/>
              <w:rPr>
                <w:rFonts w:eastAsiaTheme="minorHAnsi"/>
                <w:spacing w:val="-10"/>
                <w:szCs w:val="22"/>
                <w:lang w:eastAsia="en-US"/>
              </w:rPr>
            </w:pPr>
            <w:r w:rsidRPr="00075D06">
              <w:rPr>
                <w:rFonts w:eastAsiaTheme="minorHAnsi"/>
                <w:spacing w:val="-10"/>
                <w:szCs w:val="22"/>
                <w:lang w:eastAsia="en-US"/>
              </w:rPr>
              <w:t>Presidential Lecture Award and Awarding movement towards 100 Smart City</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2019</w:t>
            </w:r>
          </w:p>
        </w:tc>
      </w:tr>
      <w:tr w:rsidR="00173934" w:rsidRPr="00173934" w:rsidTr="00BF1399">
        <w:trPr>
          <w:trHeight w:val="566"/>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4</w:t>
            </w:r>
          </w:p>
        </w:tc>
        <w:tc>
          <w:tcPr>
            <w:tcW w:w="3560" w:type="pct"/>
            <w:shd w:val="clear" w:color="auto" w:fill="auto"/>
            <w:noWrap/>
            <w:vAlign w:val="center"/>
          </w:tcPr>
          <w:p w:rsidR="00173934" w:rsidRPr="00173934" w:rsidRDefault="00075D06" w:rsidP="00173934">
            <w:pPr>
              <w:ind w:firstLine="0"/>
              <w:jc w:val="left"/>
              <w:rPr>
                <w:rFonts w:eastAsiaTheme="minorHAnsi"/>
                <w:spacing w:val="-10"/>
                <w:szCs w:val="22"/>
                <w:lang w:eastAsia="en-US"/>
              </w:rPr>
            </w:pPr>
            <w:r w:rsidRPr="00173934">
              <w:rPr>
                <w:rFonts w:eastAsiaTheme="minorHAnsi"/>
                <w:spacing w:val="-10"/>
                <w:szCs w:val="22"/>
                <w:lang w:eastAsia="en-US"/>
              </w:rPr>
              <w:t>Penghargaan Innovative Government Award (IGA)</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2019</w:t>
            </w:r>
          </w:p>
        </w:tc>
      </w:tr>
      <w:tr w:rsidR="00173934" w:rsidRPr="00173934" w:rsidTr="00BF1399">
        <w:trPr>
          <w:trHeight w:val="638"/>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5</w:t>
            </w:r>
          </w:p>
        </w:tc>
        <w:tc>
          <w:tcPr>
            <w:tcW w:w="3560" w:type="pct"/>
            <w:shd w:val="clear" w:color="auto" w:fill="auto"/>
            <w:noWrap/>
            <w:vAlign w:val="center"/>
          </w:tcPr>
          <w:p w:rsidR="00173934" w:rsidRPr="00173934" w:rsidRDefault="00075D06" w:rsidP="00173934">
            <w:pPr>
              <w:ind w:firstLine="0"/>
              <w:jc w:val="left"/>
              <w:rPr>
                <w:rFonts w:eastAsiaTheme="minorHAnsi"/>
                <w:spacing w:val="-10"/>
                <w:szCs w:val="22"/>
                <w:lang w:eastAsia="en-US"/>
              </w:rPr>
            </w:pPr>
            <w:r w:rsidRPr="00075D06">
              <w:rPr>
                <w:rFonts w:eastAsiaTheme="minorHAnsi"/>
                <w:spacing w:val="-10"/>
                <w:szCs w:val="22"/>
                <w:lang w:eastAsia="en-US"/>
              </w:rPr>
              <w:t>The Great Head of the 2019 Regional Women, which was held by Sindo Weekly Magazine</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2019</w:t>
            </w:r>
          </w:p>
        </w:tc>
      </w:tr>
      <w:tr w:rsidR="00173934" w:rsidRPr="00173934" w:rsidTr="00BF1399">
        <w:trPr>
          <w:trHeight w:val="530"/>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6</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Business Licensing Services (Lapusing)</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2019</w:t>
            </w:r>
          </w:p>
        </w:tc>
      </w:tr>
      <w:tr w:rsidR="00173934" w:rsidRPr="00173934" w:rsidTr="00BF1399">
        <w:trPr>
          <w:trHeight w:val="521"/>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lastRenderedPageBreak/>
              <w:t>7</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The Mother of the Ministry of Education and Culture's Best PAUD</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2019</w:t>
            </w:r>
          </w:p>
        </w:tc>
      </w:tr>
      <w:tr w:rsidR="00173934" w:rsidRPr="00173934" w:rsidTr="00BF1399">
        <w:trPr>
          <w:trHeight w:val="683"/>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8</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Attended "The 2019 World Cities Summit and Mayors Forum (WCCF)" in Medellin, Colombia</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2019</w:t>
            </w:r>
          </w:p>
        </w:tc>
      </w:tr>
      <w:tr w:rsidR="00173934" w:rsidRPr="00173934" w:rsidTr="00BF1399">
        <w:trPr>
          <w:trHeight w:val="575"/>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9</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Natamukti Cup 2018 Ministry of Cooperatives and SMEs</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2018</w:t>
            </w:r>
          </w:p>
        </w:tc>
      </w:tr>
      <w:tr w:rsidR="00173934" w:rsidRPr="00173934" w:rsidTr="00BF1399">
        <w:trPr>
          <w:trHeight w:val="816"/>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10</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2018 State Guides Award with the title of Local Government with Performance and Good Governance of Indonesia Institute of Public Governance (IIPG)</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2018</w:t>
            </w:r>
          </w:p>
        </w:tc>
      </w:tr>
      <w:tr w:rsidR="00173934" w:rsidRPr="00173934" w:rsidTr="00BF1399">
        <w:trPr>
          <w:trHeight w:val="548"/>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11</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Nata Mukti Award</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2018</w:t>
            </w:r>
          </w:p>
        </w:tc>
      </w:tr>
      <w:tr w:rsidR="00173934" w:rsidRPr="00173934" w:rsidTr="00BF1399">
        <w:trPr>
          <w:trHeight w:val="530"/>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12</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Pandu Negeri Award</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2018</w:t>
            </w:r>
          </w:p>
        </w:tc>
      </w:tr>
      <w:tr w:rsidR="00173934" w:rsidRPr="00173934" w:rsidTr="00BF1399">
        <w:trPr>
          <w:trHeight w:val="521"/>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13</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Innovative Government Award (IGA)</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2018</w:t>
            </w:r>
          </w:p>
        </w:tc>
      </w:tr>
      <w:tr w:rsidR="00173934" w:rsidRPr="00173934" w:rsidTr="00BF1399">
        <w:trPr>
          <w:trHeight w:val="816"/>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14</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Award for the Association of Indonesian Municipal Governments (Apeksi) and the Association of Indonesian Regency Governments (Apkasi) with the Kellog Innovation Network (KIN) ASEAN</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2017</w:t>
            </w:r>
          </w:p>
        </w:tc>
      </w:tr>
      <w:tr w:rsidR="00173934" w:rsidRPr="00173934" w:rsidTr="00815CA1">
        <w:trPr>
          <w:trHeight w:val="562"/>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15</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Government Institution Performance Accountability Award System (SAKIP)</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2017 dan 2018</w:t>
            </w:r>
          </w:p>
        </w:tc>
      </w:tr>
      <w:tr w:rsidR="00173934" w:rsidRPr="00173934" w:rsidTr="00BF1399">
        <w:trPr>
          <w:trHeight w:val="557"/>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16</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An Pangripta Nusantara Award for East Kalimantan</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2018</w:t>
            </w:r>
          </w:p>
        </w:tc>
      </w:tr>
      <w:tr w:rsidR="00173934" w:rsidRPr="00173934" w:rsidTr="00BF1399">
        <w:trPr>
          <w:trHeight w:val="548"/>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17</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Bhumandala Award</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2017 dan 2018</w:t>
            </w:r>
          </w:p>
        </w:tc>
      </w:tr>
      <w:tr w:rsidR="00173934" w:rsidRPr="00173934" w:rsidTr="00BF1399">
        <w:trPr>
          <w:trHeight w:val="620"/>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18</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Banners, Trophies and East Kalimantan Development Charter Award</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2017 dan 2018</w:t>
            </w:r>
          </w:p>
        </w:tc>
      </w:tr>
      <w:tr w:rsidR="00173934" w:rsidRPr="00173934" w:rsidTr="00BF1399">
        <w:trPr>
          <w:trHeight w:val="512"/>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19</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Smart City Award</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2018</w:t>
            </w:r>
          </w:p>
        </w:tc>
      </w:tr>
      <w:tr w:rsidR="00173934" w:rsidRPr="00173934" w:rsidTr="00BF1399">
        <w:trPr>
          <w:trHeight w:val="503"/>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20</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Maritime Village Award</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2018</w:t>
            </w:r>
          </w:p>
        </w:tc>
      </w:tr>
      <w:tr w:rsidR="00173934" w:rsidRPr="00173934" w:rsidTr="00BF1399">
        <w:trPr>
          <w:trHeight w:val="530"/>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21</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Nirwasita Tantra Green Leadership</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2018</w:t>
            </w:r>
          </w:p>
        </w:tc>
      </w:tr>
      <w:tr w:rsidR="00173934" w:rsidRPr="00173934" w:rsidTr="00BF1399">
        <w:trPr>
          <w:trHeight w:val="521"/>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22</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Rank I Smart Region Maturity Index (SRMI)</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2016</w:t>
            </w:r>
          </w:p>
        </w:tc>
      </w:tr>
      <w:tr w:rsidR="00173934" w:rsidRPr="00173934" w:rsidTr="00BF1399">
        <w:trPr>
          <w:trHeight w:val="503"/>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23</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Rank 5 Smart Region Maturity Index (SRMI)</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2015</w:t>
            </w:r>
          </w:p>
        </w:tc>
      </w:tr>
      <w:tr w:rsidR="00173934" w:rsidRPr="00173934" w:rsidTr="00BF1399">
        <w:trPr>
          <w:trHeight w:val="665"/>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24</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Financial Report 2016 with the highest standard achievement in the accounting system and government financial reporting</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2016</w:t>
            </w:r>
          </w:p>
        </w:tc>
      </w:tr>
      <w:tr w:rsidR="00173934" w:rsidRPr="00173934" w:rsidTr="00BF1399">
        <w:trPr>
          <w:trHeight w:val="566"/>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25</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The Best Performing City Award</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2016</w:t>
            </w:r>
          </w:p>
        </w:tc>
      </w:tr>
      <w:tr w:rsidR="00173934" w:rsidRPr="00173934" w:rsidTr="00BF1399">
        <w:trPr>
          <w:trHeight w:val="548"/>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26</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2017 Entrepreneur Award</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2017</w:t>
            </w:r>
          </w:p>
        </w:tc>
      </w:tr>
      <w:tr w:rsidR="00173934" w:rsidRPr="00173934" w:rsidTr="00BF1399">
        <w:trPr>
          <w:trHeight w:val="530"/>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27</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Innovative Government Award (IGA)</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2017</w:t>
            </w:r>
          </w:p>
        </w:tc>
      </w:tr>
      <w:tr w:rsidR="00173934" w:rsidRPr="00173934" w:rsidTr="00BF1399">
        <w:trPr>
          <w:trHeight w:val="521"/>
        </w:trPr>
        <w:tc>
          <w:tcPr>
            <w:tcW w:w="295" w:type="pct"/>
            <w:shd w:val="clear" w:color="auto" w:fill="auto"/>
            <w:noWrap/>
            <w:vAlign w:val="center"/>
          </w:tcPr>
          <w:p w:rsidR="00173934" w:rsidRPr="00173934" w:rsidRDefault="00173934" w:rsidP="00173934">
            <w:pPr>
              <w:ind w:firstLine="0"/>
              <w:jc w:val="center"/>
              <w:rPr>
                <w:rFonts w:eastAsiaTheme="minorHAnsi"/>
                <w:spacing w:val="-10"/>
                <w:szCs w:val="22"/>
                <w:lang w:val="en-US" w:eastAsia="en-US"/>
              </w:rPr>
            </w:pPr>
            <w:r w:rsidRPr="00173934">
              <w:rPr>
                <w:rFonts w:eastAsiaTheme="minorHAnsi"/>
                <w:spacing w:val="-10"/>
                <w:szCs w:val="22"/>
                <w:lang w:val="en-US" w:eastAsia="en-US"/>
              </w:rPr>
              <w:t>28</w:t>
            </w:r>
          </w:p>
        </w:tc>
        <w:tc>
          <w:tcPr>
            <w:tcW w:w="3560" w:type="pct"/>
            <w:shd w:val="clear" w:color="auto" w:fill="auto"/>
            <w:noWrap/>
            <w:vAlign w:val="center"/>
          </w:tcPr>
          <w:p w:rsidR="00173934" w:rsidRPr="00173934" w:rsidRDefault="00815CA1" w:rsidP="00173934">
            <w:pPr>
              <w:ind w:firstLine="0"/>
              <w:jc w:val="left"/>
              <w:rPr>
                <w:rFonts w:eastAsiaTheme="minorHAnsi"/>
                <w:spacing w:val="-10"/>
                <w:szCs w:val="22"/>
                <w:lang w:eastAsia="en-US"/>
              </w:rPr>
            </w:pPr>
            <w:r w:rsidRPr="00815CA1">
              <w:rPr>
                <w:rFonts w:eastAsiaTheme="minorHAnsi"/>
                <w:spacing w:val="-10"/>
                <w:szCs w:val="22"/>
                <w:lang w:eastAsia="en-US"/>
              </w:rPr>
              <w:t>Reducing poverty in the area.</w:t>
            </w:r>
          </w:p>
        </w:tc>
        <w:tc>
          <w:tcPr>
            <w:tcW w:w="1145" w:type="pct"/>
            <w:shd w:val="clear" w:color="auto" w:fill="auto"/>
            <w:noWrap/>
            <w:vAlign w:val="center"/>
          </w:tcPr>
          <w:p w:rsidR="00173934" w:rsidRPr="00173934" w:rsidRDefault="00173934" w:rsidP="00173934">
            <w:pPr>
              <w:ind w:firstLine="0"/>
              <w:jc w:val="center"/>
              <w:rPr>
                <w:rFonts w:eastAsiaTheme="minorHAnsi"/>
                <w:spacing w:val="-10"/>
                <w:szCs w:val="22"/>
                <w:lang w:eastAsia="en-US"/>
              </w:rPr>
            </w:pPr>
            <w:r w:rsidRPr="00173934">
              <w:rPr>
                <w:rFonts w:eastAsiaTheme="minorHAnsi"/>
                <w:spacing w:val="-10"/>
                <w:szCs w:val="22"/>
                <w:lang w:eastAsia="en-US"/>
              </w:rPr>
              <w:t>2015-2016</w:t>
            </w:r>
          </w:p>
        </w:tc>
      </w:tr>
    </w:tbl>
    <w:p w:rsidR="00173934" w:rsidRPr="00173934" w:rsidRDefault="00815CA1" w:rsidP="00173934">
      <w:pPr>
        <w:spacing w:line="276" w:lineRule="auto"/>
        <w:ind w:firstLine="0"/>
        <w:rPr>
          <w:rFonts w:eastAsiaTheme="minorHAnsi"/>
          <w:spacing w:val="-10"/>
          <w:sz w:val="24"/>
          <w:lang w:val="en-US" w:eastAsia="en-US"/>
        </w:rPr>
      </w:pPr>
      <w:r w:rsidRPr="00815CA1">
        <w:rPr>
          <w:rFonts w:eastAsiaTheme="minorHAnsi"/>
          <w:spacing w:val="-10"/>
          <w:sz w:val="24"/>
          <w:lang w:eastAsia="en-US"/>
        </w:rPr>
        <w:t>Source: Processed by writers from various online news media sources</w:t>
      </w:r>
    </w:p>
    <w:p w:rsidR="00173934" w:rsidRDefault="00173934" w:rsidP="00173934">
      <w:pPr>
        <w:ind w:firstLine="270"/>
        <w:rPr>
          <w:rFonts w:eastAsia="Times New Roman"/>
          <w:sz w:val="24"/>
          <w:lang w:val="en-US"/>
        </w:rPr>
      </w:pPr>
    </w:p>
    <w:p w:rsidR="00173934" w:rsidRDefault="00173934" w:rsidP="00173934">
      <w:pPr>
        <w:ind w:firstLine="270"/>
        <w:rPr>
          <w:rFonts w:eastAsia="Times New Roman"/>
          <w:sz w:val="24"/>
          <w:lang w:val="en-US"/>
        </w:rPr>
        <w:sectPr w:rsidR="00173934" w:rsidSect="007E656F">
          <w:type w:val="continuous"/>
          <w:pgSz w:w="11907" w:h="16840" w:code="9"/>
          <w:pgMar w:top="1138" w:right="1138" w:bottom="1138" w:left="1411" w:header="454" w:footer="680" w:gutter="0"/>
          <w:cols w:space="567"/>
          <w:titlePg/>
          <w:docGrid w:linePitch="360"/>
        </w:sectPr>
      </w:pPr>
    </w:p>
    <w:p w:rsidR="00173934" w:rsidRDefault="0055457C" w:rsidP="00173934">
      <w:pPr>
        <w:ind w:firstLine="270"/>
        <w:rPr>
          <w:rFonts w:eastAsia="Times New Roman"/>
          <w:sz w:val="24"/>
          <w:lang w:val="en-US"/>
        </w:rPr>
      </w:pPr>
      <w:r w:rsidRPr="0055457C">
        <w:rPr>
          <w:rFonts w:eastAsia="Times New Roman"/>
          <w:sz w:val="24"/>
          <w:lang w:val="en-US"/>
        </w:rPr>
        <w:lastRenderedPageBreak/>
        <w:t xml:space="preserve">From the table above, the writer tries to show the award that has been obtained by Hj. Neni Moerniaeni Sp, OG, and Basri Rase in </w:t>
      </w:r>
      <w:r w:rsidRPr="0055457C">
        <w:rPr>
          <w:rFonts w:eastAsia="Times New Roman"/>
          <w:sz w:val="24"/>
          <w:lang w:val="en-US"/>
        </w:rPr>
        <w:lastRenderedPageBreak/>
        <w:t xml:space="preserve">leading the 2016-2021 Bontang </w:t>
      </w:r>
      <w:proofErr w:type="gramStart"/>
      <w:r w:rsidRPr="0055457C">
        <w:rPr>
          <w:rFonts w:eastAsia="Times New Roman"/>
          <w:sz w:val="24"/>
          <w:lang w:val="en-US"/>
        </w:rPr>
        <w:t>City</w:t>
      </w:r>
      <w:proofErr w:type="gramEnd"/>
      <w:r w:rsidRPr="0055457C">
        <w:rPr>
          <w:rFonts w:eastAsia="Times New Roman"/>
          <w:sz w:val="24"/>
          <w:lang w:val="en-US"/>
        </w:rPr>
        <w:t xml:space="preserve">. Various service innovations have made in the leadership of Dr. Hj. Neni Moerniaeni Sp, OG, </w:t>
      </w:r>
      <w:r w:rsidRPr="0055457C">
        <w:rPr>
          <w:rFonts w:eastAsia="Times New Roman"/>
          <w:sz w:val="24"/>
          <w:lang w:val="en-US"/>
        </w:rPr>
        <w:lastRenderedPageBreak/>
        <w:t xml:space="preserve">and Basri Rase in leading the Bontang City period 2016-2021. Where the service innovation gets a good response from the people of the City of Bontang, innovations that have been running include the Island Children's Education Program (Prodikau), Free Internet for the Islands and Coastal Fishing Communities (Interkonesi), Ball Pick Up Licensing (Papi Jempol), and the Community Service Administration System </w:t>
      </w:r>
      <w:r w:rsidRPr="0055457C">
        <w:rPr>
          <w:rFonts w:eastAsia="Times New Roman"/>
          <w:sz w:val="24"/>
          <w:lang w:val="en-US"/>
        </w:rPr>
        <w:lastRenderedPageBreak/>
        <w:t>Without Waiting (Sapa Ratu) (Rahman, 2018). In implementing the innovation, it is illustrated that the Bontang city government has a strong commitment to building and implementing good practices of E-Government</w:t>
      </w:r>
      <w:r w:rsidR="00593988">
        <w:rPr>
          <w:rFonts w:eastAsia="Times New Roman"/>
          <w:sz w:val="24"/>
          <w:lang w:val="en-US"/>
        </w:rPr>
        <w:t xml:space="preserve"> </w:t>
      </w:r>
      <w:r w:rsidR="00593988">
        <w:rPr>
          <w:rFonts w:eastAsia="Times New Roman"/>
          <w:sz w:val="24"/>
          <w:lang w:val="en-US"/>
        </w:rPr>
        <w:fldChar w:fldCharType="begin" w:fldLock="1"/>
      </w:r>
      <w:r w:rsidR="005546E2">
        <w:rPr>
          <w:rFonts w:eastAsia="Times New Roman"/>
          <w:sz w:val="24"/>
          <w:lang w:val="en-US"/>
        </w:rPr>
        <w:instrText>ADDIN CSL_CITATION {"citationItems":[{"id":"ITEM-1","itemData":{"abstract":"These academic paper aims to describe the factors that lead South Korea into succeed in implementation of e-Government. At least there are factors that Indonesia government needs to learn and see South Korea as a benchmark in implementation of e-Government. First, the regulation and laws that needs to be more specific. Second, an integrated communication among governmental agencies is needed. Third, human resources ability in understanding of e-Government concept need to be develops. Fourth, the role of the leaders is the main key of successful implementation in South Korea. Those factors which are also found as a lack in implementation of e- Government in Indonesia makes South Korea can be seen as benchmark for Indonesia in adopting the implementation of e- Government practice in South Korea. The researchers use qualitative methodology in analyzing the data by using literature reviews, journals, annual report and books as a secondary data.","author":[{"dropping-particle":"","family":"Salsabila","given":"Lubna","non-dropping-particle":"","parse-names":false,"suffix":""},{"dropping-particle":"","family":"Purnomo","given":"Eko Priyo","non-dropping-particle":"","parse-names":false,"suffix":""}],"container-title":"Asean/ Asia Academic Society International Conference (Aasic)","id":"ITEM-1","issued":{"date-parts":[["2017"]]},"page":"221-229","title":"Establishing and Implementing Good Practices E-Government (A Case Study : e-Government Implementation between Korea and Indonesia)","type":"article-journal","volume":"5"},"uris":["http://www.mendeley.com/documents/?uuid=37205172-9ac6-4443-9104-a6742e63e132"]}],"mendeley":{"formattedCitation":"(Salsabila &amp; Purnomo, 2017)","plainTextFormattedCitation":"(Salsabila &amp; Purnomo, 2017)","previouslyFormattedCitation":"(Salsabila &amp; Purnomo, 2017)"},"properties":{"noteIndex":0},"schema":"https://github.com/citation-style-language/schema/raw/master/csl-citation.json"}</w:instrText>
      </w:r>
      <w:r w:rsidR="00593988">
        <w:rPr>
          <w:rFonts w:eastAsia="Times New Roman"/>
          <w:sz w:val="24"/>
          <w:lang w:val="en-US"/>
        </w:rPr>
        <w:fldChar w:fldCharType="separate"/>
      </w:r>
      <w:r w:rsidR="00593988" w:rsidRPr="00593988">
        <w:rPr>
          <w:rFonts w:eastAsia="Times New Roman"/>
          <w:noProof/>
          <w:sz w:val="24"/>
          <w:lang w:val="en-US"/>
        </w:rPr>
        <w:t>(Salsabila &amp; Purnomo, 2017)</w:t>
      </w:r>
      <w:r w:rsidR="00593988">
        <w:rPr>
          <w:rFonts w:eastAsia="Times New Roman"/>
          <w:sz w:val="24"/>
          <w:lang w:val="en-US"/>
        </w:rPr>
        <w:fldChar w:fldCharType="end"/>
      </w:r>
      <w:r w:rsidR="00173934">
        <w:rPr>
          <w:rFonts w:eastAsia="Times New Roman"/>
          <w:sz w:val="24"/>
          <w:lang w:val="en-US"/>
        </w:rPr>
        <w:t>.</w:t>
      </w:r>
    </w:p>
    <w:p w:rsidR="00173934" w:rsidRDefault="00726BEC" w:rsidP="00173934">
      <w:pPr>
        <w:ind w:firstLine="270"/>
        <w:rPr>
          <w:rFonts w:eastAsia="Times New Roman"/>
          <w:sz w:val="24"/>
          <w:lang w:val="en-US"/>
        </w:rPr>
      </w:pPr>
      <w:r w:rsidRPr="00726BEC">
        <w:rPr>
          <w:rFonts w:eastAsia="Times New Roman"/>
          <w:sz w:val="24"/>
          <w:lang w:val="en-US"/>
        </w:rPr>
        <w:t xml:space="preserve">Achievements that have been achieved by Hj. Neni Moerniaeni Sp, OG and Basri Rase while leading the City of </w:t>
      </w:r>
      <w:proofErr w:type="gramStart"/>
      <w:r w:rsidRPr="00726BEC">
        <w:rPr>
          <w:rFonts w:eastAsia="Times New Roman"/>
          <w:sz w:val="24"/>
          <w:lang w:val="en-US"/>
        </w:rPr>
        <w:t>Bontang</w:t>
      </w:r>
      <w:r w:rsidR="00173934" w:rsidRPr="00173934">
        <w:rPr>
          <w:rFonts w:eastAsia="Times New Roman"/>
          <w:sz w:val="24"/>
          <w:lang w:val="en-US"/>
        </w:rPr>
        <w:t xml:space="preserve"> :</w:t>
      </w:r>
      <w:proofErr w:type="gramEnd"/>
    </w:p>
    <w:p w:rsidR="00173934" w:rsidRDefault="00173934" w:rsidP="00173934">
      <w:pPr>
        <w:spacing w:line="276" w:lineRule="auto"/>
        <w:ind w:firstLine="0"/>
        <w:jc w:val="center"/>
        <w:rPr>
          <w:rFonts w:eastAsiaTheme="minorHAnsi"/>
          <w:spacing w:val="-10"/>
          <w:sz w:val="24"/>
          <w:lang w:val="en-US" w:eastAsia="en-US"/>
        </w:rPr>
        <w:sectPr w:rsidR="00173934" w:rsidSect="007E656F">
          <w:type w:val="continuous"/>
          <w:pgSz w:w="11907" w:h="16840" w:code="9"/>
          <w:pgMar w:top="1138" w:right="1138" w:bottom="1138" w:left="1411" w:header="720" w:footer="720" w:gutter="0"/>
          <w:cols w:num="2" w:space="360"/>
          <w:docGrid w:linePitch="360"/>
        </w:sectPr>
      </w:pPr>
    </w:p>
    <w:p w:rsidR="00A169CB" w:rsidRDefault="00A169CB" w:rsidP="00173934">
      <w:pPr>
        <w:spacing w:line="276" w:lineRule="auto"/>
        <w:ind w:firstLine="0"/>
        <w:jc w:val="center"/>
        <w:rPr>
          <w:rFonts w:eastAsiaTheme="minorHAnsi"/>
          <w:b/>
          <w:spacing w:val="-10"/>
          <w:sz w:val="24"/>
          <w:lang w:val="en-US" w:eastAsia="en-US"/>
        </w:rPr>
      </w:pPr>
    </w:p>
    <w:p w:rsidR="00173934" w:rsidRPr="00A169CB" w:rsidRDefault="00726BEC" w:rsidP="00173934">
      <w:pPr>
        <w:spacing w:line="276" w:lineRule="auto"/>
        <w:ind w:firstLine="0"/>
        <w:jc w:val="center"/>
        <w:rPr>
          <w:rFonts w:eastAsiaTheme="minorHAnsi"/>
          <w:b/>
          <w:spacing w:val="-10"/>
          <w:sz w:val="24"/>
          <w:lang w:val="en-US" w:eastAsia="en-US"/>
        </w:rPr>
      </w:pPr>
      <w:r w:rsidRPr="00A169CB">
        <w:rPr>
          <w:rFonts w:eastAsiaTheme="minorHAnsi"/>
          <w:b/>
          <w:spacing w:val="-10"/>
          <w:sz w:val="24"/>
          <w:lang w:val="en-US" w:eastAsia="en-US"/>
        </w:rPr>
        <w:t>Table</w:t>
      </w:r>
      <w:r w:rsidR="00173934" w:rsidRPr="00A169CB">
        <w:rPr>
          <w:rFonts w:eastAsiaTheme="minorHAnsi"/>
          <w:b/>
          <w:spacing w:val="-10"/>
          <w:sz w:val="24"/>
          <w:lang w:val="en-US" w:eastAsia="en-US"/>
        </w:rPr>
        <w:t xml:space="preserve"> 4</w:t>
      </w:r>
    </w:p>
    <w:p w:rsidR="00173934" w:rsidRPr="00A169CB" w:rsidRDefault="00726BEC" w:rsidP="00173934">
      <w:pPr>
        <w:spacing w:line="276" w:lineRule="auto"/>
        <w:ind w:firstLine="0"/>
        <w:jc w:val="center"/>
        <w:rPr>
          <w:rFonts w:eastAsiaTheme="minorHAnsi"/>
          <w:b/>
          <w:spacing w:val="-10"/>
          <w:sz w:val="24"/>
          <w:lang w:val="en-US" w:eastAsia="en-US"/>
        </w:rPr>
        <w:sectPr w:rsidR="00173934" w:rsidRPr="00A169CB" w:rsidSect="007E656F">
          <w:type w:val="continuous"/>
          <w:pgSz w:w="11907" w:h="16840" w:code="9"/>
          <w:pgMar w:top="1138" w:right="1138" w:bottom="1138" w:left="1411" w:header="720" w:footer="720" w:gutter="0"/>
          <w:cols w:space="360"/>
          <w:docGrid w:linePitch="360"/>
        </w:sectPr>
      </w:pPr>
      <w:r w:rsidRPr="00A169CB">
        <w:rPr>
          <w:rFonts w:eastAsiaTheme="minorHAnsi"/>
          <w:b/>
          <w:spacing w:val="-10"/>
          <w:sz w:val="24"/>
          <w:lang w:val="en-US" w:eastAsia="en-US"/>
        </w:rPr>
        <w:t>List of achievements achieved while leading Bontang</w:t>
      </w:r>
      <w:r w:rsidR="00173934" w:rsidRPr="00A169CB">
        <w:rPr>
          <w:rFonts w:eastAsiaTheme="minorHAnsi"/>
          <w:b/>
          <w:spacing w:val="-10"/>
          <w:sz w:val="24"/>
          <w:lang w:val="en-US" w:eastAsia="en-US"/>
        </w:rPr>
        <w:t xml:space="preserve"> </w:t>
      </w:r>
    </w:p>
    <w:tbl>
      <w:tblPr>
        <w:tblW w:w="4923" w:type="pct"/>
        <w:jc w:val="center"/>
        <w:tblBorders>
          <w:bottom w:val="single" w:sz="4" w:space="0" w:color="auto"/>
          <w:insideH w:val="single" w:sz="4" w:space="0" w:color="auto"/>
        </w:tblBorders>
        <w:tblLayout w:type="fixed"/>
        <w:tblLook w:val="0000" w:firstRow="0" w:lastRow="0" w:firstColumn="0" w:lastColumn="0" w:noHBand="0" w:noVBand="0"/>
      </w:tblPr>
      <w:tblGrid>
        <w:gridCol w:w="867"/>
        <w:gridCol w:w="8560"/>
      </w:tblGrid>
      <w:tr w:rsidR="00173934" w:rsidRPr="00173934" w:rsidTr="00BF1399">
        <w:trPr>
          <w:trHeight w:val="300"/>
          <w:jc w:val="center"/>
        </w:trPr>
        <w:tc>
          <w:tcPr>
            <w:tcW w:w="460" w:type="pct"/>
            <w:shd w:val="clear" w:color="auto" w:fill="D9D9D9" w:themeFill="background1" w:themeFillShade="D9"/>
            <w:noWrap/>
            <w:vAlign w:val="center"/>
          </w:tcPr>
          <w:p w:rsidR="00173934" w:rsidRPr="00173934" w:rsidRDefault="00173934" w:rsidP="00173934">
            <w:pPr>
              <w:spacing w:line="276" w:lineRule="auto"/>
              <w:ind w:firstLine="0"/>
              <w:jc w:val="center"/>
              <w:rPr>
                <w:rFonts w:eastAsiaTheme="minorHAnsi"/>
                <w:b/>
                <w:spacing w:val="-10"/>
                <w:sz w:val="24"/>
                <w:lang w:val="en-US" w:eastAsia="en-US"/>
              </w:rPr>
            </w:pPr>
            <w:r w:rsidRPr="00173934">
              <w:rPr>
                <w:rFonts w:eastAsiaTheme="minorHAnsi"/>
                <w:b/>
                <w:spacing w:val="-10"/>
                <w:sz w:val="24"/>
                <w:lang w:val="en-US" w:eastAsia="en-US"/>
              </w:rPr>
              <w:lastRenderedPageBreak/>
              <w:t>No</w:t>
            </w:r>
          </w:p>
        </w:tc>
        <w:tc>
          <w:tcPr>
            <w:tcW w:w="4540" w:type="pct"/>
            <w:shd w:val="clear" w:color="auto" w:fill="D9D9D9" w:themeFill="background1" w:themeFillShade="D9"/>
            <w:noWrap/>
            <w:vAlign w:val="center"/>
          </w:tcPr>
          <w:p w:rsidR="00173934" w:rsidRPr="00173934" w:rsidRDefault="00726BEC" w:rsidP="00173934">
            <w:pPr>
              <w:spacing w:line="276" w:lineRule="auto"/>
              <w:ind w:firstLine="0"/>
              <w:jc w:val="center"/>
              <w:rPr>
                <w:rFonts w:eastAsiaTheme="minorHAnsi"/>
                <w:b/>
                <w:spacing w:val="-10"/>
                <w:sz w:val="24"/>
                <w:lang w:val="en-US" w:eastAsia="en-US"/>
              </w:rPr>
            </w:pPr>
            <w:r>
              <w:rPr>
                <w:rFonts w:eastAsiaTheme="minorHAnsi"/>
                <w:b/>
                <w:spacing w:val="-10"/>
                <w:sz w:val="24"/>
                <w:lang w:val="en-US" w:eastAsia="en-US"/>
              </w:rPr>
              <w:t>Program</w:t>
            </w:r>
          </w:p>
        </w:tc>
      </w:tr>
      <w:tr w:rsidR="00173934" w:rsidRPr="00173934" w:rsidTr="00BF1399">
        <w:trPr>
          <w:trHeight w:val="548"/>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1</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Distribution of 38,500 Free Uniform Packages</w:t>
            </w:r>
          </w:p>
        </w:tc>
      </w:tr>
      <w:tr w:rsidR="00173934" w:rsidRPr="00173934" w:rsidTr="00BF1399">
        <w:trPr>
          <w:trHeight w:val="530"/>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2</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Commitment to Improve Health Quality for All</w:t>
            </w:r>
          </w:p>
        </w:tc>
      </w:tr>
      <w:tr w:rsidR="00173934" w:rsidRPr="00173934" w:rsidTr="00BF1399">
        <w:trPr>
          <w:trHeight w:val="512"/>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3</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Improvement of Social Welfare</w:t>
            </w:r>
          </w:p>
        </w:tc>
      </w:tr>
      <w:tr w:rsidR="00173934" w:rsidRPr="00173934" w:rsidTr="00BF1399">
        <w:trPr>
          <w:trHeight w:val="575"/>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4</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The realization of a transparent, accountable and participatory government</w:t>
            </w:r>
          </w:p>
        </w:tc>
      </w:tr>
      <w:tr w:rsidR="00173934" w:rsidRPr="00173934" w:rsidTr="00BF1399">
        <w:trPr>
          <w:trHeight w:val="557"/>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5</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Increased Sanitation Management Coverage</w:t>
            </w:r>
          </w:p>
        </w:tc>
      </w:tr>
      <w:tr w:rsidR="00173934" w:rsidRPr="00173934" w:rsidTr="00BF1399">
        <w:trPr>
          <w:trHeight w:val="530"/>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6</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Increasing the Quality of Settlement Environment</w:t>
            </w:r>
          </w:p>
        </w:tc>
      </w:tr>
      <w:tr w:rsidR="00173934" w:rsidRPr="00173934" w:rsidTr="00BF1399">
        <w:trPr>
          <w:trHeight w:val="512"/>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7</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Improving Access to Drinking Water Services</w:t>
            </w:r>
          </w:p>
        </w:tc>
      </w:tr>
      <w:tr w:rsidR="00173934" w:rsidRPr="00173934" w:rsidTr="00BF1399">
        <w:trPr>
          <w:trHeight w:val="566"/>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8</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Floods That Can Be Handled Well</w:t>
            </w:r>
          </w:p>
        </w:tc>
      </w:tr>
      <w:tr w:rsidR="00173934" w:rsidRPr="00173934" w:rsidTr="00BF1399">
        <w:trPr>
          <w:trHeight w:val="539"/>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9</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Increased Non-Oil and Gas Economic Growth</w:t>
            </w:r>
          </w:p>
        </w:tc>
      </w:tr>
      <w:tr w:rsidR="00173934" w:rsidRPr="00173934" w:rsidTr="00BF1399">
        <w:trPr>
          <w:trHeight w:val="521"/>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10</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The availability of Urban Infrastructure to Support Urban Economic Growth</w:t>
            </w:r>
          </w:p>
        </w:tc>
      </w:tr>
      <w:tr w:rsidR="00173934" w:rsidRPr="00173934" w:rsidTr="00BF1399">
        <w:trPr>
          <w:trHeight w:val="494"/>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11</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Pr>
                <w:rFonts w:eastAsiaTheme="minorHAnsi"/>
                <w:spacing w:val="-10"/>
                <w:sz w:val="24"/>
                <w:lang w:val="en-US" w:eastAsia="en-US"/>
              </w:rPr>
              <w:t>M</w:t>
            </w:r>
            <w:r w:rsidRPr="00726BEC">
              <w:rPr>
                <w:rFonts w:eastAsiaTheme="minorHAnsi"/>
                <w:spacing w:val="-10"/>
                <w:sz w:val="24"/>
                <w:lang w:eastAsia="en-US"/>
              </w:rPr>
              <w:t>any of Development without Bontang Regional Budget</w:t>
            </w:r>
          </w:p>
        </w:tc>
      </w:tr>
      <w:tr w:rsidR="00173934" w:rsidRPr="00173934" w:rsidTr="00BF1399">
        <w:trPr>
          <w:trHeight w:val="566"/>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12</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Happiness of Thousands of Honorary Welcomes Salary Worth UMK</w:t>
            </w:r>
          </w:p>
        </w:tc>
      </w:tr>
      <w:tr w:rsidR="00173934" w:rsidRPr="00173934" w:rsidTr="00BF1399">
        <w:trPr>
          <w:trHeight w:val="539"/>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13</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Manage Floods through Prokasih</w:t>
            </w:r>
          </w:p>
        </w:tc>
      </w:tr>
      <w:tr w:rsidR="00173934" w:rsidRPr="00173934" w:rsidTr="00BF1399">
        <w:trPr>
          <w:trHeight w:val="593"/>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14</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Make Coastal Water Distillation Innovations</w:t>
            </w:r>
          </w:p>
        </w:tc>
      </w:tr>
      <w:tr w:rsidR="00173934" w:rsidRPr="00173934" w:rsidTr="00BF1399">
        <w:trPr>
          <w:trHeight w:val="575"/>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15</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Making Bontang more beautiful</w:t>
            </w:r>
          </w:p>
        </w:tc>
      </w:tr>
      <w:tr w:rsidR="00173934" w:rsidRPr="00173934" w:rsidTr="00BF1399">
        <w:trPr>
          <w:trHeight w:val="602"/>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16</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Making Bontang Smart City in Indonesia</w:t>
            </w:r>
          </w:p>
        </w:tc>
      </w:tr>
      <w:tr w:rsidR="00173934" w:rsidRPr="00173934" w:rsidTr="00BF1399">
        <w:trPr>
          <w:trHeight w:val="566"/>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17</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Care of Educators, and Religious Activists</w:t>
            </w:r>
          </w:p>
        </w:tc>
      </w:tr>
      <w:tr w:rsidR="00173934" w:rsidRPr="00173934" w:rsidTr="00BF1399">
        <w:trPr>
          <w:trHeight w:val="557"/>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18</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Make SMEs Easier with Revolving Funds</w:t>
            </w:r>
          </w:p>
        </w:tc>
      </w:tr>
      <w:tr w:rsidR="00173934" w:rsidRPr="00173934" w:rsidTr="00BF1399">
        <w:trPr>
          <w:trHeight w:val="476"/>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lastRenderedPageBreak/>
              <w:t>19</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Free Gym Park</w:t>
            </w:r>
          </w:p>
        </w:tc>
      </w:tr>
      <w:tr w:rsidR="00173934" w:rsidRPr="00173934" w:rsidTr="00BF1399">
        <w:trPr>
          <w:trHeight w:val="485"/>
          <w:jc w:val="center"/>
        </w:trPr>
        <w:tc>
          <w:tcPr>
            <w:tcW w:w="460" w:type="pct"/>
            <w:shd w:val="clear" w:color="auto" w:fill="auto"/>
            <w:noWrap/>
            <w:vAlign w:val="center"/>
          </w:tcPr>
          <w:p w:rsidR="00173934" w:rsidRPr="00173934" w:rsidRDefault="00173934" w:rsidP="00173934">
            <w:pPr>
              <w:spacing w:line="276" w:lineRule="auto"/>
              <w:ind w:firstLine="0"/>
              <w:jc w:val="center"/>
              <w:rPr>
                <w:rFonts w:eastAsiaTheme="minorHAnsi"/>
                <w:spacing w:val="-10"/>
                <w:sz w:val="24"/>
                <w:lang w:val="en-US" w:eastAsia="en-US"/>
              </w:rPr>
            </w:pPr>
            <w:r w:rsidRPr="00173934">
              <w:rPr>
                <w:rFonts w:eastAsiaTheme="minorHAnsi"/>
                <w:spacing w:val="-10"/>
                <w:sz w:val="24"/>
                <w:lang w:val="en-US" w:eastAsia="en-US"/>
              </w:rPr>
              <w:t>20</w:t>
            </w:r>
          </w:p>
        </w:tc>
        <w:tc>
          <w:tcPr>
            <w:tcW w:w="4540" w:type="pct"/>
            <w:shd w:val="clear" w:color="auto" w:fill="auto"/>
            <w:noWrap/>
            <w:vAlign w:val="center"/>
          </w:tcPr>
          <w:p w:rsidR="00173934" w:rsidRPr="00173934" w:rsidRDefault="00726BEC" w:rsidP="00173934">
            <w:pPr>
              <w:spacing w:line="276" w:lineRule="auto"/>
              <w:ind w:firstLine="0"/>
              <w:jc w:val="left"/>
              <w:rPr>
                <w:rFonts w:eastAsiaTheme="minorHAnsi"/>
                <w:spacing w:val="-10"/>
                <w:sz w:val="24"/>
                <w:lang w:eastAsia="en-US"/>
              </w:rPr>
            </w:pPr>
            <w:r w:rsidRPr="00726BEC">
              <w:rPr>
                <w:rFonts w:eastAsiaTheme="minorHAnsi"/>
                <w:spacing w:val="-10"/>
                <w:sz w:val="24"/>
                <w:lang w:eastAsia="en-US"/>
              </w:rPr>
              <w:t>Rp. 200 Million Produta Program</w:t>
            </w:r>
          </w:p>
        </w:tc>
      </w:tr>
    </w:tbl>
    <w:p w:rsidR="00173934" w:rsidRPr="00173934" w:rsidRDefault="00173934" w:rsidP="00173934">
      <w:pPr>
        <w:spacing w:line="276" w:lineRule="auto"/>
        <w:ind w:firstLine="720"/>
        <w:rPr>
          <w:rFonts w:eastAsiaTheme="minorHAnsi"/>
          <w:spacing w:val="-10"/>
          <w:sz w:val="24"/>
          <w:lang w:val="en-US" w:eastAsia="en-US"/>
        </w:rPr>
        <w:sectPr w:rsidR="00173934" w:rsidRPr="00173934" w:rsidSect="007E656F">
          <w:type w:val="continuous"/>
          <w:pgSz w:w="11907" w:h="16840" w:code="9"/>
          <w:pgMar w:top="1138" w:right="1138" w:bottom="1138" w:left="1411" w:header="720" w:footer="720" w:gutter="0"/>
          <w:cols w:space="360"/>
          <w:docGrid w:linePitch="360"/>
        </w:sectPr>
      </w:pPr>
    </w:p>
    <w:p w:rsidR="00173934" w:rsidRDefault="00173934" w:rsidP="00173934">
      <w:pPr>
        <w:spacing w:line="276" w:lineRule="auto"/>
        <w:ind w:left="810" w:firstLine="0"/>
        <w:jc w:val="left"/>
        <w:rPr>
          <w:rFonts w:eastAsiaTheme="minorHAnsi"/>
          <w:spacing w:val="-10"/>
          <w:sz w:val="24"/>
          <w:lang w:val="en-US" w:eastAsia="en-US"/>
        </w:rPr>
      </w:pPr>
      <w:r w:rsidRPr="00173934">
        <w:rPr>
          <w:rFonts w:eastAsiaTheme="minorHAnsi"/>
          <w:spacing w:val="-10"/>
          <w:sz w:val="24"/>
          <w:lang w:eastAsia="en-US"/>
        </w:rPr>
        <w:lastRenderedPageBreak/>
        <w:t>Sumber</w:t>
      </w:r>
      <w:r w:rsidRPr="00173934">
        <w:rPr>
          <w:rFonts w:eastAsiaTheme="minorHAnsi"/>
          <w:spacing w:val="-10"/>
          <w:sz w:val="24"/>
          <w:lang w:val="en-US" w:eastAsia="en-US"/>
        </w:rPr>
        <w:t xml:space="preserve">: </w:t>
      </w:r>
      <w:r w:rsidRPr="00173934">
        <w:rPr>
          <w:rFonts w:eastAsiaTheme="minorHAnsi"/>
          <w:noProof/>
          <w:spacing w:val="-10"/>
          <w:sz w:val="24"/>
          <w:lang w:val="en-US" w:eastAsia="en-US"/>
        </w:rPr>
        <w:t>Syakira</w:t>
      </w:r>
      <w:r w:rsidRPr="00173934">
        <w:rPr>
          <w:rFonts w:eastAsiaTheme="minorHAnsi"/>
          <w:spacing w:val="-10"/>
          <w:sz w:val="24"/>
          <w:lang w:val="en-US" w:eastAsia="en-US"/>
        </w:rPr>
        <w:t xml:space="preserve"> </w:t>
      </w:r>
      <w:r w:rsidRPr="00173934">
        <w:rPr>
          <w:rFonts w:eastAsiaTheme="minorHAnsi"/>
          <w:spacing w:val="-10"/>
          <w:sz w:val="24"/>
          <w:lang w:val="en-US" w:eastAsia="en-US"/>
        </w:rPr>
        <w:fldChar w:fldCharType="begin" w:fldLock="1"/>
      </w:r>
      <w:r w:rsidRPr="00173934">
        <w:rPr>
          <w:rFonts w:eastAsiaTheme="minorHAnsi"/>
          <w:spacing w:val="-10"/>
          <w:sz w:val="24"/>
          <w:lang w:val="en-US" w:eastAsia="en-US"/>
        </w:rPr>
        <w:instrText>ADDIN CSL_CITATION {"citationItems":[{"id":"ITEM-1","itemData":{"URL":"https://kaltimtoday.co/20-keberhasilan-pemerintahan-wali-kota-bontang-neni-moerniaeni/","author":[{"dropping-particle":"","family":"Syakira","given":"Riri","non-dropping-particle":"","parse-names":false,"suffix":""}],"id":"ITEM-1","issued":{"date-parts":[["2019"]]},"title":"20 Keberhasilan Pemerintahan Wali Kota Bontang Neni Moerniaeni","type":"webpage"},"uris":["http://www.mendeley.com/documents/?uuid=4454dbdc-10c3-4b0e-acd3-3fdef36aeae0"]}],"mendeley":{"formattedCitation":"(Syakira, 2019)","manualFormatting":"(2019)","plainTextFormattedCitation":"(Syakira, 2019)","previouslyFormattedCitation":"(Syakira, 2019)"},"properties":{"noteIndex":0},"schema":"https://github.com/citation-style-language/schema/raw/master/csl-citation.json"}</w:instrText>
      </w:r>
      <w:r w:rsidRPr="00173934">
        <w:rPr>
          <w:rFonts w:eastAsiaTheme="minorHAnsi"/>
          <w:spacing w:val="-10"/>
          <w:sz w:val="24"/>
          <w:lang w:val="en-US" w:eastAsia="en-US"/>
        </w:rPr>
        <w:fldChar w:fldCharType="separate"/>
      </w:r>
      <w:r w:rsidRPr="00173934">
        <w:rPr>
          <w:rFonts w:eastAsiaTheme="minorHAnsi"/>
          <w:noProof/>
          <w:spacing w:val="-10"/>
          <w:sz w:val="24"/>
          <w:lang w:val="en-US" w:eastAsia="en-US"/>
        </w:rPr>
        <w:t>(2019)</w:t>
      </w:r>
      <w:r w:rsidRPr="00173934">
        <w:rPr>
          <w:rFonts w:eastAsiaTheme="minorHAnsi"/>
          <w:spacing w:val="-10"/>
          <w:sz w:val="24"/>
          <w:lang w:val="en-US" w:eastAsia="en-US"/>
        </w:rPr>
        <w:fldChar w:fldCharType="end"/>
      </w:r>
      <w:r w:rsidRPr="00173934">
        <w:rPr>
          <w:rFonts w:eastAsiaTheme="minorHAnsi"/>
          <w:spacing w:val="-10"/>
          <w:sz w:val="24"/>
          <w:lang w:val="en-US" w:eastAsia="en-US"/>
        </w:rPr>
        <w:t xml:space="preserve"> </w:t>
      </w:r>
    </w:p>
    <w:p w:rsidR="00173934" w:rsidRDefault="00173934" w:rsidP="00173934">
      <w:pPr>
        <w:spacing w:line="276" w:lineRule="auto"/>
        <w:ind w:left="810" w:firstLine="0"/>
        <w:jc w:val="left"/>
        <w:rPr>
          <w:rFonts w:eastAsiaTheme="minorHAnsi"/>
          <w:spacing w:val="-10"/>
          <w:sz w:val="24"/>
          <w:lang w:val="en-US" w:eastAsia="en-US"/>
        </w:rPr>
      </w:pPr>
    </w:p>
    <w:p w:rsidR="00173934" w:rsidRDefault="00173934" w:rsidP="00173934">
      <w:pPr>
        <w:spacing w:line="276" w:lineRule="auto"/>
        <w:ind w:left="810" w:firstLine="0"/>
        <w:jc w:val="left"/>
        <w:rPr>
          <w:rFonts w:eastAsiaTheme="minorHAnsi"/>
          <w:spacing w:val="-10"/>
          <w:sz w:val="24"/>
          <w:lang w:val="en-US" w:eastAsia="en-US"/>
        </w:rPr>
        <w:sectPr w:rsidR="00173934" w:rsidSect="007E656F">
          <w:type w:val="continuous"/>
          <w:pgSz w:w="11907" w:h="16840" w:code="9"/>
          <w:pgMar w:top="1138" w:right="1138" w:bottom="1138" w:left="1411" w:header="454" w:footer="680" w:gutter="0"/>
          <w:cols w:space="567"/>
          <w:titlePg/>
          <w:docGrid w:linePitch="360"/>
        </w:sectPr>
      </w:pPr>
    </w:p>
    <w:p w:rsidR="00173934" w:rsidRDefault="0055457C" w:rsidP="00173934">
      <w:pPr>
        <w:pStyle w:val="Isi1"/>
        <w:rPr>
          <w:lang w:val="en-US"/>
        </w:rPr>
      </w:pPr>
      <w:r w:rsidRPr="0055457C">
        <w:lastRenderedPageBreak/>
        <w:t xml:space="preserve">From the above table, the author tries to show related achievements that have been obtained by the couple dr. Hj. Neni Moerniaeni Sp, OG, and Basri Rase, the successes obtained by the political family in carrying out the leadership mandate can not be separated from the experience and ability factors in managing and leading the government in the City of Bontang </w:t>
      </w:r>
      <w:r w:rsidR="00A169CB">
        <w:rPr>
          <w:lang w:val="en-US"/>
        </w:rPr>
        <w:fldChar w:fldCharType="begin" w:fldLock="1"/>
      </w:r>
      <w:r w:rsidR="00A169CB">
        <w:rPr>
          <w:lang w:val="en-US"/>
        </w:rPr>
        <w:instrText>ADDIN CSL_CITATION {"citationItems":[{"id":"ITEM-1","itemData":{"DOI":"10.1080/13600818.2016.1169264","ISSN":"14699966","abstract":"Political dynasty refers to a situation in which an incumbent official has at least one relative in elected office in the past or the present government. In the Philippines, for example, political dynasties comprise over 70% of its Congress. The impact of political dynasties on socioeconomic outcomes such as poverty is an important empirical question (do political dynasties exacerbate poverty?), and this paper presents some evidence. The analysis of data from the Philippines finds a worsening effect of political dynasties on poverty in provinces outside Luzon.","author":[{"dropping-particle":"","family":"Mendoza","given":"Ronald U.","non-dropping-particle":"","parse-names":false,"suffix":""},{"dropping-particle":"","family":"Beja","given":"Edsel L.","non-dropping-particle":"","parse-names":false,"suffix":""},{"dropping-particle":"","family":"Venida","given":"Victor S.","non-dropping-particle":"","parse-names":false,"suffix":""},{"dropping-particle":"","family":"Yap","given":"David B.","non-dropping-particle":"","parse-names":false,"suffix":""}],"container-title":"Oxford Development Studies","id":"ITEM-1","issue":"2","issued":{"date-parts":[["2016"]]},"page":"189-201","title":"Political dynasties and poverty: measurement and evidence of linkages in the Philippines","type":"article-journal","volume":"44"},"uris":["http://www.mendeley.com/documents/?uuid=97cd08b6-d3f6-4f9b-9dfc-71d7a8d51071"]},{"id":"ITEM-2","itemData":{"DOI":"10.31605/arajang.v1i1.45","ISSN":"2615-3521","abstract":"Keluarga Patjiddai dalam Pilkades berhasil tetap bertahan dalam Pemerintahan Desa Katumbangan .Penelitian ini bertujuan menganalisis pola dan penyebab sehingga Dinasti kepala desa bertahan pada satu keluarga meskipun pemilihan telah diadakan secara langsung dan terbuka bagi. Lokasi penelitian ini lokasi penelitian ini didesa Katumbangan Kecamatan Campalagian Kabupaten Polewali Mandar Propinsi Sulawesi Barat. Penelitian kualitatif mengunakan studi kasus. Penentuan informan dilakukan dengan teknik purposive. Informan penelitian ini yakni kepala desa, tokoh masyarakat, Panitia Pilkades, ketua BPD dan penjabat desa. Teknik pengumpulan data melalui wawancara mendalam, observasi, dan studi pustaka.Hasil penelitian ini menunjukkan bahwa bertahanya dinasti Patjiddai dalam jabatan kepala desa pada pemerintah Desa Katumbangan karena adanya beberapa faktor pendukung yang sangat kuat dan solid dalam mempertahankan dinasti tersebut, untuk mempertahankan jabatan sebagai kepala desa, dinasti patjiddai pada proses Pilkades mengerakkan sumber daya yang benar-benar mendukung dengan sepenuh hati dan faktor ekonomi, serta sumber alam yang dikuasai oleh dinasti patjiddai. Keberhasilan dalam mempertahankan dinasti juga ditunjang oleh elit masyarakat desa katumbangan yang berhasil digerakkan untuk tetap mendukung calon dari keluarga patjiddai.","author":[{"dropping-particle":"","family":"Pahruddin","given":"Pahruddin","non-dropping-particle":"","parse-names":false,"suffix":""}],"container-title":"Jurnal Arajang","id":"ITEM-2","issue":"1","issued":{"date-parts":[["2018"]]},"page":"36-44","title":"Dinasti Politik Pemerintah Desa Di Kabupaten Polewali Mandar","type":"article-journal","volume":"1"},"uris":["http://www.mendeley.com/documents/?uuid=999b65cb-c82a-45a3-9862-e768164dd218"]},{"id":"ITEM-3","itemData":{"DOI":"10.7454/jp.v3i2.116","ISSN":"2460-7347","abstract":"Artikel ini menjelaskan tentang modalitas yang dimiliki keluarga politik Yasin Limpo pada pilkada di Kabupaten Gowa tahun 2015. Modal tersebut terdiri dari modal ekonomi, sosial, kultural dan politik. Dengan menggunakan metode penelitian kualitatif, penelitian ini menunjukkan bahwa modal yang paling berpengaruh pada dasarnya merupakan warisan sumber daya yang dimiliki oleh salah seorang anggota keluarga senior dari keluarga tersebut yang menjabat sebagai bupati sebelumnya pada dua periode. Artikel ini berargumen bahwa penguasaan sumber-sumber yang kemudian diwariskan tersebut berdampak terhadap dukungan publik kepada kandidat dari keluarga tersebut pada pemilihan kepala daerah tahun tersebut. Warisan modal tersebut berupa warisan basis massa, warisan birokrasi dan warisan program unggulan yang merupakan modal yang paling berpengaruh. Superioritas keluarga Yasin Limpo di Kabupaten Gowa pada kenyataannya semakin kuat terbukti dengan dominasi keluarga tersebut pada pemilihan kepala daerah pada tahun 2015 yang berkompetisi sebagai kandidat-kandidat terkuat, yaitu Adnan Purichta Ichsan dan Tenri Olle.","author":[{"dropping-particle":"","family":"Rusnaedy","given":"Zaldy","non-dropping-particle":"","parse-names":false,"suffix":""},{"dropping-particle":"","family":"Purwaningsih","given":"Titin","non-dropping-particle":"","parse-names":false,"suffix":""}],"container-title":"Jurnal Politik","id":"ITEM-3","issue":"2","issued":{"date-parts":[["2018"]]},"title":"Keluarga Politik Yasin Limpo Pada Pemilihan Kepala Daerah di Kabupaten Gowa Tahun 2015","type":"article-journal","volume":"3"},"uris":["http://www.mendeley.com/documents/?uuid=12ecf92d-c733-4b37-bbc0-824d0244d629"]}],"mendeley":{"formattedCitation":"(Mendoza et al., 2016; Pahruddin, 2018; Rusnaedy &amp; Purwaningsih, 2018)","plainTextFormattedCitation":"(Mendoza et al., 2016; Pahruddin, 2018; Rusnaedy &amp; Purwaningsih, 2018)"},"properties":{"noteIndex":0},"schema":"https://github.com/citation-style-language/schema/raw/master/csl-citation.json"}</w:instrText>
      </w:r>
      <w:r w:rsidR="00A169CB">
        <w:rPr>
          <w:lang w:val="en-US"/>
        </w:rPr>
        <w:fldChar w:fldCharType="separate"/>
      </w:r>
      <w:r w:rsidR="00A169CB" w:rsidRPr="00A169CB">
        <w:rPr>
          <w:noProof/>
          <w:lang w:val="en-US"/>
        </w:rPr>
        <w:t xml:space="preserve">(Mendoza et al., 2016; </w:t>
      </w:r>
      <w:r w:rsidR="00A169CB" w:rsidRPr="00A169CB">
        <w:rPr>
          <w:noProof/>
          <w:lang w:val="en-US"/>
        </w:rPr>
        <w:lastRenderedPageBreak/>
        <w:t>Pahruddin, 2018; Rusnaedy &amp; Purwaningsih, 2018)</w:t>
      </w:r>
      <w:r w:rsidR="00A169CB">
        <w:rPr>
          <w:lang w:val="en-US"/>
        </w:rPr>
        <w:fldChar w:fldCharType="end"/>
      </w:r>
      <w:r w:rsidRPr="0055457C">
        <w:t xml:space="preserve">, This achievement is certainly not done by Dr. Hj. Neni Moerniaeni Sp, OG alone, there is her husband, Dr. H. A. Sofyan Hasdam Sp.S, who always supports and gives input with a million experiences that he has had in leading the City </w:t>
      </w:r>
      <w:r>
        <w:t>of Bontang for two more periods</w:t>
      </w:r>
      <w:r w:rsidR="00173934">
        <w:t>.</w:t>
      </w:r>
    </w:p>
    <w:p w:rsidR="0057578E" w:rsidRDefault="0057578E" w:rsidP="0057578E">
      <w:pPr>
        <w:jc w:val="center"/>
        <w:rPr>
          <w:sz w:val="24"/>
          <w:lang w:val="en-US"/>
        </w:rPr>
        <w:sectPr w:rsidR="0057578E" w:rsidSect="007E656F">
          <w:type w:val="continuous"/>
          <w:pgSz w:w="11907" w:h="16840" w:code="9"/>
          <w:pgMar w:top="1138" w:right="1138" w:bottom="1138" w:left="1411" w:header="720" w:footer="720" w:gutter="0"/>
          <w:cols w:num="2" w:space="360"/>
          <w:docGrid w:linePitch="360"/>
        </w:sectPr>
      </w:pPr>
    </w:p>
    <w:p w:rsidR="00A169CB" w:rsidRDefault="00A169CB" w:rsidP="0057578E">
      <w:pPr>
        <w:jc w:val="center"/>
        <w:rPr>
          <w:b/>
          <w:sz w:val="24"/>
          <w:lang w:val="en-US"/>
        </w:rPr>
      </w:pPr>
    </w:p>
    <w:p w:rsidR="0057578E" w:rsidRPr="00A169CB" w:rsidRDefault="000A44C7" w:rsidP="0057578E">
      <w:pPr>
        <w:jc w:val="center"/>
        <w:rPr>
          <w:b/>
          <w:sz w:val="24"/>
          <w:lang w:val="en-US"/>
        </w:rPr>
      </w:pPr>
      <w:r w:rsidRPr="00A169CB">
        <w:rPr>
          <w:b/>
          <w:sz w:val="24"/>
          <w:lang w:val="en-US"/>
        </w:rPr>
        <w:t>Graph</w:t>
      </w:r>
      <w:r w:rsidR="0057578E" w:rsidRPr="00A169CB">
        <w:rPr>
          <w:b/>
          <w:sz w:val="24"/>
          <w:lang w:val="en-US"/>
        </w:rPr>
        <w:t xml:space="preserve"> 1</w:t>
      </w:r>
    </w:p>
    <w:p w:rsidR="0057578E" w:rsidRDefault="000A44C7" w:rsidP="0057578E">
      <w:pPr>
        <w:jc w:val="center"/>
        <w:rPr>
          <w:sz w:val="24"/>
          <w:lang w:val="en-US"/>
        </w:rPr>
        <w:sectPr w:rsidR="0057578E" w:rsidSect="007E656F">
          <w:type w:val="continuous"/>
          <w:pgSz w:w="11907" w:h="16840" w:code="9"/>
          <w:pgMar w:top="1138" w:right="1138" w:bottom="1138" w:left="1411" w:header="720" w:footer="720" w:gutter="0"/>
          <w:cols w:space="360"/>
          <w:docGrid w:linePitch="360"/>
        </w:sectPr>
      </w:pPr>
      <w:r w:rsidRPr="00A169CB">
        <w:rPr>
          <w:b/>
          <w:sz w:val="24"/>
          <w:lang w:val="en-US"/>
        </w:rPr>
        <w:t>Intensity of Online Media Coverage of the Bontang City Government</w:t>
      </w:r>
    </w:p>
    <w:p w:rsidR="0057578E" w:rsidRDefault="00A169CB" w:rsidP="000A44C7">
      <w:pPr>
        <w:ind w:firstLine="180"/>
        <w:rPr>
          <w:sz w:val="24"/>
          <w:lang w:val="en-US"/>
        </w:rPr>
      </w:pPr>
      <w:r>
        <w:rPr>
          <w:noProof/>
          <w:lang w:val="en-US" w:eastAsia="en-US"/>
        </w:rPr>
        <w:lastRenderedPageBreak/>
        <w:drawing>
          <wp:anchor distT="0" distB="0" distL="114300" distR="114300" simplePos="0" relativeHeight="251661312" behindDoc="1" locked="0" layoutInCell="1" allowOverlap="1" wp14:anchorId="1E49DD47" wp14:editId="12BAAE5C">
            <wp:simplePos x="0" y="0"/>
            <wp:positionH relativeFrom="margin">
              <wp:posOffset>124460</wp:posOffset>
            </wp:positionH>
            <wp:positionV relativeFrom="margin">
              <wp:posOffset>3185160</wp:posOffset>
            </wp:positionV>
            <wp:extent cx="5741035" cy="228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nsitas Pemberitaan Media Online Terhadap Pemerintah Kota Bontang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41035" cy="2286000"/>
                    </a:xfrm>
                    <a:prstGeom prst="rect">
                      <a:avLst/>
                    </a:prstGeom>
                  </pic:spPr>
                </pic:pic>
              </a:graphicData>
            </a:graphic>
            <wp14:sizeRelH relativeFrom="page">
              <wp14:pctWidth>0</wp14:pctWidth>
            </wp14:sizeRelH>
            <wp14:sizeRelV relativeFrom="page">
              <wp14:pctHeight>0</wp14:pctHeight>
            </wp14:sizeRelV>
          </wp:anchor>
        </w:drawing>
      </w:r>
    </w:p>
    <w:p w:rsidR="0055457C" w:rsidRDefault="0055457C" w:rsidP="000A44C7">
      <w:pPr>
        <w:ind w:firstLine="180"/>
        <w:rPr>
          <w:sz w:val="24"/>
          <w:lang w:val="en-US"/>
        </w:rPr>
      </w:pPr>
    </w:p>
    <w:p w:rsidR="0055457C" w:rsidRDefault="0055457C" w:rsidP="000A44C7">
      <w:pPr>
        <w:ind w:firstLine="180"/>
        <w:rPr>
          <w:sz w:val="24"/>
          <w:lang w:val="en-US"/>
        </w:rPr>
      </w:pPr>
    </w:p>
    <w:p w:rsidR="0055457C" w:rsidRDefault="0055457C" w:rsidP="000A44C7">
      <w:pPr>
        <w:ind w:firstLine="180"/>
        <w:rPr>
          <w:sz w:val="24"/>
          <w:lang w:val="en-US"/>
        </w:rPr>
      </w:pPr>
    </w:p>
    <w:p w:rsidR="0055457C" w:rsidRDefault="0055457C" w:rsidP="000A44C7">
      <w:pPr>
        <w:ind w:firstLine="180"/>
        <w:rPr>
          <w:sz w:val="24"/>
          <w:lang w:val="en-US"/>
        </w:rPr>
      </w:pPr>
    </w:p>
    <w:p w:rsidR="0055457C" w:rsidRDefault="0055457C" w:rsidP="000A44C7">
      <w:pPr>
        <w:ind w:firstLine="180"/>
        <w:rPr>
          <w:sz w:val="24"/>
          <w:lang w:val="en-US"/>
        </w:rPr>
      </w:pPr>
    </w:p>
    <w:p w:rsidR="0055457C" w:rsidRDefault="0055457C" w:rsidP="000A44C7">
      <w:pPr>
        <w:ind w:firstLine="180"/>
        <w:rPr>
          <w:sz w:val="24"/>
          <w:lang w:val="en-US"/>
        </w:rPr>
      </w:pPr>
    </w:p>
    <w:p w:rsidR="0055457C" w:rsidRDefault="0055457C" w:rsidP="000A44C7">
      <w:pPr>
        <w:ind w:firstLine="180"/>
        <w:rPr>
          <w:sz w:val="24"/>
          <w:lang w:val="en-US"/>
        </w:rPr>
      </w:pPr>
    </w:p>
    <w:p w:rsidR="0055457C" w:rsidRDefault="0055457C" w:rsidP="000A44C7">
      <w:pPr>
        <w:ind w:firstLine="180"/>
        <w:rPr>
          <w:sz w:val="24"/>
          <w:lang w:val="en-US"/>
        </w:rPr>
      </w:pPr>
    </w:p>
    <w:p w:rsidR="0055457C" w:rsidRDefault="0055457C" w:rsidP="000A44C7">
      <w:pPr>
        <w:ind w:firstLine="180"/>
        <w:rPr>
          <w:sz w:val="24"/>
          <w:lang w:val="en-US"/>
        </w:rPr>
      </w:pPr>
    </w:p>
    <w:p w:rsidR="0055457C" w:rsidRDefault="0055457C" w:rsidP="000A44C7">
      <w:pPr>
        <w:ind w:firstLine="180"/>
        <w:rPr>
          <w:sz w:val="24"/>
          <w:lang w:val="en-US"/>
        </w:rPr>
      </w:pPr>
    </w:p>
    <w:p w:rsidR="0055457C" w:rsidRDefault="0055457C" w:rsidP="000A44C7">
      <w:pPr>
        <w:ind w:firstLine="180"/>
        <w:rPr>
          <w:sz w:val="24"/>
          <w:lang w:val="en-US"/>
        </w:rPr>
      </w:pPr>
    </w:p>
    <w:p w:rsidR="0055457C" w:rsidRDefault="0055457C" w:rsidP="000A44C7">
      <w:pPr>
        <w:ind w:firstLine="180"/>
        <w:rPr>
          <w:sz w:val="24"/>
          <w:lang w:val="en-US"/>
        </w:rPr>
        <w:sectPr w:rsidR="0055457C" w:rsidSect="007E656F">
          <w:type w:val="continuous"/>
          <w:pgSz w:w="11907" w:h="16840" w:code="9"/>
          <w:pgMar w:top="1138" w:right="1138" w:bottom="1138" w:left="1411" w:header="720" w:footer="720" w:gutter="0"/>
          <w:cols w:space="360"/>
          <w:docGrid w:linePitch="360"/>
        </w:sectPr>
      </w:pPr>
    </w:p>
    <w:p w:rsidR="0055457C" w:rsidRDefault="0055457C" w:rsidP="0055457C">
      <w:pPr>
        <w:pStyle w:val="Isi1"/>
        <w:ind w:firstLine="0"/>
        <w:jc w:val="left"/>
        <w:rPr>
          <w:lang w:val="en-US"/>
        </w:rPr>
      </w:pPr>
    </w:p>
    <w:p w:rsidR="0057578E" w:rsidRDefault="0057578E" w:rsidP="000A44C7">
      <w:pPr>
        <w:pStyle w:val="Isi1"/>
        <w:ind w:firstLine="180"/>
        <w:jc w:val="left"/>
        <w:rPr>
          <w:lang w:val="en-US"/>
        </w:rPr>
      </w:pPr>
      <w:r>
        <w:rPr>
          <w:lang w:val="en-US"/>
        </w:rPr>
        <w:t>Sumber: Hasil Coding Berita Online Nvivo 12 Plus</w:t>
      </w:r>
    </w:p>
    <w:p w:rsidR="000A44C7" w:rsidRDefault="000A44C7" w:rsidP="0057578E">
      <w:pPr>
        <w:pStyle w:val="Isi1"/>
        <w:ind w:firstLine="0"/>
        <w:rPr>
          <w:lang w:val="en-US"/>
        </w:rPr>
      </w:pPr>
    </w:p>
    <w:p w:rsidR="000A44C7" w:rsidRDefault="000A44C7" w:rsidP="0057578E">
      <w:pPr>
        <w:pStyle w:val="Isi1"/>
        <w:ind w:firstLine="0"/>
        <w:rPr>
          <w:lang w:val="en-US"/>
        </w:rPr>
        <w:sectPr w:rsidR="000A44C7" w:rsidSect="007E656F">
          <w:type w:val="continuous"/>
          <w:pgSz w:w="11907" w:h="16840" w:code="9"/>
          <w:pgMar w:top="1138" w:right="1138" w:bottom="1138" w:left="1411" w:header="454" w:footer="680" w:gutter="0"/>
          <w:cols w:space="567"/>
          <w:titlePg/>
          <w:docGrid w:linePitch="360"/>
        </w:sectPr>
      </w:pPr>
    </w:p>
    <w:p w:rsidR="00A169CB" w:rsidRDefault="00A169CB" w:rsidP="00A169CB">
      <w:pPr>
        <w:ind w:firstLine="270"/>
        <w:rPr>
          <w:rFonts w:eastAsia="Times New Roman"/>
          <w:sz w:val="24"/>
          <w:lang w:val="en-US"/>
        </w:rPr>
      </w:pPr>
      <w:r w:rsidRPr="00A169CB">
        <w:rPr>
          <w:rFonts w:eastAsia="Times New Roman"/>
          <w:sz w:val="24"/>
          <w:lang w:val="en-US"/>
        </w:rPr>
        <w:lastRenderedPageBreak/>
        <w:t>The table above is processed using the explore crosstab feature in NVivo 12 Plus, and data sources are taken from several online media, namely TribunKaltim.co, ObsessionNews, NewsBontang, Kompas.com, Intern.Id, Bontang News, and beritakaltim.co. The table above shows the intensity of online media coverage of the administration and the development period of Dr. Hj. Neni Moerniaeni Sp, OG, and Basri Rase during 2019, where the online news portal TribunKaltim.co occupies the first position as the online news media that reports the most about the city of Bontang.</w:t>
      </w:r>
    </w:p>
    <w:p w:rsidR="000A44C7" w:rsidRPr="0057578E" w:rsidRDefault="000A44C7" w:rsidP="00A169CB">
      <w:pPr>
        <w:ind w:firstLine="270"/>
        <w:rPr>
          <w:rFonts w:eastAsia="Times New Roman"/>
          <w:sz w:val="24"/>
          <w:lang w:val="en-US"/>
        </w:rPr>
      </w:pPr>
      <w:r w:rsidRPr="000A44C7">
        <w:rPr>
          <w:rFonts w:eastAsia="Times New Roman"/>
          <w:sz w:val="24"/>
          <w:lang w:val="en-US"/>
        </w:rPr>
        <w:t>In the online media reports, many writers found news that had a positive sentiment towards the running of the Bontang City government</w:t>
      </w:r>
      <w:r w:rsidR="0057578E" w:rsidRPr="0057578E">
        <w:rPr>
          <w:rFonts w:eastAsia="Times New Roman"/>
          <w:sz w:val="24"/>
          <w:lang w:val="en-US"/>
        </w:rPr>
        <w:t>. Song &amp; Lee</w:t>
      </w:r>
      <w:r w:rsidR="005546E2">
        <w:rPr>
          <w:rFonts w:eastAsia="Times New Roman"/>
          <w:sz w:val="24"/>
          <w:lang w:val="en-US"/>
        </w:rPr>
        <w:t xml:space="preserve"> </w:t>
      </w:r>
      <w:r w:rsidR="005546E2">
        <w:rPr>
          <w:rFonts w:eastAsia="Times New Roman"/>
          <w:sz w:val="24"/>
          <w:lang w:val="en-US"/>
        </w:rPr>
        <w:fldChar w:fldCharType="begin" w:fldLock="1"/>
      </w:r>
      <w:r w:rsidR="005546E2">
        <w:rPr>
          <w:rFonts w:eastAsia="Times New Roman"/>
          <w:sz w:val="24"/>
          <w:lang w:val="en-US"/>
        </w:rPr>
        <w:instrText>ADDIN CSL_CITATION {"citationItems":[{"id":"ITEM-1","itemData":{"DOI":"10.1080/15309576.2015.1108798","ISSN":"15579271","abstract":"Governments are adopting social media to provide complementary information dissemination, communication, and participation channels whereby citizens can access government and government officials and make informed decisions. Using 2009 national e-government survey data from the Pew Research Center, this study finds (1) that use of government social media is significantly and positively associated with perceptions of government transparency, (2) that perceptions of government transparency are positively and significantly related to trust in government, and (3) that perceptions of government transparency mediate the relationship between use of government social media and trust in government. These findings demonstrate that social media is an effective means for government to improve citizens trust in government by enhancing their perceptions of government transparency. The study contributes to the literature by providing empirical evidence of the mediating role of perceived government transparency in linking the use of e-government to trust in government.","author":[{"dropping-particle":"","family":"Song","given":"Changsoo","non-dropping-particle":"","parse-names":false,"suffix":""},{"dropping-particle":"","family":"Lee","given":"Jooho","non-dropping-particle":"","parse-names":false,"suffix":""}],"container-title":"Public Performance and Management Review","id":"ITEM-1","issue":"2","issued":{"date-parts":[["2016"]]},"page":"430-453","title":"Citizens Use of Social Media in Government, Perceived Transparency, and Trust in Government","type":"article-journal","volume":"39"},"uris":["http://www.mendeley.com/documents/?uuid=14ca1ffb-8bfc-4615-81cd-5cddac50a212"]}],"mendeley":{"formattedCitation":"(Song &amp; Lee, 2016)","manualFormatting":"(2016)","plainTextFormattedCitation":"(Song &amp; Lee, 2016)","previouslyFormattedCitation":"(Song &amp; Lee, 2016)"},"properties":{"noteIndex":0},"schema":"https://github.com/citation-style-language/schema/raw/master/csl-citation.json"}</w:instrText>
      </w:r>
      <w:r w:rsidR="005546E2">
        <w:rPr>
          <w:rFonts w:eastAsia="Times New Roman"/>
          <w:sz w:val="24"/>
          <w:lang w:val="en-US"/>
        </w:rPr>
        <w:fldChar w:fldCharType="separate"/>
      </w:r>
      <w:r w:rsidR="005546E2" w:rsidRPr="005546E2">
        <w:rPr>
          <w:rFonts w:eastAsia="Times New Roman"/>
          <w:noProof/>
          <w:sz w:val="24"/>
          <w:lang w:val="en-US"/>
        </w:rPr>
        <w:t>(2016)</w:t>
      </w:r>
      <w:r w:rsidR="005546E2">
        <w:rPr>
          <w:rFonts w:eastAsia="Times New Roman"/>
          <w:sz w:val="24"/>
          <w:lang w:val="en-US"/>
        </w:rPr>
        <w:fldChar w:fldCharType="end"/>
      </w:r>
      <w:r w:rsidR="0057578E" w:rsidRPr="0057578E">
        <w:rPr>
          <w:rFonts w:eastAsia="Times New Roman"/>
          <w:sz w:val="24"/>
          <w:lang w:val="en-US"/>
        </w:rPr>
        <w:t xml:space="preserve"> </w:t>
      </w:r>
      <w:r w:rsidRPr="000A44C7">
        <w:rPr>
          <w:rFonts w:eastAsia="Times New Roman"/>
          <w:sz w:val="24"/>
          <w:lang w:val="en-US"/>
        </w:rPr>
        <w:t xml:space="preserve">assessing online media is an effective means for the </w:t>
      </w:r>
      <w:r w:rsidRPr="000A44C7">
        <w:rPr>
          <w:rFonts w:eastAsia="Times New Roman"/>
          <w:sz w:val="24"/>
          <w:lang w:val="en-US"/>
        </w:rPr>
        <w:lastRenderedPageBreak/>
        <w:t>government to increase public confidence in the running of the government.</w:t>
      </w:r>
    </w:p>
    <w:p w:rsidR="00B01133" w:rsidRDefault="000A44C7" w:rsidP="00A67F71">
      <w:pPr>
        <w:ind w:firstLine="0"/>
        <w:rPr>
          <w:rFonts w:eastAsia="Times New Roman"/>
          <w:b/>
          <w:sz w:val="24"/>
          <w:lang w:val="en-US"/>
        </w:rPr>
      </w:pPr>
      <w:r w:rsidRPr="000A44C7">
        <w:rPr>
          <w:rFonts w:eastAsia="Times New Roman"/>
          <w:b/>
          <w:sz w:val="24"/>
          <w:lang w:val="en-US"/>
        </w:rPr>
        <w:t>CONCLUSION</w:t>
      </w:r>
    </w:p>
    <w:p w:rsidR="00A169CB" w:rsidRDefault="00A169CB" w:rsidP="00B01133">
      <w:pPr>
        <w:rPr>
          <w:rFonts w:eastAsia="Times New Roman"/>
          <w:sz w:val="24"/>
          <w:lang w:val="en-US"/>
        </w:rPr>
      </w:pPr>
      <w:r w:rsidRPr="00A169CB">
        <w:rPr>
          <w:rFonts w:eastAsia="Times New Roman"/>
          <w:sz w:val="24"/>
          <w:lang w:val="en-US"/>
        </w:rPr>
        <w:t xml:space="preserve">The dynastic politics or political family in Bontang City has been going on and has been running for about 18 years, where the political family couple </w:t>
      </w:r>
      <w:proofErr w:type="gramStart"/>
      <w:r w:rsidRPr="00A169CB">
        <w:rPr>
          <w:rFonts w:eastAsia="Times New Roman"/>
          <w:sz w:val="24"/>
          <w:lang w:val="en-US"/>
        </w:rPr>
        <w:t>dr</w:t>
      </w:r>
      <w:proofErr w:type="gramEnd"/>
      <w:r w:rsidRPr="00A169CB">
        <w:rPr>
          <w:rFonts w:eastAsia="Times New Roman"/>
          <w:sz w:val="24"/>
          <w:lang w:val="en-US"/>
        </w:rPr>
        <w:t>. H. A. Sofyan Hasdam Sp.S and dr. Hj. Neni Moerniaeni Sp, OG, and their son Andi Faisal Sofyan Hasdam became a political family that has always existed in Bontang City until now. The superiority of political capital, economy, and public trust makes it easy for political families to occupy strategic positions through a democratic process by winning the votes of the people through elections both the Bontang City Mayor Election and the Legislative Election of the Bontang City DPRD.</w:t>
      </w:r>
    </w:p>
    <w:p w:rsidR="007E656F" w:rsidRDefault="00A169CB" w:rsidP="00B01133">
      <w:pPr>
        <w:rPr>
          <w:rFonts w:eastAsia="Times New Roman"/>
          <w:sz w:val="24"/>
          <w:lang w:val="en-US"/>
        </w:rPr>
      </w:pPr>
      <w:r w:rsidRPr="00A169CB">
        <w:rPr>
          <w:rFonts w:eastAsia="Times New Roman"/>
          <w:sz w:val="24"/>
          <w:lang w:val="en-US"/>
        </w:rPr>
        <w:lastRenderedPageBreak/>
        <w:t>The political model of service that occurs in the City of Bontang is the arisan model and the cross room model, where the arisan model shows that in the running of power in the city of Bontang, it realized by giving power and regeneration to one family, namely the political family of Dr. H. A. Sofyan Hasdam Sp.S and dr. Hj. Neni Moerniaeni Sp, OG. Meanwhile, the cross-room model shown by the division of branches of power where when dr. H. A. Sofyan Hasdam Sp.S 2001-2011 served as Mayor of Bontang and his wife dr. Hj. Neni Moerniaeni Sp, OG served as Deputy Chairperson of the 2004-2009 Bontang City DPRD and Chairperson of the Bontang City DPRD 2009-2014, then this continued when his wife dr. Hj. Neni Moerniaeni Sp, OG served as Mayor of Bontang City from 2016 to 2021, his son Andi Faisal Sofyan Hasdam served as Chairman of the Bontang City DPRD for the period 2019-2024.</w:t>
      </w:r>
    </w:p>
    <w:p w:rsidR="007E656F" w:rsidRDefault="00A169CB" w:rsidP="00B01133">
      <w:pPr>
        <w:rPr>
          <w:rFonts w:eastAsia="Times New Roman"/>
          <w:sz w:val="24"/>
          <w:lang w:val="en-US"/>
        </w:rPr>
      </w:pPr>
      <w:r w:rsidRPr="00A169CB">
        <w:rPr>
          <w:rFonts w:eastAsia="Times New Roman"/>
          <w:sz w:val="24"/>
          <w:lang w:val="en-US"/>
        </w:rPr>
        <w:t>In the development achievements of Bontang City, it found that Political Family had a positive impact. This demonstrated by the various programs, results, and awards received by the City of Bontang in the period of political family dr. H. A. Sofyan Hasdam Sp.S and dr. Hj. Neni Moerniaeni Sp, OG, leads the City of Bontang. Through an analysis of the intensity of online media coverage also found a variety of positive media coverage of the running of the government in the City of Bontang</w:t>
      </w:r>
      <w:bookmarkStart w:id="0" w:name="_GoBack"/>
      <w:bookmarkEnd w:id="0"/>
      <w:r w:rsidR="007E656F" w:rsidRPr="007E656F">
        <w:rPr>
          <w:rFonts w:eastAsia="Times New Roman"/>
          <w:sz w:val="24"/>
          <w:lang w:val="en-US"/>
        </w:rPr>
        <w:t>.</w:t>
      </w:r>
    </w:p>
    <w:p w:rsidR="00B01133" w:rsidRDefault="00B01133" w:rsidP="00B01133">
      <w:pPr>
        <w:ind w:firstLine="0"/>
        <w:rPr>
          <w:rFonts w:eastAsia="Times New Roman"/>
          <w:sz w:val="24"/>
          <w:lang w:val="en-US"/>
        </w:rPr>
      </w:pPr>
    </w:p>
    <w:p w:rsidR="00B01133" w:rsidRDefault="00B01133" w:rsidP="00B01133">
      <w:pPr>
        <w:ind w:firstLine="0"/>
        <w:rPr>
          <w:rFonts w:eastAsia="Times New Roman"/>
          <w:b/>
          <w:sz w:val="24"/>
          <w:lang w:val="en-US"/>
        </w:rPr>
      </w:pPr>
      <w:r>
        <w:rPr>
          <w:rFonts w:eastAsia="Times New Roman"/>
          <w:b/>
          <w:sz w:val="24"/>
          <w:lang w:val="en-US"/>
        </w:rPr>
        <w:t>DAFTAR PUSTAKA</w:t>
      </w:r>
    </w:p>
    <w:p w:rsidR="00A169CB" w:rsidRPr="00A169CB" w:rsidRDefault="00204F2A" w:rsidP="00A169CB">
      <w:pPr>
        <w:widowControl w:val="0"/>
        <w:autoSpaceDE w:val="0"/>
        <w:autoSpaceDN w:val="0"/>
        <w:adjustRightInd w:val="0"/>
        <w:ind w:left="480" w:hanging="480"/>
        <w:rPr>
          <w:noProof/>
          <w:sz w:val="24"/>
        </w:rPr>
      </w:pPr>
      <w:r>
        <w:rPr>
          <w:rFonts w:eastAsia="Times New Roman"/>
          <w:sz w:val="24"/>
          <w:lang w:val="en-US"/>
        </w:rPr>
        <w:fldChar w:fldCharType="begin" w:fldLock="1"/>
      </w:r>
      <w:r>
        <w:rPr>
          <w:rFonts w:eastAsia="Times New Roman"/>
          <w:sz w:val="24"/>
          <w:lang w:val="en-US"/>
        </w:rPr>
        <w:instrText xml:space="preserve">ADDIN Mendeley Bibliography CSL_BIBLIOGRAPHY </w:instrText>
      </w:r>
      <w:r>
        <w:rPr>
          <w:rFonts w:eastAsia="Times New Roman"/>
          <w:sz w:val="24"/>
          <w:lang w:val="en-US"/>
        </w:rPr>
        <w:fldChar w:fldCharType="separate"/>
      </w:r>
      <w:r w:rsidR="00A169CB" w:rsidRPr="00A169CB">
        <w:rPr>
          <w:noProof/>
          <w:sz w:val="24"/>
        </w:rPr>
        <w:t xml:space="preserve">Agustino, L, &amp; Yusoff, M. . (2010). Dinasti Politik di Banten pasca Orde Baru: Sebuah Amatan Singkat. </w:t>
      </w:r>
      <w:r w:rsidR="00A169CB" w:rsidRPr="00A169CB">
        <w:rPr>
          <w:i/>
          <w:iCs/>
          <w:noProof/>
          <w:sz w:val="24"/>
        </w:rPr>
        <w:t>Jurnal Administrasi Negara</w:t>
      </w:r>
      <w:r w:rsidR="00A169CB" w:rsidRPr="00A169CB">
        <w:rPr>
          <w:noProof/>
          <w:sz w:val="24"/>
        </w:rPr>
        <w:t xml:space="preserve">, </w:t>
      </w:r>
      <w:r w:rsidR="00A169CB" w:rsidRPr="00A169CB">
        <w:rPr>
          <w:i/>
          <w:iCs/>
          <w:noProof/>
          <w:sz w:val="24"/>
        </w:rPr>
        <w:t>1</w:t>
      </w:r>
      <w:r w:rsidR="00A169CB" w:rsidRPr="00A169CB">
        <w:rPr>
          <w:noProof/>
          <w:sz w:val="24"/>
        </w:rPr>
        <w:t>(1), 79–97.</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Agustino, Leo, &amp; Yusoff, M. A. (2009). Pemilihan Umum dan Perilaku Pemilih: Analisis Pemilihan Presiden 2009 di Indonesia. </w:t>
      </w:r>
      <w:r w:rsidRPr="00A169CB">
        <w:rPr>
          <w:i/>
          <w:iCs/>
          <w:noProof/>
          <w:sz w:val="24"/>
        </w:rPr>
        <w:t>Jurnal Kajian Politik, Dan Masalah Pembangunan</w:t>
      </w:r>
      <w:r w:rsidRPr="00A169CB">
        <w:rPr>
          <w:noProof/>
          <w:sz w:val="24"/>
        </w:rPr>
        <w:t xml:space="preserve">, </w:t>
      </w:r>
      <w:r w:rsidRPr="00A169CB">
        <w:rPr>
          <w:i/>
          <w:iCs/>
          <w:noProof/>
          <w:sz w:val="24"/>
        </w:rPr>
        <w:t>5</w:t>
      </w:r>
      <w:r w:rsidRPr="00A169CB">
        <w:rPr>
          <w:noProof/>
          <w:sz w:val="24"/>
        </w:rPr>
        <w:t>(1), 415–443.</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Badan Pusat Statistik Kota Bontang. (2018). </w:t>
      </w:r>
      <w:r w:rsidRPr="00A169CB">
        <w:rPr>
          <w:i/>
          <w:iCs/>
          <w:noProof/>
          <w:sz w:val="24"/>
        </w:rPr>
        <w:t>Statistik Daerah Kota Bontang 2018</w:t>
      </w:r>
      <w:r w:rsidRPr="00A169CB">
        <w:rPr>
          <w:noProof/>
          <w:sz w:val="24"/>
        </w:rPr>
        <w:t>.</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Bakti, A. F. (2008). Kekuasaan Keluarga di Wajo ,. </w:t>
      </w:r>
      <w:r w:rsidRPr="00A169CB">
        <w:rPr>
          <w:i/>
          <w:iCs/>
          <w:noProof/>
          <w:sz w:val="24"/>
        </w:rPr>
        <w:t>Politik Lokal Di Indonesia</w:t>
      </w:r>
      <w:r w:rsidRPr="00A169CB">
        <w:rPr>
          <w:noProof/>
          <w:sz w:val="24"/>
        </w:rPr>
        <w:t>, (1988).</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Bathoro, A. (2011). Perangkap Dinasti Politik Dalam Konsolidasi Demokrasi. </w:t>
      </w:r>
      <w:r w:rsidRPr="00A169CB">
        <w:rPr>
          <w:i/>
          <w:iCs/>
          <w:noProof/>
          <w:sz w:val="24"/>
        </w:rPr>
        <w:lastRenderedPageBreak/>
        <w:t>Jurnal FISIP UMRAH</w:t>
      </w:r>
      <w:r w:rsidRPr="00A169CB">
        <w:rPr>
          <w:noProof/>
          <w:sz w:val="24"/>
        </w:rPr>
        <w:t>.</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Bimantara, N., &amp; Harsasto, P. (2018). Analisis Politik Dinasti Di Kabupaten Kediri. </w:t>
      </w:r>
      <w:r w:rsidRPr="00A169CB">
        <w:rPr>
          <w:i/>
          <w:iCs/>
          <w:noProof/>
          <w:sz w:val="24"/>
        </w:rPr>
        <w:t>Journal of Politic and Government Studies</w:t>
      </w:r>
      <w:r w:rsidRPr="00A169CB">
        <w:rPr>
          <w:noProof/>
          <w:sz w:val="24"/>
        </w:rPr>
        <w:t xml:space="preserve">, </w:t>
      </w:r>
      <w:r w:rsidRPr="00A169CB">
        <w:rPr>
          <w:i/>
          <w:iCs/>
          <w:noProof/>
          <w:sz w:val="24"/>
        </w:rPr>
        <w:t>7</w:t>
      </w:r>
      <w:r w:rsidRPr="00A169CB">
        <w:rPr>
          <w:noProof/>
          <w:sz w:val="24"/>
        </w:rPr>
        <w:t>(04), 201–210.</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Bó, E. D., Cattaneo, M., Tella, R. Di, Foster, A., Galor, O., Hallak, J. C., … Shepsle, K. (2007). </w:t>
      </w:r>
      <w:r w:rsidRPr="00A169CB">
        <w:rPr>
          <w:i/>
          <w:iCs/>
          <w:noProof/>
          <w:sz w:val="24"/>
        </w:rPr>
        <w:t>Dal Bó, Dal Bó y Snyder. Political Dynasties</w:t>
      </w:r>
      <w:r w:rsidRPr="00A169CB">
        <w:rPr>
          <w:noProof/>
          <w:sz w:val="24"/>
        </w:rPr>
        <w:t>.</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Buehler, M., &amp; Tan, P. (2007). Party-Candidate Relationships in Indonesian Local Politics: A Case Study of the 2005 Regional Elections in Gowa, South Sulawesi Province. </w:t>
      </w:r>
      <w:r w:rsidRPr="00A169CB">
        <w:rPr>
          <w:i/>
          <w:iCs/>
          <w:noProof/>
          <w:sz w:val="24"/>
        </w:rPr>
        <w:t>Indonesia</w:t>
      </w:r>
      <w:r w:rsidRPr="00A169CB">
        <w:rPr>
          <w:noProof/>
          <w:sz w:val="24"/>
        </w:rPr>
        <w:t xml:space="preserve">, </w:t>
      </w:r>
      <w:r w:rsidRPr="00A169CB">
        <w:rPr>
          <w:i/>
          <w:iCs/>
          <w:noProof/>
          <w:sz w:val="24"/>
        </w:rPr>
        <w:t>84</w:t>
      </w:r>
      <w:r w:rsidRPr="00A169CB">
        <w:rPr>
          <w:noProof/>
          <w:sz w:val="24"/>
        </w:rPr>
        <w:t>(84), 41–69.</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Cahyaningtyas, N. (2017). Politik Dinasti Di Kabupaten Kediri : Pertukaran Sosial Tim Pemenangan Bupati Haryanti-Masykuri dengan Warga Desa Pare Lor Kecamatan Kunjang. </w:t>
      </w:r>
      <w:r w:rsidRPr="00A169CB">
        <w:rPr>
          <w:i/>
          <w:iCs/>
          <w:noProof/>
          <w:sz w:val="24"/>
        </w:rPr>
        <w:t>Paradigma: Jurnal Online Mahasiswa S1 Sosiologi UNESA</w:t>
      </w:r>
      <w:r w:rsidRPr="00A169CB">
        <w:rPr>
          <w:noProof/>
          <w:sz w:val="24"/>
        </w:rPr>
        <w:t xml:space="preserve">, </w:t>
      </w:r>
      <w:r w:rsidRPr="00A169CB">
        <w:rPr>
          <w:i/>
          <w:iCs/>
          <w:noProof/>
          <w:sz w:val="24"/>
        </w:rPr>
        <w:t>6</w:t>
      </w:r>
      <w:r w:rsidRPr="00A169CB">
        <w:rPr>
          <w:noProof/>
          <w:sz w:val="24"/>
        </w:rPr>
        <w:t>(1), 1–8.</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Cundiff, E. W., Rudestam, K. E., &amp; Newton, R. R. (1993). Surviving Your Dissertation: A Comprehensive Guide to Content and Process. In </w:t>
      </w:r>
      <w:r w:rsidRPr="00A169CB">
        <w:rPr>
          <w:i/>
          <w:iCs/>
          <w:noProof/>
          <w:sz w:val="24"/>
        </w:rPr>
        <w:t>Journal of Marketing Research</w:t>
      </w:r>
      <w:r w:rsidRPr="00A169CB">
        <w:rPr>
          <w:noProof/>
          <w:sz w:val="24"/>
        </w:rPr>
        <w:t xml:space="preserve"> (Vol. 30). https://doi.org/10.2307/3172836</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Diprose, R., McRae, D., &amp; Hadiz, V. R. (2019).  Two Decades of Reformasi in Indonesia: Its Illiberal Turn . </w:t>
      </w:r>
      <w:r w:rsidRPr="00A169CB">
        <w:rPr>
          <w:i/>
          <w:iCs/>
          <w:noProof/>
          <w:sz w:val="24"/>
        </w:rPr>
        <w:t>Journal of Contemporary Asia</w:t>
      </w:r>
      <w:r w:rsidRPr="00A169CB">
        <w:rPr>
          <w:noProof/>
          <w:sz w:val="24"/>
        </w:rPr>
        <w:t xml:space="preserve">, </w:t>
      </w:r>
      <w:r w:rsidRPr="00A169CB">
        <w:rPr>
          <w:i/>
          <w:iCs/>
          <w:noProof/>
          <w:sz w:val="24"/>
        </w:rPr>
        <w:t>49</w:t>
      </w:r>
      <w:r w:rsidRPr="00A169CB">
        <w:rPr>
          <w:noProof/>
          <w:sz w:val="24"/>
        </w:rPr>
        <w:t>(5), 1–22. https://doi.org/10.1080/00472336.2019.1637922</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Djati, W. R. (2015). Revivalisme Kekuatan Familisme dalam Demokrasi: Dinasti Politik di Aras Lokal. </w:t>
      </w:r>
      <w:r w:rsidRPr="00A169CB">
        <w:rPr>
          <w:i/>
          <w:iCs/>
          <w:noProof/>
          <w:sz w:val="24"/>
        </w:rPr>
        <w:t>MASYARAKAT: Jurnal Sosiologi</w:t>
      </w:r>
      <w:r w:rsidRPr="00A169CB">
        <w:rPr>
          <w:noProof/>
          <w:sz w:val="24"/>
        </w:rPr>
        <w:t>. https://doi.org/10.7454/mjs.v18i2.3726</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Farhani, F., &amp; Rosnidah, I. (2018). Analisis Kemampuan Keuangan Dan Kinerja Keuangan Daerah Dalam Pelaksanaan Otonomi Daerah (Studi Kasus APBD Kota Cirebon Tahun Anggaran 2011- 2015). </w:t>
      </w:r>
      <w:r w:rsidRPr="00A169CB">
        <w:rPr>
          <w:i/>
          <w:iCs/>
          <w:noProof/>
          <w:sz w:val="24"/>
        </w:rPr>
        <w:t>“REFORMASI: Jurnal Ilmiah Administrasi,”</w:t>
      </w:r>
      <w:r w:rsidRPr="00A169CB">
        <w:rPr>
          <w:noProof/>
          <w:sz w:val="24"/>
        </w:rPr>
        <w:t xml:space="preserve"> </w:t>
      </w:r>
      <w:r w:rsidRPr="00A169CB">
        <w:rPr>
          <w:i/>
          <w:iCs/>
          <w:noProof/>
          <w:sz w:val="24"/>
        </w:rPr>
        <w:t>3</w:t>
      </w:r>
      <w:r w:rsidRPr="00A169CB">
        <w:rPr>
          <w:noProof/>
          <w:sz w:val="24"/>
        </w:rPr>
        <w:t>(1). https://doi.org/10.33603/reformasi.v3i1.1788</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Fithriana, A. ; J. A. (2016). Perbandingan Kualitas Demokrasi dalam Perkspektif Kesetaraan Gender antara Indonesia dan Thailand. </w:t>
      </w:r>
      <w:r w:rsidRPr="00A169CB">
        <w:rPr>
          <w:i/>
          <w:iCs/>
          <w:noProof/>
          <w:sz w:val="24"/>
        </w:rPr>
        <w:t>Jurnal Sawala</w:t>
      </w:r>
      <w:r w:rsidRPr="00A169CB">
        <w:rPr>
          <w:noProof/>
          <w:sz w:val="24"/>
        </w:rPr>
        <w:t xml:space="preserve">, </w:t>
      </w:r>
      <w:r w:rsidRPr="00A169CB">
        <w:rPr>
          <w:i/>
          <w:iCs/>
          <w:noProof/>
          <w:sz w:val="24"/>
        </w:rPr>
        <w:t>4</w:t>
      </w:r>
      <w:r w:rsidRPr="00A169CB">
        <w:rPr>
          <w:noProof/>
          <w:sz w:val="24"/>
        </w:rPr>
        <w:t>(2), 12–25.</w:t>
      </w:r>
    </w:p>
    <w:p w:rsidR="00A169CB" w:rsidRPr="00A169CB" w:rsidRDefault="00A169CB" w:rsidP="00A169CB">
      <w:pPr>
        <w:widowControl w:val="0"/>
        <w:autoSpaceDE w:val="0"/>
        <w:autoSpaceDN w:val="0"/>
        <w:adjustRightInd w:val="0"/>
        <w:ind w:left="480" w:hanging="480"/>
        <w:rPr>
          <w:noProof/>
          <w:sz w:val="24"/>
        </w:rPr>
      </w:pPr>
      <w:r w:rsidRPr="00A169CB">
        <w:rPr>
          <w:noProof/>
          <w:sz w:val="24"/>
        </w:rPr>
        <w:lastRenderedPageBreak/>
        <w:t xml:space="preserve">Hidayat, E. (2018). Praktik Politik Oligarki dan Mobilisasi Sumber Daya Kekuasaan Di Pilkades Desa Sitimerto Pada Tahun 2016. </w:t>
      </w:r>
      <w:r w:rsidRPr="00A169CB">
        <w:rPr>
          <w:i/>
          <w:iCs/>
          <w:noProof/>
          <w:sz w:val="24"/>
        </w:rPr>
        <w:t>Sospol : Jurnal Sosial Politik</w:t>
      </w:r>
      <w:r w:rsidRPr="00A169CB">
        <w:rPr>
          <w:noProof/>
          <w:sz w:val="24"/>
        </w:rPr>
        <w:t xml:space="preserve">, </w:t>
      </w:r>
      <w:r w:rsidRPr="00A169CB">
        <w:rPr>
          <w:i/>
          <w:iCs/>
          <w:noProof/>
          <w:sz w:val="24"/>
        </w:rPr>
        <w:t>4</w:t>
      </w:r>
      <w:r w:rsidRPr="00A169CB">
        <w:rPr>
          <w:noProof/>
          <w:sz w:val="24"/>
        </w:rPr>
        <w:t>(2), 124–151. Retrieved from http://ejournal.umm.ac.id/index.php/sospol/article/view/6795/6096</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Hidayat, E., Prasetyo, B., &amp; Yuwana, S. (2019). Runtuhnya Politik Oligarki dalam Pemilihan Kepala Desa: Kekalahan Incumbent pada Pilkades Tanjung Kabupaten Kediri. </w:t>
      </w:r>
      <w:r w:rsidRPr="00A169CB">
        <w:rPr>
          <w:i/>
          <w:iCs/>
          <w:noProof/>
          <w:sz w:val="24"/>
        </w:rPr>
        <w:t>Jurnal Politik</w:t>
      </w:r>
      <w:r w:rsidRPr="00A169CB">
        <w:rPr>
          <w:noProof/>
          <w:sz w:val="24"/>
        </w:rPr>
        <w:t xml:space="preserve">, </w:t>
      </w:r>
      <w:r w:rsidRPr="00A169CB">
        <w:rPr>
          <w:i/>
          <w:iCs/>
          <w:noProof/>
          <w:sz w:val="24"/>
        </w:rPr>
        <w:t>4</w:t>
      </w:r>
      <w:r w:rsidRPr="00A169CB">
        <w:rPr>
          <w:noProof/>
          <w:sz w:val="24"/>
        </w:rPr>
        <w:t>(1), 53. https://doi.org/10.7454/jp.v4i1.193</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Hidayat, S. (2007). “Shadow State...? Bisnis dan Politik di Provinsi Banten. </w:t>
      </w:r>
      <w:r w:rsidRPr="00A169CB">
        <w:rPr>
          <w:i/>
          <w:iCs/>
          <w:noProof/>
          <w:sz w:val="24"/>
        </w:rPr>
        <w:t>Politik Lokal Di Indonesia</w:t>
      </w:r>
      <w:r w:rsidRPr="00A169CB">
        <w:rPr>
          <w:noProof/>
          <w:sz w:val="24"/>
        </w:rPr>
        <w:t>, 267–303.</w:t>
      </w:r>
    </w:p>
    <w:p w:rsidR="00A169CB" w:rsidRPr="00A169CB" w:rsidRDefault="00A169CB" w:rsidP="00A169CB">
      <w:pPr>
        <w:widowControl w:val="0"/>
        <w:autoSpaceDE w:val="0"/>
        <w:autoSpaceDN w:val="0"/>
        <w:adjustRightInd w:val="0"/>
        <w:ind w:left="480" w:hanging="480"/>
        <w:rPr>
          <w:noProof/>
          <w:sz w:val="24"/>
        </w:rPr>
      </w:pPr>
      <w:r w:rsidRPr="00A169CB">
        <w:rPr>
          <w:noProof/>
          <w:sz w:val="24"/>
        </w:rPr>
        <w:t>Jppn.com. (2011). Keputusan KPU Kota Bontang Disahkan MK. Retrieved from https://www.jpnn.com/news/keputusan-kpu-kota-bontang-disahkan-mk</w:t>
      </w:r>
    </w:p>
    <w:p w:rsidR="00A169CB" w:rsidRPr="00A169CB" w:rsidRDefault="00A169CB" w:rsidP="00A169CB">
      <w:pPr>
        <w:widowControl w:val="0"/>
        <w:autoSpaceDE w:val="0"/>
        <w:autoSpaceDN w:val="0"/>
        <w:adjustRightInd w:val="0"/>
        <w:ind w:left="480" w:hanging="480"/>
        <w:rPr>
          <w:noProof/>
          <w:sz w:val="24"/>
        </w:rPr>
      </w:pPr>
      <w:r w:rsidRPr="00A169CB">
        <w:rPr>
          <w:noProof/>
          <w:sz w:val="24"/>
        </w:rPr>
        <w:t>Klik Bontang. (2015). Bawa 24 Ribu KTP, Neni-Basri Lolos Persyaratan Pilwali Bontang 2015. Retrieved from http://www.klikbontang.com/berita-1845-bawa-24-ribu-ktp-nenibasri-lolos-persyaratan-pilwali-bontang-2015.html</w:t>
      </w:r>
    </w:p>
    <w:p w:rsidR="00A169CB" w:rsidRPr="00A169CB" w:rsidRDefault="00A169CB" w:rsidP="00A169CB">
      <w:pPr>
        <w:widowControl w:val="0"/>
        <w:autoSpaceDE w:val="0"/>
        <w:autoSpaceDN w:val="0"/>
        <w:adjustRightInd w:val="0"/>
        <w:ind w:left="480" w:hanging="480"/>
        <w:rPr>
          <w:noProof/>
          <w:sz w:val="24"/>
        </w:rPr>
      </w:pPr>
      <w:r w:rsidRPr="00A169CB">
        <w:rPr>
          <w:noProof/>
          <w:sz w:val="24"/>
        </w:rPr>
        <w:t>Komar. (2013). DINASTI KEPALA DESA (Studi Tentang Survivabilitas Dinasti Politik di Desa Puput Kecamatan Simpangkatis Kabupaten Bangka Tengah).</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Kurtz, D. M. (1989). The political family: A Contemporary View. </w:t>
      </w:r>
      <w:r w:rsidRPr="00A169CB">
        <w:rPr>
          <w:i/>
          <w:iCs/>
          <w:noProof/>
          <w:sz w:val="24"/>
        </w:rPr>
        <w:t>Sociological Perspectives</w:t>
      </w:r>
      <w:r w:rsidRPr="00A169CB">
        <w:rPr>
          <w:noProof/>
          <w:sz w:val="24"/>
        </w:rPr>
        <w:t xml:space="preserve">, </w:t>
      </w:r>
      <w:r w:rsidRPr="00A169CB">
        <w:rPr>
          <w:i/>
          <w:iCs/>
          <w:noProof/>
          <w:sz w:val="24"/>
        </w:rPr>
        <w:t>32</w:t>
      </w:r>
      <w:r w:rsidRPr="00A169CB">
        <w:rPr>
          <w:noProof/>
          <w:sz w:val="24"/>
        </w:rPr>
        <w:t>(3), 331–352. https://doi.org/10.2307/1389121</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Labonne, J., Parsa, S., &amp; Querubin, P. (2017). Political Dynasties, Term Limits and Female Political Empowerment: Evidence from the Philippines. </w:t>
      </w:r>
      <w:r w:rsidRPr="00A169CB">
        <w:rPr>
          <w:i/>
          <w:iCs/>
          <w:noProof/>
          <w:sz w:val="24"/>
        </w:rPr>
        <w:t>SSRN Electronic Journal</w:t>
      </w:r>
      <w:r w:rsidRPr="00A169CB">
        <w:rPr>
          <w:noProof/>
          <w:sz w:val="24"/>
        </w:rPr>
        <w:t>. https://doi.org/10.2139/ssrn.2930380</w:t>
      </w:r>
    </w:p>
    <w:p w:rsidR="00A169CB" w:rsidRPr="00A169CB" w:rsidRDefault="00A169CB" w:rsidP="00A169CB">
      <w:pPr>
        <w:widowControl w:val="0"/>
        <w:autoSpaceDE w:val="0"/>
        <w:autoSpaceDN w:val="0"/>
        <w:adjustRightInd w:val="0"/>
        <w:ind w:left="480" w:hanging="480"/>
        <w:rPr>
          <w:noProof/>
          <w:sz w:val="24"/>
        </w:rPr>
      </w:pPr>
      <w:r w:rsidRPr="00A169CB">
        <w:rPr>
          <w:noProof/>
          <w:sz w:val="24"/>
        </w:rPr>
        <w:t>Malik, A. S. (2014). Analisis Konvergensi Antar Provinsi Di Indonesia Setelah Pelaksanaan Otonomi Daerah Tahun 2001-2012 (Vol. 7). https://doi.org/10.15294/jejak.v7i1.3846</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Martinez, L. M. (2010). Politicizing the family: How grassroots organizations mobilize Latinos for political action in Colorado. </w:t>
      </w:r>
      <w:r w:rsidRPr="00A169CB">
        <w:rPr>
          <w:i/>
          <w:iCs/>
          <w:noProof/>
          <w:sz w:val="24"/>
        </w:rPr>
        <w:t>Latino Studies</w:t>
      </w:r>
      <w:r w:rsidRPr="00A169CB">
        <w:rPr>
          <w:noProof/>
          <w:sz w:val="24"/>
        </w:rPr>
        <w:t xml:space="preserve">, </w:t>
      </w:r>
      <w:r w:rsidRPr="00A169CB">
        <w:rPr>
          <w:i/>
          <w:iCs/>
          <w:noProof/>
          <w:sz w:val="24"/>
        </w:rPr>
        <w:t>8</w:t>
      </w:r>
      <w:r w:rsidRPr="00A169CB">
        <w:rPr>
          <w:noProof/>
          <w:sz w:val="24"/>
        </w:rPr>
        <w:t>(4), 463–484. https://doi.org/10.1057/lst.2010.54</w:t>
      </w:r>
    </w:p>
    <w:p w:rsidR="00A169CB" w:rsidRPr="00A169CB" w:rsidRDefault="00A169CB" w:rsidP="00A169CB">
      <w:pPr>
        <w:widowControl w:val="0"/>
        <w:autoSpaceDE w:val="0"/>
        <w:autoSpaceDN w:val="0"/>
        <w:adjustRightInd w:val="0"/>
        <w:ind w:left="480" w:hanging="480"/>
        <w:rPr>
          <w:noProof/>
          <w:sz w:val="24"/>
        </w:rPr>
      </w:pPr>
      <w:r w:rsidRPr="00A169CB">
        <w:rPr>
          <w:noProof/>
          <w:sz w:val="24"/>
        </w:rPr>
        <w:lastRenderedPageBreak/>
        <w:t xml:space="preserve">Mendoza, R. U., Beja, E. L., Venida, V. S., &amp; Yap, D. (2012). An Empirical Analysis of Political Dynasties in the 15th Philippine Congress. </w:t>
      </w:r>
      <w:r w:rsidRPr="00A169CB">
        <w:rPr>
          <w:i/>
          <w:iCs/>
          <w:noProof/>
          <w:sz w:val="24"/>
        </w:rPr>
        <w:t>SSRN Electronic Journal</w:t>
      </w:r>
      <w:r w:rsidRPr="00A169CB">
        <w:rPr>
          <w:noProof/>
          <w:sz w:val="24"/>
        </w:rPr>
        <w:t>, (October 2016). https://doi.org/10.2139/ssrn.1969605</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Mendoza, R. U., Beja, E. L., Venida, V. S., &amp; Yap, D. B. (2016). Political dynasties and poverty: measurement and evidence of linkages in the Philippines. </w:t>
      </w:r>
      <w:r w:rsidRPr="00A169CB">
        <w:rPr>
          <w:i/>
          <w:iCs/>
          <w:noProof/>
          <w:sz w:val="24"/>
        </w:rPr>
        <w:t>Oxford Development Studies</w:t>
      </w:r>
      <w:r w:rsidRPr="00A169CB">
        <w:rPr>
          <w:noProof/>
          <w:sz w:val="24"/>
        </w:rPr>
        <w:t xml:space="preserve">, </w:t>
      </w:r>
      <w:r w:rsidRPr="00A169CB">
        <w:rPr>
          <w:i/>
          <w:iCs/>
          <w:noProof/>
          <w:sz w:val="24"/>
        </w:rPr>
        <w:t>44</w:t>
      </w:r>
      <w:r w:rsidRPr="00A169CB">
        <w:rPr>
          <w:noProof/>
          <w:sz w:val="24"/>
        </w:rPr>
        <w:t>(2), 189–201. https://doi.org/10.1080/13600818.2016.1169264</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Miles, Mattew B dan Huberman, A. M. (2009). Manajemen Data dan Metode Analisis dalam Denzin, N.K. &amp; Lincoln, Y.S. (eds.) Handbook of Qualitative Research. </w:t>
      </w:r>
      <w:r w:rsidRPr="00A169CB">
        <w:rPr>
          <w:i/>
          <w:iCs/>
          <w:noProof/>
          <w:sz w:val="24"/>
        </w:rPr>
        <w:t>Norman K Denzin Dan Yvonna S. Lincoln, Terjemahan Dariyatno, Dkk. Yogyakarta: Pustaka Pelajar</w:t>
      </w:r>
      <w:r w:rsidRPr="00A169CB">
        <w:rPr>
          <w:noProof/>
          <w:sz w:val="24"/>
        </w:rPr>
        <w:t>.</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Mohamad Agus Yusoff, Agustino, L. E. O. (2012). Daripada Orde Baru Ke Orde Reformasi: Politik Lokal Di Indonesia Pasca Orde Baru. </w:t>
      </w:r>
      <w:r w:rsidRPr="00A169CB">
        <w:rPr>
          <w:i/>
          <w:iCs/>
          <w:noProof/>
          <w:sz w:val="24"/>
        </w:rPr>
        <w:t>Jebat: Malaysian Journal of History, Politics &amp; Strategic Studies</w:t>
      </w:r>
      <w:r w:rsidRPr="00A169CB">
        <w:rPr>
          <w:noProof/>
          <w:sz w:val="24"/>
        </w:rPr>
        <w:t xml:space="preserve">, </w:t>
      </w:r>
      <w:r w:rsidRPr="00A169CB">
        <w:rPr>
          <w:i/>
          <w:iCs/>
          <w:noProof/>
          <w:sz w:val="24"/>
        </w:rPr>
        <w:t>39</w:t>
      </w:r>
      <w:r w:rsidRPr="00A169CB">
        <w:rPr>
          <w:noProof/>
          <w:sz w:val="24"/>
        </w:rPr>
        <w:t>(July), 75–96.</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Moleong, L. J. (2007). Metodologi Penelitian Kualitatif (Edisi Revisi). In </w:t>
      </w:r>
      <w:r w:rsidRPr="00A169CB">
        <w:rPr>
          <w:i/>
          <w:iCs/>
          <w:noProof/>
          <w:sz w:val="24"/>
        </w:rPr>
        <w:t>PT. Remaja Rosda Karya</w:t>
      </w:r>
      <w:r w:rsidRPr="00A169CB">
        <w:rPr>
          <w:noProof/>
          <w:sz w:val="24"/>
        </w:rPr>
        <w:t>. https://doi.org/10.1016/j.carbpol.2013.02.055</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Muqoyyidin, A. W. (2013). Pemekaran Wilayah Dan Otonomi Daerah Pasca Reformasi Di Indonesia: Konsep, Fakta Empiris Dan Rekomendasi Ke Depan. </w:t>
      </w:r>
      <w:r w:rsidRPr="00A169CB">
        <w:rPr>
          <w:i/>
          <w:iCs/>
          <w:noProof/>
          <w:sz w:val="24"/>
        </w:rPr>
        <w:t>Jurnal Konstitusi</w:t>
      </w:r>
      <w:r w:rsidRPr="00A169CB">
        <w:rPr>
          <w:noProof/>
          <w:sz w:val="24"/>
        </w:rPr>
        <w:t xml:space="preserve">, </w:t>
      </w:r>
      <w:r w:rsidRPr="00A169CB">
        <w:rPr>
          <w:i/>
          <w:iCs/>
          <w:noProof/>
          <w:sz w:val="24"/>
        </w:rPr>
        <w:t>10</w:t>
      </w:r>
      <w:r w:rsidRPr="00A169CB">
        <w:rPr>
          <w:noProof/>
          <w:sz w:val="24"/>
        </w:rPr>
        <w:t>(2), 287–310.</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Nordholt, H. S. (2005). </w:t>
      </w:r>
      <w:r w:rsidRPr="00A169CB">
        <w:rPr>
          <w:i/>
          <w:iCs/>
          <w:noProof/>
          <w:sz w:val="24"/>
        </w:rPr>
        <w:t>Desentralisasi di Indonesia: Peran Negara Kurang, Lebih Demokratis?</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Norris, P., &amp; Lovenduski, J. (1993). ‘If Only More Candidates Came Forward’: Supply-Side Explanations of Candidate Selection in Britain. </w:t>
      </w:r>
      <w:r w:rsidRPr="00A169CB">
        <w:rPr>
          <w:i/>
          <w:iCs/>
          <w:noProof/>
          <w:sz w:val="24"/>
        </w:rPr>
        <w:t>British Journal of Political Science</w:t>
      </w:r>
      <w:r w:rsidRPr="00A169CB">
        <w:rPr>
          <w:noProof/>
          <w:sz w:val="24"/>
        </w:rPr>
        <w:t xml:space="preserve">, </w:t>
      </w:r>
      <w:r w:rsidRPr="00A169CB">
        <w:rPr>
          <w:i/>
          <w:iCs/>
          <w:noProof/>
          <w:sz w:val="24"/>
        </w:rPr>
        <w:t>23</w:t>
      </w:r>
      <w:r w:rsidRPr="00A169CB">
        <w:rPr>
          <w:noProof/>
          <w:sz w:val="24"/>
        </w:rPr>
        <w:t>(3), 373–408. https://doi.org/10.1017/S0007123400006657</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Pahruddin, P. (2018). Dinasti Politik Pemerintah Desa Di Kabupaten Polewali Mandar. </w:t>
      </w:r>
      <w:r w:rsidRPr="00A169CB">
        <w:rPr>
          <w:i/>
          <w:iCs/>
          <w:noProof/>
          <w:sz w:val="24"/>
        </w:rPr>
        <w:t>Jurnal Arajang</w:t>
      </w:r>
      <w:r w:rsidRPr="00A169CB">
        <w:rPr>
          <w:noProof/>
          <w:sz w:val="24"/>
        </w:rPr>
        <w:t xml:space="preserve">, </w:t>
      </w:r>
      <w:r w:rsidRPr="00A169CB">
        <w:rPr>
          <w:i/>
          <w:iCs/>
          <w:noProof/>
          <w:sz w:val="24"/>
        </w:rPr>
        <w:t>1</w:t>
      </w:r>
      <w:r w:rsidRPr="00A169CB">
        <w:rPr>
          <w:noProof/>
          <w:sz w:val="24"/>
        </w:rPr>
        <w:t>(1), 36–44. https://doi.org/10.31605/arajang.v1i1.45</w:t>
      </w:r>
    </w:p>
    <w:p w:rsidR="00A169CB" w:rsidRPr="00A169CB" w:rsidRDefault="00A169CB" w:rsidP="00A169CB">
      <w:pPr>
        <w:widowControl w:val="0"/>
        <w:autoSpaceDE w:val="0"/>
        <w:autoSpaceDN w:val="0"/>
        <w:adjustRightInd w:val="0"/>
        <w:ind w:left="480" w:hanging="480"/>
        <w:rPr>
          <w:noProof/>
          <w:sz w:val="24"/>
        </w:rPr>
      </w:pPr>
      <w:r w:rsidRPr="00A169CB">
        <w:rPr>
          <w:noProof/>
          <w:sz w:val="24"/>
        </w:rPr>
        <w:lastRenderedPageBreak/>
        <w:t xml:space="preserve">Purwaningsih, T. (2015). </w:t>
      </w:r>
      <w:r w:rsidRPr="00A169CB">
        <w:rPr>
          <w:i/>
          <w:iCs/>
          <w:noProof/>
          <w:sz w:val="24"/>
        </w:rPr>
        <w:t>Politik Kekerabatan Dalam Politik Lokal Di Sulawesi Selatan Pada Era Reformasi (Studi Tentang Rekrutmen Politik Pada Partai Golkar, Partai Amanat Nasional Dan Partai Demokrat Sulawesi Selatan Tahun 2009)</w:t>
      </w:r>
      <w:r w:rsidRPr="00A169CB">
        <w:rPr>
          <w:noProof/>
          <w:sz w:val="24"/>
        </w:rPr>
        <w:t>. 1–90.</w:t>
      </w:r>
    </w:p>
    <w:p w:rsidR="00A169CB" w:rsidRPr="00A169CB" w:rsidRDefault="00A169CB" w:rsidP="00A169CB">
      <w:pPr>
        <w:widowControl w:val="0"/>
        <w:autoSpaceDE w:val="0"/>
        <w:autoSpaceDN w:val="0"/>
        <w:adjustRightInd w:val="0"/>
        <w:ind w:left="480" w:hanging="480"/>
        <w:rPr>
          <w:noProof/>
          <w:sz w:val="24"/>
        </w:rPr>
      </w:pPr>
      <w:r w:rsidRPr="00A169CB">
        <w:rPr>
          <w:noProof/>
          <w:sz w:val="24"/>
        </w:rPr>
        <w:t>Rahman, A. (2018). Neni Moerniaeni dan 16 Inovasi Pelayanan Publik yang Menakjubkan. Retrieved from https://www.obsessionnews.com/neni-moerniaeni-dan-16-inovasi-pelayanan-publik-yang-menakjubkan/</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Rusnaedy, Z., &amp; Purwaningsih, T. (2018). Keluarga Politik Yasin Limpo Pada Pemilihan Kepala Daerah di Kabupaten Gowa Tahun 2015. </w:t>
      </w:r>
      <w:r w:rsidRPr="00A169CB">
        <w:rPr>
          <w:i/>
          <w:iCs/>
          <w:noProof/>
          <w:sz w:val="24"/>
        </w:rPr>
        <w:t>Jurnal Politik</w:t>
      </w:r>
      <w:r w:rsidRPr="00A169CB">
        <w:rPr>
          <w:noProof/>
          <w:sz w:val="24"/>
        </w:rPr>
        <w:t xml:space="preserve">, </w:t>
      </w:r>
      <w:r w:rsidRPr="00A169CB">
        <w:rPr>
          <w:i/>
          <w:iCs/>
          <w:noProof/>
          <w:sz w:val="24"/>
        </w:rPr>
        <w:t>3</w:t>
      </w:r>
      <w:r w:rsidRPr="00A169CB">
        <w:rPr>
          <w:noProof/>
          <w:sz w:val="24"/>
        </w:rPr>
        <w:t>(2). https://doi.org/10.7454/jp.v3i2.116</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Salsabila, L., &amp; Purnomo, E. P. (2017). Establishing and Implementing Good Practices E-Government (A Case Study : e-Government Implementation between Korea and Indonesia). </w:t>
      </w:r>
      <w:r w:rsidRPr="00A169CB">
        <w:rPr>
          <w:i/>
          <w:iCs/>
          <w:noProof/>
          <w:sz w:val="24"/>
        </w:rPr>
        <w:t>Asean/ Asia Academic Society International Conference (Aasic)</w:t>
      </w:r>
      <w:r w:rsidRPr="00A169CB">
        <w:rPr>
          <w:noProof/>
          <w:sz w:val="24"/>
        </w:rPr>
        <w:t xml:space="preserve">, </w:t>
      </w:r>
      <w:r w:rsidRPr="00A169CB">
        <w:rPr>
          <w:i/>
          <w:iCs/>
          <w:noProof/>
          <w:sz w:val="24"/>
        </w:rPr>
        <w:t>5</w:t>
      </w:r>
      <w:r w:rsidRPr="00A169CB">
        <w:rPr>
          <w:noProof/>
          <w:sz w:val="24"/>
        </w:rPr>
        <w:t>, 221–229.</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Sanaky, H. . (2006). Paradigma Pembangunan Pendidikan di Indonesia Pasca Reformasi antara Mitos dan Realitas. </w:t>
      </w:r>
      <w:r w:rsidRPr="00A169CB">
        <w:rPr>
          <w:i/>
          <w:iCs/>
          <w:noProof/>
          <w:sz w:val="24"/>
        </w:rPr>
        <w:t>Jurnal Ilmuilmu Sosial Unisia, 62</w:t>
      </w:r>
      <w:r w:rsidRPr="00A169CB">
        <w:rPr>
          <w:noProof/>
          <w:sz w:val="24"/>
        </w:rPr>
        <w:t>, 62. Retrieved from http://sanaky.com/materi/PENDIDIKAN PASCA REFORMASI.rtf</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Sembiring, R., &amp; Simanihuruk, M. (2018). Politik Dinasti dan Desentralisasi. </w:t>
      </w:r>
      <w:r w:rsidRPr="00A169CB">
        <w:rPr>
          <w:i/>
          <w:iCs/>
          <w:noProof/>
          <w:sz w:val="24"/>
        </w:rPr>
        <w:t>Talenta Conference Series: Local Wisdom, Social, and Arts (LWSA)</w:t>
      </w:r>
      <w:r w:rsidRPr="00A169CB">
        <w:rPr>
          <w:noProof/>
          <w:sz w:val="24"/>
        </w:rPr>
        <w:t>. https://doi.org/10.32734/lwsa.v1i1.148</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Song, C., &amp; Lee, J. (2016). Citizens Use of Social Media in Government, Perceived Transparency, and Trust in Government. </w:t>
      </w:r>
      <w:r w:rsidRPr="00A169CB">
        <w:rPr>
          <w:i/>
          <w:iCs/>
          <w:noProof/>
          <w:sz w:val="24"/>
        </w:rPr>
        <w:t>Public Performance and Management Review</w:t>
      </w:r>
      <w:r w:rsidRPr="00A169CB">
        <w:rPr>
          <w:noProof/>
          <w:sz w:val="24"/>
        </w:rPr>
        <w:t xml:space="preserve">, </w:t>
      </w:r>
      <w:r w:rsidRPr="00A169CB">
        <w:rPr>
          <w:i/>
          <w:iCs/>
          <w:noProof/>
          <w:sz w:val="24"/>
        </w:rPr>
        <w:t>39</w:t>
      </w:r>
      <w:r w:rsidRPr="00A169CB">
        <w:rPr>
          <w:noProof/>
          <w:sz w:val="24"/>
        </w:rPr>
        <w:t>(2), 430–453. https://doi.org/10.1080/15309576.2015.1108798</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Suharto, D. G., Dwi, I., Nurhaeni, A., Hapsari, M. I., &amp; Wicaksana, L. (2017). </w:t>
      </w:r>
      <w:r w:rsidRPr="00A169CB">
        <w:rPr>
          <w:i/>
          <w:iCs/>
          <w:noProof/>
          <w:sz w:val="24"/>
        </w:rPr>
        <w:t>Pilkada, politik dinasti, dan korupsi</w:t>
      </w:r>
      <w:r w:rsidRPr="00A169CB">
        <w:rPr>
          <w:noProof/>
          <w:sz w:val="24"/>
        </w:rPr>
        <w:t>. (1983), 30–49.</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Susanti, M. H. (2018). Dinasti Politik dalam Pilkada di Indonesia. </w:t>
      </w:r>
      <w:r w:rsidRPr="00A169CB">
        <w:rPr>
          <w:i/>
          <w:iCs/>
          <w:noProof/>
          <w:sz w:val="24"/>
        </w:rPr>
        <w:t>Journal of Government and Civil Society</w:t>
      </w:r>
      <w:r w:rsidRPr="00A169CB">
        <w:rPr>
          <w:noProof/>
          <w:sz w:val="24"/>
        </w:rPr>
        <w:t xml:space="preserve">, </w:t>
      </w:r>
      <w:r w:rsidRPr="00A169CB">
        <w:rPr>
          <w:i/>
          <w:iCs/>
          <w:noProof/>
          <w:sz w:val="24"/>
        </w:rPr>
        <w:t>1</w:t>
      </w:r>
      <w:r w:rsidRPr="00A169CB">
        <w:rPr>
          <w:noProof/>
          <w:sz w:val="24"/>
        </w:rPr>
        <w:t>(2), 111. https://doi.org/10.31000/jgcs.v1i2.440</w:t>
      </w:r>
    </w:p>
    <w:p w:rsidR="00A169CB" w:rsidRPr="00A169CB" w:rsidRDefault="00A169CB" w:rsidP="00A169CB">
      <w:pPr>
        <w:widowControl w:val="0"/>
        <w:autoSpaceDE w:val="0"/>
        <w:autoSpaceDN w:val="0"/>
        <w:adjustRightInd w:val="0"/>
        <w:ind w:left="480" w:hanging="480"/>
        <w:rPr>
          <w:noProof/>
          <w:sz w:val="24"/>
        </w:rPr>
      </w:pPr>
      <w:r w:rsidRPr="00A169CB">
        <w:rPr>
          <w:noProof/>
          <w:sz w:val="24"/>
        </w:rPr>
        <w:lastRenderedPageBreak/>
        <w:t xml:space="preserve">Sutisna, A. (2017). Gejala Proliferasi Dinasti Politik di Banten Era Kepemimpinan Gubernur Ratu Atut Chosiyah. </w:t>
      </w:r>
      <w:r w:rsidRPr="00A169CB">
        <w:rPr>
          <w:i/>
          <w:iCs/>
          <w:noProof/>
          <w:sz w:val="24"/>
        </w:rPr>
        <w:t>Politik Indonesia: Indonesian Political Science Review</w:t>
      </w:r>
      <w:r w:rsidRPr="00A169CB">
        <w:rPr>
          <w:noProof/>
          <w:sz w:val="24"/>
        </w:rPr>
        <w:t>. https://doi.org/10.15294/jpi.v2i2.9329</w:t>
      </w:r>
    </w:p>
    <w:p w:rsidR="00A169CB" w:rsidRPr="00A169CB" w:rsidRDefault="00A169CB" w:rsidP="00A169CB">
      <w:pPr>
        <w:widowControl w:val="0"/>
        <w:autoSpaceDE w:val="0"/>
        <w:autoSpaceDN w:val="0"/>
        <w:adjustRightInd w:val="0"/>
        <w:ind w:left="480" w:hanging="480"/>
        <w:rPr>
          <w:noProof/>
          <w:sz w:val="24"/>
        </w:rPr>
      </w:pPr>
      <w:r w:rsidRPr="00A169CB">
        <w:rPr>
          <w:noProof/>
          <w:sz w:val="24"/>
        </w:rPr>
        <w:t>Syakira, R. (2019). 20 Keberhasilan Pemerintahan Wali Kota Bontang Neni Moerniaeni. Retrieved from https://kaltimtoday.co/20-keberhasilan-pemerintahan-wali-kota-bontang-neni-moerniaeni/</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Wahyudi, M. E., Munibah, K., &amp; Widiatmaka, W. (2019). Perubahan Penggunaan Lahan Dan Kebutuhan Lahan Permukiman Di Kota Bontang, Kalimantan Timur. </w:t>
      </w:r>
      <w:r w:rsidRPr="00A169CB">
        <w:rPr>
          <w:i/>
          <w:iCs/>
          <w:noProof/>
          <w:sz w:val="24"/>
        </w:rPr>
        <w:t>Tataloka</w:t>
      </w:r>
      <w:r w:rsidRPr="00A169CB">
        <w:rPr>
          <w:noProof/>
          <w:sz w:val="24"/>
        </w:rPr>
        <w:t xml:space="preserve">, </w:t>
      </w:r>
      <w:r w:rsidRPr="00A169CB">
        <w:rPr>
          <w:i/>
          <w:iCs/>
          <w:noProof/>
          <w:sz w:val="24"/>
        </w:rPr>
        <w:t>21</w:t>
      </w:r>
      <w:r w:rsidRPr="00A169CB">
        <w:rPr>
          <w:noProof/>
          <w:sz w:val="24"/>
        </w:rPr>
        <w:t>(2), 267. https://doi.org/10.14710/tataloka.21.2.267-284</w:t>
      </w:r>
    </w:p>
    <w:p w:rsidR="00A169CB" w:rsidRPr="00A169CB" w:rsidRDefault="00A169CB" w:rsidP="00A169CB">
      <w:pPr>
        <w:widowControl w:val="0"/>
        <w:autoSpaceDE w:val="0"/>
        <w:autoSpaceDN w:val="0"/>
        <w:adjustRightInd w:val="0"/>
        <w:ind w:left="480" w:hanging="480"/>
        <w:rPr>
          <w:noProof/>
          <w:sz w:val="24"/>
        </w:rPr>
      </w:pPr>
      <w:r w:rsidRPr="00A169CB">
        <w:rPr>
          <w:noProof/>
          <w:sz w:val="24"/>
        </w:rPr>
        <w:t xml:space="preserve">Zuriah, N. (2011). Model Pengembangan Pendidikan Kewarganegaraan Multikultural Berbasis Kearifan Lokal Dalam Fenomena Sosial Pasca Reformasi Di Perguruan Tinggi. </w:t>
      </w:r>
      <w:r w:rsidRPr="00A169CB">
        <w:rPr>
          <w:i/>
          <w:iCs/>
          <w:noProof/>
          <w:sz w:val="24"/>
        </w:rPr>
        <w:t>Jurnal Penelitian Pendidikan</w:t>
      </w:r>
      <w:r w:rsidRPr="00A169CB">
        <w:rPr>
          <w:noProof/>
          <w:sz w:val="24"/>
        </w:rPr>
        <w:t xml:space="preserve">, </w:t>
      </w:r>
      <w:r w:rsidRPr="00A169CB">
        <w:rPr>
          <w:i/>
          <w:iCs/>
          <w:noProof/>
          <w:sz w:val="24"/>
        </w:rPr>
        <w:t>12</w:t>
      </w:r>
      <w:r w:rsidRPr="00A169CB">
        <w:rPr>
          <w:noProof/>
          <w:sz w:val="24"/>
        </w:rPr>
        <w:t>(2), 63–72. Retrieved from http://jurnal.upi.edu/file/6_Nurul_zuriah.pdf</w:t>
      </w:r>
    </w:p>
    <w:p w:rsidR="00046586" w:rsidRPr="00AC0D97" w:rsidRDefault="00204F2A" w:rsidP="00A169CB">
      <w:pPr>
        <w:widowControl w:val="0"/>
        <w:autoSpaceDE w:val="0"/>
        <w:autoSpaceDN w:val="0"/>
        <w:adjustRightInd w:val="0"/>
        <w:ind w:left="480" w:hanging="480"/>
        <w:rPr>
          <w:sz w:val="24"/>
          <w:lang w:val="en-US"/>
        </w:rPr>
      </w:pPr>
      <w:r>
        <w:rPr>
          <w:rFonts w:eastAsia="Times New Roman"/>
          <w:sz w:val="24"/>
          <w:lang w:val="en-US"/>
        </w:rPr>
        <w:fldChar w:fldCharType="end"/>
      </w:r>
    </w:p>
    <w:sectPr w:rsidR="00046586" w:rsidRPr="00AC0D97" w:rsidSect="007E656F">
      <w:type w:val="continuous"/>
      <w:pgSz w:w="11907" w:h="16840" w:code="9"/>
      <w:pgMar w:top="1138" w:right="1138" w:bottom="1138" w:left="1411" w:header="454" w:footer="68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EEA" w:rsidRDefault="00404EEA">
      <w:r>
        <w:separator/>
      </w:r>
    </w:p>
  </w:endnote>
  <w:endnote w:type="continuationSeparator" w:id="0">
    <w:p w:rsidR="00404EEA" w:rsidRDefault="0040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Zen Hei Sharp">
    <w:altName w:val="Times New Roman"/>
    <w:charset w:val="00"/>
    <w:family w:val="auto"/>
    <w:pitch w:val="variable"/>
  </w:font>
  <w:font w:name="Lohit Devanagar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385" w:rsidRPr="00D7615B" w:rsidRDefault="00BD3385" w:rsidP="00D7615B">
    <w:pPr>
      <w:ind w:firstLine="0"/>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EEA" w:rsidRDefault="00404EEA">
      <w:r>
        <w:separator/>
      </w:r>
    </w:p>
  </w:footnote>
  <w:footnote w:type="continuationSeparator" w:id="0">
    <w:p w:rsidR="00404EEA" w:rsidRDefault="00404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385" w:rsidRPr="00A75C5B" w:rsidRDefault="00BD3385"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Pr="00A75C5B">
      <w:rPr>
        <w:rStyle w:val="PageNumber"/>
        <w:sz w:val="16"/>
        <w:szCs w:val="16"/>
      </w:rPr>
      <w:instrText xml:space="preserve">PAGE  </w:instrText>
    </w:r>
    <w:r w:rsidRPr="00A75C5B">
      <w:rPr>
        <w:rStyle w:val="PageNumber"/>
        <w:sz w:val="16"/>
        <w:szCs w:val="16"/>
      </w:rPr>
      <w:fldChar w:fldCharType="separate"/>
    </w:r>
    <w:r w:rsidR="00A169CB">
      <w:rPr>
        <w:rStyle w:val="PageNumber"/>
        <w:noProof/>
        <w:sz w:val="16"/>
        <w:szCs w:val="16"/>
      </w:rPr>
      <w:t>2</w:t>
    </w:r>
    <w:r w:rsidRPr="00A75C5B">
      <w:rPr>
        <w:rStyle w:val="PageNumber"/>
        <w:sz w:val="16"/>
        <w:szCs w:val="16"/>
      </w:rPr>
      <w:fldChar w:fldCharType="end"/>
    </w:r>
  </w:p>
  <w:p w:rsidR="00BD3385" w:rsidRPr="00AC0D97" w:rsidRDefault="00BD3385" w:rsidP="00725544">
    <w:pPr>
      <w:pStyle w:val="Header"/>
      <w:tabs>
        <w:tab w:val="clear" w:pos="4153"/>
        <w:tab w:val="clear" w:pos="8306"/>
        <w:tab w:val="right" w:pos="9355"/>
      </w:tabs>
      <w:ind w:firstLine="0"/>
      <w:jc w:val="center"/>
      <w:rPr>
        <w:i/>
        <w:sz w:val="16"/>
        <w:szCs w:val="16"/>
        <w:lang w:val="en-US"/>
      </w:rPr>
    </w:pPr>
    <w:r>
      <w:rPr>
        <w:i/>
        <w:noProof/>
        <w:sz w:val="16"/>
        <w:szCs w:val="16"/>
        <w:lang w:val="en-US" w:eastAsia="en-US"/>
      </w:rPr>
      <mc:AlternateContent>
        <mc:Choice Requires="wps">
          <w:drawing>
            <wp:anchor distT="4294967295" distB="4294967295" distL="114300" distR="114300" simplePos="0" relativeHeight="251660288" behindDoc="0" locked="0" layoutInCell="1" allowOverlap="1" wp14:anchorId="5035B9B1" wp14:editId="38219B0F">
              <wp:simplePos x="0" y="0"/>
              <wp:positionH relativeFrom="column">
                <wp:posOffset>5715</wp:posOffset>
              </wp:positionH>
              <wp:positionV relativeFrom="paragraph">
                <wp:posOffset>179704</wp:posOffset>
              </wp:positionV>
              <wp:extent cx="5957570" cy="0"/>
              <wp:effectExtent l="0" t="0" r="0" b="0"/>
              <wp:wrapNone/>
              <wp:docPr id="5"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4DF635B" id="_x0000_t32" coordsize="21600,21600" o:spt="32" o:oned="t" path="m,l21600,21600e" filled="f">
              <v:path arrowok="t" fillok="f" o:connecttype="none"/>
              <o:lock v:ext="edit" shapetype="t"/>
            </v:shapetype>
            <v:shape id="AutoShape 115" o:spid="_x0000_s1026" type="#_x0000_t32" style="position:absolute;margin-left:.45pt;margin-top:14.15pt;width:469.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">
              <o:lock v:ext="edit" shapetype="f"/>
            </v:shape>
          </w:pict>
        </mc:Fallback>
      </mc:AlternateContent>
    </w:r>
    <w:r>
      <w:rPr>
        <w:i/>
        <w:noProof/>
        <w:sz w:val="16"/>
        <w:szCs w:val="16"/>
        <w:lang w:val="en-US" w:eastAsia="ko-KR"/>
      </w:rPr>
      <w:t>Dinasti Politik Kota Bontang: Perjalanan dan Prestasi Keluarga Politik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385" w:rsidRPr="00A75C5B" w:rsidRDefault="00BD3385"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Pr="00A75C5B">
      <w:rPr>
        <w:rStyle w:val="PageNumber"/>
        <w:sz w:val="16"/>
        <w:szCs w:val="16"/>
      </w:rPr>
      <w:instrText xml:space="preserve">PAGE  </w:instrText>
    </w:r>
    <w:r w:rsidRPr="00A75C5B">
      <w:rPr>
        <w:rStyle w:val="PageNumber"/>
        <w:sz w:val="16"/>
        <w:szCs w:val="16"/>
      </w:rPr>
      <w:fldChar w:fldCharType="separate"/>
    </w:r>
    <w:r w:rsidR="00A169CB">
      <w:rPr>
        <w:rStyle w:val="PageNumber"/>
        <w:noProof/>
        <w:sz w:val="16"/>
        <w:szCs w:val="16"/>
      </w:rPr>
      <w:t>3</w:t>
    </w:r>
    <w:r w:rsidRPr="00A75C5B">
      <w:rPr>
        <w:rStyle w:val="PageNumber"/>
        <w:sz w:val="16"/>
        <w:szCs w:val="16"/>
      </w:rPr>
      <w:fldChar w:fldCharType="end"/>
    </w:r>
  </w:p>
  <w:p w:rsidR="00BD3385" w:rsidRPr="00AC0D97" w:rsidRDefault="00BD3385" w:rsidP="00DE6922">
    <w:pPr>
      <w:pStyle w:val="Header"/>
      <w:tabs>
        <w:tab w:val="clear" w:pos="4153"/>
        <w:tab w:val="clear" w:pos="8306"/>
        <w:tab w:val="right" w:pos="9355"/>
      </w:tabs>
      <w:ind w:firstLine="0"/>
      <w:jc w:val="center"/>
      <w:rPr>
        <w:i/>
        <w:sz w:val="16"/>
        <w:szCs w:val="16"/>
        <w:lang w:val="en-US"/>
      </w:rPr>
    </w:pPr>
    <w:r>
      <w:rPr>
        <w:i/>
        <w:noProof/>
        <w:sz w:val="16"/>
        <w:szCs w:val="16"/>
        <w:lang w:val="en-US" w:eastAsia="en-US"/>
      </w:rPr>
      <mc:AlternateContent>
        <mc:Choice Requires="wps">
          <w:drawing>
            <wp:anchor distT="4294967295" distB="4294967295" distL="114300" distR="114300" simplePos="0" relativeHeight="251662336" behindDoc="0" locked="0" layoutInCell="1" allowOverlap="1" wp14:anchorId="32A34012" wp14:editId="3BDDC27D">
              <wp:simplePos x="0" y="0"/>
              <wp:positionH relativeFrom="column">
                <wp:posOffset>5715</wp:posOffset>
              </wp:positionH>
              <wp:positionV relativeFrom="paragraph">
                <wp:posOffset>179704</wp:posOffset>
              </wp:positionV>
              <wp:extent cx="5957570" cy="0"/>
              <wp:effectExtent l="0" t="0" r="0" b="0"/>
              <wp:wrapNone/>
              <wp:docPr id="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C43A8CE" id="_x0000_t32" coordsize="21600,21600" o:spt="32" o:oned="t" path="m,l21600,21600e" filled="f">
              <v:path arrowok="t" fillok="f" o:connecttype="none"/>
              <o:lock v:ext="edit" shapetype="t"/>
            </v:shapetype>
            <v:shape id="AutoShape 116" o:spid="_x0000_s1026" type="#_x0000_t32" style="position:absolute;margin-left:.45pt;margin-top:14.15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">
              <o:lock v:ext="edit" shapetype="f"/>
            </v:shape>
          </w:pict>
        </mc:Fallback>
      </mc:AlternateContent>
    </w:r>
    <w:r>
      <w:rPr>
        <w:i/>
        <w:noProof/>
        <w:sz w:val="16"/>
        <w:szCs w:val="16"/>
        <w:lang w:val="en-US" w:eastAsia="ko-KR"/>
      </w:rPr>
      <w:t>Paisal Akbar, Eko Priyo Purnomo</w:t>
    </w:r>
  </w:p>
  <w:p w:rsidR="00BD3385" w:rsidRPr="00DE6922" w:rsidRDefault="00BD338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F220105"/>
    <w:multiLevelType w:val="hybridMultilevel"/>
    <w:tmpl w:val="907E977C"/>
    <w:lvl w:ilvl="0" w:tplc="B8D0ACA6">
      <w:start w:val="1"/>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D10556"/>
    <w:multiLevelType w:val="hybridMultilevel"/>
    <w:tmpl w:val="8F02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8D143F"/>
    <w:multiLevelType w:val="hybridMultilevel"/>
    <w:tmpl w:val="30CEA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8E4ECB"/>
    <w:multiLevelType w:val="hybridMultilevel"/>
    <w:tmpl w:val="3EEA0802"/>
    <w:lvl w:ilvl="0" w:tplc="936C358C">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674F17C8"/>
    <w:multiLevelType w:val="hybridMultilevel"/>
    <w:tmpl w:val="186C438C"/>
    <w:lvl w:ilvl="0" w:tplc="837A7B9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D30BA8"/>
    <w:multiLevelType w:val="hybridMultilevel"/>
    <w:tmpl w:val="E570899C"/>
    <w:lvl w:ilvl="0" w:tplc="B8D0ACA6">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F06F09"/>
    <w:multiLevelType w:val="multilevel"/>
    <w:tmpl w:val="0018F0B8"/>
    <w:lvl w:ilvl="0">
      <w:start w:val="1"/>
      <w:numFmt w:val="upperRoman"/>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9212F0"/>
    <w:multiLevelType w:val="hybridMultilevel"/>
    <w:tmpl w:val="5E38FE0C"/>
    <w:lvl w:ilvl="0" w:tplc="3104F52C">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415C6C"/>
    <w:multiLevelType w:val="multilevel"/>
    <w:tmpl w:val="3AE84F70"/>
    <w:lvl w:ilvl="0">
      <w:start w:val="1"/>
      <w:numFmt w:val="upperRoman"/>
      <w:pStyle w:val="Heading1"/>
      <w:lvlText w:val="%1."/>
      <w:lvlJc w:val="left"/>
      <w:pPr>
        <w:ind w:left="454" w:hanging="454"/>
      </w:pPr>
      <w:rPr>
        <w:rFonts w:hint="default"/>
      </w:rPr>
    </w:lvl>
    <w:lvl w:ilvl="1">
      <w:start w:val="1"/>
      <w:numFmt w:val="upperLetter"/>
      <w:pStyle w:val="Heading2"/>
      <w:lvlText w:val="%2."/>
      <w:lvlJc w:val="left"/>
      <w:pPr>
        <w:ind w:left="284"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9"/>
  </w:num>
  <w:num w:numId="2">
    <w:abstractNumId w:val="8"/>
  </w:num>
  <w:num w:numId="3">
    <w:abstractNumId w:val="5"/>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7"/>
  </w:num>
  <w:num w:numId="9">
    <w:abstractNumId w:val="3"/>
  </w:num>
  <w:num w:numId="10">
    <w:abstractNumId w:val="4"/>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94"/>
    <w:rsid w:val="00000F55"/>
    <w:rsid w:val="00001A45"/>
    <w:rsid w:val="00001C70"/>
    <w:rsid w:val="00001CF2"/>
    <w:rsid w:val="00001E4F"/>
    <w:rsid w:val="00004F9E"/>
    <w:rsid w:val="00010B8D"/>
    <w:rsid w:val="00010F05"/>
    <w:rsid w:val="000133F8"/>
    <w:rsid w:val="0001395B"/>
    <w:rsid w:val="000141BD"/>
    <w:rsid w:val="00014243"/>
    <w:rsid w:val="00014BE5"/>
    <w:rsid w:val="00014FE4"/>
    <w:rsid w:val="00015F81"/>
    <w:rsid w:val="000209D5"/>
    <w:rsid w:val="00020CEA"/>
    <w:rsid w:val="000210AC"/>
    <w:rsid w:val="00021C75"/>
    <w:rsid w:val="00021EC5"/>
    <w:rsid w:val="000221B3"/>
    <w:rsid w:val="00023CD7"/>
    <w:rsid w:val="00023E61"/>
    <w:rsid w:val="0002433B"/>
    <w:rsid w:val="0002481F"/>
    <w:rsid w:val="00025760"/>
    <w:rsid w:val="00031572"/>
    <w:rsid w:val="00034168"/>
    <w:rsid w:val="00034622"/>
    <w:rsid w:val="0003466B"/>
    <w:rsid w:val="000357E1"/>
    <w:rsid w:val="000372F0"/>
    <w:rsid w:val="000374D7"/>
    <w:rsid w:val="000375B9"/>
    <w:rsid w:val="00037F25"/>
    <w:rsid w:val="0004158B"/>
    <w:rsid w:val="00041E0A"/>
    <w:rsid w:val="000422B9"/>
    <w:rsid w:val="00042DD0"/>
    <w:rsid w:val="0004304D"/>
    <w:rsid w:val="00043A12"/>
    <w:rsid w:val="000441D1"/>
    <w:rsid w:val="000454A2"/>
    <w:rsid w:val="00046132"/>
    <w:rsid w:val="000462E5"/>
    <w:rsid w:val="000464ED"/>
    <w:rsid w:val="00046586"/>
    <w:rsid w:val="00050BCD"/>
    <w:rsid w:val="00050D10"/>
    <w:rsid w:val="000515D3"/>
    <w:rsid w:val="00051F72"/>
    <w:rsid w:val="0005216B"/>
    <w:rsid w:val="000529DC"/>
    <w:rsid w:val="00054A86"/>
    <w:rsid w:val="00054CB0"/>
    <w:rsid w:val="000553F9"/>
    <w:rsid w:val="00056690"/>
    <w:rsid w:val="00056963"/>
    <w:rsid w:val="00057DFF"/>
    <w:rsid w:val="00061FB2"/>
    <w:rsid w:val="00062E9A"/>
    <w:rsid w:val="00063850"/>
    <w:rsid w:val="00063DA8"/>
    <w:rsid w:val="00064C5B"/>
    <w:rsid w:val="00065B84"/>
    <w:rsid w:val="000666BA"/>
    <w:rsid w:val="00066AFC"/>
    <w:rsid w:val="00066FA5"/>
    <w:rsid w:val="000678D6"/>
    <w:rsid w:val="00070403"/>
    <w:rsid w:val="00071471"/>
    <w:rsid w:val="00072C7A"/>
    <w:rsid w:val="00072D65"/>
    <w:rsid w:val="0007357C"/>
    <w:rsid w:val="00074DEF"/>
    <w:rsid w:val="00074E1A"/>
    <w:rsid w:val="00075A5E"/>
    <w:rsid w:val="00075D06"/>
    <w:rsid w:val="00076493"/>
    <w:rsid w:val="000772BE"/>
    <w:rsid w:val="00077658"/>
    <w:rsid w:val="00077A86"/>
    <w:rsid w:val="00077CB0"/>
    <w:rsid w:val="0008018D"/>
    <w:rsid w:val="00080ACB"/>
    <w:rsid w:val="00082775"/>
    <w:rsid w:val="00082A32"/>
    <w:rsid w:val="00083F5B"/>
    <w:rsid w:val="000846C6"/>
    <w:rsid w:val="00084C24"/>
    <w:rsid w:val="00086272"/>
    <w:rsid w:val="000863EA"/>
    <w:rsid w:val="0008678D"/>
    <w:rsid w:val="00092DE9"/>
    <w:rsid w:val="0009507B"/>
    <w:rsid w:val="00096047"/>
    <w:rsid w:val="00096612"/>
    <w:rsid w:val="00097EAF"/>
    <w:rsid w:val="000A075E"/>
    <w:rsid w:val="000A082D"/>
    <w:rsid w:val="000A1654"/>
    <w:rsid w:val="000A1E87"/>
    <w:rsid w:val="000A2353"/>
    <w:rsid w:val="000A29CF"/>
    <w:rsid w:val="000A3CA3"/>
    <w:rsid w:val="000A428F"/>
    <w:rsid w:val="000A44C7"/>
    <w:rsid w:val="000A61D0"/>
    <w:rsid w:val="000A620A"/>
    <w:rsid w:val="000A630E"/>
    <w:rsid w:val="000B0050"/>
    <w:rsid w:val="000B197F"/>
    <w:rsid w:val="000B1D07"/>
    <w:rsid w:val="000B2134"/>
    <w:rsid w:val="000B2EBB"/>
    <w:rsid w:val="000B2FCF"/>
    <w:rsid w:val="000B3487"/>
    <w:rsid w:val="000B3B6E"/>
    <w:rsid w:val="000B3CF3"/>
    <w:rsid w:val="000B4F5A"/>
    <w:rsid w:val="000B6873"/>
    <w:rsid w:val="000B72E3"/>
    <w:rsid w:val="000C0C8F"/>
    <w:rsid w:val="000C1690"/>
    <w:rsid w:val="000C2AAD"/>
    <w:rsid w:val="000C3145"/>
    <w:rsid w:val="000C6F47"/>
    <w:rsid w:val="000C78FC"/>
    <w:rsid w:val="000D28F0"/>
    <w:rsid w:val="000D2C19"/>
    <w:rsid w:val="000D30D7"/>
    <w:rsid w:val="000D717F"/>
    <w:rsid w:val="000D734E"/>
    <w:rsid w:val="000D754A"/>
    <w:rsid w:val="000E0965"/>
    <w:rsid w:val="000E0A83"/>
    <w:rsid w:val="000E0C70"/>
    <w:rsid w:val="000E2039"/>
    <w:rsid w:val="000E665D"/>
    <w:rsid w:val="000E7129"/>
    <w:rsid w:val="000F0025"/>
    <w:rsid w:val="000F5DB9"/>
    <w:rsid w:val="00100176"/>
    <w:rsid w:val="00100C62"/>
    <w:rsid w:val="00101723"/>
    <w:rsid w:val="001018CA"/>
    <w:rsid w:val="00102379"/>
    <w:rsid w:val="001048C2"/>
    <w:rsid w:val="001059A6"/>
    <w:rsid w:val="00105A92"/>
    <w:rsid w:val="00107821"/>
    <w:rsid w:val="0010798F"/>
    <w:rsid w:val="00110738"/>
    <w:rsid w:val="001111F0"/>
    <w:rsid w:val="001129A5"/>
    <w:rsid w:val="00113C9E"/>
    <w:rsid w:val="0011485D"/>
    <w:rsid w:val="00114F2C"/>
    <w:rsid w:val="00116174"/>
    <w:rsid w:val="0011660E"/>
    <w:rsid w:val="00117006"/>
    <w:rsid w:val="00117266"/>
    <w:rsid w:val="001174FC"/>
    <w:rsid w:val="00120091"/>
    <w:rsid w:val="00121A9B"/>
    <w:rsid w:val="0012491A"/>
    <w:rsid w:val="0012622B"/>
    <w:rsid w:val="00127C06"/>
    <w:rsid w:val="00130959"/>
    <w:rsid w:val="00132450"/>
    <w:rsid w:val="001337EA"/>
    <w:rsid w:val="001345B9"/>
    <w:rsid w:val="00135B2E"/>
    <w:rsid w:val="00136347"/>
    <w:rsid w:val="00136BB9"/>
    <w:rsid w:val="00137B28"/>
    <w:rsid w:val="00137E82"/>
    <w:rsid w:val="001412C1"/>
    <w:rsid w:val="00141C6C"/>
    <w:rsid w:val="00141D4B"/>
    <w:rsid w:val="0014327F"/>
    <w:rsid w:val="001447BC"/>
    <w:rsid w:val="0014546A"/>
    <w:rsid w:val="00147589"/>
    <w:rsid w:val="00147590"/>
    <w:rsid w:val="0015197A"/>
    <w:rsid w:val="001528EA"/>
    <w:rsid w:val="00153B5A"/>
    <w:rsid w:val="00153D05"/>
    <w:rsid w:val="00153FF3"/>
    <w:rsid w:val="00154E50"/>
    <w:rsid w:val="0015506E"/>
    <w:rsid w:val="0015668B"/>
    <w:rsid w:val="001604E7"/>
    <w:rsid w:val="0016153B"/>
    <w:rsid w:val="001617CA"/>
    <w:rsid w:val="00161D4B"/>
    <w:rsid w:val="00163727"/>
    <w:rsid w:val="00163BFE"/>
    <w:rsid w:val="00163E6D"/>
    <w:rsid w:val="00164231"/>
    <w:rsid w:val="00164951"/>
    <w:rsid w:val="00164EBE"/>
    <w:rsid w:val="001669CD"/>
    <w:rsid w:val="00167300"/>
    <w:rsid w:val="00167C4E"/>
    <w:rsid w:val="00171CFB"/>
    <w:rsid w:val="00171D2C"/>
    <w:rsid w:val="00171FFF"/>
    <w:rsid w:val="00172CD3"/>
    <w:rsid w:val="00173934"/>
    <w:rsid w:val="001765C6"/>
    <w:rsid w:val="00177085"/>
    <w:rsid w:val="00177710"/>
    <w:rsid w:val="00180A2B"/>
    <w:rsid w:val="00183A15"/>
    <w:rsid w:val="001851FA"/>
    <w:rsid w:val="00185D54"/>
    <w:rsid w:val="0018648E"/>
    <w:rsid w:val="00186664"/>
    <w:rsid w:val="00191F15"/>
    <w:rsid w:val="00192F02"/>
    <w:rsid w:val="00194CF8"/>
    <w:rsid w:val="00195AFC"/>
    <w:rsid w:val="0019661A"/>
    <w:rsid w:val="00197260"/>
    <w:rsid w:val="001A0A7B"/>
    <w:rsid w:val="001A172C"/>
    <w:rsid w:val="001A27F3"/>
    <w:rsid w:val="001A29FA"/>
    <w:rsid w:val="001A313B"/>
    <w:rsid w:val="001A3322"/>
    <w:rsid w:val="001A4AEE"/>
    <w:rsid w:val="001A5789"/>
    <w:rsid w:val="001A5D45"/>
    <w:rsid w:val="001A72A6"/>
    <w:rsid w:val="001A79F4"/>
    <w:rsid w:val="001B0418"/>
    <w:rsid w:val="001B2C4C"/>
    <w:rsid w:val="001B421C"/>
    <w:rsid w:val="001B4647"/>
    <w:rsid w:val="001B4908"/>
    <w:rsid w:val="001B4F66"/>
    <w:rsid w:val="001B5553"/>
    <w:rsid w:val="001B64DA"/>
    <w:rsid w:val="001B689E"/>
    <w:rsid w:val="001B7260"/>
    <w:rsid w:val="001C0039"/>
    <w:rsid w:val="001C024F"/>
    <w:rsid w:val="001C0342"/>
    <w:rsid w:val="001C0CA9"/>
    <w:rsid w:val="001C199C"/>
    <w:rsid w:val="001C28C1"/>
    <w:rsid w:val="001C28E2"/>
    <w:rsid w:val="001C3C5F"/>
    <w:rsid w:val="001C3E71"/>
    <w:rsid w:val="001C4228"/>
    <w:rsid w:val="001C5BC4"/>
    <w:rsid w:val="001C5E99"/>
    <w:rsid w:val="001C6C28"/>
    <w:rsid w:val="001C7C1C"/>
    <w:rsid w:val="001C7DA6"/>
    <w:rsid w:val="001D08CB"/>
    <w:rsid w:val="001D0A7B"/>
    <w:rsid w:val="001D4E8E"/>
    <w:rsid w:val="001D55CB"/>
    <w:rsid w:val="001D6758"/>
    <w:rsid w:val="001D6BE9"/>
    <w:rsid w:val="001D6C63"/>
    <w:rsid w:val="001E2A4F"/>
    <w:rsid w:val="001E2D18"/>
    <w:rsid w:val="001E2F29"/>
    <w:rsid w:val="001E43DB"/>
    <w:rsid w:val="001E43E9"/>
    <w:rsid w:val="001E50EF"/>
    <w:rsid w:val="001E6F95"/>
    <w:rsid w:val="001F09C8"/>
    <w:rsid w:val="001F0E91"/>
    <w:rsid w:val="001F307D"/>
    <w:rsid w:val="001F37FC"/>
    <w:rsid w:val="001F4786"/>
    <w:rsid w:val="001F4B72"/>
    <w:rsid w:val="001F4FC7"/>
    <w:rsid w:val="001F50E4"/>
    <w:rsid w:val="001F567B"/>
    <w:rsid w:val="001F56A0"/>
    <w:rsid w:val="001F7002"/>
    <w:rsid w:val="001F713C"/>
    <w:rsid w:val="001F79FE"/>
    <w:rsid w:val="00200744"/>
    <w:rsid w:val="002009A5"/>
    <w:rsid w:val="0020256D"/>
    <w:rsid w:val="00202AFF"/>
    <w:rsid w:val="00204F2A"/>
    <w:rsid w:val="00205DFE"/>
    <w:rsid w:val="00206107"/>
    <w:rsid w:val="00206C60"/>
    <w:rsid w:val="00207BB2"/>
    <w:rsid w:val="0021131B"/>
    <w:rsid w:val="00211833"/>
    <w:rsid w:val="00212024"/>
    <w:rsid w:val="00212453"/>
    <w:rsid w:val="00213EEE"/>
    <w:rsid w:val="00216040"/>
    <w:rsid w:val="00216C09"/>
    <w:rsid w:val="00216FEB"/>
    <w:rsid w:val="00220418"/>
    <w:rsid w:val="002204E8"/>
    <w:rsid w:val="00220679"/>
    <w:rsid w:val="00220FCA"/>
    <w:rsid w:val="00222186"/>
    <w:rsid w:val="00223071"/>
    <w:rsid w:val="00223406"/>
    <w:rsid w:val="002234CC"/>
    <w:rsid w:val="00225B68"/>
    <w:rsid w:val="00226596"/>
    <w:rsid w:val="00227382"/>
    <w:rsid w:val="002276E2"/>
    <w:rsid w:val="00227D40"/>
    <w:rsid w:val="002305B2"/>
    <w:rsid w:val="002316C1"/>
    <w:rsid w:val="00231B1C"/>
    <w:rsid w:val="00233590"/>
    <w:rsid w:val="0023385A"/>
    <w:rsid w:val="00233D00"/>
    <w:rsid w:val="00234085"/>
    <w:rsid w:val="00234CDD"/>
    <w:rsid w:val="00235FCA"/>
    <w:rsid w:val="00237624"/>
    <w:rsid w:val="00237804"/>
    <w:rsid w:val="00237B3D"/>
    <w:rsid w:val="00237C65"/>
    <w:rsid w:val="00240C32"/>
    <w:rsid w:val="00241107"/>
    <w:rsid w:val="00243187"/>
    <w:rsid w:val="00243AA6"/>
    <w:rsid w:val="00243CE6"/>
    <w:rsid w:val="00245F8E"/>
    <w:rsid w:val="0024732A"/>
    <w:rsid w:val="0024763F"/>
    <w:rsid w:val="0025433B"/>
    <w:rsid w:val="00254A9B"/>
    <w:rsid w:val="00257B2B"/>
    <w:rsid w:val="00260D1D"/>
    <w:rsid w:val="00262059"/>
    <w:rsid w:val="00262640"/>
    <w:rsid w:val="00262AF7"/>
    <w:rsid w:val="002633E4"/>
    <w:rsid w:val="00263EE4"/>
    <w:rsid w:val="00264C58"/>
    <w:rsid w:val="00270126"/>
    <w:rsid w:val="0027042B"/>
    <w:rsid w:val="0027058F"/>
    <w:rsid w:val="002705E1"/>
    <w:rsid w:val="00270E9B"/>
    <w:rsid w:val="00271C91"/>
    <w:rsid w:val="00274332"/>
    <w:rsid w:val="00276967"/>
    <w:rsid w:val="00276B3E"/>
    <w:rsid w:val="00280598"/>
    <w:rsid w:val="0028087A"/>
    <w:rsid w:val="00282D2A"/>
    <w:rsid w:val="002844D8"/>
    <w:rsid w:val="00284AA4"/>
    <w:rsid w:val="002851BD"/>
    <w:rsid w:val="00285BF5"/>
    <w:rsid w:val="002879BA"/>
    <w:rsid w:val="00287B37"/>
    <w:rsid w:val="00290B5F"/>
    <w:rsid w:val="00291649"/>
    <w:rsid w:val="00292345"/>
    <w:rsid w:val="0029264C"/>
    <w:rsid w:val="002943CA"/>
    <w:rsid w:val="00294949"/>
    <w:rsid w:val="00296178"/>
    <w:rsid w:val="00296957"/>
    <w:rsid w:val="002A36D6"/>
    <w:rsid w:val="002A4C15"/>
    <w:rsid w:val="002A5ACD"/>
    <w:rsid w:val="002A5B5C"/>
    <w:rsid w:val="002B037A"/>
    <w:rsid w:val="002B2612"/>
    <w:rsid w:val="002B2E2D"/>
    <w:rsid w:val="002B3BC7"/>
    <w:rsid w:val="002B41B3"/>
    <w:rsid w:val="002B4324"/>
    <w:rsid w:val="002B7F79"/>
    <w:rsid w:val="002C1EA5"/>
    <w:rsid w:val="002C2302"/>
    <w:rsid w:val="002C2A90"/>
    <w:rsid w:val="002C345C"/>
    <w:rsid w:val="002C418D"/>
    <w:rsid w:val="002C66CC"/>
    <w:rsid w:val="002C7F7D"/>
    <w:rsid w:val="002D0001"/>
    <w:rsid w:val="002D0D82"/>
    <w:rsid w:val="002D1362"/>
    <w:rsid w:val="002D1A21"/>
    <w:rsid w:val="002D1B50"/>
    <w:rsid w:val="002D1BE1"/>
    <w:rsid w:val="002D2306"/>
    <w:rsid w:val="002D28B6"/>
    <w:rsid w:val="002D2C69"/>
    <w:rsid w:val="002D3063"/>
    <w:rsid w:val="002D36E5"/>
    <w:rsid w:val="002D385C"/>
    <w:rsid w:val="002D38D5"/>
    <w:rsid w:val="002D533D"/>
    <w:rsid w:val="002D6E78"/>
    <w:rsid w:val="002D7E2F"/>
    <w:rsid w:val="002D7E53"/>
    <w:rsid w:val="002E0469"/>
    <w:rsid w:val="002E67B3"/>
    <w:rsid w:val="002E6818"/>
    <w:rsid w:val="002F1378"/>
    <w:rsid w:val="002F2127"/>
    <w:rsid w:val="002F2A7F"/>
    <w:rsid w:val="002F3352"/>
    <w:rsid w:val="002F40A3"/>
    <w:rsid w:val="002F468C"/>
    <w:rsid w:val="002F67E0"/>
    <w:rsid w:val="00300836"/>
    <w:rsid w:val="00301359"/>
    <w:rsid w:val="0030148F"/>
    <w:rsid w:val="00301936"/>
    <w:rsid w:val="00301CA2"/>
    <w:rsid w:val="0030275D"/>
    <w:rsid w:val="00304191"/>
    <w:rsid w:val="00304C4D"/>
    <w:rsid w:val="00304F11"/>
    <w:rsid w:val="0030615A"/>
    <w:rsid w:val="003068F0"/>
    <w:rsid w:val="00307410"/>
    <w:rsid w:val="00307891"/>
    <w:rsid w:val="00307B16"/>
    <w:rsid w:val="00310DED"/>
    <w:rsid w:val="00311005"/>
    <w:rsid w:val="00311015"/>
    <w:rsid w:val="00311CD6"/>
    <w:rsid w:val="00312702"/>
    <w:rsid w:val="0031438E"/>
    <w:rsid w:val="00315A4A"/>
    <w:rsid w:val="0032138E"/>
    <w:rsid w:val="0032213B"/>
    <w:rsid w:val="003227CC"/>
    <w:rsid w:val="0032288F"/>
    <w:rsid w:val="00322FF3"/>
    <w:rsid w:val="00325420"/>
    <w:rsid w:val="00325883"/>
    <w:rsid w:val="00325E81"/>
    <w:rsid w:val="0032661B"/>
    <w:rsid w:val="00330B2C"/>
    <w:rsid w:val="00330CF7"/>
    <w:rsid w:val="00331C93"/>
    <w:rsid w:val="00332616"/>
    <w:rsid w:val="00333AA3"/>
    <w:rsid w:val="00333B20"/>
    <w:rsid w:val="00334874"/>
    <w:rsid w:val="00335887"/>
    <w:rsid w:val="003358F4"/>
    <w:rsid w:val="00336548"/>
    <w:rsid w:val="00340EBC"/>
    <w:rsid w:val="003413C3"/>
    <w:rsid w:val="003416AC"/>
    <w:rsid w:val="00341818"/>
    <w:rsid w:val="00341BFB"/>
    <w:rsid w:val="00341E0A"/>
    <w:rsid w:val="003420B3"/>
    <w:rsid w:val="00342498"/>
    <w:rsid w:val="00342D47"/>
    <w:rsid w:val="00345554"/>
    <w:rsid w:val="003477B6"/>
    <w:rsid w:val="003512CB"/>
    <w:rsid w:val="0035171F"/>
    <w:rsid w:val="00352C86"/>
    <w:rsid w:val="00352D40"/>
    <w:rsid w:val="00353BB7"/>
    <w:rsid w:val="00355307"/>
    <w:rsid w:val="00355618"/>
    <w:rsid w:val="00355EA7"/>
    <w:rsid w:val="00357542"/>
    <w:rsid w:val="00360B30"/>
    <w:rsid w:val="00360C08"/>
    <w:rsid w:val="00361EE9"/>
    <w:rsid w:val="00363119"/>
    <w:rsid w:val="0036509F"/>
    <w:rsid w:val="00366D0F"/>
    <w:rsid w:val="003673A2"/>
    <w:rsid w:val="003678DF"/>
    <w:rsid w:val="00367CE4"/>
    <w:rsid w:val="00370122"/>
    <w:rsid w:val="00371273"/>
    <w:rsid w:val="0037198C"/>
    <w:rsid w:val="0037586A"/>
    <w:rsid w:val="00380293"/>
    <w:rsid w:val="00380A29"/>
    <w:rsid w:val="00380C54"/>
    <w:rsid w:val="003813A0"/>
    <w:rsid w:val="003848DD"/>
    <w:rsid w:val="003874BB"/>
    <w:rsid w:val="0039160A"/>
    <w:rsid w:val="003922A7"/>
    <w:rsid w:val="003929DC"/>
    <w:rsid w:val="00393209"/>
    <w:rsid w:val="00394DD2"/>
    <w:rsid w:val="003951A8"/>
    <w:rsid w:val="00397600"/>
    <w:rsid w:val="00397FC0"/>
    <w:rsid w:val="003A0DA5"/>
    <w:rsid w:val="003A1237"/>
    <w:rsid w:val="003A1FFF"/>
    <w:rsid w:val="003A4F2F"/>
    <w:rsid w:val="003A5F90"/>
    <w:rsid w:val="003A7214"/>
    <w:rsid w:val="003B05D5"/>
    <w:rsid w:val="003B2507"/>
    <w:rsid w:val="003B3405"/>
    <w:rsid w:val="003B420C"/>
    <w:rsid w:val="003B5670"/>
    <w:rsid w:val="003B5E7B"/>
    <w:rsid w:val="003B64F3"/>
    <w:rsid w:val="003B72B6"/>
    <w:rsid w:val="003B7830"/>
    <w:rsid w:val="003B7ACA"/>
    <w:rsid w:val="003C28D1"/>
    <w:rsid w:val="003C42A3"/>
    <w:rsid w:val="003C59E0"/>
    <w:rsid w:val="003C6D05"/>
    <w:rsid w:val="003C6F9B"/>
    <w:rsid w:val="003D0BD7"/>
    <w:rsid w:val="003D1627"/>
    <w:rsid w:val="003D28F6"/>
    <w:rsid w:val="003D2D92"/>
    <w:rsid w:val="003D38B1"/>
    <w:rsid w:val="003D3AF4"/>
    <w:rsid w:val="003D4717"/>
    <w:rsid w:val="003D522F"/>
    <w:rsid w:val="003D52B0"/>
    <w:rsid w:val="003D5CA8"/>
    <w:rsid w:val="003D6F9B"/>
    <w:rsid w:val="003E10F4"/>
    <w:rsid w:val="003E114D"/>
    <w:rsid w:val="003E11AB"/>
    <w:rsid w:val="003E2AA0"/>
    <w:rsid w:val="003E2D79"/>
    <w:rsid w:val="003E38E8"/>
    <w:rsid w:val="003F11F5"/>
    <w:rsid w:val="003F1FF4"/>
    <w:rsid w:val="003F2321"/>
    <w:rsid w:val="003F3194"/>
    <w:rsid w:val="003F453D"/>
    <w:rsid w:val="003F46DE"/>
    <w:rsid w:val="003F48D5"/>
    <w:rsid w:val="003F544D"/>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B0E"/>
    <w:rsid w:val="00404905"/>
    <w:rsid w:val="00404EEA"/>
    <w:rsid w:val="00406560"/>
    <w:rsid w:val="00406ABA"/>
    <w:rsid w:val="00407EF8"/>
    <w:rsid w:val="0041050F"/>
    <w:rsid w:val="00410A4E"/>
    <w:rsid w:val="00411391"/>
    <w:rsid w:val="00411FEB"/>
    <w:rsid w:val="00413256"/>
    <w:rsid w:val="0041352B"/>
    <w:rsid w:val="00413725"/>
    <w:rsid w:val="00414E32"/>
    <w:rsid w:val="0041641D"/>
    <w:rsid w:val="0042088F"/>
    <w:rsid w:val="00421663"/>
    <w:rsid w:val="00422137"/>
    <w:rsid w:val="00422413"/>
    <w:rsid w:val="0042349D"/>
    <w:rsid w:val="004237C7"/>
    <w:rsid w:val="00423DB5"/>
    <w:rsid w:val="00424558"/>
    <w:rsid w:val="00424EFC"/>
    <w:rsid w:val="0042599A"/>
    <w:rsid w:val="0042605B"/>
    <w:rsid w:val="004265FB"/>
    <w:rsid w:val="00426DDF"/>
    <w:rsid w:val="004277D1"/>
    <w:rsid w:val="00430CD3"/>
    <w:rsid w:val="00430D61"/>
    <w:rsid w:val="004340FF"/>
    <w:rsid w:val="00435096"/>
    <w:rsid w:val="004373F3"/>
    <w:rsid w:val="00440970"/>
    <w:rsid w:val="00440A8A"/>
    <w:rsid w:val="004416A1"/>
    <w:rsid w:val="00441F94"/>
    <w:rsid w:val="00442DB0"/>
    <w:rsid w:val="00443BC7"/>
    <w:rsid w:val="00443C89"/>
    <w:rsid w:val="00445CEC"/>
    <w:rsid w:val="0044600C"/>
    <w:rsid w:val="00446239"/>
    <w:rsid w:val="0044685A"/>
    <w:rsid w:val="00446F35"/>
    <w:rsid w:val="00450376"/>
    <w:rsid w:val="004505AA"/>
    <w:rsid w:val="0045075E"/>
    <w:rsid w:val="0045276E"/>
    <w:rsid w:val="00452FA6"/>
    <w:rsid w:val="00453092"/>
    <w:rsid w:val="00453A57"/>
    <w:rsid w:val="00453C07"/>
    <w:rsid w:val="00453D37"/>
    <w:rsid w:val="0045480A"/>
    <w:rsid w:val="00455020"/>
    <w:rsid w:val="00455CD6"/>
    <w:rsid w:val="004573B3"/>
    <w:rsid w:val="00460114"/>
    <w:rsid w:val="0046047D"/>
    <w:rsid w:val="0046060F"/>
    <w:rsid w:val="004627FB"/>
    <w:rsid w:val="00464C92"/>
    <w:rsid w:val="00464EC8"/>
    <w:rsid w:val="004677FC"/>
    <w:rsid w:val="00470139"/>
    <w:rsid w:val="00470ADE"/>
    <w:rsid w:val="00470CDA"/>
    <w:rsid w:val="00470F4E"/>
    <w:rsid w:val="0047143D"/>
    <w:rsid w:val="004715DD"/>
    <w:rsid w:val="00471952"/>
    <w:rsid w:val="00471FE8"/>
    <w:rsid w:val="00472CFE"/>
    <w:rsid w:val="004731A8"/>
    <w:rsid w:val="004734DA"/>
    <w:rsid w:val="004737F1"/>
    <w:rsid w:val="00475A33"/>
    <w:rsid w:val="00475CAA"/>
    <w:rsid w:val="00475FF5"/>
    <w:rsid w:val="00476A9C"/>
    <w:rsid w:val="004771FA"/>
    <w:rsid w:val="0048057F"/>
    <w:rsid w:val="00481890"/>
    <w:rsid w:val="00481BCD"/>
    <w:rsid w:val="004824ED"/>
    <w:rsid w:val="0048348A"/>
    <w:rsid w:val="0048548F"/>
    <w:rsid w:val="00490260"/>
    <w:rsid w:val="00491426"/>
    <w:rsid w:val="00491A03"/>
    <w:rsid w:val="00494878"/>
    <w:rsid w:val="00494ED4"/>
    <w:rsid w:val="00495ADA"/>
    <w:rsid w:val="00496A32"/>
    <w:rsid w:val="00496DFB"/>
    <w:rsid w:val="004977C3"/>
    <w:rsid w:val="004A0240"/>
    <w:rsid w:val="004A0805"/>
    <w:rsid w:val="004A09C5"/>
    <w:rsid w:val="004A0F66"/>
    <w:rsid w:val="004A1A22"/>
    <w:rsid w:val="004A3163"/>
    <w:rsid w:val="004A3E0C"/>
    <w:rsid w:val="004A42B2"/>
    <w:rsid w:val="004A4EF9"/>
    <w:rsid w:val="004A5649"/>
    <w:rsid w:val="004A5A2F"/>
    <w:rsid w:val="004A6C4A"/>
    <w:rsid w:val="004A72E6"/>
    <w:rsid w:val="004A7956"/>
    <w:rsid w:val="004B1087"/>
    <w:rsid w:val="004B12B8"/>
    <w:rsid w:val="004B21F4"/>
    <w:rsid w:val="004B3D48"/>
    <w:rsid w:val="004B487C"/>
    <w:rsid w:val="004B5B7F"/>
    <w:rsid w:val="004B6217"/>
    <w:rsid w:val="004B64C8"/>
    <w:rsid w:val="004B6BBF"/>
    <w:rsid w:val="004B6D1D"/>
    <w:rsid w:val="004C167C"/>
    <w:rsid w:val="004C4E74"/>
    <w:rsid w:val="004C79A8"/>
    <w:rsid w:val="004D114F"/>
    <w:rsid w:val="004D2290"/>
    <w:rsid w:val="004D2762"/>
    <w:rsid w:val="004D27A7"/>
    <w:rsid w:val="004D425C"/>
    <w:rsid w:val="004D5007"/>
    <w:rsid w:val="004D5792"/>
    <w:rsid w:val="004D59B1"/>
    <w:rsid w:val="004D6296"/>
    <w:rsid w:val="004E0C05"/>
    <w:rsid w:val="004E1874"/>
    <w:rsid w:val="004E1C89"/>
    <w:rsid w:val="004E1EDD"/>
    <w:rsid w:val="004E2822"/>
    <w:rsid w:val="004E7448"/>
    <w:rsid w:val="004E7692"/>
    <w:rsid w:val="004E7724"/>
    <w:rsid w:val="004F0F25"/>
    <w:rsid w:val="004F134C"/>
    <w:rsid w:val="004F1B60"/>
    <w:rsid w:val="004F2AE3"/>
    <w:rsid w:val="004F32C5"/>
    <w:rsid w:val="004F3812"/>
    <w:rsid w:val="004F40DD"/>
    <w:rsid w:val="004F5838"/>
    <w:rsid w:val="004F5F47"/>
    <w:rsid w:val="004F73B9"/>
    <w:rsid w:val="004F79FB"/>
    <w:rsid w:val="0050118F"/>
    <w:rsid w:val="00502076"/>
    <w:rsid w:val="005025B4"/>
    <w:rsid w:val="00503537"/>
    <w:rsid w:val="00503919"/>
    <w:rsid w:val="00504266"/>
    <w:rsid w:val="00505786"/>
    <w:rsid w:val="005057A6"/>
    <w:rsid w:val="00507D73"/>
    <w:rsid w:val="00510A66"/>
    <w:rsid w:val="00510B10"/>
    <w:rsid w:val="00510B16"/>
    <w:rsid w:val="00510FCE"/>
    <w:rsid w:val="0051297C"/>
    <w:rsid w:val="00513C63"/>
    <w:rsid w:val="0051486E"/>
    <w:rsid w:val="00516256"/>
    <w:rsid w:val="00521766"/>
    <w:rsid w:val="005232F5"/>
    <w:rsid w:val="0052330C"/>
    <w:rsid w:val="00525E32"/>
    <w:rsid w:val="0052649D"/>
    <w:rsid w:val="00527229"/>
    <w:rsid w:val="00530CD9"/>
    <w:rsid w:val="00532432"/>
    <w:rsid w:val="0053243D"/>
    <w:rsid w:val="005343D7"/>
    <w:rsid w:val="005347DF"/>
    <w:rsid w:val="00534C0B"/>
    <w:rsid w:val="005355E7"/>
    <w:rsid w:val="005358B9"/>
    <w:rsid w:val="0053617C"/>
    <w:rsid w:val="005361AF"/>
    <w:rsid w:val="005363C5"/>
    <w:rsid w:val="00536EF1"/>
    <w:rsid w:val="00540876"/>
    <w:rsid w:val="00542A5C"/>
    <w:rsid w:val="00542F4B"/>
    <w:rsid w:val="00543D1F"/>
    <w:rsid w:val="00544F82"/>
    <w:rsid w:val="0054503F"/>
    <w:rsid w:val="00545397"/>
    <w:rsid w:val="005458EB"/>
    <w:rsid w:val="00546549"/>
    <w:rsid w:val="005466FC"/>
    <w:rsid w:val="00547FEF"/>
    <w:rsid w:val="00550523"/>
    <w:rsid w:val="005516F0"/>
    <w:rsid w:val="00552060"/>
    <w:rsid w:val="0055457C"/>
    <w:rsid w:val="005546E2"/>
    <w:rsid w:val="00554932"/>
    <w:rsid w:val="0055670A"/>
    <w:rsid w:val="0055672A"/>
    <w:rsid w:val="00556DAB"/>
    <w:rsid w:val="00561EB0"/>
    <w:rsid w:val="0056257C"/>
    <w:rsid w:val="00563A8F"/>
    <w:rsid w:val="00564376"/>
    <w:rsid w:val="005656CC"/>
    <w:rsid w:val="0057078E"/>
    <w:rsid w:val="0057124E"/>
    <w:rsid w:val="00571B44"/>
    <w:rsid w:val="005720AD"/>
    <w:rsid w:val="005722BA"/>
    <w:rsid w:val="0057267C"/>
    <w:rsid w:val="00572FD6"/>
    <w:rsid w:val="00573D33"/>
    <w:rsid w:val="005741C7"/>
    <w:rsid w:val="0057423B"/>
    <w:rsid w:val="0057578E"/>
    <w:rsid w:val="00575AD1"/>
    <w:rsid w:val="005779C6"/>
    <w:rsid w:val="00580352"/>
    <w:rsid w:val="00580400"/>
    <w:rsid w:val="00581EE3"/>
    <w:rsid w:val="00583409"/>
    <w:rsid w:val="00583DED"/>
    <w:rsid w:val="005849D1"/>
    <w:rsid w:val="00584CEA"/>
    <w:rsid w:val="005859F9"/>
    <w:rsid w:val="005861B1"/>
    <w:rsid w:val="00586597"/>
    <w:rsid w:val="005867F4"/>
    <w:rsid w:val="00587684"/>
    <w:rsid w:val="00590353"/>
    <w:rsid w:val="00591638"/>
    <w:rsid w:val="0059295A"/>
    <w:rsid w:val="00593683"/>
    <w:rsid w:val="00593988"/>
    <w:rsid w:val="0059450D"/>
    <w:rsid w:val="00594C8A"/>
    <w:rsid w:val="00597333"/>
    <w:rsid w:val="00597FE5"/>
    <w:rsid w:val="005A1723"/>
    <w:rsid w:val="005A1A63"/>
    <w:rsid w:val="005A1D92"/>
    <w:rsid w:val="005A3189"/>
    <w:rsid w:val="005A3F5A"/>
    <w:rsid w:val="005A449A"/>
    <w:rsid w:val="005A522D"/>
    <w:rsid w:val="005A6373"/>
    <w:rsid w:val="005A667C"/>
    <w:rsid w:val="005A755D"/>
    <w:rsid w:val="005A7FE3"/>
    <w:rsid w:val="005B1071"/>
    <w:rsid w:val="005B2699"/>
    <w:rsid w:val="005B4AE2"/>
    <w:rsid w:val="005B546C"/>
    <w:rsid w:val="005B555B"/>
    <w:rsid w:val="005B5980"/>
    <w:rsid w:val="005B67F3"/>
    <w:rsid w:val="005B7658"/>
    <w:rsid w:val="005B782A"/>
    <w:rsid w:val="005B798C"/>
    <w:rsid w:val="005C082E"/>
    <w:rsid w:val="005C2877"/>
    <w:rsid w:val="005C2B8E"/>
    <w:rsid w:val="005C3ADC"/>
    <w:rsid w:val="005C3F5B"/>
    <w:rsid w:val="005C540C"/>
    <w:rsid w:val="005C6659"/>
    <w:rsid w:val="005D06CB"/>
    <w:rsid w:val="005D2007"/>
    <w:rsid w:val="005D62E0"/>
    <w:rsid w:val="005D78D6"/>
    <w:rsid w:val="005E185F"/>
    <w:rsid w:val="005E1BF5"/>
    <w:rsid w:val="005E2495"/>
    <w:rsid w:val="005E3065"/>
    <w:rsid w:val="005E3203"/>
    <w:rsid w:val="005E536A"/>
    <w:rsid w:val="005E6349"/>
    <w:rsid w:val="005F212A"/>
    <w:rsid w:val="005F39E3"/>
    <w:rsid w:val="005F46A7"/>
    <w:rsid w:val="005F63BF"/>
    <w:rsid w:val="005F6A03"/>
    <w:rsid w:val="005F7002"/>
    <w:rsid w:val="005F745D"/>
    <w:rsid w:val="005F7E57"/>
    <w:rsid w:val="0060007D"/>
    <w:rsid w:val="00601A08"/>
    <w:rsid w:val="00602575"/>
    <w:rsid w:val="00602E28"/>
    <w:rsid w:val="00605777"/>
    <w:rsid w:val="00605DD7"/>
    <w:rsid w:val="00606444"/>
    <w:rsid w:val="0060686D"/>
    <w:rsid w:val="00606962"/>
    <w:rsid w:val="00606D14"/>
    <w:rsid w:val="006112B3"/>
    <w:rsid w:val="00612579"/>
    <w:rsid w:val="00612A48"/>
    <w:rsid w:val="00612BA6"/>
    <w:rsid w:val="00613006"/>
    <w:rsid w:val="006143E1"/>
    <w:rsid w:val="00614B58"/>
    <w:rsid w:val="00614E62"/>
    <w:rsid w:val="0061700E"/>
    <w:rsid w:val="00617A86"/>
    <w:rsid w:val="00617B29"/>
    <w:rsid w:val="00617B38"/>
    <w:rsid w:val="0062076C"/>
    <w:rsid w:val="00621B40"/>
    <w:rsid w:val="00622656"/>
    <w:rsid w:val="00622DD0"/>
    <w:rsid w:val="0062303B"/>
    <w:rsid w:val="006234AF"/>
    <w:rsid w:val="0062360C"/>
    <w:rsid w:val="006248EB"/>
    <w:rsid w:val="00625258"/>
    <w:rsid w:val="00625FBB"/>
    <w:rsid w:val="006274A5"/>
    <w:rsid w:val="00630C0E"/>
    <w:rsid w:val="00630C81"/>
    <w:rsid w:val="00630DF2"/>
    <w:rsid w:val="00631959"/>
    <w:rsid w:val="006335C0"/>
    <w:rsid w:val="006339CA"/>
    <w:rsid w:val="00633E1D"/>
    <w:rsid w:val="00633EDC"/>
    <w:rsid w:val="00634014"/>
    <w:rsid w:val="006346CC"/>
    <w:rsid w:val="00636616"/>
    <w:rsid w:val="00637588"/>
    <w:rsid w:val="00640F2A"/>
    <w:rsid w:val="006417BC"/>
    <w:rsid w:val="006421D1"/>
    <w:rsid w:val="00643006"/>
    <w:rsid w:val="0064334D"/>
    <w:rsid w:val="006434DB"/>
    <w:rsid w:val="00643F5E"/>
    <w:rsid w:val="006443D8"/>
    <w:rsid w:val="0064487F"/>
    <w:rsid w:val="00645774"/>
    <w:rsid w:val="006457F0"/>
    <w:rsid w:val="00646E63"/>
    <w:rsid w:val="00647F77"/>
    <w:rsid w:val="006505F8"/>
    <w:rsid w:val="0065288F"/>
    <w:rsid w:val="00652E93"/>
    <w:rsid w:val="0065382B"/>
    <w:rsid w:val="00654CF4"/>
    <w:rsid w:val="0065539F"/>
    <w:rsid w:val="006557A4"/>
    <w:rsid w:val="006559A7"/>
    <w:rsid w:val="00655C6E"/>
    <w:rsid w:val="006560DA"/>
    <w:rsid w:val="00656719"/>
    <w:rsid w:val="0065676C"/>
    <w:rsid w:val="00660670"/>
    <w:rsid w:val="00661D2C"/>
    <w:rsid w:val="006631D0"/>
    <w:rsid w:val="00664711"/>
    <w:rsid w:val="00664DCC"/>
    <w:rsid w:val="006659E6"/>
    <w:rsid w:val="00665BEB"/>
    <w:rsid w:val="00670DAE"/>
    <w:rsid w:val="00671498"/>
    <w:rsid w:val="0067336C"/>
    <w:rsid w:val="00675DC8"/>
    <w:rsid w:val="006762D7"/>
    <w:rsid w:val="0067660F"/>
    <w:rsid w:val="00677258"/>
    <w:rsid w:val="0067783C"/>
    <w:rsid w:val="0068249C"/>
    <w:rsid w:val="00683816"/>
    <w:rsid w:val="00683BE8"/>
    <w:rsid w:val="00683E8D"/>
    <w:rsid w:val="00687312"/>
    <w:rsid w:val="006876C9"/>
    <w:rsid w:val="00692FA3"/>
    <w:rsid w:val="00694AD8"/>
    <w:rsid w:val="00695784"/>
    <w:rsid w:val="00697698"/>
    <w:rsid w:val="006A1904"/>
    <w:rsid w:val="006A1B23"/>
    <w:rsid w:val="006A248C"/>
    <w:rsid w:val="006A2C95"/>
    <w:rsid w:val="006A3522"/>
    <w:rsid w:val="006A40B3"/>
    <w:rsid w:val="006A4669"/>
    <w:rsid w:val="006A5992"/>
    <w:rsid w:val="006A6B82"/>
    <w:rsid w:val="006B012F"/>
    <w:rsid w:val="006B0372"/>
    <w:rsid w:val="006B0D0C"/>
    <w:rsid w:val="006B11BA"/>
    <w:rsid w:val="006B2028"/>
    <w:rsid w:val="006B282C"/>
    <w:rsid w:val="006B2D2D"/>
    <w:rsid w:val="006B3762"/>
    <w:rsid w:val="006B49B4"/>
    <w:rsid w:val="006C02DD"/>
    <w:rsid w:val="006C2017"/>
    <w:rsid w:val="006C2364"/>
    <w:rsid w:val="006C2B74"/>
    <w:rsid w:val="006C2F5B"/>
    <w:rsid w:val="006C2FC7"/>
    <w:rsid w:val="006C369A"/>
    <w:rsid w:val="006C4247"/>
    <w:rsid w:val="006C4B8E"/>
    <w:rsid w:val="006C59DE"/>
    <w:rsid w:val="006C66CA"/>
    <w:rsid w:val="006C717B"/>
    <w:rsid w:val="006D0381"/>
    <w:rsid w:val="006D0A09"/>
    <w:rsid w:val="006D0ED0"/>
    <w:rsid w:val="006D1013"/>
    <w:rsid w:val="006D2715"/>
    <w:rsid w:val="006D2A66"/>
    <w:rsid w:val="006D2E82"/>
    <w:rsid w:val="006D420B"/>
    <w:rsid w:val="006D4A62"/>
    <w:rsid w:val="006D5B44"/>
    <w:rsid w:val="006D68F9"/>
    <w:rsid w:val="006D6E3B"/>
    <w:rsid w:val="006D7B4E"/>
    <w:rsid w:val="006E029B"/>
    <w:rsid w:val="006E0797"/>
    <w:rsid w:val="006E0C71"/>
    <w:rsid w:val="006E0CE5"/>
    <w:rsid w:val="006E168E"/>
    <w:rsid w:val="006E2A8D"/>
    <w:rsid w:val="006E2CDE"/>
    <w:rsid w:val="006E3092"/>
    <w:rsid w:val="006E3377"/>
    <w:rsid w:val="006F0DEE"/>
    <w:rsid w:val="006F2F26"/>
    <w:rsid w:val="006F35F2"/>
    <w:rsid w:val="006F43AE"/>
    <w:rsid w:val="006F46E4"/>
    <w:rsid w:val="006F47EF"/>
    <w:rsid w:val="006F537E"/>
    <w:rsid w:val="006F548B"/>
    <w:rsid w:val="006F5B96"/>
    <w:rsid w:val="006F7057"/>
    <w:rsid w:val="006F74D5"/>
    <w:rsid w:val="006F76C8"/>
    <w:rsid w:val="006F7782"/>
    <w:rsid w:val="006F7F63"/>
    <w:rsid w:val="00700556"/>
    <w:rsid w:val="00700CD1"/>
    <w:rsid w:val="00702563"/>
    <w:rsid w:val="00702F31"/>
    <w:rsid w:val="007032C1"/>
    <w:rsid w:val="00706B7B"/>
    <w:rsid w:val="00711CE5"/>
    <w:rsid w:val="00712809"/>
    <w:rsid w:val="0071363D"/>
    <w:rsid w:val="00713E61"/>
    <w:rsid w:val="007141F0"/>
    <w:rsid w:val="00714734"/>
    <w:rsid w:val="00714B4B"/>
    <w:rsid w:val="00715728"/>
    <w:rsid w:val="00715921"/>
    <w:rsid w:val="00715A81"/>
    <w:rsid w:val="00723352"/>
    <w:rsid w:val="0072535A"/>
    <w:rsid w:val="00725544"/>
    <w:rsid w:val="00725852"/>
    <w:rsid w:val="007259C1"/>
    <w:rsid w:val="00726671"/>
    <w:rsid w:val="00726BEC"/>
    <w:rsid w:val="00726DD2"/>
    <w:rsid w:val="007271B8"/>
    <w:rsid w:val="0073089F"/>
    <w:rsid w:val="00731216"/>
    <w:rsid w:val="0073548B"/>
    <w:rsid w:val="00735521"/>
    <w:rsid w:val="00735850"/>
    <w:rsid w:val="007362D5"/>
    <w:rsid w:val="00736A6F"/>
    <w:rsid w:val="00736E75"/>
    <w:rsid w:val="00737243"/>
    <w:rsid w:val="007372EA"/>
    <w:rsid w:val="0073786F"/>
    <w:rsid w:val="00742C0A"/>
    <w:rsid w:val="00743488"/>
    <w:rsid w:val="00744252"/>
    <w:rsid w:val="007443B1"/>
    <w:rsid w:val="0074444A"/>
    <w:rsid w:val="007456AF"/>
    <w:rsid w:val="007457D3"/>
    <w:rsid w:val="00746285"/>
    <w:rsid w:val="0074666C"/>
    <w:rsid w:val="00747705"/>
    <w:rsid w:val="00750F71"/>
    <w:rsid w:val="00752DD3"/>
    <w:rsid w:val="007530AF"/>
    <w:rsid w:val="00753AFB"/>
    <w:rsid w:val="00753CAF"/>
    <w:rsid w:val="00754C97"/>
    <w:rsid w:val="00755DC5"/>
    <w:rsid w:val="0075645D"/>
    <w:rsid w:val="00756932"/>
    <w:rsid w:val="007579F1"/>
    <w:rsid w:val="00757EF7"/>
    <w:rsid w:val="007601AB"/>
    <w:rsid w:val="007610E2"/>
    <w:rsid w:val="00761BB8"/>
    <w:rsid w:val="00762EA1"/>
    <w:rsid w:val="00762F13"/>
    <w:rsid w:val="00763AA2"/>
    <w:rsid w:val="00763B97"/>
    <w:rsid w:val="00764FCC"/>
    <w:rsid w:val="007663C8"/>
    <w:rsid w:val="00766ED7"/>
    <w:rsid w:val="0077162D"/>
    <w:rsid w:val="00771DF5"/>
    <w:rsid w:val="00772B1D"/>
    <w:rsid w:val="00774DD1"/>
    <w:rsid w:val="0077634A"/>
    <w:rsid w:val="00776EED"/>
    <w:rsid w:val="00777E18"/>
    <w:rsid w:val="00780F5D"/>
    <w:rsid w:val="00781C6A"/>
    <w:rsid w:val="00782BD5"/>
    <w:rsid w:val="00784915"/>
    <w:rsid w:val="007856A0"/>
    <w:rsid w:val="007856C5"/>
    <w:rsid w:val="00785764"/>
    <w:rsid w:val="00785DDC"/>
    <w:rsid w:val="00786D30"/>
    <w:rsid w:val="00790274"/>
    <w:rsid w:val="00790740"/>
    <w:rsid w:val="00790FC3"/>
    <w:rsid w:val="0079174B"/>
    <w:rsid w:val="007928FF"/>
    <w:rsid w:val="00792D13"/>
    <w:rsid w:val="00793098"/>
    <w:rsid w:val="0079370C"/>
    <w:rsid w:val="0079398A"/>
    <w:rsid w:val="007949C7"/>
    <w:rsid w:val="00796AF7"/>
    <w:rsid w:val="00796F2A"/>
    <w:rsid w:val="007A01D8"/>
    <w:rsid w:val="007A0822"/>
    <w:rsid w:val="007A09EF"/>
    <w:rsid w:val="007A0CAA"/>
    <w:rsid w:val="007A13C8"/>
    <w:rsid w:val="007A1812"/>
    <w:rsid w:val="007A2E3E"/>
    <w:rsid w:val="007A428B"/>
    <w:rsid w:val="007A5E2B"/>
    <w:rsid w:val="007A7043"/>
    <w:rsid w:val="007B04E3"/>
    <w:rsid w:val="007B0F14"/>
    <w:rsid w:val="007B14CA"/>
    <w:rsid w:val="007B1BF2"/>
    <w:rsid w:val="007B23D5"/>
    <w:rsid w:val="007B2D8A"/>
    <w:rsid w:val="007B31AC"/>
    <w:rsid w:val="007B3448"/>
    <w:rsid w:val="007B3B2A"/>
    <w:rsid w:val="007B3BBD"/>
    <w:rsid w:val="007B50A4"/>
    <w:rsid w:val="007B52D7"/>
    <w:rsid w:val="007B7E1A"/>
    <w:rsid w:val="007C1E56"/>
    <w:rsid w:val="007C2193"/>
    <w:rsid w:val="007C2CFE"/>
    <w:rsid w:val="007C30D7"/>
    <w:rsid w:val="007C31FC"/>
    <w:rsid w:val="007C57E9"/>
    <w:rsid w:val="007C6CB9"/>
    <w:rsid w:val="007D0455"/>
    <w:rsid w:val="007D0CE5"/>
    <w:rsid w:val="007D1091"/>
    <w:rsid w:val="007D1433"/>
    <w:rsid w:val="007D18F1"/>
    <w:rsid w:val="007D2187"/>
    <w:rsid w:val="007D4DEC"/>
    <w:rsid w:val="007D53C6"/>
    <w:rsid w:val="007D6C17"/>
    <w:rsid w:val="007D6DD4"/>
    <w:rsid w:val="007D6E3F"/>
    <w:rsid w:val="007D721A"/>
    <w:rsid w:val="007D7C3A"/>
    <w:rsid w:val="007E073B"/>
    <w:rsid w:val="007E0D83"/>
    <w:rsid w:val="007E20C6"/>
    <w:rsid w:val="007E25A2"/>
    <w:rsid w:val="007E3089"/>
    <w:rsid w:val="007E457D"/>
    <w:rsid w:val="007E46AE"/>
    <w:rsid w:val="007E656F"/>
    <w:rsid w:val="007E70A7"/>
    <w:rsid w:val="007E78EB"/>
    <w:rsid w:val="007F0410"/>
    <w:rsid w:val="007F0CA4"/>
    <w:rsid w:val="007F285D"/>
    <w:rsid w:val="007F2F0D"/>
    <w:rsid w:val="007F487D"/>
    <w:rsid w:val="007F547A"/>
    <w:rsid w:val="007F5C5F"/>
    <w:rsid w:val="007F5DB4"/>
    <w:rsid w:val="007F782A"/>
    <w:rsid w:val="007F7BE1"/>
    <w:rsid w:val="007F7F45"/>
    <w:rsid w:val="00800398"/>
    <w:rsid w:val="00800CB7"/>
    <w:rsid w:val="008020A2"/>
    <w:rsid w:val="008026F5"/>
    <w:rsid w:val="0080283F"/>
    <w:rsid w:val="00802FED"/>
    <w:rsid w:val="0080312E"/>
    <w:rsid w:val="0080318E"/>
    <w:rsid w:val="00803356"/>
    <w:rsid w:val="00803D35"/>
    <w:rsid w:val="00805122"/>
    <w:rsid w:val="0080545E"/>
    <w:rsid w:val="00806DB9"/>
    <w:rsid w:val="008070AE"/>
    <w:rsid w:val="00807C11"/>
    <w:rsid w:val="00810BF9"/>
    <w:rsid w:val="0081108B"/>
    <w:rsid w:val="008116EC"/>
    <w:rsid w:val="00812A45"/>
    <w:rsid w:val="00814045"/>
    <w:rsid w:val="00814134"/>
    <w:rsid w:val="00814850"/>
    <w:rsid w:val="00815CA1"/>
    <w:rsid w:val="00815E1A"/>
    <w:rsid w:val="00815E1F"/>
    <w:rsid w:val="00816642"/>
    <w:rsid w:val="0081667B"/>
    <w:rsid w:val="00817279"/>
    <w:rsid w:val="0082042C"/>
    <w:rsid w:val="00821C65"/>
    <w:rsid w:val="0082281E"/>
    <w:rsid w:val="0082414E"/>
    <w:rsid w:val="00826BAF"/>
    <w:rsid w:val="0082740D"/>
    <w:rsid w:val="008301AB"/>
    <w:rsid w:val="0083040C"/>
    <w:rsid w:val="00831AB3"/>
    <w:rsid w:val="00832372"/>
    <w:rsid w:val="00832A10"/>
    <w:rsid w:val="00832C61"/>
    <w:rsid w:val="008354A8"/>
    <w:rsid w:val="00835855"/>
    <w:rsid w:val="00836F75"/>
    <w:rsid w:val="00837030"/>
    <w:rsid w:val="00837799"/>
    <w:rsid w:val="00837A91"/>
    <w:rsid w:val="0084044F"/>
    <w:rsid w:val="00840BE3"/>
    <w:rsid w:val="00840CFB"/>
    <w:rsid w:val="00840F17"/>
    <w:rsid w:val="008419FD"/>
    <w:rsid w:val="00841E79"/>
    <w:rsid w:val="008506EE"/>
    <w:rsid w:val="00851450"/>
    <w:rsid w:val="0085194A"/>
    <w:rsid w:val="00853A32"/>
    <w:rsid w:val="00853FAA"/>
    <w:rsid w:val="00856E90"/>
    <w:rsid w:val="0085745E"/>
    <w:rsid w:val="00857D0E"/>
    <w:rsid w:val="00860711"/>
    <w:rsid w:val="00861A52"/>
    <w:rsid w:val="00862DF1"/>
    <w:rsid w:val="00863905"/>
    <w:rsid w:val="008639AE"/>
    <w:rsid w:val="00863E86"/>
    <w:rsid w:val="00866150"/>
    <w:rsid w:val="00866D3C"/>
    <w:rsid w:val="00867A36"/>
    <w:rsid w:val="00867AD9"/>
    <w:rsid w:val="00870472"/>
    <w:rsid w:val="0087078B"/>
    <w:rsid w:val="008711CF"/>
    <w:rsid w:val="00871486"/>
    <w:rsid w:val="0087151C"/>
    <w:rsid w:val="00871B3E"/>
    <w:rsid w:val="00871C98"/>
    <w:rsid w:val="00872084"/>
    <w:rsid w:val="0087222D"/>
    <w:rsid w:val="00872B4C"/>
    <w:rsid w:val="00874A36"/>
    <w:rsid w:val="00876CEE"/>
    <w:rsid w:val="0087749C"/>
    <w:rsid w:val="00877B21"/>
    <w:rsid w:val="008807CA"/>
    <w:rsid w:val="0088383B"/>
    <w:rsid w:val="00883B71"/>
    <w:rsid w:val="008840C0"/>
    <w:rsid w:val="00884F8B"/>
    <w:rsid w:val="00886ADA"/>
    <w:rsid w:val="008879D5"/>
    <w:rsid w:val="008913BF"/>
    <w:rsid w:val="008917F8"/>
    <w:rsid w:val="00894C11"/>
    <w:rsid w:val="008952FC"/>
    <w:rsid w:val="008969AE"/>
    <w:rsid w:val="00896B86"/>
    <w:rsid w:val="00896E70"/>
    <w:rsid w:val="008A03F9"/>
    <w:rsid w:val="008A062A"/>
    <w:rsid w:val="008A0CF4"/>
    <w:rsid w:val="008A3353"/>
    <w:rsid w:val="008A3E27"/>
    <w:rsid w:val="008B0FB0"/>
    <w:rsid w:val="008B187B"/>
    <w:rsid w:val="008B1BBD"/>
    <w:rsid w:val="008B1F7C"/>
    <w:rsid w:val="008B2791"/>
    <w:rsid w:val="008B2BEB"/>
    <w:rsid w:val="008B2FF8"/>
    <w:rsid w:val="008B32BA"/>
    <w:rsid w:val="008B472E"/>
    <w:rsid w:val="008B5C6E"/>
    <w:rsid w:val="008B6ED1"/>
    <w:rsid w:val="008B7401"/>
    <w:rsid w:val="008B7B70"/>
    <w:rsid w:val="008C2CA4"/>
    <w:rsid w:val="008C368B"/>
    <w:rsid w:val="008C5415"/>
    <w:rsid w:val="008C5FC9"/>
    <w:rsid w:val="008C6D23"/>
    <w:rsid w:val="008C76CE"/>
    <w:rsid w:val="008C7B77"/>
    <w:rsid w:val="008C7C36"/>
    <w:rsid w:val="008D0664"/>
    <w:rsid w:val="008D1EA0"/>
    <w:rsid w:val="008D22EF"/>
    <w:rsid w:val="008D32CF"/>
    <w:rsid w:val="008D4B6B"/>
    <w:rsid w:val="008D6B23"/>
    <w:rsid w:val="008D7131"/>
    <w:rsid w:val="008E1009"/>
    <w:rsid w:val="008E10D0"/>
    <w:rsid w:val="008E1F6A"/>
    <w:rsid w:val="008E1F93"/>
    <w:rsid w:val="008E21D7"/>
    <w:rsid w:val="008E38C2"/>
    <w:rsid w:val="008E45CB"/>
    <w:rsid w:val="008E4A34"/>
    <w:rsid w:val="008E4DC2"/>
    <w:rsid w:val="008E61E2"/>
    <w:rsid w:val="008E6560"/>
    <w:rsid w:val="008E7167"/>
    <w:rsid w:val="008F0192"/>
    <w:rsid w:val="008F01F3"/>
    <w:rsid w:val="008F18F1"/>
    <w:rsid w:val="008F1945"/>
    <w:rsid w:val="008F1B3A"/>
    <w:rsid w:val="008F24C8"/>
    <w:rsid w:val="008F2A2A"/>
    <w:rsid w:val="008F3575"/>
    <w:rsid w:val="008F3B40"/>
    <w:rsid w:val="008F40FF"/>
    <w:rsid w:val="008F4391"/>
    <w:rsid w:val="008F79F7"/>
    <w:rsid w:val="00900B43"/>
    <w:rsid w:val="00901B37"/>
    <w:rsid w:val="0090330C"/>
    <w:rsid w:val="009033C9"/>
    <w:rsid w:val="00903521"/>
    <w:rsid w:val="009060FC"/>
    <w:rsid w:val="00906795"/>
    <w:rsid w:val="009073E4"/>
    <w:rsid w:val="009123D6"/>
    <w:rsid w:val="009128CD"/>
    <w:rsid w:val="00912D66"/>
    <w:rsid w:val="0091422A"/>
    <w:rsid w:val="009146A5"/>
    <w:rsid w:val="0092121E"/>
    <w:rsid w:val="00925A63"/>
    <w:rsid w:val="00925F08"/>
    <w:rsid w:val="00926B1F"/>
    <w:rsid w:val="00926FEC"/>
    <w:rsid w:val="0092780A"/>
    <w:rsid w:val="00930357"/>
    <w:rsid w:val="0093307E"/>
    <w:rsid w:val="009335CA"/>
    <w:rsid w:val="00934270"/>
    <w:rsid w:val="009360C0"/>
    <w:rsid w:val="00937D9A"/>
    <w:rsid w:val="00940207"/>
    <w:rsid w:val="00940F09"/>
    <w:rsid w:val="00941F94"/>
    <w:rsid w:val="00944554"/>
    <w:rsid w:val="009462FE"/>
    <w:rsid w:val="00952D85"/>
    <w:rsid w:val="00953617"/>
    <w:rsid w:val="00953DD3"/>
    <w:rsid w:val="00954594"/>
    <w:rsid w:val="00956621"/>
    <w:rsid w:val="009567A2"/>
    <w:rsid w:val="009579AF"/>
    <w:rsid w:val="00960216"/>
    <w:rsid w:val="00960E48"/>
    <w:rsid w:val="009613FE"/>
    <w:rsid w:val="00961F4E"/>
    <w:rsid w:val="009626E6"/>
    <w:rsid w:val="00964C03"/>
    <w:rsid w:val="00964FAB"/>
    <w:rsid w:val="00966B5A"/>
    <w:rsid w:val="00967D00"/>
    <w:rsid w:val="009705AB"/>
    <w:rsid w:val="0097101C"/>
    <w:rsid w:val="00971123"/>
    <w:rsid w:val="0097171E"/>
    <w:rsid w:val="00971DC3"/>
    <w:rsid w:val="00972298"/>
    <w:rsid w:val="00972B08"/>
    <w:rsid w:val="00972D1F"/>
    <w:rsid w:val="009735FD"/>
    <w:rsid w:val="00974088"/>
    <w:rsid w:val="009741F8"/>
    <w:rsid w:val="0097460D"/>
    <w:rsid w:val="00976E48"/>
    <w:rsid w:val="009777FE"/>
    <w:rsid w:val="00977C91"/>
    <w:rsid w:val="00980685"/>
    <w:rsid w:val="00980B8C"/>
    <w:rsid w:val="00980F5C"/>
    <w:rsid w:val="0098362E"/>
    <w:rsid w:val="00984376"/>
    <w:rsid w:val="009847E6"/>
    <w:rsid w:val="00984FED"/>
    <w:rsid w:val="00991147"/>
    <w:rsid w:val="00991737"/>
    <w:rsid w:val="0099286A"/>
    <w:rsid w:val="00992B33"/>
    <w:rsid w:val="00993996"/>
    <w:rsid w:val="009949A3"/>
    <w:rsid w:val="00994E3A"/>
    <w:rsid w:val="00995B39"/>
    <w:rsid w:val="00997069"/>
    <w:rsid w:val="00997BC0"/>
    <w:rsid w:val="00997FAE"/>
    <w:rsid w:val="009A045E"/>
    <w:rsid w:val="009A14F7"/>
    <w:rsid w:val="009A2E45"/>
    <w:rsid w:val="009A448F"/>
    <w:rsid w:val="009A55FA"/>
    <w:rsid w:val="009A6AC5"/>
    <w:rsid w:val="009A7E3C"/>
    <w:rsid w:val="009B05FA"/>
    <w:rsid w:val="009B32F5"/>
    <w:rsid w:val="009B4881"/>
    <w:rsid w:val="009B4A49"/>
    <w:rsid w:val="009B7EB9"/>
    <w:rsid w:val="009C0E42"/>
    <w:rsid w:val="009C153A"/>
    <w:rsid w:val="009C1770"/>
    <w:rsid w:val="009C1DE7"/>
    <w:rsid w:val="009C20D1"/>
    <w:rsid w:val="009C30E7"/>
    <w:rsid w:val="009C33F4"/>
    <w:rsid w:val="009C4820"/>
    <w:rsid w:val="009C5784"/>
    <w:rsid w:val="009C7240"/>
    <w:rsid w:val="009C73A2"/>
    <w:rsid w:val="009D0A48"/>
    <w:rsid w:val="009D2616"/>
    <w:rsid w:val="009D4919"/>
    <w:rsid w:val="009D55DB"/>
    <w:rsid w:val="009D60DC"/>
    <w:rsid w:val="009D61C2"/>
    <w:rsid w:val="009D622E"/>
    <w:rsid w:val="009E09AE"/>
    <w:rsid w:val="009E2461"/>
    <w:rsid w:val="009E2725"/>
    <w:rsid w:val="009F186B"/>
    <w:rsid w:val="009F18FB"/>
    <w:rsid w:val="009F1FC5"/>
    <w:rsid w:val="009F2E05"/>
    <w:rsid w:val="009F459F"/>
    <w:rsid w:val="009F5DA9"/>
    <w:rsid w:val="009F5DC2"/>
    <w:rsid w:val="00A00A1A"/>
    <w:rsid w:val="00A00BCC"/>
    <w:rsid w:val="00A00C86"/>
    <w:rsid w:val="00A00D37"/>
    <w:rsid w:val="00A00F76"/>
    <w:rsid w:val="00A03C4E"/>
    <w:rsid w:val="00A06C24"/>
    <w:rsid w:val="00A11838"/>
    <w:rsid w:val="00A144EC"/>
    <w:rsid w:val="00A14FCA"/>
    <w:rsid w:val="00A1664D"/>
    <w:rsid w:val="00A169C4"/>
    <w:rsid w:val="00A169CB"/>
    <w:rsid w:val="00A16C9E"/>
    <w:rsid w:val="00A2141F"/>
    <w:rsid w:val="00A225F3"/>
    <w:rsid w:val="00A25EEA"/>
    <w:rsid w:val="00A27EC1"/>
    <w:rsid w:val="00A3080D"/>
    <w:rsid w:val="00A316C4"/>
    <w:rsid w:val="00A33314"/>
    <w:rsid w:val="00A35AE1"/>
    <w:rsid w:val="00A35B2E"/>
    <w:rsid w:val="00A36106"/>
    <w:rsid w:val="00A41127"/>
    <w:rsid w:val="00A42521"/>
    <w:rsid w:val="00A426D4"/>
    <w:rsid w:val="00A42DD4"/>
    <w:rsid w:val="00A436F9"/>
    <w:rsid w:val="00A43ACD"/>
    <w:rsid w:val="00A43B04"/>
    <w:rsid w:val="00A44A77"/>
    <w:rsid w:val="00A44BDD"/>
    <w:rsid w:val="00A44E4D"/>
    <w:rsid w:val="00A45531"/>
    <w:rsid w:val="00A45E3A"/>
    <w:rsid w:val="00A47365"/>
    <w:rsid w:val="00A50FAB"/>
    <w:rsid w:val="00A51C90"/>
    <w:rsid w:val="00A53A94"/>
    <w:rsid w:val="00A53F9B"/>
    <w:rsid w:val="00A57145"/>
    <w:rsid w:val="00A60209"/>
    <w:rsid w:val="00A609C1"/>
    <w:rsid w:val="00A61F1C"/>
    <w:rsid w:val="00A631E3"/>
    <w:rsid w:val="00A63C4C"/>
    <w:rsid w:val="00A64B6E"/>
    <w:rsid w:val="00A6527D"/>
    <w:rsid w:val="00A65FDD"/>
    <w:rsid w:val="00A66E68"/>
    <w:rsid w:val="00A67156"/>
    <w:rsid w:val="00A674F3"/>
    <w:rsid w:val="00A67F71"/>
    <w:rsid w:val="00A70911"/>
    <w:rsid w:val="00A73715"/>
    <w:rsid w:val="00A73CA1"/>
    <w:rsid w:val="00A7404D"/>
    <w:rsid w:val="00A75771"/>
    <w:rsid w:val="00A75C5B"/>
    <w:rsid w:val="00A75F18"/>
    <w:rsid w:val="00A77727"/>
    <w:rsid w:val="00A800EF"/>
    <w:rsid w:val="00A80576"/>
    <w:rsid w:val="00A8187F"/>
    <w:rsid w:val="00A81BDB"/>
    <w:rsid w:val="00A82199"/>
    <w:rsid w:val="00A82DDE"/>
    <w:rsid w:val="00A82ED0"/>
    <w:rsid w:val="00A83F09"/>
    <w:rsid w:val="00A84C11"/>
    <w:rsid w:val="00A864FF"/>
    <w:rsid w:val="00A874B6"/>
    <w:rsid w:val="00A87D2C"/>
    <w:rsid w:val="00A90481"/>
    <w:rsid w:val="00A91218"/>
    <w:rsid w:val="00A9134A"/>
    <w:rsid w:val="00A91EFC"/>
    <w:rsid w:val="00A9393D"/>
    <w:rsid w:val="00A93A55"/>
    <w:rsid w:val="00A93FC5"/>
    <w:rsid w:val="00A944F1"/>
    <w:rsid w:val="00A95E18"/>
    <w:rsid w:val="00AA0982"/>
    <w:rsid w:val="00AA0C21"/>
    <w:rsid w:val="00AA0F9D"/>
    <w:rsid w:val="00AA3B69"/>
    <w:rsid w:val="00AA414F"/>
    <w:rsid w:val="00AA49F4"/>
    <w:rsid w:val="00AA4B68"/>
    <w:rsid w:val="00AA4C42"/>
    <w:rsid w:val="00AA76F7"/>
    <w:rsid w:val="00AB27EB"/>
    <w:rsid w:val="00AB42FA"/>
    <w:rsid w:val="00AB45AD"/>
    <w:rsid w:val="00AB45CF"/>
    <w:rsid w:val="00AB4DAB"/>
    <w:rsid w:val="00AB4E27"/>
    <w:rsid w:val="00AB6658"/>
    <w:rsid w:val="00AC009D"/>
    <w:rsid w:val="00AC0988"/>
    <w:rsid w:val="00AC0D97"/>
    <w:rsid w:val="00AC2240"/>
    <w:rsid w:val="00AC2AF6"/>
    <w:rsid w:val="00AC51BB"/>
    <w:rsid w:val="00AC6534"/>
    <w:rsid w:val="00AC66D4"/>
    <w:rsid w:val="00AC7269"/>
    <w:rsid w:val="00AC79F6"/>
    <w:rsid w:val="00AD2FB7"/>
    <w:rsid w:val="00AD3233"/>
    <w:rsid w:val="00AD5B99"/>
    <w:rsid w:val="00AD76CE"/>
    <w:rsid w:val="00AE1059"/>
    <w:rsid w:val="00AE1D39"/>
    <w:rsid w:val="00AE3812"/>
    <w:rsid w:val="00AE3FA7"/>
    <w:rsid w:val="00AE4550"/>
    <w:rsid w:val="00AE572B"/>
    <w:rsid w:val="00AE58D1"/>
    <w:rsid w:val="00AE6123"/>
    <w:rsid w:val="00AE75B4"/>
    <w:rsid w:val="00AE7B30"/>
    <w:rsid w:val="00AE7DDA"/>
    <w:rsid w:val="00AF0128"/>
    <w:rsid w:val="00AF052F"/>
    <w:rsid w:val="00AF0C27"/>
    <w:rsid w:val="00AF13E7"/>
    <w:rsid w:val="00AF1404"/>
    <w:rsid w:val="00AF1B05"/>
    <w:rsid w:val="00AF255F"/>
    <w:rsid w:val="00AF2B53"/>
    <w:rsid w:val="00AF3B1B"/>
    <w:rsid w:val="00AF433E"/>
    <w:rsid w:val="00AF4D1E"/>
    <w:rsid w:val="00AF59AD"/>
    <w:rsid w:val="00AF5A36"/>
    <w:rsid w:val="00AF610B"/>
    <w:rsid w:val="00B00DE8"/>
    <w:rsid w:val="00B01133"/>
    <w:rsid w:val="00B04CBD"/>
    <w:rsid w:val="00B05E47"/>
    <w:rsid w:val="00B05E66"/>
    <w:rsid w:val="00B0708A"/>
    <w:rsid w:val="00B1001B"/>
    <w:rsid w:val="00B11B6B"/>
    <w:rsid w:val="00B11C48"/>
    <w:rsid w:val="00B11C61"/>
    <w:rsid w:val="00B13708"/>
    <w:rsid w:val="00B15E34"/>
    <w:rsid w:val="00B15EC2"/>
    <w:rsid w:val="00B166D1"/>
    <w:rsid w:val="00B16912"/>
    <w:rsid w:val="00B16BC7"/>
    <w:rsid w:val="00B16D36"/>
    <w:rsid w:val="00B1720D"/>
    <w:rsid w:val="00B201CA"/>
    <w:rsid w:val="00B20C83"/>
    <w:rsid w:val="00B20C9C"/>
    <w:rsid w:val="00B22A67"/>
    <w:rsid w:val="00B2498C"/>
    <w:rsid w:val="00B25519"/>
    <w:rsid w:val="00B2611D"/>
    <w:rsid w:val="00B27707"/>
    <w:rsid w:val="00B31A71"/>
    <w:rsid w:val="00B33136"/>
    <w:rsid w:val="00B3349C"/>
    <w:rsid w:val="00B35049"/>
    <w:rsid w:val="00B37AB1"/>
    <w:rsid w:val="00B40324"/>
    <w:rsid w:val="00B41515"/>
    <w:rsid w:val="00B43F95"/>
    <w:rsid w:val="00B4594C"/>
    <w:rsid w:val="00B45BDF"/>
    <w:rsid w:val="00B46EFB"/>
    <w:rsid w:val="00B472C8"/>
    <w:rsid w:val="00B5013A"/>
    <w:rsid w:val="00B50307"/>
    <w:rsid w:val="00B50A0F"/>
    <w:rsid w:val="00B50E94"/>
    <w:rsid w:val="00B52EA3"/>
    <w:rsid w:val="00B546B2"/>
    <w:rsid w:val="00B55217"/>
    <w:rsid w:val="00B56867"/>
    <w:rsid w:val="00B56AC4"/>
    <w:rsid w:val="00B56CD1"/>
    <w:rsid w:val="00B56F7E"/>
    <w:rsid w:val="00B5722F"/>
    <w:rsid w:val="00B600A9"/>
    <w:rsid w:val="00B6032B"/>
    <w:rsid w:val="00B60E4B"/>
    <w:rsid w:val="00B612F8"/>
    <w:rsid w:val="00B623D9"/>
    <w:rsid w:val="00B63097"/>
    <w:rsid w:val="00B63647"/>
    <w:rsid w:val="00B64066"/>
    <w:rsid w:val="00B64A2B"/>
    <w:rsid w:val="00B657B3"/>
    <w:rsid w:val="00B65B5C"/>
    <w:rsid w:val="00B66609"/>
    <w:rsid w:val="00B67F7D"/>
    <w:rsid w:val="00B706FA"/>
    <w:rsid w:val="00B7203B"/>
    <w:rsid w:val="00B7251E"/>
    <w:rsid w:val="00B73B97"/>
    <w:rsid w:val="00B74C91"/>
    <w:rsid w:val="00B7502B"/>
    <w:rsid w:val="00B752FA"/>
    <w:rsid w:val="00B75A7C"/>
    <w:rsid w:val="00B765A8"/>
    <w:rsid w:val="00B77885"/>
    <w:rsid w:val="00B811F3"/>
    <w:rsid w:val="00B81465"/>
    <w:rsid w:val="00B81E3C"/>
    <w:rsid w:val="00B826FF"/>
    <w:rsid w:val="00B82722"/>
    <w:rsid w:val="00B828D9"/>
    <w:rsid w:val="00B829E2"/>
    <w:rsid w:val="00B83735"/>
    <w:rsid w:val="00B842DD"/>
    <w:rsid w:val="00B86245"/>
    <w:rsid w:val="00B86445"/>
    <w:rsid w:val="00B86B2A"/>
    <w:rsid w:val="00B86FC8"/>
    <w:rsid w:val="00B90516"/>
    <w:rsid w:val="00B916FD"/>
    <w:rsid w:val="00B93EDF"/>
    <w:rsid w:val="00B94610"/>
    <w:rsid w:val="00B94F4F"/>
    <w:rsid w:val="00B97DF2"/>
    <w:rsid w:val="00BA0D9D"/>
    <w:rsid w:val="00BA1BEC"/>
    <w:rsid w:val="00BA211E"/>
    <w:rsid w:val="00BA212D"/>
    <w:rsid w:val="00BA2249"/>
    <w:rsid w:val="00BA27B5"/>
    <w:rsid w:val="00BA3725"/>
    <w:rsid w:val="00BA49FB"/>
    <w:rsid w:val="00BA748F"/>
    <w:rsid w:val="00BB09B2"/>
    <w:rsid w:val="00BB16F9"/>
    <w:rsid w:val="00BB2D2C"/>
    <w:rsid w:val="00BB360E"/>
    <w:rsid w:val="00BB3E48"/>
    <w:rsid w:val="00BB41AD"/>
    <w:rsid w:val="00BB4528"/>
    <w:rsid w:val="00BB4E73"/>
    <w:rsid w:val="00BB5691"/>
    <w:rsid w:val="00BB607C"/>
    <w:rsid w:val="00BB613C"/>
    <w:rsid w:val="00BB6A8D"/>
    <w:rsid w:val="00BB7378"/>
    <w:rsid w:val="00BB76BE"/>
    <w:rsid w:val="00BC008E"/>
    <w:rsid w:val="00BC2055"/>
    <w:rsid w:val="00BC36CF"/>
    <w:rsid w:val="00BC3C04"/>
    <w:rsid w:val="00BC405B"/>
    <w:rsid w:val="00BC55F0"/>
    <w:rsid w:val="00BC7DD7"/>
    <w:rsid w:val="00BC7EB0"/>
    <w:rsid w:val="00BC7FA6"/>
    <w:rsid w:val="00BD113E"/>
    <w:rsid w:val="00BD3385"/>
    <w:rsid w:val="00BD4F57"/>
    <w:rsid w:val="00BD5F5A"/>
    <w:rsid w:val="00BD61DA"/>
    <w:rsid w:val="00BD7252"/>
    <w:rsid w:val="00BE0DC9"/>
    <w:rsid w:val="00BE1077"/>
    <w:rsid w:val="00BE15D1"/>
    <w:rsid w:val="00BE2A57"/>
    <w:rsid w:val="00BE36E5"/>
    <w:rsid w:val="00BE442F"/>
    <w:rsid w:val="00BE4486"/>
    <w:rsid w:val="00BE449E"/>
    <w:rsid w:val="00BE4F40"/>
    <w:rsid w:val="00BE54A8"/>
    <w:rsid w:val="00BE57BF"/>
    <w:rsid w:val="00BE57CA"/>
    <w:rsid w:val="00BE5A0A"/>
    <w:rsid w:val="00BE5C47"/>
    <w:rsid w:val="00BE5E1E"/>
    <w:rsid w:val="00BE6F77"/>
    <w:rsid w:val="00BE6FB9"/>
    <w:rsid w:val="00BE74BA"/>
    <w:rsid w:val="00BF128E"/>
    <w:rsid w:val="00BF1399"/>
    <w:rsid w:val="00BF1A53"/>
    <w:rsid w:val="00BF2C18"/>
    <w:rsid w:val="00BF4E73"/>
    <w:rsid w:val="00BF647A"/>
    <w:rsid w:val="00BF6618"/>
    <w:rsid w:val="00BF6A80"/>
    <w:rsid w:val="00BF73E4"/>
    <w:rsid w:val="00BF7788"/>
    <w:rsid w:val="00BF7AC2"/>
    <w:rsid w:val="00C00936"/>
    <w:rsid w:val="00C009CC"/>
    <w:rsid w:val="00C00BE3"/>
    <w:rsid w:val="00C015B5"/>
    <w:rsid w:val="00C023F1"/>
    <w:rsid w:val="00C027EF"/>
    <w:rsid w:val="00C049F3"/>
    <w:rsid w:val="00C04BE7"/>
    <w:rsid w:val="00C04BF9"/>
    <w:rsid w:val="00C05910"/>
    <w:rsid w:val="00C06AAC"/>
    <w:rsid w:val="00C06F8D"/>
    <w:rsid w:val="00C1106D"/>
    <w:rsid w:val="00C11C04"/>
    <w:rsid w:val="00C14497"/>
    <w:rsid w:val="00C14804"/>
    <w:rsid w:val="00C14999"/>
    <w:rsid w:val="00C15A4E"/>
    <w:rsid w:val="00C1627A"/>
    <w:rsid w:val="00C16FE5"/>
    <w:rsid w:val="00C1712F"/>
    <w:rsid w:val="00C20A39"/>
    <w:rsid w:val="00C20CD7"/>
    <w:rsid w:val="00C21256"/>
    <w:rsid w:val="00C23B96"/>
    <w:rsid w:val="00C23C66"/>
    <w:rsid w:val="00C25272"/>
    <w:rsid w:val="00C2527B"/>
    <w:rsid w:val="00C259AC"/>
    <w:rsid w:val="00C25C82"/>
    <w:rsid w:val="00C261A8"/>
    <w:rsid w:val="00C262D7"/>
    <w:rsid w:val="00C309F3"/>
    <w:rsid w:val="00C30F33"/>
    <w:rsid w:val="00C31E8E"/>
    <w:rsid w:val="00C32409"/>
    <w:rsid w:val="00C328AF"/>
    <w:rsid w:val="00C329C5"/>
    <w:rsid w:val="00C339BB"/>
    <w:rsid w:val="00C33AA2"/>
    <w:rsid w:val="00C34CA5"/>
    <w:rsid w:val="00C354AF"/>
    <w:rsid w:val="00C3565C"/>
    <w:rsid w:val="00C3666D"/>
    <w:rsid w:val="00C3675C"/>
    <w:rsid w:val="00C37332"/>
    <w:rsid w:val="00C41181"/>
    <w:rsid w:val="00C4122F"/>
    <w:rsid w:val="00C41C45"/>
    <w:rsid w:val="00C4224C"/>
    <w:rsid w:val="00C4269B"/>
    <w:rsid w:val="00C42798"/>
    <w:rsid w:val="00C438E4"/>
    <w:rsid w:val="00C44B20"/>
    <w:rsid w:val="00C473DF"/>
    <w:rsid w:val="00C479C8"/>
    <w:rsid w:val="00C514C6"/>
    <w:rsid w:val="00C515E0"/>
    <w:rsid w:val="00C525FE"/>
    <w:rsid w:val="00C53251"/>
    <w:rsid w:val="00C55076"/>
    <w:rsid w:val="00C55F98"/>
    <w:rsid w:val="00C568F2"/>
    <w:rsid w:val="00C56ACD"/>
    <w:rsid w:val="00C573E5"/>
    <w:rsid w:val="00C57E80"/>
    <w:rsid w:val="00C6038C"/>
    <w:rsid w:val="00C60F91"/>
    <w:rsid w:val="00C623A6"/>
    <w:rsid w:val="00C636F5"/>
    <w:rsid w:val="00C64440"/>
    <w:rsid w:val="00C66184"/>
    <w:rsid w:val="00C66D60"/>
    <w:rsid w:val="00C67E85"/>
    <w:rsid w:val="00C70053"/>
    <w:rsid w:val="00C70B79"/>
    <w:rsid w:val="00C71E96"/>
    <w:rsid w:val="00C72B24"/>
    <w:rsid w:val="00C73D63"/>
    <w:rsid w:val="00C74A91"/>
    <w:rsid w:val="00C74EC1"/>
    <w:rsid w:val="00C822B2"/>
    <w:rsid w:val="00C847E5"/>
    <w:rsid w:val="00C84C47"/>
    <w:rsid w:val="00C865C0"/>
    <w:rsid w:val="00C8715E"/>
    <w:rsid w:val="00C87B79"/>
    <w:rsid w:val="00C90303"/>
    <w:rsid w:val="00C928F8"/>
    <w:rsid w:val="00C931B3"/>
    <w:rsid w:val="00C93273"/>
    <w:rsid w:val="00C9428C"/>
    <w:rsid w:val="00C9540C"/>
    <w:rsid w:val="00C96077"/>
    <w:rsid w:val="00C97AE1"/>
    <w:rsid w:val="00CA010D"/>
    <w:rsid w:val="00CA0C80"/>
    <w:rsid w:val="00CA10D5"/>
    <w:rsid w:val="00CA2112"/>
    <w:rsid w:val="00CA25DD"/>
    <w:rsid w:val="00CA2D7A"/>
    <w:rsid w:val="00CA30D7"/>
    <w:rsid w:val="00CA3162"/>
    <w:rsid w:val="00CA348C"/>
    <w:rsid w:val="00CA3540"/>
    <w:rsid w:val="00CA3E14"/>
    <w:rsid w:val="00CA4727"/>
    <w:rsid w:val="00CA5152"/>
    <w:rsid w:val="00CA55D8"/>
    <w:rsid w:val="00CA7A94"/>
    <w:rsid w:val="00CB01BC"/>
    <w:rsid w:val="00CB2358"/>
    <w:rsid w:val="00CB39D6"/>
    <w:rsid w:val="00CB4545"/>
    <w:rsid w:val="00CB490A"/>
    <w:rsid w:val="00CB5057"/>
    <w:rsid w:val="00CB5116"/>
    <w:rsid w:val="00CB6AF6"/>
    <w:rsid w:val="00CB7132"/>
    <w:rsid w:val="00CB794E"/>
    <w:rsid w:val="00CC05D6"/>
    <w:rsid w:val="00CC20CC"/>
    <w:rsid w:val="00CC223A"/>
    <w:rsid w:val="00CC29DD"/>
    <w:rsid w:val="00CC2E4D"/>
    <w:rsid w:val="00CC4115"/>
    <w:rsid w:val="00CC4833"/>
    <w:rsid w:val="00CC6CBC"/>
    <w:rsid w:val="00CC746C"/>
    <w:rsid w:val="00CC7804"/>
    <w:rsid w:val="00CC7ED8"/>
    <w:rsid w:val="00CD00D0"/>
    <w:rsid w:val="00CD0160"/>
    <w:rsid w:val="00CD0C8D"/>
    <w:rsid w:val="00CD292B"/>
    <w:rsid w:val="00CD39FD"/>
    <w:rsid w:val="00CD4EF6"/>
    <w:rsid w:val="00CD6300"/>
    <w:rsid w:val="00CD7E02"/>
    <w:rsid w:val="00CE15A8"/>
    <w:rsid w:val="00CE21CD"/>
    <w:rsid w:val="00CE2D55"/>
    <w:rsid w:val="00CE3D60"/>
    <w:rsid w:val="00CE499D"/>
    <w:rsid w:val="00CE53CB"/>
    <w:rsid w:val="00CE5A9A"/>
    <w:rsid w:val="00CF03DE"/>
    <w:rsid w:val="00CF0863"/>
    <w:rsid w:val="00CF1932"/>
    <w:rsid w:val="00CF22FB"/>
    <w:rsid w:val="00CF4436"/>
    <w:rsid w:val="00CF464C"/>
    <w:rsid w:val="00CF49E0"/>
    <w:rsid w:val="00CF4EF7"/>
    <w:rsid w:val="00CF7375"/>
    <w:rsid w:val="00D0008F"/>
    <w:rsid w:val="00D015F2"/>
    <w:rsid w:val="00D020B5"/>
    <w:rsid w:val="00D03419"/>
    <w:rsid w:val="00D03CD2"/>
    <w:rsid w:val="00D0447D"/>
    <w:rsid w:val="00D0465B"/>
    <w:rsid w:val="00D048D4"/>
    <w:rsid w:val="00D04937"/>
    <w:rsid w:val="00D07097"/>
    <w:rsid w:val="00D070FC"/>
    <w:rsid w:val="00D101BB"/>
    <w:rsid w:val="00D1099B"/>
    <w:rsid w:val="00D10DBC"/>
    <w:rsid w:val="00D121EE"/>
    <w:rsid w:val="00D12ECD"/>
    <w:rsid w:val="00D12F60"/>
    <w:rsid w:val="00D14525"/>
    <w:rsid w:val="00D14526"/>
    <w:rsid w:val="00D15037"/>
    <w:rsid w:val="00D153A4"/>
    <w:rsid w:val="00D168C5"/>
    <w:rsid w:val="00D17044"/>
    <w:rsid w:val="00D20D0A"/>
    <w:rsid w:val="00D22841"/>
    <w:rsid w:val="00D25719"/>
    <w:rsid w:val="00D25C46"/>
    <w:rsid w:val="00D27189"/>
    <w:rsid w:val="00D346EF"/>
    <w:rsid w:val="00D365EB"/>
    <w:rsid w:val="00D36EBC"/>
    <w:rsid w:val="00D37601"/>
    <w:rsid w:val="00D40EED"/>
    <w:rsid w:val="00D426DF"/>
    <w:rsid w:val="00D44C7A"/>
    <w:rsid w:val="00D44EFD"/>
    <w:rsid w:val="00D450ED"/>
    <w:rsid w:val="00D45603"/>
    <w:rsid w:val="00D474C7"/>
    <w:rsid w:val="00D4765E"/>
    <w:rsid w:val="00D50E34"/>
    <w:rsid w:val="00D51165"/>
    <w:rsid w:val="00D5215D"/>
    <w:rsid w:val="00D53C26"/>
    <w:rsid w:val="00D56A3E"/>
    <w:rsid w:val="00D571EA"/>
    <w:rsid w:val="00D57A93"/>
    <w:rsid w:val="00D60124"/>
    <w:rsid w:val="00D601BF"/>
    <w:rsid w:val="00D60791"/>
    <w:rsid w:val="00D6195E"/>
    <w:rsid w:val="00D61D7D"/>
    <w:rsid w:val="00D62BD6"/>
    <w:rsid w:val="00D6425A"/>
    <w:rsid w:val="00D6429F"/>
    <w:rsid w:val="00D645A5"/>
    <w:rsid w:val="00D64608"/>
    <w:rsid w:val="00D648EE"/>
    <w:rsid w:val="00D65891"/>
    <w:rsid w:val="00D66970"/>
    <w:rsid w:val="00D66AB9"/>
    <w:rsid w:val="00D66E5E"/>
    <w:rsid w:val="00D70BD7"/>
    <w:rsid w:val="00D70F56"/>
    <w:rsid w:val="00D711EE"/>
    <w:rsid w:val="00D718E0"/>
    <w:rsid w:val="00D71B4D"/>
    <w:rsid w:val="00D7279F"/>
    <w:rsid w:val="00D7323A"/>
    <w:rsid w:val="00D73997"/>
    <w:rsid w:val="00D73C9D"/>
    <w:rsid w:val="00D73EED"/>
    <w:rsid w:val="00D74DD4"/>
    <w:rsid w:val="00D75BEF"/>
    <w:rsid w:val="00D75C64"/>
    <w:rsid w:val="00D7615B"/>
    <w:rsid w:val="00D76246"/>
    <w:rsid w:val="00D769E5"/>
    <w:rsid w:val="00D83351"/>
    <w:rsid w:val="00D83410"/>
    <w:rsid w:val="00D8644F"/>
    <w:rsid w:val="00D87272"/>
    <w:rsid w:val="00D877A4"/>
    <w:rsid w:val="00D87C1F"/>
    <w:rsid w:val="00D902CE"/>
    <w:rsid w:val="00D9172F"/>
    <w:rsid w:val="00D917AC"/>
    <w:rsid w:val="00D9282B"/>
    <w:rsid w:val="00D92A58"/>
    <w:rsid w:val="00D942CC"/>
    <w:rsid w:val="00D94F86"/>
    <w:rsid w:val="00D95025"/>
    <w:rsid w:val="00D956CB"/>
    <w:rsid w:val="00D96C5D"/>
    <w:rsid w:val="00D96D8F"/>
    <w:rsid w:val="00D971FA"/>
    <w:rsid w:val="00DA04C8"/>
    <w:rsid w:val="00DA2073"/>
    <w:rsid w:val="00DA43A3"/>
    <w:rsid w:val="00DA462A"/>
    <w:rsid w:val="00DA5093"/>
    <w:rsid w:val="00DA566D"/>
    <w:rsid w:val="00DA65C9"/>
    <w:rsid w:val="00DA664B"/>
    <w:rsid w:val="00DA6BE1"/>
    <w:rsid w:val="00DA71B2"/>
    <w:rsid w:val="00DB40CE"/>
    <w:rsid w:val="00DB4223"/>
    <w:rsid w:val="00DB459D"/>
    <w:rsid w:val="00DB5219"/>
    <w:rsid w:val="00DB5325"/>
    <w:rsid w:val="00DB616E"/>
    <w:rsid w:val="00DB62BF"/>
    <w:rsid w:val="00DC186A"/>
    <w:rsid w:val="00DC2E46"/>
    <w:rsid w:val="00DC32D2"/>
    <w:rsid w:val="00DC4CA4"/>
    <w:rsid w:val="00DC4FCF"/>
    <w:rsid w:val="00DC7B63"/>
    <w:rsid w:val="00DC7B66"/>
    <w:rsid w:val="00DD07E3"/>
    <w:rsid w:val="00DD2C74"/>
    <w:rsid w:val="00DD2CEA"/>
    <w:rsid w:val="00DD2D60"/>
    <w:rsid w:val="00DD3960"/>
    <w:rsid w:val="00DD3EB4"/>
    <w:rsid w:val="00DD4760"/>
    <w:rsid w:val="00DD4905"/>
    <w:rsid w:val="00DD49D1"/>
    <w:rsid w:val="00DD5D54"/>
    <w:rsid w:val="00DD68C5"/>
    <w:rsid w:val="00DD6A90"/>
    <w:rsid w:val="00DE0762"/>
    <w:rsid w:val="00DE0EFC"/>
    <w:rsid w:val="00DE42EE"/>
    <w:rsid w:val="00DE43AE"/>
    <w:rsid w:val="00DE52AE"/>
    <w:rsid w:val="00DE5F86"/>
    <w:rsid w:val="00DE660B"/>
    <w:rsid w:val="00DE6922"/>
    <w:rsid w:val="00DE749F"/>
    <w:rsid w:val="00DF0A8B"/>
    <w:rsid w:val="00DF102F"/>
    <w:rsid w:val="00DF18A7"/>
    <w:rsid w:val="00DF20C1"/>
    <w:rsid w:val="00DF2403"/>
    <w:rsid w:val="00DF27A0"/>
    <w:rsid w:val="00DF2F28"/>
    <w:rsid w:val="00DF3A94"/>
    <w:rsid w:val="00DF4968"/>
    <w:rsid w:val="00DF53A7"/>
    <w:rsid w:val="00DF65F7"/>
    <w:rsid w:val="00DF71C4"/>
    <w:rsid w:val="00DF7556"/>
    <w:rsid w:val="00DF78A0"/>
    <w:rsid w:val="00E00E74"/>
    <w:rsid w:val="00E01A80"/>
    <w:rsid w:val="00E020D6"/>
    <w:rsid w:val="00E021ED"/>
    <w:rsid w:val="00E0403F"/>
    <w:rsid w:val="00E0424B"/>
    <w:rsid w:val="00E05A8B"/>
    <w:rsid w:val="00E06776"/>
    <w:rsid w:val="00E06B8D"/>
    <w:rsid w:val="00E06F19"/>
    <w:rsid w:val="00E11903"/>
    <w:rsid w:val="00E11C50"/>
    <w:rsid w:val="00E11C86"/>
    <w:rsid w:val="00E11D1A"/>
    <w:rsid w:val="00E1349E"/>
    <w:rsid w:val="00E14351"/>
    <w:rsid w:val="00E1470A"/>
    <w:rsid w:val="00E176FF"/>
    <w:rsid w:val="00E17DE9"/>
    <w:rsid w:val="00E17F1C"/>
    <w:rsid w:val="00E203FE"/>
    <w:rsid w:val="00E20D95"/>
    <w:rsid w:val="00E22690"/>
    <w:rsid w:val="00E23E45"/>
    <w:rsid w:val="00E24253"/>
    <w:rsid w:val="00E24A66"/>
    <w:rsid w:val="00E25BE3"/>
    <w:rsid w:val="00E25C85"/>
    <w:rsid w:val="00E25D14"/>
    <w:rsid w:val="00E26F83"/>
    <w:rsid w:val="00E2759C"/>
    <w:rsid w:val="00E34C8C"/>
    <w:rsid w:val="00E353AD"/>
    <w:rsid w:val="00E360FB"/>
    <w:rsid w:val="00E36616"/>
    <w:rsid w:val="00E368A3"/>
    <w:rsid w:val="00E36F26"/>
    <w:rsid w:val="00E37390"/>
    <w:rsid w:val="00E403B4"/>
    <w:rsid w:val="00E4051B"/>
    <w:rsid w:val="00E428A1"/>
    <w:rsid w:val="00E430EE"/>
    <w:rsid w:val="00E43597"/>
    <w:rsid w:val="00E436A0"/>
    <w:rsid w:val="00E44BB9"/>
    <w:rsid w:val="00E45102"/>
    <w:rsid w:val="00E46488"/>
    <w:rsid w:val="00E46B05"/>
    <w:rsid w:val="00E476DA"/>
    <w:rsid w:val="00E479FE"/>
    <w:rsid w:val="00E47B5C"/>
    <w:rsid w:val="00E508EB"/>
    <w:rsid w:val="00E512DE"/>
    <w:rsid w:val="00E513F1"/>
    <w:rsid w:val="00E51A12"/>
    <w:rsid w:val="00E52039"/>
    <w:rsid w:val="00E53D5A"/>
    <w:rsid w:val="00E54E75"/>
    <w:rsid w:val="00E55932"/>
    <w:rsid w:val="00E563A1"/>
    <w:rsid w:val="00E563E6"/>
    <w:rsid w:val="00E574FB"/>
    <w:rsid w:val="00E609F6"/>
    <w:rsid w:val="00E628BE"/>
    <w:rsid w:val="00E628CC"/>
    <w:rsid w:val="00E62FBE"/>
    <w:rsid w:val="00E64935"/>
    <w:rsid w:val="00E64ACF"/>
    <w:rsid w:val="00E65742"/>
    <w:rsid w:val="00E65B53"/>
    <w:rsid w:val="00E66353"/>
    <w:rsid w:val="00E67F77"/>
    <w:rsid w:val="00E70EC4"/>
    <w:rsid w:val="00E71C1C"/>
    <w:rsid w:val="00E72F02"/>
    <w:rsid w:val="00E747D2"/>
    <w:rsid w:val="00E74FFF"/>
    <w:rsid w:val="00E75C69"/>
    <w:rsid w:val="00E7697B"/>
    <w:rsid w:val="00E77AF0"/>
    <w:rsid w:val="00E80B36"/>
    <w:rsid w:val="00E81D3F"/>
    <w:rsid w:val="00E8207D"/>
    <w:rsid w:val="00E832D2"/>
    <w:rsid w:val="00E84FB2"/>
    <w:rsid w:val="00E90920"/>
    <w:rsid w:val="00E92052"/>
    <w:rsid w:val="00E93255"/>
    <w:rsid w:val="00E9429F"/>
    <w:rsid w:val="00E94350"/>
    <w:rsid w:val="00E95DFC"/>
    <w:rsid w:val="00EA0D6A"/>
    <w:rsid w:val="00EA3758"/>
    <w:rsid w:val="00EA3A1B"/>
    <w:rsid w:val="00EA6247"/>
    <w:rsid w:val="00EA6812"/>
    <w:rsid w:val="00EA7BD2"/>
    <w:rsid w:val="00EB0C84"/>
    <w:rsid w:val="00EB1F3F"/>
    <w:rsid w:val="00EB3863"/>
    <w:rsid w:val="00EB3B26"/>
    <w:rsid w:val="00EB403B"/>
    <w:rsid w:val="00EB4839"/>
    <w:rsid w:val="00EB5DE4"/>
    <w:rsid w:val="00EB621D"/>
    <w:rsid w:val="00EB6391"/>
    <w:rsid w:val="00EB657F"/>
    <w:rsid w:val="00EB68D9"/>
    <w:rsid w:val="00EB79DC"/>
    <w:rsid w:val="00EC11B7"/>
    <w:rsid w:val="00EC125A"/>
    <w:rsid w:val="00EC15C1"/>
    <w:rsid w:val="00EC2D09"/>
    <w:rsid w:val="00EC4EB2"/>
    <w:rsid w:val="00EC6CB3"/>
    <w:rsid w:val="00EC7570"/>
    <w:rsid w:val="00EC7FE9"/>
    <w:rsid w:val="00ED0C9E"/>
    <w:rsid w:val="00ED0FF8"/>
    <w:rsid w:val="00ED2EB7"/>
    <w:rsid w:val="00ED309F"/>
    <w:rsid w:val="00ED54EA"/>
    <w:rsid w:val="00ED5B51"/>
    <w:rsid w:val="00ED6734"/>
    <w:rsid w:val="00ED6D81"/>
    <w:rsid w:val="00ED7E34"/>
    <w:rsid w:val="00EE046B"/>
    <w:rsid w:val="00EE051F"/>
    <w:rsid w:val="00EE0F75"/>
    <w:rsid w:val="00EE0FC5"/>
    <w:rsid w:val="00EE1A72"/>
    <w:rsid w:val="00EE2736"/>
    <w:rsid w:val="00EE350E"/>
    <w:rsid w:val="00EE3B83"/>
    <w:rsid w:val="00EE3E61"/>
    <w:rsid w:val="00EE513F"/>
    <w:rsid w:val="00EE62CF"/>
    <w:rsid w:val="00EE7291"/>
    <w:rsid w:val="00EE7AEF"/>
    <w:rsid w:val="00EF3771"/>
    <w:rsid w:val="00EF3FB7"/>
    <w:rsid w:val="00EF453E"/>
    <w:rsid w:val="00EF79F9"/>
    <w:rsid w:val="00F03DAF"/>
    <w:rsid w:val="00F04ACA"/>
    <w:rsid w:val="00F056C9"/>
    <w:rsid w:val="00F06526"/>
    <w:rsid w:val="00F07866"/>
    <w:rsid w:val="00F1004B"/>
    <w:rsid w:val="00F10205"/>
    <w:rsid w:val="00F10A7D"/>
    <w:rsid w:val="00F1119E"/>
    <w:rsid w:val="00F11371"/>
    <w:rsid w:val="00F11786"/>
    <w:rsid w:val="00F11AA6"/>
    <w:rsid w:val="00F12CAE"/>
    <w:rsid w:val="00F13AF6"/>
    <w:rsid w:val="00F15B70"/>
    <w:rsid w:val="00F15BB9"/>
    <w:rsid w:val="00F20EB7"/>
    <w:rsid w:val="00F21ED5"/>
    <w:rsid w:val="00F244E1"/>
    <w:rsid w:val="00F247AC"/>
    <w:rsid w:val="00F24929"/>
    <w:rsid w:val="00F253B2"/>
    <w:rsid w:val="00F257BD"/>
    <w:rsid w:val="00F25BC4"/>
    <w:rsid w:val="00F27931"/>
    <w:rsid w:val="00F301AF"/>
    <w:rsid w:val="00F31915"/>
    <w:rsid w:val="00F32918"/>
    <w:rsid w:val="00F3297C"/>
    <w:rsid w:val="00F334F1"/>
    <w:rsid w:val="00F33E5E"/>
    <w:rsid w:val="00F35A04"/>
    <w:rsid w:val="00F35D9E"/>
    <w:rsid w:val="00F367A1"/>
    <w:rsid w:val="00F37F63"/>
    <w:rsid w:val="00F40586"/>
    <w:rsid w:val="00F4159A"/>
    <w:rsid w:val="00F41C47"/>
    <w:rsid w:val="00F41C6B"/>
    <w:rsid w:val="00F43E4E"/>
    <w:rsid w:val="00F44409"/>
    <w:rsid w:val="00F45824"/>
    <w:rsid w:val="00F4761F"/>
    <w:rsid w:val="00F503F2"/>
    <w:rsid w:val="00F50842"/>
    <w:rsid w:val="00F5084F"/>
    <w:rsid w:val="00F50EB2"/>
    <w:rsid w:val="00F53018"/>
    <w:rsid w:val="00F546C7"/>
    <w:rsid w:val="00F553EE"/>
    <w:rsid w:val="00F5620E"/>
    <w:rsid w:val="00F56C79"/>
    <w:rsid w:val="00F56CD6"/>
    <w:rsid w:val="00F56E4F"/>
    <w:rsid w:val="00F56E8B"/>
    <w:rsid w:val="00F5719A"/>
    <w:rsid w:val="00F57C36"/>
    <w:rsid w:val="00F6238E"/>
    <w:rsid w:val="00F627AA"/>
    <w:rsid w:val="00F62F75"/>
    <w:rsid w:val="00F6578F"/>
    <w:rsid w:val="00F66EA4"/>
    <w:rsid w:val="00F67AB9"/>
    <w:rsid w:val="00F7037D"/>
    <w:rsid w:val="00F724C7"/>
    <w:rsid w:val="00F725F4"/>
    <w:rsid w:val="00F74856"/>
    <w:rsid w:val="00F74C78"/>
    <w:rsid w:val="00F75586"/>
    <w:rsid w:val="00F75D67"/>
    <w:rsid w:val="00F770BA"/>
    <w:rsid w:val="00F77C3F"/>
    <w:rsid w:val="00F80A0C"/>
    <w:rsid w:val="00F81655"/>
    <w:rsid w:val="00F82997"/>
    <w:rsid w:val="00F84616"/>
    <w:rsid w:val="00F84DBB"/>
    <w:rsid w:val="00F8665C"/>
    <w:rsid w:val="00F8721E"/>
    <w:rsid w:val="00F87D27"/>
    <w:rsid w:val="00F901C2"/>
    <w:rsid w:val="00F90F22"/>
    <w:rsid w:val="00F90F31"/>
    <w:rsid w:val="00F9119E"/>
    <w:rsid w:val="00F925FC"/>
    <w:rsid w:val="00F93686"/>
    <w:rsid w:val="00F93C46"/>
    <w:rsid w:val="00F94D15"/>
    <w:rsid w:val="00F955F6"/>
    <w:rsid w:val="00F95AA8"/>
    <w:rsid w:val="00F96504"/>
    <w:rsid w:val="00F97F49"/>
    <w:rsid w:val="00FA0412"/>
    <w:rsid w:val="00FA0F24"/>
    <w:rsid w:val="00FA1CFA"/>
    <w:rsid w:val="00FA2445"/>
    <w:rsid w:val="00FA3D1B"/>
    <w:rsid w:val="00FA5113"/>
    <w:rsid w:val="00FA6949"/>
    <w:rsid w:val="00FB0B82"/>
    <w:rsid w:val="00FB0CDA"/>
    <w:rsid w:val="00FB25A4"/>
    <w:rsid w:val="00FB2EAB"/>
    <w:rsid w:val="00FB422F"/>
    <w:rsid w:val="00FB43A4"/>
    <w:rsid w:val="00FB57C7"/>
    <w:rsid w:val="00FB6C28"/>
    <w:rsid w:val="00FB7EB0"/>
    <w:rsid w:val="00FC009D"/>
    <w:rsid w:val="00FC3954"/>
    <w:rsid w:val="00FC3DC8"/>
    <w:rsid w:val="00FC418C"/>
    <w:rsid w:val="00FC43E7"/>
    <w:rsid w:val="00FC4FCD"/>
    <w:rsid w:val="00FC5E7A"/>
    <w:rsid w:val="00FC61EA"/>
    <w:rsid w:val="00FC6AE7"/>
    <w:rsid w:val="00FC6C2C"/>
    <w:rsid w:val="00FC73BC"/>
    <w:rsid w:val="00FC7DB3"/>
    <w:rsid w:val="00FC7DD9"/>
    <w:rsid w:val="00FD18EF"/>
    <w:rsid w:val="00FD1B9C"/>
    <w:rsid w:val="00FD1BED"/>
    <w:rsid w:val="00FD27DF"/>
    <w:rsid w:val="00FD47C0"/>
    <w:rsid w:val="00FD4D75"/>
    <w:rsid w:val="00FD5982"/>
    <w:rsid w:val="00FE138C"/>
    <w:rsid w:val="00FE1A69"/>
    <w:rsid w:val="00FE1E0D"/>
    <w:rsid w:val="00FE2DAA"/>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2392"/>
    <w:rsid w:val="00FF4ED3"/>
    <w:rsid w:val="00FF6A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uiPriority w:val="20"/>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 w:type="character" w:customStyle="1" w:styleId="apple-converted-space">
    <w:name w:val="apple-converted-space"/>
    <w:basedOn w:val="DefaultParagraphFont"/>
    <w:rsid w:val="000C2AAD"/>
  </w:style>
  <w:style w:type="paragraph" w:customStyle="1" w:styleId="Isi1">
    <w:name w:val="Isi 1"/>
    <w:basedOn w:val="NoSpacing"/>
    <w:qFormat/>
    <w:rsid w:val="00173934"/>
    <w:pPr>
      <w:spacing w:line="276" w:lineRule="auto"/>
      <w:ind w:firstLine="720"/>
      <w:jc w:val="both"/>
    </w:pPr>
    <w:rPr>
      <w:rFonts w:ascii="Times New Roman" w:eastAsiaTheme="minorHAnsi" w:hAnsi="Times New Roman"/>
      <w:spacing w:val="-1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uiPriority w:val="20"/>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 w:type="character" w:customStyle="1" w:styleId="apple-converted-space">
    <w:name w:val="apple-converted-space"/>
    <w:basedOn w:val="DefaultParagraphFont"/>
    <w:rsid w:val="000C2AAD"/>
  </w:style>
  <w:style w:type="paragraph" w:customStyle="1" w:styleId="Isi1">
    <w:name w:val="Isi 1"/>
    <w:basedOn w:val="NoSpacing"/>
    <w:qFormat/>
    <w:rsid w:val="00173934"/>
    <w:pPr>
      <w:spacing w:line="276" w:lineRule="auto"/>
      <w:ind w:firstLine="720"/>
      <w:jc w:val="both"/>
    </w:pPr>
    <w:rPr>
      <w:rFonts w:ascii="Times New Roman" w:eastAsiaTheme="minorHAnsi" w:hAnsi="Times New Roman"/>
      <w:spacing w:val="-1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9135">
      <w:bodyDiv w:val="1"/>
      <w:marLeft w:val="0"/>
      <w:marRight w:val="0"/>
      <w:marTop w:val="0"/>
      <w:marBottom w:val="0"/>
      <w:divBdr>
        <w:top w:val="none" w:sz="0" w:space="0" w:color="auto"/>
        <w:left w:val="none" w:sz="0" w:space="0" w:color="auto"/>
        <w:bottom w:val="none" w:sz="0" w:space="0" w:color="auto"/>
        <w:right w:val="none" w:sz="0" w:space="0" w:color="auto"/>
      </w:divBdr>
    </w:div>
    <w:div w:id="243994146">
      <w:bodyDiv w:val="1"/>
      <w:marLeft w:val="0"/>
      <w:marRight w:val="0"/>
      <w:marTop w:val="0"/>
      <w:marBottom w:val="0"/>
      <w:divBdr>
        <w:top w:val="none" w:sz="0" w:space="0" w:color="auto"/>
        <w:left w:val="none" w:sz="0" w:space="0" w:color="auto"/>
        <w:bottom w:val="none" w:sz="0" w:space="0" w:color="auto"/>
        <w:right w:val="none" w:sz="0" w:space="0" w:color="auto"/>
      </w:divBdr>
    </w:div>
    <w:div w:id="282275489">
      <w:bodyDiv w:val="1"/>
      <w:marLeft w:val="0"/>
      <w:marRight w:val="0"/>
      <w:marTop w:val="0"/>
      <w:marBottom w:val="0"/>
      <w:divBdr>
        <w:top w:val="none" w:sz="0" w:space="0" w:color="auto"/>
        <w:left w:val="none" w:sz="0" w:space="0" w:color="auto"/>
        <w:bottom w:val="none" w:sz="0" w:space="0" w:color="auto"/>
        <w:right w:val="none" w:sz="0" w:space="0" w:color="auto"/>
      </w:divBdr>
    </w:div>
    <w:div w:id="343751097">
      <w:bodyDiv w:val="1"/>
      <w:marLeft w:val="0"/>
      <w:marRight w:val="0"/>
      <w:marTop w:val="0"/>
      <w:marBottom w:val="0"/>
      <w:divBdr>
        <w:top w:val="none" w:sz="0" w:space="0" w:color="auto"/>
        <w:left w:val="none" w:sz="0" w:space="0" w:color="auto"/>
        <w:bottom w:val="none" w:sz="0" w:space="0" w:color="auto"/>
        <w:right w:val="none" w:sz="0" w:space="0" w:color="auto"/>
      </w:divBdr>
    </w:div>
    <w:div w:id="426968223">
      <w:bodyDiv w:val="1"/>
      <w:marLeft w:val="0"/>
      <w:marRight w:val="0"/>
      <w:marTop w:val="0"/>
      <w:marBottom w:val="0"/>
      <w:divBdr>
        <w:top w:val="none" w:sz="0" w:space="0" w:color="auto"/>
        <w:left w:val="none" w:sz="0" w:space="0" w:color="auto"/>
        <w:bottom w:val="none" w:sz="0" w:space="0" w:color="auto"/>
        <w:right w:val="none" w:sz="0" w:space="0" w:color="auto"/>
      </w:divBdr>
    </w:div>
    <w:div w:id="441219490">
      <w:bodyDiv w:val="1"/>
      <w:marLeft w:val="0"/>
      <w:marRight w:val="0"/>
      <w:marTop w:val="0"/>
      <w:marBottom w:val="0"/>
      <w:divBdr>
        <w:top w:val="none" w:sz="0" w:space="0" w:color="auto"/>
        <w:left w:val="none" w:sz="0" w:space="0" w:color="auto"/>
        <w:bottom w:val="none" w:sz="0" w:space="0" w:color="auto"/>
        <w:right w:val="none" w:sz="0" w:space="0" w:color="auto"/>
      </w:divBdr>
    </w:div>
    <w:div w:id="605428645">
      <w:bodyDiv w:val="1"/>
      <w:marLeft w:val="0"/>
      <w:marRight w:val="0"/>
      <w:marTop w:val="0"/>
      <w:marBottom w:val="0"/>
      <w:divBdr>
        <w:top w:val="none" w:sz="0" w:space="0" w:color="auto"/>
        <w:left w:val="none" w:sz="0" w:space="0" w:color="auto"/>
        <w:bottom w:val="none" w:sz="0" w:space="0" w:color="auto"/>
        <w:right w:val="none" w:sz="0" w:space="0" w:color="auto"/>
      </w:divBdr>
    </w:div>
    <w:div w:id="767120648">
      <w:bodyDiv w:val="1"/>
      <w:marLeft w:val="0"/>
      <w:marRight w:val="0"/>
      <w:marTop w:val="0"/>
      <w:marBottom w:val="0"/>
      <w:divBdr>
        <w:top w:val="none" w:sz="0" w:space="0" w:color="auto"/>
        <w:left w:val="none" w:sz="0" w:space="0" w:color="auto"/>
        <w:bottom w:val="none" w:sz="0" w:space="0" w:color="auto"/>
        <w:right w:val="none" w:sz="0" w:space="0" w:color="auto"/>
      </w:divBdr>
    </w:div>
    <w:div w:id="894664342">
      <w:bodyDiv w:val="1"/>
      <w:marLeft w:val="0"/>
      <w:marRight w:val="0"/>
      <w:marTop w:val="0"/>
      <w:marBottom w:val="0"/>
      <w:divBdr>
        <w:top w:val="none" w:sz="0" w:space="0" w:color="auto"/>
        <w:left w:val="none" w:sz="0" w:space="0" w:color="auto"/>
        <w:bottom w:val="none" w:sz="0" w:space="0" w:color="auto"/>
        <w:right w:val="none" w:sz="0" w:space="0" w:color="auto"/>
      </w:divBdr>
    </w:div>
    <w:div w:id="905065117">
      <w:bodyDiv w:val="1"/>
      <w:marLeft w:val="0"/>
      <w:marRight w:val="0"/>
      <w:marTop w:val="0"/>
      <w:marBottom w:val="0"/>
      <w:divBdr>
        <w:top w:val="none" w:sz="0" w:space="0" w:color="auto"/>
        <w:left w:val="none" w:sz="0" w:space="0" w:color="auto"/>
        <w:bottom w:val="none" w:sz="0" w:space="0" w:color="auto"/>
        <w:right w:val="none" w:sz="0" w:space="0" w:color="auto"/>
      </w:divBdr>
    </w:div>
    <w:div w:id="929705544">
      <w:bodyDiv w:val="1"/>
      <w:marLeft w:val="0"/>
      <w:marRight w:val="0"/>
      <w:marTop w:val="0"/>
      <w:marBottom w:val="0"/>
      <w:divBdr>
        <w:top w:val="none" w:sz="0" w:space="0" w:color="auto"/>
        <w:left w:val="none" w:sz="0" w:space="0" w:color="auto"/>
        <w:bottom w:val="none" w:sz="0" w:space="0" w:color="auto"/>
        <w:right w:val="none" w:sz="0" w:space="0" w:color="auto"/>
      </w:divBdr>
    </w:div>
    <w:div w:id="1058436278">
      <w:bodyDiv w:val="1"/>
      <w:marLeft w:val="0"/>
      <w:marRight w:val="0"/>
      <w:marTop w:val="0"/>
      <w:marBottom w:val="0"/>
      <w:divBdr>
        <w:top w:val="none" w:sz="0" w:space="0" w:color="auto"/>
        <w:left w:val="none" w:sz="0" w:space="0" w:color="auto"/>
        <w:bottom w:val="none" w:sz="0" w:space="0" w:color="auto"/>
        <w:right w:val="none" w:sz="0" w:space="0" w:color="auto"/>
      </w:divBdr>
    </w:div>
    <w:div w:id="1382436691">
      <w:bodyDiv w:val="1"/>
      <w:marLeft w:val="0"/>
      <w:marRight w:val="0"/>
      <w:marTop w:val="0"/>
      <w:marBottom w:val="0"/>
      <w:divBdr>
        <w:top w:val="none" w:sz="0" w:space="0" w:color="auto"/>
        <w:left w:val="none" w:sz="0" w:space="0" w:color="auto"/>
        <w:bottom w:val="none" w:sz="0" w:space="0" w:color="auto"/>
        <w:right w:val="none" w:sz="0" w:space="0" w:color="auto"/>
      </w:divBdr>
    </w:div>
    <w:div w:id="1469393695">
      <w:bodyDiv w:val="1"/>
      <w:marLeft w:val="0"/>
      <w:marRight w:val="0"/>
      <w:marTop w:val="0"/>
      <w:marBottom w:val="0"/>
      <w:divBdr>
        <w:top w:val="none" w:sz="0" w:space="0" w:color="auto"/>
        <w:left w:val="none" w:sz="0" w:space="0" w:color="auto"/>
        <w:bottom w:val="none" w:sz="0" w:space="0" w:color="auto"/>
        <w:right w:val="none" w:sz="0" w:space="0" w:color="auto"/>
      </w:divBdr>
    </w:div>
    <w:div w:id="1559441845">
      <w:bodyDiv w:val="1"/>
      <w:marLeft w:val="0"/>
      <w:marRight w:val="0"/>
      <w:marTop w:val="0"/>
      <w:marBottom w:val="0"/>
      <w:divBdr>
        <w:top w:val="none" w:sz="0" w:space="0" w:color="auto"/>
        <w:left w:val="none" w:sz="0" w:space="0" w:color="auto"/>
        <w:bottom w:val="none" w:sz="0" w:space="0" w:color="auto"/>
        <w:right w:val="none" w:sz="0" w:space="0" w:color="auto"/>
      </w:divBdr>
    </w:div>
    <w:div w:id="1613510074">
      <w:bodyDiv w:val="1"/>
      <w:marLeft w:val="0"/>
      <w:marRight w:val="0"/>
      <w:marTop w:val="0"/>
      <w:marBottom w:val="0"/>
      <w:divBdr>
        <w:top w:val="none" w:sz="0" w:space="0" w:color="auto"/>
        <w:left w:val="none" w:sz="0" w:space="0" w:color="auto"/>
        <w:bottom w:val="none" w:sz="0" w:space="0" w:color="auto"/>
        <w:right w:val="none" w:sz="0" w:space="0" w:color="auto"/>
      </w:divBdr>
    </w:div>
    <w:div w:id="1712144592">
      <w:bodyDiv w:val="1"/>
      <w:marLeft w:val="0"/>
      <w:marRight w:val="0"/>
      <w:marTop w:val="0"/>
      <w:marBottom w:val="0"/>
      <w:divBdr>
        <w:top w:val="none" w:sz="0" w:space="0" w:color="auto"/>
        <w:left w:val="none" w:sz="0" w:space="0" w:color="auto"/>
        <w:bottom w:val="none" w:sz="0" w:space="0" w:color="auto"/>
        <w:right w:val="none" w:sz="0" w:space="0" w:color="auto"/>
      </w:divBdr>
    </w:div>
    <w:div w:id="1973709041">
      <w:bodyDiv w:val="1"/>
      <w:marLeft w:val="0"/>
      <w:marRight w:val="0"/>
      <w:marTop w:val="0"/>
      <w:marBottom w:val="0"/>
      <w:divBdr>
        <w:top w:val="none" w:sz="0" w:space="0" w:color="auto"/>
        <w:left w:val="none" w:sz="0" w:space="0" w:color="auto"/>
        <w:bottom w:val="none" w:sz="0" w:space="0" w:color="auto"/>
        <w:right w:val="none" w:sz="0" w:space="0" w:color="auto"/>
      </w:divBdr>
    </w:div>
    <w:div w:id="20048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isal.akbar.psc19@mail.umy.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Props1.xml><?xml version="1.0" encoding="utf-8"?>
<ds:datastoreItem xmlns:ds="http://schemas.openxmlformats.org/officeDocument/2006/customXml" ds:itemID="{9A957FEC-52AE-4314-B870-4F61AB58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14</Pages>
  <Words>27625</Words>
  <Characters>157467</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MEV</vt:lpstr>
    </vt:vector>
  </TitlesOfParts>
  <Company/>
  <LinksUpToDate>false</LinksUpToDate>
  <CharactersWithSpaces>184723</CharactersWithSpaces>
  <SharedDoc>false</SharedDoc>
  <HLinks>
    <vt:vector size="6" baseType="variant">
      <vt:variant>
        <vt:i4>1769494</vt:i4>
      </vt:variant>
      <vt:variant>
        <vt:i4>0</vt:i4>
      </vt:variant>
      <vt:variant>
        <vt:i4>0</vt:i4>
      </vt:variant>
      <vt:variant>
        <vt:i4>5</vt:i4>
      </vt:variant>
      <vt:variant>
        <vt:lpwstr>http://www.mekatronika.or.id/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dc:title>
  <dc:subject>Fullset</dc:subject>
  <dc:creator>Meong</dc:creator>
  <cp:lastModifiedBy>Windows User</cp:lastModifiedBy>
  <cp:revision>12</cp:revision>
  <cp:lastPrinted>2012-12-27T05:03:00Z</cp:lastPrinted>
  <dcterms:created xsi:type="dcterms:W3CDTF">2019-12-25T20:37:00Z</dcterms:created>
  <dcterms:modified xsi:type="dcterms:W3CDTF">2019-12-26T01:25:00Z</dcterms:modified>
  <cp:category>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ecb11e2a-5857-3c81-953a-ac9c02a570f6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