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C12A97" w14:textId="77777777" w:rsidR="004F2CAC" w:rsidRDefault="004F2CAC" w:rsidP="001E49A6">
      <w:pPr>
        <w:spacing w:after="0" w:line="240" w:lineRule="auto"/>
        <w:jc w:val="center"/>
        <w:rPr>
          <w:rFonts w:ascii="Book Antiqua" w:eastAsia="Times New Roman" w:hAnsi="Book Antiqua"/>
          <w:b/>
          <w:bCs/>
          <w:color w:val="000000"/>
          <w:sz w:val="24"/>
          <w:szCs w:val="24"/>
          <w:lang w:eastAsia="id-ID"/>
        </w:rPr>
      </w:pPr>
    </w:p>
    <w:p w14:paraId="538BD01A" w14:textId="3D4EB216" w:rsidR="001E49A6" w:rsidRPr="00813089" w:rsidRDefault="00A146C9" w:rsidP="001E49A6">
      <w:pPr>
        <w:spacing w:after="0" w:line="240" w:lineRule="auto"/>
        <w:jc w:val="center"/>
        <w:rPr>
          <w:rFonts w:ascii="Book Antiqua" w:hAnsi="Book Antiqua"/>
          <w:b/>
          <w:color w:val="000000"/>
          <w:sz w:val="24"/>
          <w:szCs w:val="24"/>
        </w:rPr>
      </w:pPr>
      <w:r w:rsidRPr="00DF7D9D">
        <w:rPr>
          <w:rFonts w:ascii="Book Antiqua" w:eastAsia="Times New Roman" w:hAnsi="Book Antiqua"/>
          <w:b/>
          <w:bCs/>
          <w:color w:val="000000"/>
          <w:sz w:val="24"/>
          <w:szCs w:val="24"/>
          <w:lang w:eastAsia="id-ID"/>
        </w:rPr>
        <w:t xml:space="preserve">PERAN KEPEMIMPINAN VISIONER DAN </w:t>
      </w:r>
      <w:r w:rsidR="00FF1980">
        <w:rPr>
          <w:rFonts w:ascii="Book Antiqua" w:eastAsia="Times New Roman" w:hAnsi="Book Antiqua"/>
          <w:b/>
          <w:bCs/>
          <w:color w:val="000000"/>
          <w:sz w:val="24"/>
          <w:szCs w:val="24"/>
          <w:lang w:eastAsia="id-ID"/>
        </w:rPr>
        <w:t xml:space="preserve">MEKANISME </w:t>
      </w:r>
      <w:r w:rsidRPr="00DF7D9D">
        <w:rPr>
          <w:rFonts w:ascii="Book Antiqua" w:eastAsia="Times New Roman" w:hAnsi="Book Antiqua"/>
          <w:b/>
          <w:bCs/>
          <w:color w:val="000000"/>
          <w:sz w:val="24"/>
          <w:szCs w:val="24"/>
          <w:lang w:eastAsia="id-ID"/>
        </w:rPr>
        <w:t>PENGAKUAN DALAM EFEKTIVITAS MANAJEMEN RELAWAN PADA ORGANISASI NIRLABA</w:t>
      </w:r>
      <w:r>
        <w:rPr>
          <w:rFonts w:ascii="Book Antiqua" w:eastAsia="Times New Roman" w:hAnsi="Book Antiqua"/>
          <w:b/>
          <w:bCs/>
          <w:color w:val="000000"/>
          <w:sz w:val="24"/>
          <w:szCs w:val="24"/>
          <w:lang w:eastAsia="id-ID"/>
        </w:rPr>
        <w:t xml:space="preserve"> JANJI</w:t>
      </w:r>
      <w:r w:rsidR="0079624A">
        <w:rPr>
          <w:rFonts w:ascii="Book Antiqua" w:eastAsia="Times New Roman" w:hAnsi="Book Antiqua"/>
          <w:b/>
          <w:bCs/>
          <w:color w:val="000000"/>
          <w:sz w:val="24"/>
          <w:szCs w:val="24"/>
          <w:lang w:eastAsia="id-ID"/>
        </w:rPr>
        <w:t xml:space="preserve"> </w:t>
      </w:r>
      <w:r>
        <w:rPr>
          <w:rFonts w:ascii="Book Antiqua" w:eastAsia="Times New Roman" w:hAnsi="Book Antiqua"/>
          <w:b/>
          <w:bCs/>
          <w:color w:val="000000"/>
          <w:sz w:val="24"/>
          <w:szCs w:val="24"/>
          <w:lang w:eastAsia="id-ID"/>
        </w:rPr>
        <w:t xml:space="preserve">BAIK </w:t>
      </w:r>
    </w:p>
    <w:p w14:paraId="35BB48FE" w14:textId="77777777" w:rsidR="00813089" w:rsidRPr="00BA17B1" w:rsidRDefault="00813089" w:rsidP="002A0B31">
      <w:pPr>
        <w:spacing w:after="0" w:line="240" w:lineRule="auto"/>
        <w:jc w:val="center"/>
        <w:rPr>
          <w:rFonts w:ascii="Book Antiqua" w:hAnsi="Book Antiqua"/>
          <w:b/>
          <w:color w:val="000000"/>
          <w:sz w:val="16"/>
          <w:szCs w:val="16"/>
        </w:rPr>
      </w:pPr>
    </w:p>
    <w:p w14:paraId="6CEC000D" w14:textId="77777777" w:rsidR="00EC620D" w:rsidRPr="00BA17B1" w:rsidRDefault="00EC620D" w:rsidP="002A0B31">
      <w:pPr>
        <w:spacing w:after="0" w:line="240" w:lineRule="auto"/>
        <w:jc w:val="center"/>
        <w:rPr>
          <w:rFonts w:ascii="Book Antiqua" w:hAnsi="Book Antiqua"/>
          <w:b/>
          <w:color w:val="000000"/>
          <w:sz w:val="16"/>
          <w:szCs w:val="16"/>
        </w:rPr>
      </w:pPr>
    </w:p>
    <w:tbl>
      <w:tblPr>
        <w:tblStyle w:val="TableGrid"/>
        <w:tblW w:w="9073"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7"/>
        <w:gridCol w:w="5386"/>
      </w:tblGrid>
      <w:tr w:rsidR="00EC620D" w:rsidRPr="00BA17B1" w14:paraId="6D4F09DC" w14:textId="77777777" w:rsidTr="005E3E9C">
        <w:trPr>
          <w:trHeight w:val="3156"/>
        </w:trPr>
        <w:tc>
          <w:tcPr>
            <w:tcW w:w="3687" w:type="dxa"/>
          </w:tcPr>
          <w:p w14:paraId="18F3599B" w14:textId="444D7BD0" w:rsidR="00EC620D" w:rsidRDefault="00FC6192" w:rsidP="00FC6192">
            <w:pPr>
              <w:spacing w:after="0" w:line="240" w:lineRule="auto"/>
              <w:jc w:val="center"/>
              <w:rPr>
                <w:rFonts w:ascii="Book Antiqua" w:hAnsi="Book Antiqua"/>
                <w:b/>
                <w:bCs/>
                <w:lang w:val="id-ID"/>
              </w:rPr>
            </w:pPr>
            <w:r w:rsidRPr="00FC6192">
              <w:rPr>
                <w:rFonts w:ascii="Book Antiqua" w:hAnsi="Book Antiqua"/>
                <w:b/>
                <w:bCs/>
                <w:lang w:val="id-ID"/>
              </w:rPr>
              <w:t>Muhammad Abi Januar</w:t>
            </w:r>
            <w:r w:rsidRPr="00FC6192">
              <w:rPr>
                <w:rFonts w:ascii="Book Antiqua" w:hAnsi="Book Antiqua"/>
                <w:b/>
                <w:bCs/>
                <w:vertAlign w:val="superscript"/>
                <w:lang w:val="id-ID"/>
              </w:rPr>
              <w:t>1</w:t>
            </w:r>
            <w:r w:rsidRPr="00FC6192">
              <w:rPr>
                <w:rFonts w:ascii="Book Antiqua" w:hAnsi="Book Antiqua"/>
                <w:b/>
                <w:bCs/>
                <w:lang w:val="id-ID"/>
              </w:rPr>
              <w:t>, Muhammad Sahrul</w:t>
            </w:r>
            <w:r w:rsidRPr="00FC6192">
              <w:rPr>
                <w:rFonts w:ascii="Book Antiqua" w:hAnsi="Book Antiqua"/>
                <w:b/>
                <w:bCs/>
                <w:vertAlign w:val="superscript"/>
                <w:lang w:val="id-ID"/>
              </w:rPr>
              <w:t>2</w:t>
            </w:r>
            <w:r w:rsidRPr="00FC6192">
              <w:rPr>
                <w:rFonts w:ascii="Book Antiqua" w:hAnsi="Book Antiqua"/>
                <w:b/>
                <w:bCs/>
                <w:lang w:val="id-ID"/>
              </w:rPr>
              <w:t>.</w:t>
            </w:r>
          </w:p>
          <w:p w14:paraId="39F6FE1F" w14:textId="6EACEE7F" w:rsidR="00FC6192" w:rsidRDefault="00FC6192" w:rsidP="00FC6192">
            <w:pPr>
              <w:spacing w:after="0" w:line="240" w:lineRule="auto"/>
              <w:jc w:val="center"/>
              <w:rPr>
                <w:rFonts w:ascii="Book Antiqua" w:hAnsi="Book Antiqua"/>
                <w:lang w:val="id-ID"/>
              </w:rPr>
            </w:pPr>
            <w:r>
              <w:rPr>
                <w:rFonts w:ascii="Book Antiqua" w:hAnsi="Book Antiqua"/>
                <w:vertAlign w:val="superscript"/>
                <w:lang w:val="id-ID"/>
              </w:rPr>
              <w:t xml:space="preserve">1,2 </w:t>
            </w:r>
            <w:r>
              <w:rPr>
                <w:rFonts w:ascii="Book Antiqua" w:hAnsi="Book Antiqua"/>
                <w:lang w:val="id-ID"/>
              </w:rPr>
              <w:t xml:space="preserve">Kesejahteraan Sosial, Fakultas Ilmu Sosial dan Ilmu Politik, Universitas Muhammadiyah Jakarta </w:t>
            </w:r>
          </w:p>
          <w:p w14:paraId="5AFC3AAE" w14:textId="77777777" w:rsidR="00FC6192" w:rsidRPr="00FC6192" w:rsidRDefault="00FC6192" w:rsidP="00FC6192">
            <w:pPr>
              <w:spacing w:after="0" w:line="240" w:lineRule="auto"/>
              <w:jc w:val="center"/>
              <w:rPr>
                <w:rFonts w:ascii="Book Antiqua" w:hAnsi="Book Antiqua"/>
                <w:lang w:val="id-ID"/>
              </w:rPr>
            </w:pPr>
          </w:p>
          <w:p w14:paraId="4AC14F39" w14:textId="77777777" w:rsidR="00EC620D" w:rsidRPr="00BA17B1" w:rsidRDefault="00EC620D" w:rsidP="008A68D2">
            <w:pPr>
              <w:spacing w:after="0" w:line="240" w:lineRule="auto"/>
              <w:ind w:firstLine="319"/>
              <w:rPr>
                <w:rFonts w:ascii="Book Antiqua" w:hAnsi="Book Antiqua"/>
                <w:sz w:val="18"/>
                <w:lang w:val="id-ID"/>
              </w:rPr>
            </w:pPr>
            <w:r w:rsidRPr="00BA17B1">
              <w:rPr>
                <w:rFonts w:ascii="Book Antiqua" w:hAnsi="Book Antiqua"/>
                <w:sz w:val="18"/>
                <w:lang w:val="id-ID"/>
              </w:rPr>
              <w:t>Article history</w:t>
            </w:r>
          </w:p>
          <w:p w14:paraId="75091538" w14:textId="25398EB0" w:rsidR="00EC620D" w:rsidRPr="00BA17B1" w:rsidRDefault="00EC620D" w:rsidP="008A68D2">
            <w:pPr>
              <w:spacing w:after="0" w:line="240" w:lineRule="auto"/>
              <w:ind w:firstLine="319"/>
              <w:rPr>
                <w:rFonts w:ascii="Book Antiqua" w:hAnsi="Book Antiqua"/>
                <w:sz w:val="18"/>
                <w:lang w:val="id-ID"/>
              </w:rPr>
            </w:pPr>
            <w:proofErr w:type="spellStart"/>
            <w:r w:rsidRPr="00BA17B1">
              <w:rPr>
                <w:rFonts w:ascii="Book Antiqua" w:hAnsi="Book Antiqua"/>
                <w:sz w:val="18"/>
                <w:lang w:val="id-ID"/>
              </w:rPr>
              <w:t>Received</w:t>
            </w:r>
            <w:proofErr w:type="spellEnd"/>
            <w:r w:rsidRPr="00BA17B1">
              <w:rPr>
                <w:rFonts w:ascii="Book Antiqua" w:hAnsi="Book Antiqua"/>
                <w:sz w:val="18"/>
                <w:lang w:val="id-ID"/>
              </w:rPr>
              <w:t xml:space="preserve"> :  </w:t>
            </w:r>
            <w:r w:rsidR="00FC6192">
              <w:rPr>
                <w:rFonts w:ascii="Book Antiqua" w:hAnsi="Book Antiqua"/>
                <w:sz w:val="18"/>
                <w:lang w:val="id-ID"/>
              </w:rPr>
              <w:t>04 November 2025</w:t>
            </w:r>
          </w:p>
          <w:p w14:paraId="78800B8A" w14:textId="7110018E" w:rsidR="00EC620D" w:rsidRPr="00BA17B1" w:rsidRDefault="00EC620D" w:rsidP="008A68D2">
            <w:pPr>
              <w:spacing w:after="0" w:line="240" w:lineRule="auto"/>
              <w:ind w:firstLine="319"/>
              <w:rPr>
                <w:rFonts w:ascii="Book Antiqua" w:hAnsi="Book Antiqua"/>
                <w:sz w:val="18"/>
                <w:lang w:val="id-ID"/>
              </w:rPr>
            </w:pPr>
            <w:proofErr w:type="spellStart"/>
            <w:r w:rsidRPr="00BA17B1">
              <w:rPr>
                <w:rFonts w:ascii="Book Antiqua" w:hAnsi="Book Antiqua"/>
                <w:sz w:val="18"/>
                <w:lang w:val="id-ID"/>
              </w:rPr>
              <w:t>Revised</w:t>
            </w:r>
            <w:proofErr w:type="spellEnd"/>
            <w:r w:rsidRPr="00BA17B1">
              <w:rPr>
                <w:rFonts w:ascii="Book Antiqua" w:hAnsi="Book Antiqua"/>
                <w:sz w:val="18"/>
                <w:lang w:val="id-ID"/>
              </w:rPr>
              <w:t xml:space="preserve"> : </w:t>
            </w:r>
            <w:r w:rsidR="00FC6192">
              <w:rPr>
                <w:rFonts w:ascii="Book Antiqua" w:hAnsi="Book Antiqua"/>
                <w:sz w:val="18"/>
                <w:lang w:val="id-ID"/>
              </w:rPr>
              <w:t>11 Desember 2025</w:t>
            </w:r>
          </w:p>
          <w:p w14:paraId="63479342" w14:textId="1811782D" w:rsidR="00EC620D" w:rsidRPr="00BA17B1" w:rsidRDefault="00EC620D" w:rsidP="008A68D2">
            <w:pPr>
              <w:spacing w:after="0" w:line="240" w:lineRule="auto"/>
              <w:ind w:firstLine="319"/>
              <w:rPr>
                <w:rFonts w:ascii="Book Antiqua" w:hAnsi="Book Antiqua"/>
                <w:sz w:val="18"/>
                <w:lang w:val="id-ID"/>
              </w:rPr>
            </w:pPr>
            <w:proofErr w:type="spellStart"/>
            <w:r w:rsidRPr="00BA17B1">
              <w:rPr>
                <w:rFonts w:ascii="Book Antiqua" w:hAnsi="Book Antiqua"/>
                <w:sz w:val="18"/>
                <w:lang w:val="id-ID"/>
              </w:rPr>
              <w:t>Accepted</w:t>
            </w:r>
            <w:proofErr w:type="spellEnd"/>
            <w:r w:rsidRPr="00BA17B1">
              <w:rPr>
                <w:rFonts w:ascii="Book Antiqua" w:hAnsi="Book Antiqua"/>
                <w:sz w:val="18"/>
                <w:lang w:val="id-ID"/>
              </w:rPr>
              <w:t xml:space="preserve"> : </w:t>
            </w:r>
            <w:r w:rsidR="00FC6192">
              <w:rPr>
                <w:rFonts w:ascii="Book Antiqua" w:hAnsi="Book Antiqua"/>
                <w:sz w:val="18"/>
                <w:lang w:val="id-ID"/>
              </w:rPr>
              <w:t>20 Februari 2026</w:t>
            </w:r>
          </w:p>
          <w:p w14:paraId="4BE93AFE" w14:textId="77777777" w:rsidR="00EC620D" w:rsidRPr="00BA17B1" w:rsidRDefault="00EC620D" w:rsidP="008A68D2">
            <w:pPr>
              <w:spacing w:after="0" w:line="240" w:lineRule="auto"/>
              <w:ind w:firstLine="319"/>
              <w:rPr>
                <w:rFonts w:ascii="Book Antiqua" w:hAnsi="Book Antiqua"/>
                <w:sz w:val="18"/>
                <w:lang w:val="id-ID"/>
              </w:rPr>
            </w:pPr>
          </w:p>
          <w:p w14:paraId="4D891151" w14:textId="77777777" w:rsidR="00EC620D" w:rsidRPr="00BA17B1" w:rsidRDefault="00EC620D" w:rsidP="008A68D2">
            <w:pPr>
              <w:spacing w:after="0" w:line="240" w:lineRule="auto"/>
              <w:ind w:firstLine="319"/>
              <w:rPr>
                <w:rFonts w:ascii="Book Antiqua" w:hAnsi="Book Antiqua"/>
                <w:sz w:val="18"/>
              </w:rPr>
            </w:pPr>
            <w:r w:rsidRPr="00BA17B1">
              <w:rPr>
                <w:rFonts w:ascii="Book Antiqua" w:hAnsi="Book Antiqua"/>
                <w:sz w:val="18"/>
              </w:rPr>
              <w:t>*Corresponding author</w:t>
            </w:r>
          </w:p>
          <w:p w14:paraId="1E6A319C" w14:textId="4B9D6308" w:rsidR="00EC620D" w:rsidRPr="00BA17B1" w:rsidRDefault="00EC620D" w:rsidP="00BF79F9">
            <w:pPr>
              <w:spacing w:after="0" w:line="240" w:lineRule="auto"/>
              <w:ind w:firstLine="319"/>
              <w:rPr>
                <w:rFonts w:ascii="Book Antiqua" w:hAnsi="Book Antiqua"/>
                <w:sz w:val="18"/>
                <w:lang w:val="id-ID"/>
              </w:rPr>
            </w:pPr>
            <w:r w:rsidRPr="00BA17B1">
              <w:rPr>
                <w:rFonts w:ascii="Book Antiqua" w:hAnsi="Book Antiqua"/>
                <w:sz w:val="18"/>
                <w:lang w:val="id-ID"/>
              </w:rPr>
              <w:t xml:space="preserve">Email : </w:t>
            </w:r>
            <w:r w:rsidR="00BF79F9" w:rsidRPr="00BA17B1">
              <w:rPr>
                <w:rFonts w:ascii="Book Antiqua" w:hAnsi="Book Antiqua"/>
                <w:sz w:val="18"/>
                <w:vertAlign w:val="superscript"/>
                <w:lang w:val="id-ID"/>
              </w:rPr>
              <w:t>1</w:t>
            </w:r>
            <w:r w:rsidR="00FC6192" w:rsidRPr="00FC6192">
              <w:rPr>
                <w:rFonts w:ascii="Book Antiqua" w:hAnsi="Book Antiqua"/>
                <w:sz w:val="18"/>
              </w:rPr>
              <w:t>mabijanuar@gmail.com</w:t>
            </w:r>
          </w:p>
          <w:p w14:paraId="6AFDF7B3" w14:textId="77777777" w:rsidR="00BF79F9" w:rsidRPr="00BA17B1" w:rsidRDefault="00BF79F9" w:rsidP="00BF79F9">
            <w:pPr>
              <w:spacing w:after="0" w:line="240" w:lineRule="auto"/>
              <w:ind w:firstLine="319"/>
              <w:rPr>
                <w:rFonts w:ascii="Book Antiqua" w:hAnsi="Book Antiqua"/>
                <w:sz w:val="18"/>
                <w:lang w:val="id-ID"/>
              </w:rPr>
            </w:pPr>
          </w:p>
          <w:p w14:paraId="7174FAC5" w14:textId="16919F7A" w:rsidR="00FC6192" w:rsidRPr="00FC6192" w:rsidRDefault="00BF79F9" w:rsidP="00FC6192">
            <w:pPr>
              <w:spacing w:after="0" w:line="240" w:lineRule="auto"/>
              <w:ind w:firstLine="319"/>
              <w:rPr>
                <w:rFonts w:ascii="Book Antiqua" w:hAnsi="Book Antiqua"/>
                <w:sz w:val="18"/>
                <w:lang w:val="en-ID"/>
              </w:rPr>
            </w:pPr>
            <w:r w:rsidRPr="00BA17B1">
              <w:rPr>
                <w:rFonts w:ascii="Book Antiqua" w:hAnsi="Book Antiqua"/>
                <w:sz w:val="18"/>
                <w:lang w:val="id-ID"/>
              </w:rPr>
              <w:t>No. doi:</w:t>
            </w:r>
            <w:r w:rsidR="00FC6192" w:rsidRPr="00FC6192">
              <w:rPr>
                <w:lang w:val="id-ID"/>
              </w:rPr>
              <w:t xml:space="preserve"> </w:t>
            </w:r>
            <w:r w:rsidR="00FC6192" w:rsidRPr="00FC6192">
              <w:rPr>
                <w:rFonts w:ascii="Book Antiqua" w:hAnsi="Book Antiqua"/>
                <w:sz w:val="18"/>
                <w:lang w:val="id-ID"/>
              </w:rPr>
              <w:t>10.24198/focus.v</w:t>
            </w:r>
            <w:r w:rsidR="00FC6192">
              <w:rPr>
                <w:rFonts w:ascii="Book Antiqua" w:hAnsi="Book Antiqua"/>
                <w:sz w:val="18"/>
                <w:lang w:val="id-ID"/>
              </w:rPr>
              <w:t>9</w:t>
            </w:r>
            <w:r w:rsidR="00FC6192" w:rsidRPr="00FC6192">
              <w:rPr>
                <w:rFonts w:ascii="Book Antiqua" w:hAnsi="Book Antiqua"/>
                <w:sz w:val="18"/>
                <w:lang w:val="id-ID"/>
              </w:rPr>
              <w:t>i</w:t>
            </w:r>
            <w:r w:rsidR="00FC6192">
              <w:rPr>
                <w:rFonts w:ascii="Book Antiqua" w:hAnsi="Book Antiqua"/>
                <w:sz w:val="18"/>
                <w:lang w:val="id-ID"/>
              </w:rPr>
              <w:t>1</w:t>
            </w:r>
            <w:r w:rsidR="00FC6192" w:rsidRPr="00FC6192">
              <w:rPr>
                <w:rFonts w:ascii="Book Antiqua" w:hAnsi="Book Antiqua"/>
                <w:sz w:val="18"/>
                <w:lang w:val="id-ID"/>
              </w:rPr>
              <w:t>.</w:t>
            </w:r>
            <w:r w:rsidR="00FC6192" w:rsidRPr="00FC6192">
              <w:rPr>
                <w:rFonts w:ascii="Book Antiqua" w:hAnsi="Book Antiqua"/>
                <w:sz w:val="18"/>
                <w:lang w:val="en-ID"/>
              </w:rPr>
              <w:t>67824</w:t>
            </w:r>
          </w:p>
          <w:p w14:paraId="2C14798D" w14:textId="2FC55B37" w:rsidR="00BF79F9" w:rsidRPr="00BA17B1" w:rsidRDefault="00BF79F9" w:rsidP="00BF79F9">
            <w:pPr>
              <w:spacing w:after="0" w:line="240" w:lineRule="auto"/>
              <w:ind w:firstLine="319"/>
              <w:rPr>
                <w:rFonts w:ascii="Book Antiqua" w:hAnsi="Book Antiqua"/>
              </w:rPr>
            </w:pPr>
          </w:p>
        </w:tc>
        <w:tc>
          <w:tcPr>
            <w:tcW w:w="5386" w:type="dxa"/>
          </w:tcPr>
          <w:p w14:paraId="2887E2E0" w14:textId="77777777" w:rsidR="0048462B" w:rsidRPr="00BA17B1" w:rsidRDefault="0048462B" w:rsidP="0048462B">
            <w:pPr>
              <w:spacing w:after="0" w:line="240" w:lineRule="auto"/>
              <w:ind w:right="140"/>
              <w:jc w:val="center"/>
              <w:rPr>
                <w:rFonts w:ascii="Book Antiqua" w:eastAsia="Times New Roman" w:hAnsi="Book Antiqua"/>
                <w:sz w:val="20"/>
                <w:szCs w:val="20"/>
                <w:lang w:eastAsia="id-ID"/>
              </w:rPr>
            </w:pPr>
            <w:r w:rsidRPr="00BA17B1">
              <w:rPr>
                <w:rFonts w:ascii="Book Antiqua" w:eastAsia="Times New Roman" w:hAnsi="Book Antiqua"/>
                <w:b/>
                <w:bCs/>
                <w:color w:val="000000"/>
                <w:sz w:val="20"/>
                <w:szCs w:val="20"/>
                <w:lang w:eastAsia="id-ID"/>
              </w:rPr>
              <w:t>ABSTRAK</w:t>
            </w:r>
          </w:p>
          <w:p w14:paraId="04281C0F" w14:textId="5EFF9A7C" w:rsidR="00103E58" w:rsidRPr="00103E58" w:rsidRDefault="00103E58" w:rsidP="00103E58">
            <w:pPr>
              <w:spacing w:after="0" w:line="240" w:lineRule="auto"/>
              <w:ind w:right="140"/>
              <w:jc w:val="both"/>
              <w:rPr>
                <w:rFonts w:ascii="Book Antiqua" w:eastAsia="Times New Roman" w:hAnsi="Book Antiqua"/>
                <w:color w:val="000000"/>
                <w:sz w:val="20"/>
                <w:szCs w:val="20"/>
                <w:lang w:eastAsia="id-ID"/>
              </w:rPr>
            </w:pPr>
            <w:proofErr w:type="spellStart"/>
            <w:r w:rsidRPr="00103E58">
              <w:rPr>
                <w:rFonts w:ascii="Book Antiqua" w:eastAsia="Times New Roman" w:hAnsi="Book Antiqua"/>
                <w:color w:val="000000"/>
                <w:sz w:val="20"/>
                <w:szCs w:val="20"/>
                <w:lang w:eastAsia="id-ID"/>
              </w:rPr>
              <w:t>Kepemimpinan</w:t>
            </w:r>
            <w:proofErr w:type="spellEnd"/>
            <w:r w:rsidRPr="00103E58">
              <w:rPr>
                <w:rFonts w:ascii="Book Antiqua" w:eastAsia="Times New Roman" w:hAnsi="Book Antiqua"/>
                <w:color w:val="000000"/>
                <w:sz w:val="20"/>
                <w:szCs w:val="20"/>
                <w:lang w:eastAsia="id-ID"/>
              </w:rPr>
              <w:t xml:space="preserve"> visioner dan </w:t>
            </w:r>
            <w:proofErr w:type="spellStart"/>
            <w:r w:rsidRPr="00103E58">
              <w:rPr>
                <w:rFonts w:ascii="Book Antiqua" w:eastAsia="Times New Roman" w:hAnsi="Book Antiqua"/>
                <w:color w:val="000000"/>
                <w:sz w:val="20"/>
                <w:szCs w:val="20"/>
                <w:lang w:eastAsia="id-ID"/>
              </w:rPr>
              <w:t>mekanisme</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pengakuan</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memiliki</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peranan</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penting</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dalam</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memastikan</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efektivitas</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manajemen</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relawan</w:t>
            </w:r>
            <w:proofErr w:type="spellEnd"/>
            <w:r w:rsidRPr="00103E58">
              <w:rPr>
                <w:rFonts w:ascii="Book Antiqua" w:eastAsia="Times New Roman" w:hAnsi="Book Antiqua"/>
                <w:color w:val="000000"/>
                <w:sz w:val="20"/>
                <w:szCs w:val="20"/>
                <w:lang w:eastAsia="id-ID"/>
              </w:rPr>
              <w:t xml:space="preserve"> pada </w:t>
            </w:r>
            <w:proofErr w:type="spellStart"/>
            <w:r w:rsidRPr="00103E58">
              <w:rPr>
                <w:rFonts w:ascii="Book Antiqua" w:eastAsia="Times New Roman" w:hAnsi="Book Antiqua"/>
                <w:color w:val="000000"/>
                <w:sz w:val="20"/>
                <w:szCs w:val="20"/>
                <w:lang w:eastAsia="id-ID"/>
              </w:rPr>
              <w:t>organisasi</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nirlaba</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Penelitian</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ini</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bertujuan</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menganalisis</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peran</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kepemimpinan</w:t>
            </w:r>
            <w:proofErr w:type="spellEnd"/>
            <w:r w:rsidRPr="00103E58">
              <w:rPr>
                <w:rFonts w:ascii="Book Antiqua" w:eastAsia="Times New Roman" w:hAnsi="Book Antiqua"/>
                <w:color w:val="000000"/>
                <w:sz w:val="20"/>
                <w:szCs w:val="20"/>
                <w:lang w:eastAsia="id-ID"/>
              </w:rPr>
              <w:t xml:space="preserve"> visioner </w:t>
            </w:r>
            <w:proofErr w:type="spellStart"/>
            <w:r w:rsidRPr="00103E58">
              <w:rPr>
                <w:rFonts w:ascii="Book Antiqua" w:eastAsia="Times New Roman" w:hAnsi="Book Antiqua"/>
                <w:color w:val="000000"/>
                <w:sz w:val="20"/>
                <w:szCs w:val="20"/>
                <w:lang w:eastAsia="id-ID"/>
              </w:rPr>
              <w:t>serta</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praktik</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pengakuan</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terhadap</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relawan</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dalam</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mendukung</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keberhasilan</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manajemen</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relawan</w:t>
            </w:r>
            <w:proofErr w:type="spellEnd"/>
            <w:r w:rsidRPr="00103E58">
              <w:rPr>
                <w:rFonts w:ascii="Book Antiqua" w:eastAsia="Times New Roman" w:hAnsi="Book Antiqua"/>
                <w:color w:val="000000"/>
                <w:sz w:val="20"/>
                <w:szCs w:val="20"/>
                <w:lang w:eastAsia="id-ID"/>
              </w:rPr>
              <w:t xml:space="preserve"> di </w:t>
            </w:r>
            <w:proofErr w:type="spellStart"/>
            <w:r w:rsidRPr="00103E58">
              <w:rPr>
                <w:rFonts w:ascii="Book Antiqua" w:eastAsia="Times New Roman" w:hAnsi="Book Antiqua"/>
                <w:color w:val="000000"/>
                <w:sz w:val="20"/>
                <w:szCs w:val="20"/>
                <w:lang w:eastAsia="id-ID"/>
              </w:rPr>
              <w:t>orga</w:t>
            </w:r>
            <w:proofErr w:type="spellEnd"/>
            <w:r w:rsidR="0079624A">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nisasi</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nirlaba</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Janji</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Baik</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Metode</w:t>
            </w:r>
            <w:proofErr w:type="spellEnd"/>
            <w:r w:rsidRPr="00103E58">
              <w:rPr>
                <w:rFonts w:ascii="Book Antiqua" w:eastAsia="Times New Roman" w:hAnsi="Book Antiqua"/>
                <w:color w:val="000000"/>
                <w:sz w:val="20"/>
                <w:szCs w:val="20"/>
                <w:lang w:eastAsia="id-ID"/>
              </w:rPr>
              <w:t xml:space="preserve"> yang </w:t>
            </w:r>
            <w:proofErr w:type="spellStart"/>
            <w:r w:rsidRPr="00103E58">
              <w:rPr>
                <w:rFonts w:ascii="Book Antiqua" w:eastAsia="Times New Roman" w:hAnsi="Book Antiqua"/>
                <w:color w:val="000000"/>
                <w:sz w:val="20"/>
                <w:szCs w:val="20"/>
                <w:lang w:eastAsia="id-ID"/>
              </w:rPr>
              <w:t>digunakan</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adalah</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kualitatif</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dengan</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pendekatan</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studi</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kasus</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melalui</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wawancara</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mendalam</w:t>
            </w:r>
            <w:proofErr w:type="spellEnd"/>
            <w:r w:rsidRPr="00103E58">
              <w:rPr>
                <w:rFonts w:ascii="Book Antiqua" w:eastAsia="Times New Roman" w:hAnsi="Book Antiqua"/>
                <w:color w:val="000000"/>
                <w:sz w:val="20"/>
                <w:szCs w:val="20"/>
                <w:lang w:eastAsia="id-ID"/>
              </w:rPr>
              <w:t xml:space="preserve">, Focus Group Discussion (FGD), </w:t>
            </w:r>
            <w:proofErr w:type="spellStart"/>
            <w:r w:rsidRPr="00103E58">
              <w:rPr>
                <w:rFonts w:ascii="Book Antiqua" w:eastAsia="Times New Roman" w:hAnsi="Book Antiqua"/>
                <w:color w:val="000000"/>
                <w:sz w:val="20"/>
                <w:szCs w:val="20"/>
                <w:lang w:eastAsia="id-ID"/>
              </w:rPr>
              <w:t>observasi</w:t>
            </w:r>
            <w:proofErr w:type="spellEnd"/>
            <w:r w:rsidRPr="00103E58">
              <w:rPr>
                <w:rFonts w:ascii="Book Antiqua" w:eastAsia="Times New Roman" w:hAnsi="Book Antiqua"/>
                <w:color w:val="000000"/>
                <w:sz w:val="20"/>
                <w:szCs w:val="20"/>
                <w:lang w:eastAsia="id-ID"/>
              </w:rPr>
              <w:t xml:space="preserve">, dan </w:t>
            </w:r>
            <w:proofErr w:type="spellStart"/>
            <w:r w:rsidRPr="00103E58">
              <w:rPr>
                <w:rFonts w:ascii="Book Antiqua" w:eastAsia="Times New Roman" w:hAnsi="Book Antiqua"/>
                <w:color w:val="000000"/>
                <w:sz w:val="20"/>
                <w:szCs w:val="20"/>
                <w:lang w:eastAsia="id-ID"/>
              </w:rPr>
              <w:t>dokumentasi</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serta</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validasi</w:t>
            </w:r>
            <w:proofErr w:type="spellEnd"/>
            <w:r w:rsidRPr="00103E58">
              <w:rPr>
                <w:rFonts w:ascii="Book Antiqua" w:eastAsia="Times New Roman" w:hAnsi="Book Antiqua"/>
                <w:color w:val="000000"/>
                <w:sz w:val="20"/>
                <w:szCs w:val="20"/>
                <w:lang w:eastAsia="id-ID"/>
              </w:rPr>
              <w:t xml:space="preserve"> data </w:t>
            </w:r>
            <w:proofErr w:type="spellStart"/>
            <w:r w:rsidRPr="00103E58">
              <w:rPr>
                <w:rFonts w:ascii="Book Antiqua" w:eastAsia="Times New Roman" w:hAnsi="Book Antiqua"/>
                <w:color w:val="000000"/>
                <w:sz w:val="20"/>
                <w:szCs w:val="20"/>
                <w:lang w:eastAsia="id-ID"/>
              </w:rPr>
              <w:t>menggunakan</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triangulasi</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sumber</w:t>
            </w:r>
            <w:proofErr w:type="spellEnd"/>
            <w:r w:rsidRPr="00103E58">
              <w:rPr>
                <w:rFonts w:ascii="Book Antiqua" w:eastAsia="Times New Roman" w:hAnsi="Book Antiqua"/>
                <w:color w:val="000000"/>
                <w:sz w:val="20"/>
                <w:szCs w:val="20"/>
                <w:lang w:eastAsia="id-ID"/>
              </w:rPr>
              <w:t xml:space="preserve"> dan </w:t>
            </w:r>
            <w:proofErr w:type="spellStart"/>
            <w:r w:rsidRPr="00103E58">
              <w:rPr>
                <w:rFonts w:ascii="Book Antiqua" w:eastAsia="Times New Roman" w:hAnsi="Book Antiqua"/>
                <w:color w:val="000000"/>
                <w:sz w:val="20"/>
                <w:szCs w:val="20"/>
                <w:lang w:eastAsia="id-ID"/>
              </w:rPr>
              <w:t>teknik</w:t>
            </w:r>
            <w:proofErr w:type="spellEnd"/>
            <w:r w:rsidRPr="00103E58">
              <w:rPr>
                <w:rFonts w:ascii="Book Antiqua" w:eastAsia="Times New Roman" w:hAnsi="Book Antiqua"/>
                <w:color w:val="000000"/>
                <w:sz w:val="20"/>
                <w:szCs w:val="20"/>
                <w:lang w:eastAsia="id-ID"/>
              </w:rPr>
              <w:t xml:space="preserve">. Hasil </w:t>
            </w:r>
            <w:proofErr w:type="spellStart"/>
            <w:r w:rsidRPr="00103E58">
              <w:rPr>
                <w:rFonts w:ascii="Book Antiqua" w:eastAsia="Times New Roman" w:hAnsi="Book Antiqua"/>
                <w:color w:val="000000"/>
                <w:sz w:val="20"/>
                <w:szCs w:val="20"/>
                <w:lang w:eastAsia="id-ID"/>
              </w:rPr>
              <w:t>penelitian</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menunjukkan</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bahwa</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kepemimpinan</w:t>
            </w:r>
            <w:proofErr w:type="spellEnd"/>
            <w:r w:rsidRPr="00103E58">
              <w:rPr>
                <w:rFonts w:ascii="Book Antiqua" w:eastAsia="Times New Roman" w:hAnsi="Book Antiqua"/>
                <w:color w:val="000000"/>
                <w:sz w:val="20"/>
                <w:szCs w:val="20"/>
                <w:lang w:eastAsia="id-ID"/>
              </w:rPr>
              <w:t xml:space="preserve"> visioner </w:t>
            </w:r>
            <w:proofErr w:type="spellStart"/>
            <w:r w:rsidRPr="00103E58">
              <w:rPr>
                <w:rFonts w:ascii="Book Antiqua" w:eastAsia="Times New Roman" w:hAnsi="Book Antiqua"/>
                <w:color w:val="000000"/>
                <w:sz w:val="20"/>
                <w:szCs w:val="20"/>
                <w:lang w:eastAsia="id-ID"/>
              </w:rPr>
              <w:t>pengurus</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Janji</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Baik</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mendorong</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pembentukan</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delapan</w:t>
            </w:r>
            <w:proofErr w:type="spellEnd"/>
            <w:r w:rsidRPr="00103E58">
              <w:rPr>
                <w:rFonts w:ascii="Book Antiqua" w:eastAsia="Times New Roman" w:hAnsi="Book Antiqua"/>
                <w:color w:val="000000"/>
                <w:sz w:val="20"/>
                <w:szCs w:val="20"/>
                <w:lang w:eastAsia="id-ID"/>
              </w:rPr>
              <w:t xml:space="preserve"> divisi yang </w:t>
            </w:r>
            <w:proofErr w:type="spellStart"/>
            <w:r w:rsidRPr="00103E58">
              <w:rPr>
                <w:rFonts w:ascii="Book Antiqua" w:eastAsia="Times New Roman" w:hAnsi="Book Antiqua"/>
                <w:color w:val="000000"/>
                <w:sz w:val="20"/>
                <w:szCs w:val="20"/>
                <w:lang w:eastAsia="id-ID"/>
              </w:rPr>
              <w:t>adaptif</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membangun</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komunikasi</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berlapis</w:t>
            </w:r>
            <w:proofErr w:type="spellEnd"/>
            <w:r w:rsidRPr="00103E58">
              <w:rPr>
                <w:rFonts w:ascii="Book Antiqua" w:eastAsia="Times New Roman" w:hAnsi="Book Antiqua"/>
                <w:color w:val="000000"/>
                <w:sz w:val="20"/>
                <w:szCs w:val="20"/>
                <w:lang w:eastAsia="id-ID"/>
              </w:rPr>
              <w:t xml:space="preserve">, dan </w:t>
            </w:r>
            <w:proofErr w:type="spellStart"/>
            <w:r w:rsidRPr="00103E58">
              <w:rPr>
                <w:rFonts w:ascii="Book Antiqua" w:eastAsia="Times New Roman" w:hAnsi="Book Antiqua"/>
                <w:color w:val="000000"/>
                <w:sz w:val="20"/>
                <w:szCs w:val="20"/>
                <w:lang w:eastAsia="id-ID"/>
              </w:rPr>
              <w:t>mengarahkan</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relawan</w:t>
            </w:r>
            <w:proofErr w:type="spellEnd"/>
            <w:r w:rsidRPr="00103E58">
              <w:rPr>
                <w:rFonts w:ascii="Book Antiqua" w:eastAsia="Times New Roman" w:hAnsi="Book Antiqua"/>
                <w:color w:val="000000"/>
                <w:sz w:val="20"/>
                <w:szCs w:val="20"/>
                <w:lang w:eastAsia="id-ID"/>
              </w:rPr>
              <w:t xml:space="preserve"> pada </w:t>
            </w:r>
            <w:proofErr w:type="spellStart"/>
            <w:r w:rsidRPr="00103E58">
              <w:rPr>
                <w:rFonts w:ascii="Book Antiqua" w:eastAsia="Times New Roman" w:hAnsi="Book Antiqua"/>
                <w:color w:val="000000"/>
                <w:sz w:val="20"/>
                <w:szCs w:val="20"/>
                <w:lang w:eastAsia="id-ID"/>
              </w:rPr>
              <w:t>visi</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organisasi</w:t>
            </w:r>
            <w:proofErr w:type="spellEnd"/>
            <w:r w:rsidRPr="00103E58">
              <w:rPr>
                <w:rFonts w:ascii="Book Antiqua" w:eastAsia="Times New Roman" w:hAnsi="Book Antiqua"/>
                <w:color w:val="000000"/>
                <w:sz w:val="20"/>
                <w:szCs w:val="20"/>
                <w:lang w:eastAsia="id-ID"/>
              </w:rPr>
              <w:t xml:space="preserve"> yang </w:t>
            </w:r>
            <w:proofErr w:type="spellStart"/>
            <w:r w:rsidRPr="00103E58">
              <w:rPr>
                <w:rFonts w:ascii="Book Antiqua" w:eastAsia="Times New Roman" w:hAnsi="Book Antiqua"/>
                <w:color w:val="000000"/>
                <w:sz w:val="20"/>
                <w:szCs w:val="20"/>
                <w:lang w:eastAsia="id-ID"/>
              </w:rPr>
              <w:t>berorientasi</w:t>
            </w:r>
            <w:proofErr w:type="spellEnd"/>
            <w:r w:rsidRPr="00103E58">
              <w:rPr>
                <w:rFonts w:ascii="Book Antiqua" w:eastAsia="Times New Roman" w:hAnsi="Book Antiqua"/>
                <w:color w:val="000000"/>
                <w:sz w:val="20"/>
                <w:szCs w:val="20"/>
                <w:lang w:eastAsia="id-ID"/>
              </w:rPr>
              <w:t xml:space="preserve"> pada </w:t>
            </w:r>
            <w:proofErr w:type="spellStart"/>
            <w:r w:rsidRPr="00103E58">
              <w:rPr>
                <w:rFonts w:ascii="Book Antiqua" w:eastAsia="Times New Roman" w:hAnsi="Book Antiqua"/>
                <w:color w:val="000000"/>
                <w:sz w:val="20"/>
                <w:szCs w:val="20"/>
                <w:lang w:eastAsia="id-ID"/>
              </w:rPr>
              <w:t>pendidikan</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inklusif</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Sementara</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itu</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pengakuan</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terhadap</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relawan</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diwujudkan</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melalui</w:t>
            </w:r>
            <w:proofErr w:type="spellEnd"/>
            <w:r w:rsidRPr="00103E58">
              <w:rPr>
                <w:rFonts w:ascii="Book Antiqua" w:eastAsia="Times New Roman" w:hAnsi="Book Antiqua"/>
                <w:color w:val="000000"/>
                <w:sz w:val="20"/>
                <w:szCs w:val="20"/>
                <w:lang w:eastAsia="id-ID"/>
              </w:rPr>
              <w:t xml:space="preserve"> program </w:t>
            </w:r>
            <w:proofErr w:type="spellStart"/>
            <w:r w:rsidRPr="00103E58">
              <w:rPr>
                <w:rFonts w:ascii="Book Antiqua" w:eastAsia="Times New Roman" w:hAnsi="Book Antiqua"/>
                <w:color w:val="000000"/>
                <w:sz w:val="20"/>
                <w:szCs w:val="20"/>
                <w:lang w:eastAsia="id-ID"/>
              </w:rPr>
              <w:t>apresiasi</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seperti</w:t>
            </w:r>
            <w:proofErr w:type="spellEnd"/>
            <w:r w:rsidRPr="00103E58">
              <w:rPr>
                <w:rFonts w:ascii="Book Antiqua" w:eastAsia="Times New Roman" w:hAnsi="Book Antiqua"/>
                <w:color w:val="000000"/>
                <w:sz w:val="20"/>
                <w:szCs w:val="20"/>
                <w:lang w:eastAsia="id-ID"/>
              </w:rPr>
              <w:t xml:space="preserve"> “Bintang </w:t>
            </w:r>
            <w:proofErr w:type="spellStart"/>
            <w:r w:rsidRPr="00103E58">
              <w:rPr>
                <w:rFonts w:ascii="Book Antiqua" w:eastAsia="Times New Roman" w:hAnsi="Book Antiqua"/>
                <w:color w:val="000000"/>
                <w:sz w:val="20"/>
                <w:szCs w:val="20"/>
                <w:lang w:eastAsia="id-ID"/>
              </w:rPr>
              <w:t>Baik</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sertifikat</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penghargaan</w:t>
            </w:r>
            <w:proofErr w:type="spellEnd"/>
            <w:r w:rsidRPr="00103E58">
              <w:rPr>
                <w:rFonts w:ascii="Book Antiqua" w:eastAsia="Times New Roman" w:hAnsi="Book Antiqua"/>
                <w:color w:val="000000"/>
                <w:sz w:val="20"/>
                <w:szCs w:val="20"/>
                <w:lang w:eastAsia="id-ID"/>
              </w:rPr>
              <w:t xml:space="preserve">, dan forum </w:t>
            </w:r>
            <w:proofErr w:type="spellStart"/>
            <w:r w:rsidRPr="00103E58">
              <w:rPr>
                <w:rFonts w:ascii="Book Antiqua" w:eastAsia="Times New Roman" w:hAnsi="Book Antiqua"/>
                <w:color w:val="000000"/>
                <w:sz w:val="20"/>
                <w:szCs w:val="20"/>
                <w:lang w:eastAsia="id-ID"/>
              </w:rPr>
              <w:t>evaluasi</w:t>
            </w:r>
            <w:proofErr w:type="spellEnd"/>
            <w:r w:rsidRPr="00103E58">
              <w:rPr>
                <w:rFonts w:ascii="Book Antiqua" w:eastAsia="Times New Roman" w:hAnsi="Book Antiqua"/>
                <w:color w:val="000000"/>
                <w:sz w:val="20"/>
                <w:szCs w:val="20"/>
                <w:lang w:eastAsia="id-ID"/>
              </w:rPr>
              <w:t xml:space="preserve"> rutin yang </w:t>
            </w:r>
            <w:proofErr w:type="spellStart"/>
            <w:r w:rsidRPr="00103E58">
              <w:rPr>
                <w:rFonts w:ascii="Book Antiqua" w:eastAsia="Times New Roman" w:hAnsi="Book Antiqua"/>
                <w:color w:val="000000"/>
                <w:sz w:val="20"/>
                <w:szCs w:val="20"/>
                <w:lang w:eastAsia="id-ID"/>
              </w:rPr>
              <w:t>meningkatkan</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motivasi</w:t>
            </w:r>
            <w:proofErr w:type="spellEnd"/>
            <w:r w:rsidRPr="00103E58">
              <w:rPr>
                <w:rFonts w:ascii="Book Antiqua" w:eastAsia="Times New Roman" w:hAnsi="Book Antiqua"/>
                <w:color w:val="000000"/>
                <w:sz w:val="20"/>
                <w:szCs w:val="20"/>
                <w:lang w:eastAsia="id-ID"/>
              </w:rPr>
              <w:t xml:space="preserve"> dan </w:t>
            </w:r>
            <w:proofErr w:type="spellStart"/>
            <w:r w:rsidRPr="00103E58">
              <w:rPr>
                <w:rFonts w:ascii="Book Antiqua" w:eastAsia="Times New Roman" w:hAnsi="Book Antiqua"/>
                <w:color w:val="000000"/>
                <w:sz w:val="20"/>
                <w:szCs w:val="20"/>
                <w:lang w:eastAsia="id-ID"/>
              </w:rPr>
              <w:t>retensi</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relawan</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Sinergi</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kepemimpinan</w:t>
            </w:r>
            <w:proofErr w:type="spellEnd"/>
            <w:r w:rsidRPr="00103E58">
              <w:rPr>
                <w:rFonts w:ascii="Book Antiqua" w:eastAsia="Times New Roman" w:hAnsi="Book Antiqua"/>
                <w:color w:val="000000"/>
                <w:sz w:val="20"/>
                <w:szCs w:val="20"/>
                <w:lang w:eastAsia="id-ID"/>
              </w:rPr>
              <w:t xml:space="preserve"> visioner dan </w:t>
            </w:r>
            <w:proofErr w:type="spellStart"/>
            <w:r w:rsidRPr="00103E58">
              <w:rPr>
                <w:rFonts w:ascii="Book Antiqua" w:eastAsia="Times New Roman" w:hAnsi="Book Antiqua"/>
                <w:color w:val="000000"/>
                <w:sz w:val="20"/>
                <w:szCs w:val="20"/>
                <w:lang w:eastAsia="id-ID"/>
              </w:rPr>
              <w:t>sistem</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pengakuan</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terbukti</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memperkuat</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setiap</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tahapan</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manajemen</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relawan</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diantaranya</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perencanaan</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rekrutmen</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pelatihan</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supervisi</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hingga</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evaluasi</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sehingga</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organisasi</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mampu</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mempertahankan</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keterlibatan</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lebih</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dari</w:t>
            </w:r>
            <w:proofErr w:type="spellEnd"/>
            <w:r w:rsidRPr="00103E58">
              <w:rPr>
                <w:rFonts w:ascii="Book Antiqua" w:eastAsia="Times New Roman" w:hAnsi="Book Antiqua"/>
                <w:color w:val="000000"/>
                <w:sz w:val="20"/>
                <w:szCs w:val="20"/>
                <w:lang w:eastAsia="id-ID"/>
              </w:rPr>
              <w:t xml:space="preserve"> 500 </w:t>
            </w:r>
            <w:proofErr w:type="spellStart"/>
            <w:r w:rsidRPr="00103E58">
              <w:rPr>
                <w:rFonts w:ascii="Book Antiqua" w:eastAsia="Times New Roman" w:hAnsi="Book Antiqua"/>
                <w:color w:val="000000"/>
                <w:sz w:val="20"/>
                <w:szCs w:val="20"/>
                <w:lang w:eastAsia="id-ID"/>
              </w:rPr>
              <w:t>relawan</w:t>
            </w:r>
            <w:proofErr w:type="spellEnd"/>
            <w:r w:rsidRPr="00103E58">
              <w:rPr>
                <w:rFonts w:ascii="Book Antiqua" w:eastAsia="Times New Roman" w:hAnsi="Book Antiqua"/>
                <w:color w:val="000000"/>
                <w:sz w:val="20"/>
                <w:szCs w:val="20"/>
                <w:lang w:eastAsia="id-ID"/>
              </w:rPr>
              <w:t xml:space="preserve"> di </w:t>
            </w:r>
            <w:proofErr w:type="spellStart"/>
            <w:r w:rsidRPr="00103E58">
              <w:rPr>
                <w:rFonts w:ascii="Book Antiqua" w:eastAsia="Times New Roman" w:hAnsi="Book Antiqua"/>
                <w:color w:val="000000"/>
                <w:sz w:val="20"/>
                <w:szCs w:val="20"/>
                <w:lang w:eastAsia="id-ID"/>
              </w:rPr>
              <w:t>berbagai</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daerah</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Temuan</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ini</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menegaskan</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bahwa</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kepemimpinan</w:t>
            </w:r>
            <w:proofErr w:type="spellEnd"/>
            <w:r w:rsidRPr="00103E58">
              <w:rPr>
                <w:rFonts w:ascii="Book Antiqua" w:eastAsia="Times New Roman" w:hAnsi="Book Antiqua"/>
                <w:color w:val="000000"/>
                <w:sz w:val="20"/>
                <w:szCs w:val="20"/>
                <w:lang w:eastAsia="id-ID"/>
              </w:rPr>
              <w:t xml:space="preserve"> visioner yang </w:t>
            </w:r>
            <w:proofErr w:type="spellStart"/>
            <w:r w:rsidRPr="00103E58">
              <w:rPr>
                <w:rFonts w:ascii="Book Antiqua" w:eastAsia="Times New Roman" w:hAnsi="Book Antiqua"/>
                <w:color w:val="000000"/>
                <w:sz w:val="20"/>
                <w:szCs w:val="20"/>
                <w:lang w:eastAsia="id-ID"/>
              </w:rPr>
              <w:t>diimbangi</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pengakuan</w:t>
            </w:r>
            <w:proofErr w:type="spellEnd"/>
            <w:r w:rsidRPr="00103E58">
              <w:rPr>
                <w:rFonts w:ascii="Book Antiqua" w:eastAsia="Times New Roman" w:hAnsi="Book Antiqua"/>
                <w:color w:val="000000"/>
                <w:sz w:val="20"/>
                <w:szCs w:val="20"/>
                <w:lang w:eastAsia="id-ID"/>
              </w:rPr>
              <w:t xml:space="preserve"> yang </w:t>
            </w:r>
            <w:proofErr w:type="spellStart"/>
            <w:r w:rsidRPr="00103E58">
              <w:rPr>
                <w:rFonts w:ascii="Book Antiqua" w:eastAsia="Times New Roman" w:hAnsi="Book Antiqua"/>
                <w:color w:val="000000"/>
                <w:sz w:val="20"/>
                <w:szCs w:val="20"/>
                <w:lang w:eastAsia="id-ID"/>
              </w:rPr>
              <w:t>konsisten</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menjadi</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faktor</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strategis</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dalam</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menjaga</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keberlanjutan</w:t>
            </w:r>
            <w:proofErr w:type="spellEnd"/>
            <w:r w:rsidRPr="00103E58">
              <w:rPr>
                <w:rFonts w:ascii="Book Antiqua" w:eastAsia="Times New Roman" w:hAnsi="Book Antiqua"/>
                <w:color w:val="000000"/>
                <w:sz w:val="20"/>
                <w:szCs w:val="20"/>
                <w:lang w:eastAsia="id-ID"/>
              </w:rPr>
              <w:t xml:space="preserve"> dan </w:t>
            </w:r>
            <w:proofErr w:type="spellStart"/>
            <w:r w:rsidRPr="00103E58">
              <w:rPr>
                <w:rFonts w:ascii="Book Antiqua" w:eastAsia="Times New Roman" w:hAnsi="Book Antiqua"/>
                <w:color w:val="000000"/>
                <w:sz w:val="20"/>
                <w:szCs w:val="20"/>
                <w:lang w:eastAsia="id-ID"/>
              </w:rPr>
              <w:t>efektivitas</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manajemen</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relawan</w:t>
            </w:r>
            <w:proofErr w:type="spellEnd"/>
            <w:r w:rsidRPr="00103E58">
              <w:rPr>
                <w:rFonts w:ascii="Book Antiqua" w:eastAsia="Times New Roman" w:hAnsi="Book Antiqua"/>
                <w:color w:val="000000"/>
                <w:sz w:val="20"/>
                <w:szCs w:val="20"/>
                <w:lang w:eastAsia="id-ID"/>
              </w:rPr>
              <w:t xml:space="preserve"> pada </w:t>
            </w:r>
            <w:proofErr w:type="spellStart"/>
            <w:r w:rsidRPr="00103E58">
              <w:rPr>
                <w:rFonts w:ascii="Book Antiqua" w:eastAsia="Times New Roman" w:hAnsi="Book Antiqua"/>
                <w:color w:val="000000"/>
                <w:sz w:val="20"/>
                <w:szCs w:val="20"/>
                <w:lang w:eastAsia="id-ID"/>
              </w:rPr>
              <w:t>organisasi</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nirlaba</w:t>
            </w:r>
            <w:proofErr w:type="spellEnd"/>
            <w:r w:rsidRPr="00103E58">
              <w:rPr>
                <w:rFonts w:ascii="Book Antiqua" w:eastAsia="Times New Roman" w:hAnsi="Book Antiqua"/>
                <w:color w:val="000000"/>
                <w:sz w:val="20"/>
                <w:szCs w:val="20"/>
                <w:lang w:eastAsia="id-ID"/>
              </w:rPr>
              <w:t xml:space="preserve"> di era digital.</w:t>
            </w:r>
          </w:p>
          <w:p w14:paraId="20530CAF" w14:textId="77777777" w:rsidR="0048462B" w:rsidRPr="00BA17B1" w:rsidRDefault="0048462B" w:rsidP="0048462B">
            <w:pPr>
              <w:spacing w:after="0" w:line="240" w:lineRule="auto"/>
              <w:ind w:right="140"/>
              <w:jc w:val="both"/>
              <w:rPr>
                <w:rFonts w:ascii="Book Antiqua" w:eastAsia="Times New Roman" w:hAnsi="Book Antiqua"/>
                <w:sz w:val="20"/>
                <w:szCs w:val="20"/>
                <w:lang w:eastAsia="id-ID"/>
              </w:rPr>
            </w:pPr>
            <w:r w:rsidRPr="00BA17B1">
              <w:rPr>
                <w:rFonts w:ascii="Book Antiqua" w:eastAsia="Times New Roman" w:hAnsi="Book Antiqua"/>
                <w:color w:val="000000"/>
                <w:sz w:val="20"/>
                <w:szCs w:val="20"/>
                <w:lang w:eastAsia="id-ID"/>
              </w:rPr>
              <w:t> </w:t>
            </w:r>
          </w:p>
          <w:p w14:paraId="2D1A483B" w14:textId="0B1C740F" w:rsidR="00EC620D" w:rsidRPr="00BA17B1" w:rsidRDefault="0048462B" w:rsidP="0048462B">
            <w:pPr>
              <w:spacing w:after="0" w:line="240" w:lineRule="auto"/>
              <w:jc w:val="both"/>
              <w:rPr>
                <w:rFonts w:ascii="Book Antiqua" w:hAnsi="Book Antiqua" w:cs="Arial"/>
                <w:b/>
                <w:color w:val="000000"/>
                <w:sz w:val="20"/>
                <w:szCs w:val="20"/>
              </w:rPr>
            </w:pPr>
            <w:r w:rsidRPr="00BA17B1">
              <w:rPr>
                <w:rFonts w:ascii="Book Antiqua" w:eastAsia="Times New Roman" w:hAnsi="Book Antiqua"/>
                <w:b/>
                <w:bCs/>
                <w:color w:val="000000"/>
                <w:sz w:val="20"/>
                <w:szCs w:val="20"/>
                <w:lang w:eastAsia="id-ID"/>
              </w:rPr>
              <w:t xml:space="preserve">Kata </w:t>
            </w:r>
            <w:r w:rsidR="008311EB" w:rsidRPr="00BA17B1">
              <w:rPr>
                <w:rFonts w:ascii="Book Antiqua" w:eastAsia="Times New Roman" w:hAnsi="Book Antiqua"/>
                <w:b/>
                <w:bCs/>
                <w:color w:val="000000"/>
                <w:sz w:val="20"/>
                <w:szCs w:val="20"/>
                <w:lang w:eastAsia="id-ID"/>
              </w:rPr>
              <w:t>Kunci</w:t>
            </w:r>
            <w:r w:rsidRPr="00BA17B1">
              <w:rPr>
                <w:rFonts w:ascii="Book Antiqua" w:eastAsia="Times New Roman" w:hAnsi="Book Antiqua"/>
                <w:b/>
                <w:bCs/>
                <w:color w:val="000000"/>
                <w:sz w:val="20"/>
                <w:szCs w:val="20"/>
                <w:lang w:eastAsia="id-ID"/>
              </w:rPr>
              <w:t xml:space="preserve">: </w:t>
            </w:r>
            <w:r w:rsidR="008311EB">
              <w:rPr>
                <w:rFonts w:ascii="Book Antiqua" w:eastAsia="Times New Roman" w:hAnsi="Book Antiqua"/>
                <w:b/>
                <w:bCs/>
                <w:color w:val="000000"/>
                <w:sz w:val="20"/>
                <w:szCs w:val="20"/>
                <w:lang w:eastAsia="id-ID"/>
              </w:rPr>
              <w:t>K</w:t>
            </w:r>
            <w:r w:rsidR="008311EB" w:rsidRPr="008311EB">
              <w:rPr>
                <w:rFonts w:ascii="Book Antiqua" w:eastAsia="Times New Roman" w:hAnsi="Book Antiqua"/>
                <w:b/>
                <w:bCs/>
                <w:color w:val="000000"/>
                <w:sz w:val="20"/>
                <w:szCs w:val="20"/>
                <w:lang w:val="id-ID" w:eastAsia="id-ID"/>
              </w:rPr>
              <w:t>epemimpinan Visioner, Pengakuan, Manajemen Relawan, Organisasi Nirlaba</w:t>
            </w:r>
          </w:p>
          <w:p w14:paraId="6451B874" w14:textId="77777777" w:rsidR="00EC620D" w:rsidRPr="00BA17B1" w:rsidRDefault="008A68D2" w:rsidP="008A68D2">
            <w:pPr>
              <w:tabs>
                <w:tab w:val="left" w:pos="3870"/>
              </w:tabs>
              <w:ind w:firstLine="283"/>
              <w:jc w:val="both"/>
              <w:rPr>
                <w:rFonts w:ascii="Book Antiqua" w:hAnsi="Book Antiqua" w:cs="Times"/>
                <w:sz w:val="20"/>
                <w:szCs w:val="20"/>
                <w:lang w:val="id-ID"/>
              </w:rPr>
            </w:pPr>
            <w:r w:rsidRPr="00BA17B1">
              <w:rPr>
                <w:rFonts w:ascii="Book Antiqua" w:hAnsi="Book Antiqua" w:cs="Times"/>
                <w:sz w:val="20"/>
                <w:szCs w:val="20"/>
                <w:lang w:val="id-ID"/>
              </w:rPr>
              <w:tab/>
            </w:r>
          </w:p>
          <w:p w14:paraId="2E1E1CBF" w14:textId="77777777" w:rsidR="0048462B" w:rsidRPr="00BA17B1" w:rsidRDefault="0048462B" w:rsidP="0048462B">
            <w:pPr>
              <w:spacing w:after="0" w:line="240" w:lineRule="auto"/>
              <w:jc w:val="center"/>
              <w:rPr>
                <w:rFonts w:ascii="Book Antiqua" w:eastAsia="Times New Roman" w:hAnsi="Book Antiqua"/>
                <w:b/>
                <w:bCs/>
                <w:i/>
                <w:color w:val="000000"/>
                <w:sz w:val="20"/>
                <w:szCs w:val="20"/>
                <w:lang w:eastAsia="id-ID"/>
              </w:rPr>
            </w:pPr>
            <w:r w:rsidRPr="00BA17B1">
              <w:rPr>
                <w:rFonts w:ascii="Book Antiqua" w:eastAsia="Times New Roman" w:hAnsi="Book Antiqua"/>
                <w:b/>
                <w:bCs/>
                <w:i/>
                <w:color w:val="000000"/>
                <w:sz w:val="20"/>
                <w:szCs w:val="20"/>
                <w:lang w:eastAsia="id-ID"/>
              </w:rPr>
              <w:t>ABSTRACT</w:t>
            </w:r>
          </w:p>
          <w:p w14:paraId="6BB367CB" w14:textId="77777777" w:rsidR="00103E58" w:rsidRPr="00103E58" w:rsidRDefault="00103E58" w:rsidP="00103E58">
            <w:pPr>
              <w:spacing w:after="0" w:line="240" w:lineRule="auto"/>
              <w:ind w:right="140"/>
              <w:jc w:val="both"/>
              <w:rPr>
                <w:rFonts w:ascii="Book Antiqua" w:eastAsia="Times New Roman" w:hAnsi="Book Antiqua"/>
                <w:color w:val="000000"/>
                <w:sz w:val="20"/>
                <w:szCs w:val="20"/>
                <w:lang w:eastAsia="id-ID"/>
              </w:rPr>
            </w:pPr>
            <w:r w:rsidRPr="00103E58">
              <w:rPr>
                <w:rFonts w:ascii="Book Antiqua" w:eastAsia="Times New Roman" w:hAnsi="Book Antiqua"/>
                <w:color w:val="000000"/>
                <w:sz w:val="20"/>
                <w:szCs w:val="20"/>
                <w:lang w:eastAsia="id-ID"/>
              </w:rPr>
              <w:t xml:space="preserve">Visionary leadership and recognition mechanisms play an important role in ensuring the effectiveness of volunteer management in nonprofits. This research aims to analyze the role of visionary leadership and the practice of recognizing volunteers in supporting the success of volunteer management in the non-profit organization </w:t>
            </w:r>
            <w:proofErr w:type="spellStart"/>
            <w:r w:rsidRPr="00103E58">
              <w:rPr>
                <w:rFonts w:ascii="Book Antiqua" w:eastAsia="Times New Roman" w:hAnsi="Book Antiqua"/>
                <w:color w:val="000000"/>
                <w:sz w:val="20"/>
                <w:szCs w:val="20"/>
                <w:lang w:eastAsia="id-ID"/>
              </w:rPr>
              <w:t>Janji</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Baik</w:t>
            </w:r>
            <w:proofErr w:type="spellEnd"/>
            <w:r w:rsidRPr="00103E58">
              <w:rPr>
                <w:rFonts w:ascii="Book Antiqua" w:eastAsia="Times New Roman" w:hAnsi="Book Antiqua"/>
                <w:color w:val="000000"/>
                <w:sz w:val="20"/>
                <w:szCs w:val="20"/>
                <w:lang w:eastAsia="id-ID"/>
              </w:rPr>
              <w:t xml:space="preserve">. The method used is qualitative with a case study approach, through in-depth interviews, Focus Group Discussions (FGD), observation, and documentation, as well as data validation using </w:t>
            </w:r>
            <w:r w:rsidRPr="00103E58">
              <w:rPr>
                <w:rFonts w:ascii="Book Antiqua" w:eastAsia="Times New Roman" w:hAnsi="Book Antiqua"/>
                <w:color w:val="000000"/>
                <w:sz w:val="20"/>
                <w:szCs w:val="20"/>
                <w:lang w:eastAsia="id-ID"/>
              </w:rPr>
              <w:lastRenderedPageBreak/>
              <w:t xml:space="preserve">triangulation of sources and techniques. The results show that the visionary leadership of the </w:t>
            </w:r>
            <w:proofErr w:type="spellStart"/>
            <w:r w:rsidRPr="00103E58">
              <w:rPr>
                <w:rFonts w:ascii="Book Antiqua" w:eastAsia="Times New Roman" w:hAnsi="Book Antiqua"/>
                <w:color w:val="000000"/>
                <w:sz w:val="20"/>
                <w:szCs w:val="20"/>
                <w:lang w:eastAsia="id-ID"/>
              </w:rPr>
              <w:t>Janji</w:t>
            </w:r>
            <w:proofErr w:type="spellEnd"/>
            <w:r w:rsidRPr="00103E58">
              <w:rPr>
                <w:rFonts w:ascii="Book Antiqua" w:eastAsia="Times New Roman" w:hAnsi="Book Antiqua"/>
                <w:color w:val="000000"/>
                <w:sz w:val="20"/>
                <w:szCs w:val="20"/>
                <w:lang w:eastAsia="id-ID"/>
              </w:rPr>
              <w:t xml:space="preserve"> </w:t>
            </w:r>
            <w:proofErr w:type="spellStart"/>
            <w:r w:rsidRPr="00103E58">
              <w:rPr>
                <w:rFonts w:ascii="Book Antiqua" w:eastAsia="Times New Roman" w:hAnsi="Book Antiqua"/>
                <w:color w:val="000000"/>
                <w:sz w:val="20"/>
                <w:szCs w:val="20"/>
                <w:lang w:eastAsia="id-ID"/>
              </w:rPr>
              <w:t>Baik</w:t>
            </w:r>
            <w:proofErr w:type="spellEnd"/>
            <w:r w:rsidRPr="00103E58">
              <w:rPr>
                <w:rFonts w:ascii="Book Antiqua" w:eastAsia="Times New Roman" w:hAnsi="Book Antiqua"/>
                <w:color w:val="000000"/>
                <w:sz w:val="20"/>
                <w:szCs w:val="20"/>
                <w:lang w:eastAsia="id-ID"/>
              </w:rPr>
              <w:t xml:space="preserve"> management encourages the formation of eight adaptive divisions, builds layered communication, and directs volunteers to the organization's vision oriented towards inclusive education. Meanwhile, recognition of volunteers is realized through appreciation programs such as "Good Stars", award certificates, and regular evaluation forums that increase volunteer motivation and retention. The synergy of visionary leadership and recognition system has been proven to strengthen every stage of volunteer management including planning, recruitment, training, supervision, and evaluation, so that the organization is able to maintain the involvement of more than 500 volunteers in various regions. These findings confirm that visionary leadership balanced with consistent recognition is a strategic factor in maintaining the sustainability and effectiveness of volunteer management in nonprofits in the digital age.</w:t>
            </w:r>
          </w:p>
          <w:p w14:paraId="75A5F127" w14:textId="6DBF07B2" w:rsidR="0048462B" w:rsidRPr="00BD244E" w:rsidRDefault="00103E58" w:rsidP="0048462B">
            <w:pPr>
              <w:spacing w:after="0" w:line="240" w:lineRule="auto"/>
              <w:ind w:right="140"/>
              <w:jc w:val="both"/>
              <w:rPr>
                <w:rFonts w:ascii="Book Antiqua" w:eastAsia="Times New Roman" w:hAnsi="Book Antiqua"/>
                <w:sz w:val="20"/>
                <w:szCs w:val="20"/>
                <w:lang w:eastAsia="id-ID"/>
              </w:rPr>
            </w:pPr>
            <w:r w:rsidRPr="00BA17B1">
              <w:rPr>
                <w:rFonts w:ascii="Book Antiqua" w:eastAsia="Times New Roman" w:hAnsi="Book Antiqua"/>
                <w:color w:val="000000"/>
                <w:sz w:val="20"/>
                <w:szCs w:val="20"/>
                <w:lang w:eastAsia="id-ID"/>
              </w:rPr>
              <w:t> </w:t>
            </w:r>
          </w:p>
          <w:p w14:paraId="7A215F39" w14:textId="27EC8BC7" w:rsidR="00EC620D" w:rsidRPr="008311EB" w:rsidRDefault="0048462B" w:rsidP="00723270">
            <w:pPr>
              <w:jc w:val="both"/>
              <w:rPr>
                <w:rFonts w:ascii="Book Antiqua" w:eastAsia="Times New Roman" w:hAnsi="Book Antiqua" w:cs="Courier New"/>
                <w:b/>
                <w:i/>
                <w:color w:val="222222"/>
                <w:sz w:val="20"/>
                <w:szCs w:val="20"/>
                <w:lang w:val="id-ID" w:eastAsia="id-ID"/>
              </w:rPr>
            </w:pPr>
            <w:r w:rsidRPr="008311EB">
              <w:rPr>
                <w:rFonts w:ascii="Book Antiqua" w:eastAsia="Times New Roman" w:hAnsi="Book Antiqua"/>
                <w:b/>
                <w:bCs/>
                <w:i/>
                <w:color w:val="000000"/>
                <w:sz w:val="20"/>
                <w:szCs w:val="20"/>
                <w:lang w:eastAsia="id-ID"/>
              </w:rPr>
              <w:t xml:space="preserve">Key </w:t>
            </w:r>
            <w:r w:rsidR="008311EB" w:rsidRPr="008311EB">
              <w:rPr>
                <w:rFonts w:ascii="Book Antiqua" w:eastAsia="Times New Roman" w:hAnsi="Book Antiqua"/>
                <w:b/>
                <w:bCs/>
                <w:i/>
                <w:color w:val="000000"/>
                <w:sz w:val="20"/>
                <w:szCs w:val="20"/>
                <w:lang w:eastAsia="id-ID"/>
              </w:rPr>
              <w:t>Word: Visionary Leadership, Recognition, Volunteer Management, Nonprofit Organizations</w:t>
            </w:r>
            <w:r w:rsidR="008311EB">
              <w:rPr>
                <w:rFonts w:ascii="Book Antiqua" w:eastAsia="Times New Roman" w:hAnsi="Book Antiqua"/>
                <w:b/>
                <w:bCs/>
                <w:i/>
                <w:color w:val="000000"/>
                <w:sz w:val="20"/>
                <w:szCs w:val="20"/>
                <w:lang w:eastAsia="id-ID"/>
              </w:rPr>
              <w:t>.</w:t>
            </w:r>
          </w:p>
        </w:tc>
      </w:tr>
    </w:tbl>
    <w:p w14:paraId="41BCB517" w14:textId="77777777" w:rsidR="002A0B31" w:rsidRPr="00BA17B1" w:rsidRDefault="002A0B31" w:rsidP="002A0B31">
      <w:pPr>
        <w:spacing w:after="0" w:line="240" w:lineRule="auto"/>
        <w:jc w:val="both"/>
        <w:rPr>
          <w:rFonts w:ascii="Book Antiqua" w:hAnsi="Book Antiqua"/>
          <w:b/>
          <w:color w:val="000000"/>
          <w:sz w:val="16"/>
          <w:szCs w:val="16"/>
        </w:rPr>
        <w:sectPr w:rsidR="002A0B31" w:rsidRPr="00BA17B1" w:rsidSect="006476CF">
          <w:headerReference w:type="default" r:id="rId8"/>
          <w:footerReference w:type="even" r:id="rId9"/>
          <w:footerReference w:type="default" r:id="rId10"/>
          <w:pgSz w:w="11906" w:h="16838" w:code="9"/>
          <w:pgMar w:top="993" w:right="1701" w:bottom="2268" w:left="1701" w:header="709" w:footer="709" w:gutter="0"/>
          <w:pgNumType w:start="76"/>
          <w:cols w:space="708"/>
          <w:docGrid w:linePitch="360"/>
        </w:sectPr>
      </w:pPr>
    </w:p>
    <w:p w14:paraId="7F7BFC55" w14:textId="77777777" w:rsidR="0048462B" w:rsidRPr="0099421C" w:rsidRDefault="0048462B" w:rsidP="0048462B">
      <w:pPr>
        <w:spacing w:after="0" w:line="240" w:lineRule="auto"/>
        <w:jc w:val="both"/>
        <w:rPr>
          <w:rFonts w:ascii="Book Antiqua" w:eastAsia="Times New Roman" w:hAnsi="Book Antiqua"/>
          <w:lang w:eastAsia="id-ID"/>
        </w:rPr>
      </w:pPr>
      <w:r w:rsidRPr="0099421C">
        <w:rPr>
          <w:rFonts w:ascii="Book Antiqua" w:eastAsia="Times New Roman" w:hAnsi="Book Antiqua"/>
          <w:b/>
          <w:bCs/>
          <w:color w:val="000000"/>
          <w:lang w:eastAsia="id-ID"/>
        </w:rPr>
        <w:t>PENDAHULUAN</w:t>
      </w:r>
    </w:p>
    <w:p w14:paraId="00545C9C" w14:textId="77777777" w:rsidR="00316729" w:rsidRDefault="00957646" w:rsidP="00316729">
      <w:pPr>
        <w:spacing w:after="0"/>
        <w:ind w:firstLine="720"/>
        <w:jc w:val="both"/>
        <w:rPr>
          <w:rFonts w:ascii="Book Antiqua" w:eastAsia="Times New Roman" w:hAnsi="Book Antiqua"/>
          <w:color w:val="000000"/>
          <w:lang w:val="en-US" w:eastAsia="id-ID"/>
        </w:rPr>
      </w:pPr>
      <w:proofErr w:type="spellStart"/>
      <w:r w:rsidRPr="00957646">
        <w:rPr>
          <w:rFonts w:ascii="Book Antiqua" w:eastAsia="Times New Roman" w:hAnsi="Book Antiqua"/>
          <w:color w:val="000000"/>
          <w:lang w:val="en-US" w:eastAsia="id-ID"/>
        </w:rPr>
        <w:t>Organisasi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nirlaba</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memiliki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posisi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strategis</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dalam</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struktur</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sosial</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masyarakat</w:t>
      </w:r>
      <w:proofErr w:type="spellEnd"/>
      <w:r w:rsidRPr="00957646">
        <w:rPr>
          <w:rFonts w:ascii="Book Antiqua" w:eastAsia="Times New Roman" w:hAnsi="Book Antiqua"/>
          <w:color w:val="000000"/>
          <w:lang w:val="en-US" w:eastAsia="id-ID"/>
        </w:rPr>
        <w:t xml:space="preserve"> modern </w:t>
      </w:r>
      <w:proofErr w:type="spellStart"/>
      <w:r w:rsidRPr="00957646">
        <w:rPr>
          <w:rFonts w:ascii="Book Antiqua" w:eastAsia="Times New Roman" w:hAnsi="Book Antiqua"/>
          <w:color w:val="000000"/>
          <w:lang w:val="en-US" w:eastAsia="id-ID"/>
        </w:rPr>
        <w:t>karena</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berfungsi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sebagai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agen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perubahan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sosial</w:t>
      </w:r>
      <w:proofErr w:type="spellEnd"/>
      <w:r w:rsidRPr="00957646">
        <w:rPr>
          <w:rFonts w:ascii="Book Antiqua" w:eastAsia="Times New Roman" w:hAnsi="Book Antiqua"/>
          <w:color w:val="000000"/>
          <w:lang w:val="en-US" w:eastAsia="id-ID"/>
        </w:rPr>
        <w:t xml:space="preserve"> yang </w:t>
      </w:r>
      <w:proofErr w:type="spellStart"/>
      <w:r w:rsidRPr="00957646">
        <w:rPr>
          <w:rFonts w:ascii="Book Antiqua" w:eastAsia="Times New Roman" w:hAnsi="Book Antiqua"/>
          <w:color w:val="000000"/>
          <w:lang w:val="en-US" w:eastAsia="id-ID"/>
        </w:rPr>
        <w:t>berperan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aktif</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dalam</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mengatasi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berbagai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persoalan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sosial</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pendidikan</w:t>
      </w:r>
      <w:proofErr w:type="spellEnd"/>
      <w:r w:rsidRPr="00957646">
        <w:rPr>
          <w:rFonts w:ascii="Book Antiqua" w:eastAsia="Times New Roman" w:hAnsi="Book Antiqua"/>
          <w:color w:val="000000"/>
          <w:lang w:val="en-US" w:eastAsia="id-ID"/>
        </w:rPr>
        <w:t xml:space="preserve">, dan </w:t>
      </w:r>
      <w:proofErr w:type="spellStart"/>
      <w:r w:rsidRPr="00957646">
        <w:rPr>
          <w:rFonts w:ascii="Book Antiqua" w:eastAsia="Times New Roman" w:hAnsi="Book Antiqua"/>
          <w:color w:val="000000"/>
          <w:lang w:val="en-US" w:eastAsia="id-ID"/>
        </w:rPr>
        <w:t>kemanusiaan</w:t>
      </w:r>
      <w:proofErr w:type="spellEnd"/>
      <w:r w:rsidRPr="00957646">
        <w:rPr>
          <w:rFonts w:ascii="Book Antiqua" w:eastAsia="Times New Roman" w:hAnsi="Book Antiqua"/>
          <w:color w:val="000000"/>
          <w:lang w:val="en-US" w:eastAsia="id-ID"/>
        </w:rPr>
        <w:t xml:space="preserve"> di Indonesia. </w:t>
      </w:r>
      <w:proofErr w:type="spellStart"/>
      <w:r w:rsidRPr="00957646">
        <w:rPr>
          <w:rFonts w:ascii="Book Antiqua" w:eastAsia="Times New Roman" w:hAnsi="Book Antiqua"/>
          <w:color w:val="000000"/>
          <w:lang w:val="en-US" w:eastAsia="id-ID"/>
        </w:rPr>
        <w:t>Dalam</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konteks</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pembangunan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nasional</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organisasi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nirlaba</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tidak</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hanya</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berfokus</w:t>
      </w:r>
      <w:proofErr w:type="spellEnd"/>
      <w:r w:rsidRPr="00957646">
        <w:rPr>
          <w:rFonts w:ascii="Book Antiqua" w:eastAsia="Times New Roman" w:hAnsi="Book Antiqua"/>
          <w:color w:val="000000"/>
          <w:lang w:val="en-US" w:eastAsia="id-ID"/>
        </w:rPr>
        <w:t xml:space="preserve"> pada </w:t>
      </w:r>
      <w:proofErr w:type="spellStart"/>
      <w:r w:rsidRPr="00957646">
        <w:rPr>
          <w:rFonts w:ascii="Book Antiqua" w:eastAsia="Times New Roman" w:hAnsi="Book Antiqua"/>
          <w:color w:val="000000"/>
          <w:lang w:val="en-US" w:eastAsia="id-ID"/>
        </w:rPr>
        <w:t>penyediaan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layanan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sosial</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tetapi</w:t>
      </w:r>
      <w:proofErr w:type="spellEnd"/>
      <w:r w:rsidRPr="00957646">
        <w:rPr>
          <w:rFonts w:ascii="Book Antiqua" w:eastAsia="Times New Roman" w:hAnsi="Book Antiqua"/>
          <w:color w:val="000000"/>
          <w:lang w:val="en-US" w:eastAsia="id-ID"/>
        </w:rPr>
        <w:t xml:space="preserve"> juga </w:t>
      </w:r>
      <w:proofErr w:type="spellStart"/>
      <w:r w:rsidRPr="00957646">
        <w:rPr>
          <w:rFonts w:ascii="Book Antiqua" w:eastAsia="Times New Roman" w:hAnsi="Book Antiqua"/>
          <w:color w:val="000000"/>
          <w:lang w:val="en-US" w:eastAsia="id-ID"/>
        </w:rPr>
        <w:t>berperan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sebagai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katalisator</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dalam</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memperkuat</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partisipasi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masyarakat</w:t>
      </w:r>
      <w:proofErr w:type="spellEnd"/>
      <w:r w:rsidRPr="00957646">
        <w:rPr>
          <w:rFonts w:ascii="Book Antiqua" w:eastAsia="Times New Roman" w:hAnsi="Book Antiqua"/>
          <w:color w:val="000000"/>
          <w:lang w:val="en-US" w:eastAsia="id-ID"/>
        </w:rPr>
        <w:t xml:space="preserve"> dan </w:t>
      </w:r>
      <w:proofErr w:type="spellStart"/>
      <w:r w:rsidRPr="00957646">
        <w:rPr>
          <w:rFonts w:ascii="Book Antiqua" w:eastAsia="Times New Roman" w:hAnsi="Book Antiqua"/>
          <w:color w:val="000000"/>
          <w:lang w:val="en-US" w:eastAsia="id-ID"/>
        </w:rPr>
        <w:t>menciptakan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tatanan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sosial</w:t>
      </w:r>
      <w:proofErr w:type="spellEnd"/>
      <w:r w:rsidRPr="00957646">
        <w:rPr>
          <w:rFonts w:ascii="Book Antiqua" w:eastAsia="Times New Roman" w:hAnsi="Book Antiqua"/>
          <w:color w:val="000000"/>
          <w:lang w:val="en-US" w:eastAsia="id-ID"/>
        </w:rPr>
        <w:t xml:space="preserve"> yang </w:t>
      </w:r>
      <w:proofErr w:type="spellStart"/>
      <w:r w:rsidRPr="00957646">
        <w:rPr>
          <w:rFonts w:ascii="Book Antiqua" w:eastAsia="Times New Roman" w:hAnsi="Book Antiqua"/>
          <w:color w:val="000000"/>
          <w:lang w:val="en-US" w:eastAsia="id-ID"/>
        </w:rPr>
        <w:t>lebih</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inklusif</w:t>
      </w:r>
      <w:proofErr w:type="spellEnd"/>
      <w:r w:rsidRPr="00957646">
        <w:rPr>
          <w:rFonts w:ascii="Book Antiqua" w:eastAsia="Times New Roman" w:hAnsi="Book Antiqua"/>
          <w:color w:val="000000"/>
          <w:lang w:val="en-US" w:eastAsia="id-ID"/>
        </w:rPr>
        <w:t xml:space="preserve">. </w:t>
      </w:r>
    </w:p>
    <w:p w14:paraId="66A7B49D" w14:textId="77777777" w:rsidR="00902CB5" w:rsidRDefault="00316729" w:rsidP="00316729">
      <w:pPr>
        <w:spacing w:after="0"/>
        <w:ind w:firstLine="720"/>
        <w:jc w:val="both"/>
        <w:rPr>
          <w:rFonts w:ascii="Book Antiqua" w:hAnsi="Book Antiqua"/>
          <w:color w:val="000000"/>
        </w:rPr>
      </w:pPr>
      <w:r w:rsidRPr="00316729">
        <w:rPr>
          <w:rFonts w:ascii="Book Antiqua" w:hAnsi="Book Antiqua"/>
          <w:color w:val="000000"/>
        </w:rPr>
        <w:t xml:space="preserve">Sebagai entitas yang tidak berorientasi pada keuntungan finansial, organisasi nirlaba memiliki karakteristik unik yang membedakannya dari lembaga profit-oriented. Fokus utama organisasi ini terletak pada pencapaian tujuan sosial, kemanusiaan, dan pemberdayaan masyarakat melalui berbagai program yang dirancang untuk menciptakan perubahan positif yang berkelanjutan. Keberhasilan organisasi nirlaba, oleh karena itu, tidak </w:t>
      </w:r>
      <w:r w:rsidRPr="00316729">
        <w:rPr>
          <w:rFonts w:ascii="Book Antiqua" w:hAnsi="Book Antiqua"/>
          <w:color w:val="000000"/>
        </w:rPr>
        <w:t xml:space="preserve">dapat diukur berdasarkan seberapa besar akumulasi modal ekonomi yang diperoleh, melainkan pada sejauh mana intervensi dan kegiatan yang dilakukan mampu menghasilkan dampak sosial yang signifikan serta berkelanjutan bagi kelompok sasaran. </w:t>
      </w:r>
    </w:p>
    <w:p w14:paraId="29E5D008" w14:textId="46F957BC" w:rsidR="00316729" w:rsidRPr="00316729" w:rsidRDefault="00316729" w:rsidP="00316729">
      <w:pPr>
        <w:spacing w:after="0"/>
        <w:ind w:firstLine="720"/>
        <w:jc w:val="both"/>
        <w:rPr>
          <w:rFonts w:ascii="Book Antiqua" w:hAnsi="Book Antiqua"/>
          <w:color w:val="000000"/>
        </w:rPr>
      </w:pPr>
      <w:r w:rsidRPr="00316729">
        <w:rPr>
          <w:rFonts w:ascii="Book Antiqua" w:hAnsi="Book Antiqua"/>
          <w:color w:val="000000"/>
        </w:rPr>
        <w:t xml:space="preserve">Menurut Anheir (2022), ukuran keberhasilan organisasi nirlaba harus dilihat dari kontribusinya dalam meningkatkan kesejahteraan masyarakat, memperkuat kapasitas sosial, dan membangun solidaritas kolektif dalam menghadapi tantangan sosial yang kompleks. Dengan demikian, keberlanjutan organisasi nirlaba bergantung pada kemampuan mereka dalam menjaga kredibilitas, membangun kepercayaan publik, serta memastikan bahwa setiap sumber daya yang dimiliki digunakan secara efektif untuk mencapai misi sosialnya. Pendekatan ini menegaskan bahwa keberhasilan organisasi nirlaba bukanlah tentang keuntungan material, tetapi tentang dampak nyata yang </w:t>
      </w:r>
      <w:r w:rsidRPr="00316729">
        <w:rPr>
          <w:rFonts w:ascii="Book Antiqua" w:hAnsi="Book Antiqua"/>
          <w:color w:val="000000"/>
        </w:rPr>
        <w:lastRenderedPageBreak/>
        <w:t>ditinggalkan dalam membentuk perubahan sosial yang inklusif dan berkeadilan.</w:t>
      </w:r>
    </w:p>
    <w:p w14:paraId="77545AE3" w14:textId="77777777" w:rsidR="00316729" w:rsidRDefault="00957646" w:rsidP="00957646">
      <w:pPr>
        <w:spacing w:after="0" w:line="240" w:lineRule="auto"/>
        <w:ind w:firstLine="720"/>
        <w:jc w:val="both"/>
        <w:rPr>
          <w:rFonts w:ascii="Book Antiqua" w:eastAsia="Times New Roman" w:hAnsi="Book Antiqua"/>
          <w:color w:val="000000"/>
          <w:lang w:val="en-US" w:eastAsia="id-ID"/>
        </w:rPr>
      </w:pPr>
      <w:r w:rsidRPr="00333A49">
        <w:rPr>
          <w:rFonts w:ascii="Book Antiqua" w:eastAsia="Times New Roman" w:hAnsi="Book Antiqua"/>
          <w:color w:val="000000"/>
          <w:lang w:eastAsia="id-ID"/>
        </w:rPr>
        <w:t>Namun demikian, dinamika pengelolaan organisasi nirlaba kerap dihadapkan pada sejumlah kendala mendasar seperti keterbatasan pendanaan, sumber daya manusia yang tidak selalu profesional, serta regulasi pemerintah yang kadang belum sepenuhnya berpihak pada keberlangsungan lembaga sosial Kettner</w:t>
      </w:r>
      <w:r w:rsidR="00BD244E" w:rsidRPr="00333A49">
        <w:rPr>
          <w:rFonts w:ascii="Book Antiqua" w:eastAsia="Times New Roman" w:hAnsi="Book Antiqua"/>
          <w:color w:val="000000"/>
          <w:lang w:eastAsia="id-ID"/>
        </w:rPr>
        <w:t xml:space="preserve"> (</w:t>
      </w:r>
      <w:r w:rsidRPr="00333A49">
        <w:rPr>
          <w:rFonts w:ascii="Book Antiqua" w:eastAsia="Times New Roman" w:hAnsi="Book Antiqua"/>
          <w:color w:val="000000"/>
          <w:lang w:eastAsia="id-ID"/>
        </w:rPr>
        <w:t xml:space="preserve">2013). </w:t>
      </w:r>
      <w:proofErr w:type="spellStart"/>
      <w:r w:rsidRPr="00957646">
        <w:rPr>
          <w:rFonts w:ascii="Book Antiqua" w:eastAsia="Times New Roman" w:hAnsi="Book Antiqua"/>
          <w:color w:val="000000"/>
          <w:lang w:val="en-US" w:eastAsia="id-ID"/>
        </w:rPr>
        <w:t>Dalam</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kondisi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semacam</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ini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kehadiran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relawan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menjadi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aspek</w:t>
      </w:r>
      <w:proofErr w:type="spellEnd"/>
      <w:r w:rsidRPr="00957646">
        <w:rPr>
          <w:rFonts w:ascii="Book Antiqua" w:eastAsia="Times New Roman" w:hAnsi="Book Antiqua"/>
          <w:color w:val="000000"/>
          <w:lang w:val="en-US" w:eastAsia="id-ID"/>
        </w:rPr>
        <w:t xml:space="preserve"> vital yang </w:t>
      </w:r>
      <w:proofErr w:type="spellStart"/>
      <w:r w:rsidRPr="00957646">
        <w:rPr>
          <w:rFonts w:ascii="Book Antiqua" w:eastAsia="Times New Roman" w:hAnsi="Book Antiqua"/>
          <w:color w:val="000000"/>
          <w:lang w:val="en-US" w:eastAsia="id-ID"/>
        </w:rPr>
        <w:t>berfungsi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sebagai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ujung</w:t>
      </w:r>
      <w:proofErr w:type="spellEnd"/>
      <w:r w:rsidRPr="00957646">
        <w:rPr>
          <w:rFonts w:ascii="Book Antiqua" w:eastAsia="Times New Roman" w:hAnsi="Book Antiqua"/>
          <w:color w:val="000000"/>
          <w:lang w:val="en-US" w:eastAsia="id-ID"/>
        </w:rPr>
        <w:t xml:space="preserve"> tombak </w:t>
      </w:r>
      <w:proofErr w:type="spellStart"/>
      <w:r w:rsidRPr="00957646">
        <w:rPr>
          <w:rFonts w:ascii="Book Antiqua" w:eastAsia="Times New Roman" w:hAnsi="Book Antiqua"/>
          <w:color w:val="000000"/>
          <w:lang w:val="en-US" w:eastAsia="id-ID"/>
        </w:rPr>
        <w:t>keberhasilan</w:t>
      </w:r>
      <w:proofErr w:type="spellEnd"/>
      <w:r w:rsidRPr="00957646">
        <w:rPr>
          <w:rFonts w:ascii="Book Antiqua" w:eastAsia="Times New Roman" w:hAnsi="Book Antiqua"/>
          <w:color w:val="000000"/>
          <w:lang w:val="en-US" w:eastAsia="id-ID"/>
        </w:rPr>
        <w:t xml:space="preserve"> program dan </w:t>
      </w:r>
      <w:proofErr w:type="spellStart"/>
      <w:r w:rsidRPr="00957646">
        <w:rPr>
          <w:rFonts w:ascii="Book Antiqua" w:eastAsia="Times New Roman" w:hAnsi="Book Antiqua"/>
          <w:color w:val="000000"/>
          <w:lang w:val="en-US" w:eastAsia="id-ID"/>
        </w:rPr>
        <w:t>kegiatan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organisasi</w:t>
      </w:r>
      <w:proofErr w:type="spellEnd"/>
      <w:r w:rsidRPr="00957646">
        <w:rPr>
          <w:rFonts w:ascii="Book Antiqua" w:eastAsia="Times New Roman" w:hAnsi="Book Antiqua"/>
          <w:color w:val="000000"/>
          <w:lang w:val="en-US" w:eastAsia="id-ID"/>
        </w:rPr>
        <w:t xml:space="preserve">. </w:t>
      </w:r>
    </w:p>
    <w:p w14:paraId="53F48E18" w14:textId="77777777" w:rsidR="00902CB5" w:rsidRDefault="00902CB5" w:rsidP="00902CB5">
      <w:pPr>
        <w:spacing w:after="0" w:line="240" w:lineRule="auto"/>
        <w:ind w:firstLine="720"/>
        <w:jc w:val="both"/>
        <w:rPr>
          <w:rFonts w:ascii="Book Antiqua" w:eastAsia="Times New Roman" w:hAnsi="Book Antiqua"/>
          <w:color w:val="000000"/>
          <w:lang w:val="en-US" w:eastAsia="id-ID"/>
        </w:rPr>
      </w:pPr>
      <w:proofErr w:type="spellStart"/>
      <w:r w:rsidRPr="00902CB5">
        <w:rPr>
          <w:rFonts w:ascii="Book Antiqua" w:eastAsia="Times New Roman" w:hAnsi="Book Antiqua"/>
          <w:color w:val="000000"/>
          <w:lang w:val="en-US" w:eastAsia="id-ID"/>
        </w:rPr>
        <w:t>Relawan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bukan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hanya</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sekadar</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penyumbang</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tenaga</w:t>
      </w:r>
      <w:proofErr w:type="spellEnd"/>
      <w:r w:rsidRPr="00902CB5">
        <w:rPr>
          <w:rFonts w:ascii="Book Antiqua" w:eastAsia="Times New Roman" w:hAnsi="Book Antiqua"/>
          <w:color w:val="000000"/>
          <w:lang w:val="en-US" w:eastAsia="id-ID"/>
        </w:rPr>
        <w:t xml:space="preserve"> dan </w:t>
      </w:r>
      <w:proofErr w:type="spellStart"/>
      <w:r w:rsidRPr="00902CB5">
        <w:rPr>
          <w:rFonts w:ascii="Book Antiqua" w:eastAsia="Times New Roman" w:hAnsi="Book Antiqua"/>
          <w:color w:val="000000"/>
          <w:lang w:val="en-US" w:eastAsia="id-ID"/>
        </w:rPr>
        <w:t>waktu</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melainkan</w:t>
      </w:r>
      <w:proofErr w:type="spellEnd"/>
      <w:r w:rsidRPr="00902CB5">
        <w:rPr>
          <w:rFonts w:ascii="Book Antiqua" w:eastAsia="Times New Roman" w:hAnsi="Book Antiqua"/>
          <w:color w:val="000000"/>
          <w:lang w:val="en-US" w:eastAsia="id-ID"/>
        </w:rPr>
        <w:t xml:space="preserve"> juga </w:t>
      </w:r>
      <w:proofErr w:type="spellStart"/>
      <w:r w:rsidRPr="00902CB5">
        <w:rPr>
          <w:rFonts w:ascii="Book Antiqua" w:eastAsia="Times New Roman" w:hAnsi="Book Antiqua"/>
          <w:color w:val="000000"/>
          <w:lang w:val="en-US" w:eastAsia="id-ID"/>
        </w:rPr>
        <w:t>merupakan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sumber</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daya</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strategis</w:t>
      </w:r>
      <w:proofErr w:type="spellEnd"/>
      <w:r w:rsidRPr="00902CB5">
        <w:rPr>
          <w:rFonts w:ascii="Book Antiqua" w:eastAsia="Times New Roman" w:hAnsi="Book Antiqua"/>
          <w:color w:val="000000"/>
          <w:lang w:val="en-US" w:eastAsia="id-ID"/>
        </w:rPr>
        <w:t xml:space="preserve"> yang </w:t>
      </w:r>
      <w:proofErr w:type="spellStart"/>
      <w:r w:rsidRPr="00902CB5">
        <w:rPr>
          <w:rFonts w:ascii="Book Antiqua" w:eastAsia="Times New Roman" w:hAnsi="Book Antiqua"/>
          <w:color w:val="000000"/>
          <w:lang w:val="en-US" w:eastAsia="id-ID"/>
        </w:rPr>
        <w:t>memiliki</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peran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penting</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dalam</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menciptakan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inovasi</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sosial</w:t>
      </w:r>
      <w:proofErr w:type="spellEnd"/>
      <w:r w:rsidRPr="00902CB5">
        <w:rPr>
          <w:rFonts w:ascii="Book Antiqua" w:eastAsia="Times New Roman" w:hAnsi="Book Antiqua"/>
          <w:color w:val="000000"/>
          <w:lang w:val="en-US" w:eastAsia="id-ID"/>
        </w:rPr>
        <w:t xml:space="preserve"> di </w:t>
      </w:r>
      <w:proofErr w:type="spellStart"/>
      <w:r w:rsidRPr="00902CB5">
        <w:rPr>
          <w:rFonts w:ascii="Book Antiqua" w:eastAsia="Times New Roman" w:hAnsi="Book Antiqua"/>
          <w:color w:val="000000"/>
          <w:lang w:val="en-US" w:eastAsia="id-ID"/>
        </w:rPr>
        <w:t>dalam</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organisasi</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nirlaba</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Menurut</w:t>
      </w:r>
      <w:proofErr w:type="spellEnd"/>
      <w:r w:rsidRPr="00902CB5">
        <w:rPr>
          <w:rFonts w:ascii="Book Antiqua" w:eastAsia="Times New Roman" w:hAnsi="Book Antiqua"/>
          <w:color w:val="000000"/>
          <w:lang w:val="en-US" w:eastAsia="id-ID"/>
        </w:rPr>
        <w:t xml:space="preserve"> Pynes (2009), </w:t>
      </w:r>
      <w:proofErr w:type="spellStart"/>
      <w:r w:rsidRPr="00902CB5">
        <w:rPr>
          <w:rFonts w:ascii="Book Antiqua" w:eastAsia="Times New Roman" w:hAnsi="Book Antiqua"/>
          <w:color w:val="000000"/>
          <w:lang w:val="en-US" w:eastAsia="id-ID"/>
        </w:rPr>
        <w:t>relawan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berkontribusi</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secara</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signifikan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terhadap</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peningkatan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efisiensi</w:t>
      </w:r>
      <w:proofErr w:type="spellEnd"/>
      <w:r w:rsidRPr="00902CB5">
        <w:rPr>
          <w:rFonts w:ascii="Book Antiqua" w:eastAsia="Times New Roman" w:hAnsi="Book Antiqua"/>
          <w:color w:val="000000"/>
          <w:lang w:val="en-US" w:eastAsia="id-ID"/>
        </w:rPr>
        <w:t xml:space="preserve"> dan </w:t>
      </w:r>
      <w:proofErr w:type="spellStart"/>
      <w:r w:rsidRPr="00902CB5">
        <w:rPr>
          <w:rFonts w:ascii="Book Antiqua" w:eastAsia="Times New Roman" w:hAnsi="Book Antiqua"/>
          <w:color w:val="000000"/>
          <w:lang w:val="en-US" w:eastAsia="id-ID"/>
        </w:rPr>
        <w:t>efektivitas</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operasional</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organisasi</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melalui</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keterlibatan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aktif</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mereka</w:t>
      </w:r>
      <w:proofErr w:type="spellEnd"/>
      <w:r w:rsidRPr="00902CB5">
        <w:rPr>
          <w:rFonts w:ascii="Book Antiqua" w:eastAsia="Times New Roman" w:hAnsi="Book Antiqua"/>
          <w:color w:val="000000"/>
          <w:lang w:val="en-US" w:eastAsia="id-ID"/>
        </w:rPr>
        <w:t xml:space="preserve"> yang </w:t>
      </w:r>
      <w:proofErr w:type="spellStart"/>
      <w:r w:rsidRPr="00902CB5">
        <w:rPr>
          <w:rFonts w:ascii="Book Antiqua" w:eastAsia="Times New Roman" w:hAnsi="Book Antiqua"/>
          <w:color w:val="000000"/>
          <w:lang w:val="en-US" w:eastAsia="id-ID"/>
        </w:rPr>
        <w:t>didorong</w:t>
      </w:r>
      <w:proofErr w:type="spellEnd"/>
      <w:r w:rsidRPr="00902CB5">
        <w:rPr>
          <w:rFonts w:ascii="Book Antiqua" w:eastAsia="Times New Roman" w:hAnsi="Book Antiqua"/>
          <w:color w:val="000000"/>
          <w:lang w:val="en-US" w:eastAsia="id-ID"/>
        </w:rPr>
        <w:t xml:space="preserve"> oleh </w:t>
      </w:r>
      <w:proofErr w:type="spellStart"/>
      <w:r w:rsidRPr="00902CB5">
        <w:rPr>
          <w:rFonts w:ascii="Book Antiqua" w:eastAsia="Times New Roman" w:hAnsi="Book Antiqua"/>
          <w:color w:val="000000"/>
          <w:lang w:val="en-US" w:eastAsia="id-ID"/>
        </w:rPr>
        <w:t>keahlian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dedikasi</w:t>
      </w:r>
      <w:proofErr w:type="spellEnd"/>
      <w:r w:rsidRPr="00902CB5">
        <w:rPr>
          <w:rFonts w:ascii="Book Antiqua" w:eastAsia="Times New Roman" w:hAnsi="Book Antiqua"/>
          <w:color w:val="000000"/>
          <w:lang w:val="en-US" w:eastAsia="id-ID"/>
        </w:rPr>
        <w:t xml:space="preserve">, dan </w:t>
      </w:r>
      <w:proofErr w:type="spellStart"/>
      <w:r w:rsidRPr="00902CB5">
        <w:rPr>
          <w:rFonts w:ascii="Book Antiqua" w:eastAsia="Times New Roman" w:hAnsi="Book Antiqua"/>
          <w:color w:val="000000"/>
          <w:lang w:val="en-US" w:eastAsia="id-ID"/>
        </w:rPr>
        <w:t>semangat</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altruistik</w:t>
      </w:r>
      <w:proofErr w:type="spellEnd"/>
      <w:r w:rsidRPr="00902CB5">
        <w:rPr>
          <w:rFonts w:ascii="Book Antiqua" w:eastAsia="Times New Roman" w:hAnsi="Book Antiqua"/>
          <w:color w:val="000000"/>
          <w:lang w:val="en-US" w:eastAsia="id-ID"/>
        </w:rPr>
        <w:t xml:space="preserve">. </w:t>
      </w:r>
    </w:p>
    <w:p w14:paraId="26E5C003" w14:textId="31A2F743" w:rsidR="00902CB5" w:rsidRPr="00902CB5" w:rsidRDefault="00902CB5" w:rsidP="00902CB5">
      <w:pPr>
        <w:spacing w:after="0" w:line="240" w:lineRule="auto"/>
        <w:ind w:firstLine="720"/>
        <w:jc w:val="both"/>
        <w:rPr>
          <w:rFonts w:ascii="Book Antiqua" w:eastAsia="Times New Roman" w:hAnsi="Book Antiqua"/>
          <w:color w:val="000000"/>
          <w:lang w:val="en-US" w:eastAsia="id-ID"/>
        </w:rPr>
      </w:pPr>
      <w:proofErr w:type="spellStart"/>
      <w:r w:rsidRPr="00902CB5">
        <w:rPr>
          <w:rFonts w:ascii="Book Antiqua" w:eastAsia="Times New Roman" w:hAnsi="Book Antiqua"/>
          <w:color w:val="000000"/>
          <w:lang w:val="en-US" w:eastAsia="id-ID"/>
        </w:rPr>
        <w:t>Dalam</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konteks</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ini</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partisipasi</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relawan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tidak</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hanya</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memberikan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dukungan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terhadap</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pelaksanaan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kegiatan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lapangan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tetapi</w:t>
      </w:r>
      <w:proofErr w:type="spellEnd"/>
      <w:r w:rsidRPr="00902CB5">
        <w:rPr>
          <w:rFonts w:ascii="Book Antiqua" w:eastAsia="Times New Roman" w:hAnsi="Book Antiqua"/>
          <w:color w:val="000000"/>
          <w:lang w:val="en-US" w:eastAsia="id-ID"/>
        </w:rPr>
        <w:t xml:space="preserve"> juga </w:t>
      </w:r>
      <w:proofErr w:type="spellStart"/>
      <w:r w:rsidRPr="00902CB5">
        <w:rPr>
          <w:rFonts w:ascii="Book Antiqua" w:eastAsia="Times New Roman" w:hAnsi="Book Antiqua"/>
          <w:color w:val="000000"/>
          <w:lang w:val="en-US" w:eastAsia="id-ID"/>
        </w:rPr>
        <w:t>memperkuat</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kapasitas</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organisasi</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dalam</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merancang</w:t>
      </w:r>
      <w:proofErr w:type="spellEnd"/>
      <w:r w:rsidRPr="00902CB5">
        <w:rPr>
          <w:rFonts w:ascii="Book Antiqua" w:eastAsia="Times New Roman" w:hAnsi="Book Antiqua"/>
          <w:color w:val="000000"/>
          <w:lang w:val="en-US" w:eastAsia="id-ID"/>
        </w:rPr>
        <w:t xml:space="preserve"> dan </w:t>
      </w:r>
      <w:proofErr w:type="spellStart"/>
      <w:r w:rsidRPr="00902CB5">
        <w:rPr>
          <w:rFonts w:ascii="Book Antiqua" w:eastAsia="Times New Roman" w:hAnsi="Book Antiqua"/>
          <w:color w:val="000000"/>
          <w:lang w:val="en-US" w:eastAsia="id-ID"/>
        </w:rPr>
        <w:t>mengimplementasikan</w:t>
      </w:r>
      <w:proofErr w:type="spellEnd"/>
      <w:r w:rsidRPr="00902CB5">
        <w:rPr>
          <w:rFonts w:ascii="Book Antiqua" w:eastAsia="Times New Roman" w:hAnsi="Book Antiqua"/>
          <w:color w:val="000000"/>
          <w:lang w:val="en-US" w:eastAsia="id-ID"/>
        </w:rPr>
        <w:t xml:space="preserve"> program </w:t>
      </w:r>
      <w:proofErr w:type="spellStart"/>
      <w:r w:rsidRPr="00902CB5">
        <w:rPr>
          <w:rFonts w:ascii="Book Antiqua" w:eastAsia="Times New Roman" w:hAnsi="Book Antiqua"/>
          <w:color w:val="000000"/>
          <w:lang w:val="en-US" w:eastAsia="id-ID"/>
        </w:rPr>
        <w:t>sosial</w:t>
      </w:r>
      <w:proofErr w:type="spellEnd"/>
      <w:r w:rsidRPr="00902CB5">
        <w:rPr>
          <w:rFonts w:ascii="Book Antiqua" w:eastAsia="Times New Roman" w:hAnsi="Book Antiqua"/>
          <w:color w:val="000000"/>
          <w:lang w:val="en-US" w:eastAsia="id-ID"/>
        </w:rPr>
        <w:t xml:space="preserve"> yang </w:t>
      </w:r>
      <w:proofErr w:type="spellStart"/>
      <w:r w:rsidRPr="00902CB5">
        <w:rPr>
          <w:rFonts w:ascii="Book Antiqua" w:eastAsia="Times New Roman" w:hAnsi="Book Antiqua"/>
          <w:color w:val="000000"/>
          <w:lang w:val="en-US" w:eastAsia="id-ID"/>
        </w:rPr>
        <w:t>berkelanjutan</w:t>
      </w:r>
      <w:proofErr w:type="spellEnd"/>
      <w:r w:rsidRPr="00902CB5">
        <w:rPr>
          <w:rFonts w:ascii="Book Antiqua" w:eastAsia="Times New Roman" w:hAnsi="Book Antiqua"/>
          <w:color w:val="000000"/>
          <w:lang w:val="en-US" w:eastAsia="id-ID"/>
        </w:rPr>
        <w:t xml:space="preserve">. Nilai </w:t>
      </w:r>
      <w:proofErr w:type="spellStart"/>
      <w:r w:rsidRPr="00902CB5">
        <w:rPr>
          <w:rFonts w:ascii="Book Antiqua" w:eastAsia="Times New Roman" w:hAnsi="Book Antiqua"/>
          <w:color w:val="000000"/>
          <w:lang w:val="en-US" w:eastAsia="id-ID"/>
        </w:rPr>
        <w:t>altruistik</w:t>
      </w:r>
      <w:proofErr w:type="spellEnd"/>
      <w:r w:rsidRPr="00902CB5">
        <w:rPr>
          <w:rFonts w:ascii="Book Antiqua" w:eastAsia="Times New Roman" w:hAnsi="Book Antiqua"/>
          <w:color w:val="000000"/>
          <w:lang w:val="en-US" w:eastAsia="id-ID"/>
        </w:rPr>
        <w:t xml:space="preserve"> yang </w:t>
      </w:r>
      <w:proofErr w:type="spellStart"/>
      <w:r w:rsidRPr="00902CB5">
        <w:rPr>
          <w:rFonts w:ascii="Book Antiqua" w:eastAsia="Times New Roman" w:hAnsi="Book Antiqua"/>
          <w:color w:val="000000"/>
          <w:lang w:val="en-US" w:eastAsia="id-ID"/>
        </w:rPr>
        <w:t>melekat</w:t>
      </w:r>
      <w:proofErr w:type="spellEnd"/>
      <w:r w:rsidRPr="00902CB5">
        <w:rPr>
          <w:rFonts w:ascii="Book Antiqua" w:eastAsia="Times New Roman" w:hAnsi="Book Antiqua"/>
          <w:color w:val="000000"/>
          <w:lang w:val="en-US" w:eastAsia="id-ID"/>
        </w:rPr>
        <w:t xml:space="preserve"> pada </w:t>
      </w:r>
      <w:proofErr w:type="spellStart"/>
      <w:r w:rsidRPr="00902CB5">
        <w:rPr>
          <w:rFonts w:ascii="Book Antiqua" w:eastAsia="Times New Roman" w:hAnsi="Book Antiqua"/>
          <w:color w:val="000000"/>
          <w:lang w:val="en-US" w:eastAsia="id-ID"/>
        </w:rPr>
        <w:t>diri</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relawan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menjadikan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mereka</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agen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perubahan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sosial</w:t>
      </w:r>
      <w:proofErr w:type="spellEnd"/>
      <w:r w:rsidRPr="00902CB5">
        <w:rPr>
          <w:rFonts w:ascii="Book Antiqua" w:eastAsia="Times New Roman" w:hAnsi="Book Antiqua"/>
          <w:color w:val="000000"/>
          <w:lang w:val="en-US" w:eastAsia="id-ID"/>
        </w:rPr>
        <w:t xml:space="preserve"> yang </w:t>
      </w:r>
      <w:proofErr w:type="spellStart"/>
      <w:r w:rsidRPr="00902CB5">
        <w:rPr>
          <w:rFonts w:ascii="Book Antiqua" w:eastAsia="Times New Roman" w:hAnsi="Book Antiqua"/>
          <w:color w:val="000000"/>
          <w:lang w:val="en-US" w:eastAsia="id-ID"/>
        </w:rPr>
        <w:t>bekerja</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tanpa</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ketergantungan</w:t>
      </w:r>
      <w:proofErr w:type="spellEnd"/>
      <w:r w:rsidRPr="00902CB5">
        <w:rPr>
          <w:rFonts w:ascii="Book Antiqua" w:eastAsia="Times New Roman" w:hAnsi="Book Antiqua"/>
          <w:color w:val="000000"/>
          <w:lang w:val="en-US" w:eastAsia="id-ID"/>
        </w:rPr>
        <w:t xml:space="preserve"> pada </w:t>
      </w:r>
      <w:proofErr w:type="spellStart"/>
      <w:r w:rsidRPr="00902CB5">
        <w:rPr>
          <w:rFonts w:ascii="Book Antiqua" w:eastAsia="Times New Roman" w:hAnsi="Book Antiqua"/>
          <w:color w:val="000000"/>
          <w:lang w:val="en-US" w:eastAsia="id-ID"/>
        </w:rPr>
        <w:t>insentif</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finansial</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melainkan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termotivasi</w:t>
      </w:r>
      <w:proofErr w:type="spellEnd"/>
      <w:r w:rsidRPr="00902CB5">
        <w:rPr>
          <w:rFonts w:ascii="Book Antiqua" w:eastAsia="Times New Roman" w:hAnsi="Book Antiqua"/>
          <w:color w:val="000000"/>
          <w:lang w:val="en-US" w:eastAsia="id-ID"/>
        </w:rPr>
        <w:t xml:space="preserve"> oleh </w:t>
      </w:r>
      <w:proofErr w:type="spellStart"/>
      <w:r w:rsidRPr="00902CB5">
        <w:rPr>
          <w:rFonts w:ascii="Book Antiqua" w:eastAsia="Times New Roman" w:hAnsi="Book Antiqua"/>
          <w:color w:val="000000"/>
          <w:lang w:val="en-US" w:eastAsia="id-ID"/>
        </w:rPr>
        <w:t>keinginan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untuk</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memberikan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dampak</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positif</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bagi</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masyarakat</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Dengan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demikian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kehadiran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relawan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tidak</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sekadar</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mengisi</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kekosongan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sumber</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daya</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manusia</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melainkan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turut</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memperkaya</w:t>
      </w:r>
      <w:proofErr w:type="spellEnd"/>
      <w:r w:rsidRPr="00902CB5">
        <w:rPr>
          <w:rFonts w:ascii="Book Antiqua" w:eastAsia="Times New Roman" w:hAnsi="Book Antiqua"/>
          <w:color w:val="000000"/>
          <w:lang w:val="en-US" w:eastAsia="id-ID"/>
        </w:rPr>
        <w:t xml:space="preserve"> proses </w:t>
      </w:r>
      <w:proofErr w:type="spellStart"/>
      <w:r w:rsidRPr="00902CB5">
        <w:rPr>
          <w:rFonts w:ascii="Book Antiqua" w:eastAsia="Times New Roman" w:hAnsi="Book Antiqua"/>
          <w:color w:val="000000"/>
          <w:lang w:val="en-US" w:eastAsia="id-ID"/>
        </w:rPr>
        <w:t>pembelajaran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organisasi</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memperluas</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jejaring</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sosial</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serta</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memperkuat</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legitimasi</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publik</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terhadap</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misi</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kemanusiaan</w:t>
      </w:r>
      <w:proofErr w:type="spellEnd"/>
      <w:r w:rsidRPr="00902CB5">
        <w:rPr>
          <w:rFonts w:ascii="Book Antiqua" w:eastAsia="Times New Roman" w:hAnsi="Book Antiqua"/>
          <w:color w:val="000000"/>
          <w:lang w:val="en-US" w:eastAsia="id-ID"/>
        </w:rPr>
        <w:t xml:space="preserve"> yang </w:t>
      </w:r>
      <w:proofErr w:type="spellStart"/>
      <w:r w:rsidRPr="00902CB5">
        <w:rPr>
          <w:rFonts w:ascii="Book Antiqua" w:eastAsia="Times New Roman" w:hAnsi="Book Antiqua"/>
          <w:color w:val="000000"/>
          <w:lang w:val="en-US" w:eastAsia="id-ID"/>
        </w:rPr>
        <w:t>diemban</w:t>
      </w:r>
      <w:proofErr w:type="spellEnd"/>
      <w:r w:rsidRPr="00902CB5">
        <w:rPr>
          <w:rFonts w:ascii="Book Antiqua" w:eastAsia="Times New Roman" w:hAnsi="Book Antiqua"/>
          <w:color w:val="000000"/>
          <w:lang w:val="en-US" w:eastAsia="id-ID"/>
        </w:rPr>
        <w:t xml:space="preserve">. Peran </w:t>
      </w:r>
      <w:proofErr w:type="spellStart"/>
      <w:r w:rsidRPr="00902CB5">
        <w:rPr>
          <w:rFonts w:ascii="Book Antiqua" w:eastAsia="Times New Roman" w:hAnsi="Book Antiqua"/>
          <w:color w:val="000000"/>
          <w:lang w:val="en-US" w:eastAsia="id-ID"/>
        </w:rPr>
        <w:t>ini</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menegaskan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bahwa</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relawan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merupakan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pendorong</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utama</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dalam</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memperkuat</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keberlanjutan</w:t>
      </w:r>
      <w:proofErr w:type="spellEnd"/>
      <w:r w:rsidRPr="00902CB5">
        <w:rPr>
          <w:rFonts w:ascii="Book Antiqua" w:eastAsia="Times New Roman" w:hAnsi="Book Antiqua"/>
          <w:color w:val="000000"/>
          <w:lang w:val="en-US" w:eastAsia="id-ID"/>
        </w:rPr>
        <w:t xml:space="preserve"> dan </w:t>
      </w:r>
      <w:proofErr w:type="spellStart"/>
      <w:r w:rsidRPr="00902CB5">
        <w:rPr>
          <w:rFonts w:ascii="Book Antiqua" w:eastAsia="Times New Roman" w:hAnsi="Book Antiqua"/>
          <w:color w:val="000000"/>
          <w:lang w:val="en-US" w:eastAsia="id-ID"/>
        </w:rPr>
        <w:t>daya</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adaptif</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organisasi</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sosial</w:t>
      </w:r>
      <w:proofErr w:type="spellEnd"/>
      <w:r w:rsidRPr="00902CB5">
        <w:rPr>
          <w:rFonts w:ascii="Book Antiqua" w:eastAsia="Times New Roman" w:hAnsi="Book Antiqua"/>
          <w:color w:val="000000"/>
          <w:lang w:val="en-US" w:eastAsia="id-ID"/>
        </w:rPr>
        <w:t xml:space="preserve"> di </w:t>
      </w:r>
      <w:proofErr w:type="spellStart"/>
      <w:r w:rsidRPr="00902CB5">
        <w:rPr>
          <w:rFonts w:ascii="Book Antiqua" w:eastAsia="Times New Roman" w:hAnsi="Book Antiqua"/>
          <w:color w:val="000000"/>
          <w:lang w:val="en-US" w:eastAsia="id-ID"/>
        </w:rPr>
        <w:t>tengah</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dinamika</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lingkungan</w:t>
      </w:r>
      <w:proofErr w:type="spellEnd"/>
      <w:r w:rsidRPr="00902CB5">
        <w:rPr>
          <w:rFonts w:ascii="Book Antiqua" w:eastAsia="Times New Roman" w:hAnsi="Book Antiqua"/>
          <w:color w:val="000000"/>
          <w:lang w:val="en-US" w:eastAsia="id-ID"/>
        </w:rPr>
        <w:t xml:space="preserve"> yang </w:t>
      </w:r>
      <w:proofErr w:type="spellStart"/>
      <w:r w:rsidRPr="00902CB5">
        <w:rPr>
          <w:rFonts w:ascii="Book Antiqua" w:eastAsia="Times New Roman" w:hAnsi="Book Antiqua"/>
          <w:color w:val="000000"/>
          <w:lang w:val="en-US" w:eastAsia="id-ID"/>
        </w:rPr>
        <w:t>kompleks</w:t>
      </w:r>
      <w:proofErr w:type="spellEnd"/>
      <w:r w:rsidRPr="00902CB5">
        <w:rPr>
          <w:rFonts w:ascii="Book Antiqua" w:eastAsia="Times New Roman" w:hAnsi="Book Antiqua"/>
          <w:color w:val="000000"/>
          <w:lang w:val="en-US" w:eastAsia="id-ID"/>
        </w:rPr>
        <w:t xml:space="preserve"> dan </w:t>
      </w:r>
      <w:proofErr w:type="spellStart"/>
      <w:r w:rsidRPr="00902CB5">
        <w:rPr>
          <w:rFonts w:ascii="Book Antiqua" w:eastAsia="Times New Roman" w:hAnsi="Book Antiqua"/>
          <w:color w:val="000000"/>
          <w:lang w:val="en-US" w:eastAsia="id-ID"/>
        </w:rPr>
        <w:t>penuh</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tantangan</w:t>
      </w:r>
      <w:proofErr w:type="spellEnd"/>
      <w:r w:rsidRPr="00902CB5">
        <w:rPr>
          <w:rFonts w:ascii="Book Antiqua" w:eastAsia="Times New Roman" w:hAnsi="Book Antiqua"/>
          <w:color w:val="000000"/>
          <w:lang w:val="en-US" w:eastAsia="id-ID"/>
        </w:rPr>
        <w:t>.</w:t>
      </w:r>
    </w:p>
    <w:p w14:paraId="4D062EEB" w14:textId="77777777" w:rsidR="00902CB5" w:rsidRDefault="00316729" w:rsidP="00316729">
      <w:pPr>
        <w:spacing w:after="0" w:line="240" w:lineRule="auto"/>
        <w:ind w:firstLine="720"/>
        <w:jc w:val="both"/>
        <w:rPr>
          <w:rFonts w:ascii="Book Antiqua" w:eastAsia="Times New Roman" w:hAnsi="Book Antiqua"/>
          <w:color w:val="000000"/>
          <w:lang w:val="en-US" w:eastAsia="id-ID"/>
        </w:rPr>
      </w:pPr>
      <w:proofErr w:type="spellStart"/>
      <w:r w:rsidRPr="00316729">
        <w:rPr>
          <w:rFonts w:ascii="Book Antiqua" w:eastAsia="Times New Roman" w:hAnsi="Book Antiqua"/>
          <w:color w:val="000000"/>
          <w:lang w:val="en-US" w:eastAsia="id-ID"/>
        </w:rPr>
        <w:t>Untuk</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memastikan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keterlibatan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relawan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berjalan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secara</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efektif</w:t>
      </w:r>
      <w:proofErr w:type="spellEnd"/>
      <w:r w:rsidRPr="00316729">
        <w:rPr>
          <w:rFonts w:ascii="Book Antiqua" w:eastAsia="Times New Roman" w:hAnsi="Book Antiqua"/>
          <w:color w:val="000000"/>
          <w:lang w:val="en-US" w:eastAsia="id-ID"/>
        </w:rPr>
        <w:t xml:space="preserve"> dan </w:t>
      </w:r>
      <w:proofErr w:type="spellStart"/>
      <w:r w:rsidRPr="00316729">
        <w:rPr>
          <w:rFonts w:ascii="Book Antiqua" w:eastAsia="Times New Roman" w:hAnsi="Book Antiqua"/>
          <w:color w:val="000000"/>
          <w:lang w:val="en-US" w:eastAsia="id-ID"/>
        </w:rPr>
        <w:t>berkelanjutan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diperlukan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suatu</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sistem</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manajemen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relawan</w:t>
      </w:r>
      <w:proofErr w:type="spellEnd"/>
      <w:r w:rsidRPr="00316729">
        <w:rPr>
          <w:rFonts w:ascii="Book Antiqua" w:eastAsia="Times New Roman" w:hAnsi="Book Antiqua"/>
          <w:color w:val="000000"/>
          <w:lang w:val="en-US" w:eastAsia="id-ID"/>
        </w:rPr>
        <w:t xml:space="preserve"> yang </w:t>
      </w:r>
      <w:proofErr w:type="spellStart"/>
      <w:r w:rsidRPr="00316729">
        <w:rPr>
          <w:rFonts w:ascii="Book Antiqua" w:eastAsia="Times New Roman" w:hAnsi="Book Antiqua"/>
          <w:color w:val="000000"/>
          <w:lang w:val="en-US" w:eastAsia="id-ID"/>
        </w:rPr>
        <w:t>terstruktur</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terukur</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serta</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berorientasi</w:t>
      </w:r>
      <w:proofErr w:type="spellEnd"/>
      <w:r w:rsidRPr="00316729">
        <w:rPr>
          <w:rFonts w:ascii="Book Antiqua" w:eastAsia="Times New Roman" w:hAnsi="Book Antiqua"/>
          <w:color w:val="000000"/>
          <w:lang w:val="en-US" w:eastAsia="id-ID"/>
        </w:rPr>
        <w:t xml:space="preserve"> pada </w:t>
      </w:r>
      <w:proofErr w:type="spellStart"/>
      <w:r w:rsidRPr="00316729">
        <w:rPr>
          <w:rFonts w:ascii="Book Antiqua" w:eastAsia="Times New Roman" w:hAnsi="Book Antiqua"/>
          <w:color w:val="000000"/>
          <w:lang w:val="en-US" w:eastAsia="id-ID"/>
        </w:rPr>
        <w:t>peningkatan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kapasitas</w:t>
      </w:r>
      <w:proofErr w:type="spellEnd"/>
      <w:r w:rsidRPr="00316729">
        <w:rPr>
          <w:rFonts w:ascii="Book Antiqua" w:eastAsia="Times New Roman" w:hAnsi="Book Antiqua"/>
          <w:color w:val="000000"/>
          <w:lang w:val="en-US" w:eastAsia="id-ID"/>
        </w:rPr>
        <w:t xml:space="preserve"> dan </w:t>
      </w:r>
      <w:proofErr w:type="spellStart"/>
      <w:r w:rsidRPr="00316729">
        <w:rPr>
          <w:rFonts w:ascii="Book Antiqua" w:eastAsia="Times New Roman" w:hAnsi="Book Antiqua"/>
          <w:color w:val="000000"/>
          <w:lang w:val="en-US" w:eastAsia="id-ID"/>
        </w:rPr>
        <w:t>motivasi</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individu</w:t>
      </w:r>
      <w:proofErr w:type="spellEnd"/>
      <w:r w:rsidRPr="00316729">
        <w:rPr>
          <w:rFonts w:ascii="Book Antiqua" w:eastAsia="Times New Roman" w:hAnsi="Book Antiqua"/>
          <w:color w:val="000000"/>
          <w:lang w:val="en-US" w:eastAsia="id-ID"/>
        </w:rPr>
        <w:t xml:space="preserve"> yang </w:t>
      </w:r>
      <w:proofErr w:type="spellStart"/>
      <w:r w:rsidRPr="00316729">
        <w:rPr>
          <w:rFonts w:ascii="Book Antiqua" w:eastAsia="Times New Roman" w:hAnsi="Book Antiqua"/>
          <w:color w:val="000000"/>
          <w:lang w:val="en-US" w:eastAsia="id-ID"/>
        </w:rPr>
        <w:t>terlibat</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Sistem</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ini</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tidak</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hanya</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berfungsi</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sebagai</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pedoman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administratif</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tetapi</w:t>
      </w:r>
      <w:proofErr w:type="spellEnd"/>
      <w:r w:rsidRPr="00316729">
        <w:rPr>
          <w:rFonts w:ascii="Book Antiqua" w:eastAsia="Times New Roman" w:hAnsi="Book Antiqua"/>
          <w:color w:val="000000"/>
          <w:lang w:val="en-US" w:eastAsia="id-ID"/>
        </w:rPr>
        <w:t xml:space="preserve"> juga </w:t>
      </w:r>
      <w:proofErr w:type="spellStart"/>
      <w:r w:rsidRPr="00316729">
        <w:rPr>
          <w:rFonts w:ascii="Book Antiqua" w:eastAsia="Times New Roman" w:hAnsi="Book Antiqua"/>
          <w:color w:val="000000"/>
          <w:lang w:val="en-US" w:eastAsia="id-ID"/>
        </w:rPr>
        <w:t>sebagai</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instrumen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strategis</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dalam</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menciptakan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sinergi</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antara</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organisasi</w:t>
      </w:r>
      <w:proofErr w:type="spellEnd"/>
      <w:r w:rsidRPr="00316729">
        <w:rPr>
          <w:rFonts w:ascii="Book Antiqua" w:eastAsia="Times New Roman" w:hAnsi="Book Antiqua"/>
          <w:color w:val="000000"/>
          <w:lang w:val="en-US" w:eastAsia="id-ID"/>
        </w:rPr>
        <w:t xml:space="preserve"> dan </w:t>
      </w:r>
      <w:proofErr w:type="spellStart"/>
      <w:r w:rsidRPr="00316729">
        <w:rPr>
          <w:rFonts w:ascii="Book Antiqua" w:eastAsia="Times New Roman" w:hAnsi="Book Antiqua"/>
          <w:color w:val="000000"/>
          <w:lang w:val="en-US" w:eastAsia="id-ID"/>
        </w:rPr>
        <w:t>relawan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untuk</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mencapai</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tujuan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sosial</w:t>
      </w:r>
      <w:proofErr w:type="spellEnd"/>
      <w:r w:rsidRPr="00316729">
        <w:rPr>
          <w:rFonts w:ascii="Book Antiqua" w:eastAsia="Times New Roman" w:hAnsi="Book Antiqua"/>
          <w:color w:val="000000"/>
          <w:lang w:val="en-US" w:eastAsia="id-ID"/>
        </w:rPr>
        <w:t xml:space="preserve"> yang </w:t>
      </w:r>
      <w:proofErr w:type="spellStart"/>
      <w:r w:rsidRPr="00316729">
        <w:rPr>
          <w:rFonts w:ascii="Book Antiqua" w:eastAsia="Times New Roman" w:hAnsi="Book Antiqua"/>
          <w:color w:val="000000"/>
          <w:lang w:val="en-US" w:eastAsia="id-ID"/>
        </w:rPr>
        <w:t>diharapkan</w:t>
      </w:r>
      <w:proofErr w:type="spellEnd"/>
      <w:r w:rsidRPr="00316729">
        <w:rPr>
          <w:rFonts w:ascii="Book Antiqua" w:eastAsia="Times New Roman" w:hAnsi="Book Antiqua"/>
          <w:color w:val="000000"/>
          <w:lang w:val="en-US" w:eastAsia="id-ID"/>
        </w:rPr>
        <w:t xml:space="preserve">. </w:t>
      </w:r>
    </w:p>
    <w:p w14:paraId="7C95F51E" w14:textId="77777777" w:rsidR="00902CB5" w:rsidRDefault="00316729" w:rsidP="00316729">
      <w:pPr>
        <w:spacing w:after="0" w:line="240" w:lineRule="auto"/>
        <w:ind w:firstLine="720"/>
        <w:jc w:val="both"/>
        <w:rPr>
          <w:rFonts w:ascii="Book Antiqua" w:eastAsia="Times New Roman" w:hAnsi="Book Antiqua"/>
          <w:color w:val="000000"/>
          <w:lang w:val="en-US" w:eastAsia="id-ID"/>
        </w:rPr>
      </w:pPr>
      <w:proofErr w:type="spellStart"/>
      <w:r w:rsidRPr="00316729">
        <w:rPr>
          <w:rFonts w:ascii="Book Antiqua" w:eastAsia="Times New Roman" w:hAnsi="Book Antiqua"/>
          <w:color w:val="000000"/>
          <w:lang w:val="en-US" w:eastAsia="id-ID"/>
        </w:rPr>
        <w:t>Menurut</w:t>
      </w:r>
      <w:proofErr w:type="spellEnd"/>
      <w:r w:rsidRPr="00316729">
        <w:rPr>
          <w:rFonts w:ascii="Book Antiqua" w:eastAsia="Times New Roman" w:hAnsi="Book Antiqua"/>
          <w:color w:val="000000"/>
          <w:lang w:val="en-US" w:eastAsia="id-ID"/>
        </w:rPr>
        <w:t xml:space="preserve"> Savitri (2005), </w:t>
      </w:r>
      <w:proofErr w:type="spellStart"/>
      <w:r w:rsidRPr="00316729">
        <w:rPr>
          <w:rFonts w:ascii="Book Antiqua" w:eastAsia="Times New Roman" w:hAnsi="Book Antiqua"/>
          <w:color w:val="000000"/>
          <w:lang w:val="en-US" w:eastAsia="id-ID"/>
        </w:rPr>
        <w:t>manajemen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relawan</w:t>
      </w:r>
      <w:proofErr w:type="spellEnd"/>
      <w:r w:rsidRPr="00316729">
        <w:rPr>
          <w:rFonts w:ascii="Book Antiqua" w:eastAsia="Times New Roman" w:hAnsi="Book Antiqua"/>
          <w:color w:val="000000"/>
          <w:lang w:val="en-US" w:eastAsia="id-ID"/>
        </w:rPr>
        <w:t xml:space="preserve"> yang </w:t>
      </w:r>
      <w:proofErr w:type="spellStart"/>
      <w:r w:rsidRPr="00316729">
        <w:rPr>
          <w:rFonts w:ascii="Book Antiqua" w:eastAsia="Times New Roman" w:hAnsi="Book Antiqua"/>
          <w:color w:val="000000"/>
          <w:lang w:val="en-US" w:eastAsia="id-ID"/>
        </w:rPr>
        <w:t>baik</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mencakup</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serangkaian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tahapan</w:t>
      </w:r>
      <w:proofErr w:type="spellEnd"/>
      <w:r w:rsidRPr="00316729">
        <w:rPr>
          <w:rFonts w:ascii="Book Antiqua" w:eastAsia="Times New Roman" w:hAnsi="Book Antiqua"/>
          <w:color w:val="000000"/>
          <w:lang w:val="en-US" w:eastAsia="id-ID"/>
        </w:rPr>
        <w:t xml:space="preserve"> yang </w:t>
      </w:r>
      <w:proofErr w:type="spellStart"/>
      <w:r w:rsidRPr="00316729">
        <w:rPr>
          <w:rFonts w:ascii="Book Antiqua" w:eastAsia="Times New Roman" w:hAnsi="Book Antiqua"/>
          <w:color w:val="000000"/>
          <w:lang w:val="en-US" w:eastAsia="id-ID"/>
        </w:rPr>
        <w:t>saling</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berkaitan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mulai</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dari</w:t>
      </w:r>
      <w:proofErr w:type="spellEnd"/>
      <w:r w:rsidRPr="00316729">
        <w:rPr>
          <w:rFonts w:ascii="Book Antiqua" w:eastAsia="Times New Roman" w:hAnsi="Book Antiqua"/>
          <w:color w:val="000000"/>
          <w:lang w:val="en-US" w:eastAsia="id-ID"/>
        </w:rPr>
        <w:t xml:space="preserve"> proses </w:t>
      </w:r>
      <w:proofErr w:type="spellStart"/>
      <w:r w:rsidRPr="00316729">
        <w:rPr>
          <w:rFonts w:ascii="Book Antiqua" w:eastAsia="Times New Roman" w:hAnsi="Book Antiqua"/>
          <w:color w:val="000000"/>
          <w:lang w:val="en-US" w:eastAsia="id-ID"/>
        </w:rPr>
        <w:t>perencanaan</w:t>
      </w:r>
      <w:proofErr w:type="spellEnd"/>
      <w:r w:rsidRPr="00316729">
        <w:rPr>
          <w:rFonts w:ascii="Book Antiqua" w:eastAsia="Times New Roman" w:hAnsi="Book Antiqua"/>
          <w:color w:val="000000"/>
          <w:lang w:val="en-US" w:eastAsia="id-ID"/>
        </w:rPr>
        <w:t xml:space="preserve"> yang </w:t>
      </w:r>
      <w:proofErr w:type="spellStart"/>
      <w:r w:rsidRPr="00316729">
        <w:rPr>
          <w:rFonts w:ascii="Book Antiqua" w:eastAsia="Times New Roman" w:hAnsi="Book Antiqua"/>
          <w:color w:val="000000"/>
          <w:lang w:val="en-US" w:eastAsia="id-ID"/>
        </w:rPr>
        <w:t>matang</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untuk</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menentukan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kebutuhan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relawan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sesuai</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dengan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visi</w:t>
      </w:r>
      <w:proofErr w:type="spellEnd"/>
      <w:r w:rsidRPr="00316729">
        <w:rPr>
          <w:rFonts w:ascii="Book Antiqua" w:eastAsia="Times New Roman" w:hAnsi="Book Antiqua"/>
          <w:color w:val="000000"/>
          <w:lang w:val="en-US" w:eastAsia="id-ID"/>
        </w:rPr>
        <w:t xml:space="preserve"> dan </w:t>
      </w:r>
      <w:proofErr w:type="spellStart"/>
      <w:r w:rsidRPr="00316729">
        <w:rPr>
          <w:rFonts w:ascii="Book Antiqua" w:eastAsia="Times New Roman" w:hAnsi="Book Antiqua"/>
          <w:color w:val="000000"/>
          <w:lang w:val="en-US" w:eastAsia="id-ID"/>
        </w:rPr>
        <w:t>misi</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organisasi</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rekrutmen</w:t>
      </w:r>
      <w:proofErr w:type="spellEnd"/>
      <w:r w:rsidRPr="00316729">
        <w:rPr>
          <w:rFonts w:ascii="Book Antiqua" w:eastAsia="Times New Roman" w:hAnsi="Book Antiqua"/>
          <w:color w:val="000000"/>
          <w:lang w:val="en-US" w:eastAsia="id-ID"/>
        </w:rPr>
        <w:t xml:space="preserve"> yang </w:t>
      </w:r>
      <w:proofErr w:type="spellStart"/>
      <w:r w:rsidRPr="00316729">
        <w:rPr>
          <w:rFonts w:ascii="Book Antiqua" w:eastAsia="Times New Roman" w:hAnsi="Book Antiqua"/>
          <w:color w:val="000000"/>
          <w:lang w:val="en-US" w:eastAsia="id-ID"/>
        </w:rPr>
        <w:t>selektif</w:t>
      </w:r>
      <w:proofErr w:type="spellEnd"/>
      <w:r w:rsidRPr="00316729">
        <w:rPr>
          <w:rFonts w:ascii="Book Antiqua" w:eastAsia="Times New Roman" w:hAnsi="Book Antiqua"/>
          <w:color w:val="000000"/>
          <w:lang w:val="en-US" w:eastAsia="id-ID"/>
        </w:rPr>
        <w:t xml:space="preserve"> dan </w:t>
      </w:r>
      <w:proofErr w:type="spellStart"/>
      <w:r w:rsidRPr="00316729">
        <w:rPr>
          <w:rFonts w:ascii="Book Antiqua" w:eastAsia="Times New Roman" w:hAnsi="Book Antiqua"/>
          <w:color w:val="000000"/>
          <w:lang w:val="en-US" w:eastAsia="id-ID"/>
        </w:rPr>
        <w:t>berbasis</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kompetensi</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hingga</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orientasi</w:t>
      </w:r>
      <w:proofErr w:type="spellEnd"/>
      <w:r w:rsidRPr="00316729">
        <w:rPr>
          <w:rFonts w:ascii="Book Antiqua" w:eastAsia="Times New Roman" w:hAnsi="Book Antiqua"/>
          <w:color w:val="000000"/>
          <w:lang w:val="en-US" w:eastAsia="id-ID"/>
        </w:rPr>
        <w:t xml:space="preserve"> yang </w:t>
      </w:r>
      <w:proofErr w:type="spellStart"/>
      <w:r w:rsidRPr="00316729">
        <w:rPr>
          <w:rFonts w:ascii="Book Antiqua" w:eastAsia="Times New Roman" w:hAnsi="Book Antiqua"/>
          <w:color w:val="000000"/>
          <w:lang w:val="en-US" w:eastAsia="id-ID"/>
        </w:rPr>
        <w:t>bertujuan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memperkenalkan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nilai</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budaya</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serta</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tanggung</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jawab</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dalam</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kegiatan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sosial</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Tahapan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berikutnya</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yaitu</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pelatihan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memiliki</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peran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penting</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dalam</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meningkatkan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kapasitas</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keterampilan</w:t>
      </w:r>
      <w:proofErr w:type="spellEnd"/>
      <w:r w:rsidRPr="00316729">
        <w:rPr>
          <w:rFonts w:ascii="Book Antiqua" w:eastAsia="Times New Roman" w:hAnsi="Book Antiqua"/>
          <w:color w:val="000000"/>
          <w:lang w:val="en-US" w:eastAsia="id-ID"/>
        </w:rPr>
        <w:t xml:space="preserve">, dan </w:t>
      </w:r>
      <w:proofErr w:type="spellStart"/>
      <w:r w:rsidRPr="00316729">
        <w:rPr>
          <w:rFonts w:ascii="Book Antiqua" w:eastAsia="Times New Roman" w:hAnsi="Book Antiqua"/>
          <w:color w:val="000000"/>
          <w:lang w:val="en-US" w:eastAsia="id-ID"/>
        </w:rPr>
        <w:t>kesiapan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relawan</w:t>
      </w:r>
      <w:proofErr w:type="spellEnd"/>
      <w:r w:rsidRPr="00316729">
        <w:rPr>
          <w:rFonts w:ascii="Book Antiqua" w:eastAsia="Times New Roman" w:hAnsi="Book Antiqua"/>
          <w:color w:val="000000"/>
          <w:lang w:val="en-US" w:eastAsia="id-ID"/>
        </w:rPr>
        <w:t xml:space="preserve"> agar </w:t>
      </w:r>
      <w:proofErr w:type="spellStart"/>
      <w:r w:rsidRPr="00316729">
        <w:rPr>
          <w:rFonts w:ascii="Book Antiqua" w:eastAsia="Times New Roman" w:hAnsi="Book Antiqua"/>
          <w:color w:val="000000"/>
          <w:lang w:val="en-US" w:eastAsia="id-ID"/>
        </w:rPr>
        <w:t>mampu</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menjalankan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peran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mereka</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secara</w:t>
      </w:r>
      <w:proofErr w:type="spellEnd"/>
      <w:r w:rsidRPr="00316729">
        <w:rPr>
          <w:rFonts w:ascii="Book Antiqua" w:eastAsia="Times New Roman" w:hAnsi="Book Antiqua"/>
          <w:color w:val="000000"/>
          <w:lang w:val="en-US" w:eastAsia="id-ID"/>
        </w:rPr>
        <w:t xml:space="preserve"> optimal di </w:t>
      </w:r>
      <w:proofErr w:type="spellStart"/>
      <w:r w:rsidRPr="00316729">
        <w:rPr>
          <w:rFonts w:ascii="Book Antiqua" w:eastAsia="Times New Roman" w:hAnsi="Book Antiqua"/>
          <w:color w:val="000000"/>
          <w:lang w:val="en-US" w:eastAsia="id-ID"/>
        </w:rPr>
        <w:t>lapangan</w:t>
      </w:r>
      <w:proofErr w:type="spellEnd"/>
      <w:r w:rsidRPr="00316729">
        <w:rPr>
          <w:rFonts w:ascii="Book Antiqua" w:eastAsia="Times New Roman" w:hAnsi="Book Antiqua"/>
          <w:color w:val="000000"/>
          <w:lang w:val="en-US" w:eastAsia="id-ID"/>
        </w:rPr>
        <w:t xml:space="preserve">. </w:t>
      </w:r>
    </w:p>
    <w:p w14:paraId="4EAF533B" w14:textId="0142D946" w:rsidR="00316729" w:rsidRPr="00316729" w:rsidRDefault="00316729" w:rsidP="00316729">
      <w:pPr>
        <w:spacing w:after="0" w:line="240" w:lineRule="auto"/>
        <w:ind w:firstLine="720"/>
        <w:jc w:val="both"/>
        <w:rPr>
          <w:rFonts w:ascii="Book Antiqua" w:eastAsia="Times New Roman" w:hAnsi="Book Antiqua"/>
          <w:color w:val="000000"/>
          <w:lang w:val="en-US" w:eastAsia="id-ID"/>
        </w:rPr>
      </w:pPr>
      <w:proofErr w:type="spellStart"/>
      <w:r w:rsidRPr="00316729">
        <w:rPr>
          <w:rFonts w:ascii="Book Antiqua" w:eastAsia="Times New Roman" w:hAnsi="Book Antiqua"/>
          <w:color w:val="000000"/>
          <w:lang w:val="en-US" w:eastAsia="id-ID"/>
        </w:rPr>
        <w:t>Selain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itu</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supervisi</w:t>
      </w:r>
      <w:proofErr w:type="spellEnd"/>
      <w:r w:rsidRPr="00316729">
        <w:rPr>
          <w:rFonts w:ascii="Book Antiqua" w:eastAsia="Times New Roman" w:hAnsi="Book Antiqua"/>
          <w:color w:val="000000"/>
          <w:lang w:val="en-US" w:eastAsia="id-ID"/>
        </w:rPr>
        <w:t xml:space="preserve"> yang </w:t>
      </w:r>
      <w:proofErr w:type="spellStart"/>
      <w:r w:rsidRPr="00316729">
        <w:rPr>
          <w:rFonts w:ascii="Book Antiqua" w:eastAsia="Times New Roman" w:hAnsi="Book Antiqua"/>
          <w:color w:val="000000"/>
          <w:lang w:val="en-US" w:eastAsia="id-ID"/>
        </w:rPr>
        <w:t>dilakukan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secara</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berkesinambungan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berfungsi</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sebagai</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mekanisme</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evaluasi</w:t>
      </w:r>
      <w:proofErr w:type="spellEnd"/>
      <w:r w:rsidRPr="00316729">
        <w:rPr>
          <w:rFonts w:ascii="Book Antiqua" w:eastAsia="Times New Roman" w:hAnsi="Book Antiqua"/>
          <w:color w:val="000000"/>
          <w:lang w:val="en-US" w:eastAsia="id-ID"/>
        </w:rPr>
        <w:t xml:space="preserve"> dan </w:t>
      </w:r>
      <w:proofErr w:type="spellStart"/>
      <w:r w:rsidRPr="00316729">
        <w:rPr>
          <w:rFonts w:ascii="Book Antiqua" w:eastAsia="Times New Roman" w:hAnsi="Book Antiqua"/>
          <w:color w:val="000000"/>
          <w:lang w:val="en-US" w:eastAsia="id-ID"/>
        </w:rPr>
        <w:t>pendampingan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guna</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memastikan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relawan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tetap</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berada</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dalam</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jalur</w:t>
      </w:r>
      <w:proofErr w:type="spellEnd"/>
      <w:r w:rsidRPr="00316729">
        <w:rPr>
          <w:rFonts w:ascii="Book Antiqua" w:eastAsia="Times New Roman" w:hAnsi="Book Antiqua"/>
          <w:color w:val="000000"/>
          <w:lang w:val="en-US" w:eastAsia="id-ID"/>
        </w:rPr>
        <w:t xml:space="preserve"> yang </w:t>
      </w:r>
      <w:proofErr w:type="spellStart"/>
      <w:r w:rsidRPr="00316729">
        <w:rPr>
          <w:rFonts w:ascii="Book Antiqua" w:eastAsia="Times New Roman" w:hAnsi="Book Antiqua"/>
          <w:color w:val="000000"/>
          <w:lang w:val="en-US" w:eastAsia="id-ID"/>
        </w:rPr>
        <w:t>selaras</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dengan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tujuan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organisasi</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Akhirnya</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pengakuan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atas</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kontribusi</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relawan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menjadi</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aspek</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esensial</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dalam</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menjaga</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motivasi</w:t>
      </w:r>
      <w:proofErr w:type="spellEnd"/>
      <w:r w:rsidRPr="00316729">
        <w:rPr>
          <w:rFonts w:ascii="Book Antiqua" w:eastAsia="Times New Roman" w:hAnsi="Book Antiqua"/>
          <w:color w:val="000000"/>
          <w:lang w:val="en-US" w:eastAsia="id-ID"/>
        </w:rPr>
        <w:t xml:space="preserve"> dan rasa </w:t>
      </w:r>
      <w:proofErr w:type="spellStart"/>
      <w:r w:rsidRPr="00316729">
        <w:rPr>
          <w:rFonts w:ascii="Book Antiqua" w:eastAsia="Times New Roman" w:hAnsi="Book Antiqua"/>
          <w:color w:val="000000"/>
          <w:lang w:val="en-US" w:eastAsia="id-ID"/>
        </w:rPr>
        <w:t>memiliki</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terhadap</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organisasi</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Dengan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demikian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sistem</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manajemen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relawan</w:t>
      </w:r>
      <w:proofErr w:type="spellEnd"/>
      <w:r w:rsidRPr="00316729">
        <w:rPr>
          <w:rFonts w:ascii="Book Antiqua" w:eastAsia="Times New Roman" w:hAnsi="Book Antiqua"/>
          <w:color w:val="000000"/>
          <w:lang w:val="en-US" w:eastAsia="id-ID"/>
        </w:rPr>
        <w:t xml:space="preserve"> yang </w:t>
      </w:r>
      <w:proofErr w:type="spellStart"/>
      <w:r w:rsidRPr="00316729">
        <w:rPr>
          <w:rFonts w:ascii="Book Antiqua" w:eastAsia="Times New Roman" w:hAnsi="Book Antiqua"/>
          <w:color w:val="000000"/>
          <w:lang w:val="en-US" w:eastAsia="id-ID"/>
        </w:rPr>
        <w:t>terstruktur</w:t>
      </w:r>
      <w:proofErr w:type="spellEnd"/>
      <w:r w:rsidRPr="00316729">
        <w:rPr>
          <w:rFonts w:ascii="Book Antiqua" w:eastAsia="Times New Roman" w:hAnsi="Book Antiqua"/>
          <w:color w:val="000000"/>
          <w:lang w:val="en-US" w:eastAsia="id-ID"/>
        </w:rPr>
        <w:t xml:space="preserve"> dan </w:t>
      </w:r>
      <w:proofErr w:type="spellStart"/>
      <w:r w:rsidRPr="00316729">
        <w:rPr>
          <w:rFonts w:ascii="Book Antiqua" w:eastAsia="Times New Roman" w:hAnsi="Book Antiqua"/>
          <w:color w:val="000000"/>
          <w:lang w:val="en-US" w:eastAsia="id-ID"/>
        </w:rPr>
        <w:t>terukur</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bukan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hanya</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menjamin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efektivitas</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operasional</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organisasi</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tetapi</w:t>
      </w:r>
      <w:proofErr w:type="spellEnd"/>
      <w:r w:rsidRPr="00316729">
        <w:rPr>
          <w:rFonts w:ascii="Book Antiqua" w:eastAsia="Times New Roman" w:hAnsi="Book Antiqua"/>
          <w:color w:val="000000"/>
          <w:lang w:val="en-US" w:eastAsia="id-ID"/>
        </w:rPr>
        <w:t xml:space="preserve"> juga </w:t>
      </w:r>
      <w:proofErr w:type="spellStart"/>
      <w:r w:rsidRPr="00316729">
        <w:rPr>
          <w:rFonts w:ascii="Book Antiqua" w:eastAsia="Times New Roman" w:hAnsi="Book Antiqua"/>
          <w:color w:val="000000"/>
          <w:lang w:val="en-US" w:eastAsia="id-ID"/>
        </w:rPr>
        <w:t>membangun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fondasi</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keberlanjutan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partisipasi</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relawan</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dalam</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jangka</w:t>
      </w:r>
      <w:proofErr w:type="spellEnd"/>
      <w:r w:rsidRPr="00316729">
        <w:rPr>
          <w:rFonts w:ascii="Book Antiqua" w:eastAsia="Times New Roman" w:hAnsi="Book Antiqua"/>
          <w:color w:val="000000"/>
          <w:lang w:val="en-US" w:eastAsia="id-ID"/>
        </w:rPr>
        <w:t xml:space="preserve"> </w:t>
      </w:r>
      <w:proofErr w:type="spellStart"/>
      <w:r w:rsidRPr="00316729">
        <w:rPr>
          <w:rFonts w:ascii="Book Antiqua" w:eastAsia="Times New Roman" w:hAnsi="Book Antiqua"/>
          <w:color w:val="000000"/>
          <w:lang w:val="en-US" w:eastAsia="id-ID"/>
        </w:rPr>
        <w:t>panjang</w:t>
      </w:r>
      <w:proofErr w:type="spellEnd"/>
      <w:r w:rsidRPr="00316729">
        <w:rPr>
          <w:rFonts w:ascii="Book Antiqua" w:eastAsia="Times New Roman" w:hAnsi="Book Antiqua"/>
          <w:color w:val="000000"/>
          <w:lang w:val="en-US" w:eastAsia="id-ID"/>
        </w:rPr>
        <w:t>.</w:t>
      </w:r>
    </w:p>
    <w:p w14:paraId="19CC4531" w14:textId="77777777" w:rsidR="00902CB5" w:rsidRDefault="00957646" w:rsidP="00957646">
      <w:pPr>
        <w:spacing w:after="0" w:line="240" w:lineRule="auto"/>
        <w:ind w:firstLine="720"/>
        <w:jc w:val="both"/>
        <w:rPr>
          <w:rFonts w:ascii="Book Antiqua" w:eastAsia="Times New Roman" w:hAnsi="Book Antiqua"/>
          <w:color w:val="000000"/>
          <w:lang w:val="en-US" w:eastAsia="id-ID"/>
        </w:rPr>
      </w:pPr>
      <w:proofErr w:type="spellStart"/>
      <w:r w:rsidRPr="00957646">
        <w:rPr>
          <w:rFonts w:ascii="Book Antiqua" w:eastAsia="Times New Roman" w:hAnsi="Book Antiqua"/>
          <w:color w:val="000000"/>
          <w:lang w:val="en-US" w:eastAsia="id-ID"/>
        </w:rPr>
        <w:t>Setiap</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tahapan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tersebut</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memiliki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peranan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penting</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dalam</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menjaga</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kesinambungan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partisipasi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relawan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serta</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menumbuhkan</w:t>
      </w:r>
      <w:proofErr w:type="spellEnd"/>
      <w:r w:rsidRPr="00957646">
        <w:rPr>
          <w:rFonts w:ascii="Book Antiqua" w:eastAsia="Times New Roman" w:hAnsi="Book Antiqua"/>
          <w:color w:val="000000"/>
          <w:lang w:val="en-US" w:eastAsia="id-ID"/>
        </w:rPr>
        <w:t xml:space="preserve"> rasa </w:t>
      </w:r>
      <w:proofErr w:type="spellStart"/>
      <w:r w:rsidRPr="00957646">
        <w:rPr>
          <w:rFonts w:ascii="Book Antiqua" w:eastAsia="Times New Roman" w:hAnsi="Book Antiqua"/>
          <w:color w:val="000000"/>
          <w:lang w:val="en-US" w:eastAsia="id-ID"/>
        </w:rPr>
        <w:t>tanggung</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jawab</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terhadap</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misi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organisasi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Dalam</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konteks</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ini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kepemimpinan</w:t>
      </w:r>
      <w:proofErr w:type="spellEnd"/>
      <w:r w:rsidRPr="00957646">
        <w:rPr>
          <w:rFonts w:ascii="Book Antiqua" w:eastAsia="Times New Roman" w:hAnsi="Book Antiqua"/>
          <w:color w:val="000000"/>
          <w:lang w:val="en-US" w:eastAsia="id-ID"/>
        </w:rPr>
        <w:t xml:space="preserve"> visioner </w:t>
      </w:r>
      <w:proofErr w:type="spellStart"/>
      <w:r w:rsidRPr="00957646">
        <w:rPr>
          <w:rFonts w:ascii="Book Antiqua" w:eastAsia="Times New Roman" w:hAnsi="Book Antiqua"/>
          <w:color w:val="000000"/>
          <w:lang w:val="en-US" w:eastAsia="id-ID"/>
        </w:rPr>
        <w:t>menjadi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elemen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lastRenderedPageBreak/>
        <w:t>kunci</w:t>
      </w:r>
      <w:proofErr w:type="spellEnd"/>
      <w:r w:rsidRPr="00957646">
        <w:rPr>
          <w:rFonts w:ascii="Book Antiqua" w:eastAsia="Times New Roman" w:hAnsi="Book Antiqua"/>
          <w:color w:val="000000"/>
          <w:lang w:val="en-US" w:eastAsia="id-ID"/>
        </w:rPr>
        <w:t xml:space="preserve"> yang </w:t>
      </w:r>
      <w:proofErr w:type="spellStart"/>
      <w:r w:rsidRPr="00957646">
        <w:rPr>
          <w:rFonts w:ascii="Book Antiqua" w:eastAsia="Times New Roman" w:hAnsi="Book Antiqua"/>
          <w:color w:val="000000"/>
          <w:lang w:val="en-US" w:eastAsia="id-ID"/>
        </w:rPr>
        <w:t>menentukan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arah</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pengelolaan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relawan</w:t>
      </w:r>
      <w:proofErr w:type="spellEnd"/>
      <w:r w:rsidRPr="00957646">
        <w:rPr>
          <w:rFonts w:ascii="Book Antiqua" w:eastAsia="Times New Roman" w:hAnsi="Book Antiqua"/>
          <w:color w:val="000000"/>
          <w:lang w:val="en-US" w:eastAsia="id-ID"/>
        </w:rPr>
        <w:t xml:space="preserve"> dan </w:t>
      </w:r>
      <w:proofErr w:type="spellStart"/>
      <w:r w:rsidRPr="00957646">
        <w:rPr>
          <w:rFonts w:ascii="Book Antiqua" w:eastAsia="Times New Roman" w:hAnsi="Book Antiqua"/>
          <w:color w:val="000000"/>
          <w:lang w:val="en-US" w:eastAsia="id-ID"/>
        </w:rPr>
        <w:t>efektivitas</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organisasi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secara</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keseluruhan</w:t>
      </w:r>
      <w:proofErr w:type="spellEnd"/>
      <w:r w:rsidRPr="00957646">
        <w:rPr>
          <w:rFonts w:ascii="Book Antiqua" w:eastAsia="Times New Roman" w:hAnsi="Book Antiqua"/>
          <w:color w:val="000000"/>
          <w:lang w:val="en-US" w:eastAsia="id-ID"/>
        </w:rPr>
        <w:t xml:space="preserve">. </w:t>
      </w:r>
    </w:p>
    <w:p w14:paraId="17F4B9DA" w14:textId="2A7D08ED" w:rsidR="00957646" w:rsidRPr="00957646" w:rsidRDefault="00957646" w:rsidP="00957646">
      <w:pPr>
        <w:spacing w:after="0" w:line="240" w:lineRule="auto"/>
        <w:ind w:firstLine="720"/>
        <w:jc w:val="both"/>
        <w:rPr>
          <w:rFonts w:ascii="Book Antiqua" w:eastAsia="Times New Roman" w:hAnsi="Book Antiqua"/>
          <w:color w:val="000000"/>
          <w:lang w:val="en-US" w:eastAsia="id-ID"/>
        </w:rPr>
      </w:pPr>
      <w:proofErr w:type="spellStart"/>
      <w:r w:rsidRPr="00957646">
        <w:rPr>
          <w:rFonts w:ascii="Book Antiqua" w:eastAsia="Times New Roman" w:hAnsi="Book Antiqua"/>
          <w:color w:val="000000"/>
          <w:lang w:val="en-US" w:eastAsia="id-ID"/>
        </w:rPr>
        <w:t>Pemimpin</w:t>
      </w:r>
      <w:proofErr w:type="spellEnd"/>
      <w:r w:rsidRPr="00957646">
        <w:rPr>
          <w:rFonts w:ascii="Book Antiqua" w:eastAsia="Times New Roman" w:hAnsi="Book Antiqua"/>
          <w:color w:val="000000"/>
          <w:lang w:val="en-US" w:eastAsia="id-ID"/>
        </w:rPr>
        <w:t xml:space="preserve"> visioner </w:t>
      </w:r>
      <w:proofErr w:type="spellStart"/>
      <w:r w:rsidRPr="00957646">
        <w:rPr>
          <w:rFonts w:ascii="Book Antiqua" w:eastAsia="Times New Roman" w:hAnsi="Book Antiqua"/>
          <w:color w:val="000000"/>
          <w:lang w:val="en-US" w:eastAsia="id-ID"/>
        </w:rPr>
        <w:t>mampu</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mengartikulasikan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visi</w:t>
      </w:r>
      <w:proofErr w:type="spellEnd"/>
      <w:r w:rsidRPr="00957646">
        <w:rPr>
          <w:rFonts w:ascii="Book Antiqua" w:eastAsia="Times New Roman" w:hAnsi="Book Antiqua"/>
          <w:color w:val="000000"/>
          <w:lang w:val="en-US" w:eastAsia="id-ID"/>
        </w:rPr>
        <w:t xml:space="preserve"> yang </w:t>
      </w:r>
      <w:proofErr w:type="spellStart"/>
      <w:r w:rsidRPr="00957646">
        <w:rPr>
          <w:rFonts w:ascii="Book Antiqua" w:eastAsia="Times New Roman" w:hAnsi="Book Antiqua"/>
          <w:color w:val="000000"/>
          <w:lang w:val="en-US" w:eastAsia="id-ID"/>
        </w:rPr>
        <w:t>jelas</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menginspirasi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relawan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untuk</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bergerak</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menuju</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tujuan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bersama</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serta</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membangun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pola</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komunikasi</w:t>
      </w:r>
      <w:proofErr w:type="spellEnd"/>
      <w:r w:rsidRPr="00957646">
        <w:rPr>
          <w:rFonts w:ascii="Book Antiqua" w:eastAsia="Times New Roman" w:hAnsi="Book Antiqua"/>
          <w:color w:val="000000"/>
          <w:lang w:val="en-US" w:eastAsia="id-ID"/>
        </w:rPr>
        <w:t xml:space="preserve"> dan </w:t>
      </w:r>
      <w:proofErr w:type="spellStart"/>
      <w:r w:rsidRPr="00957646">
        <w:rPr>
          <w:rFonts w:ascii="Book Antiqua" w:eastAsia="Times New Roman" w:hAnsi="Book Antiqua"/>
          <w:color w:val="000000"/>
          <w:lang w:val="en-US" w:eastAsia="id-ID"/>
        </w:rPr>
        <w:t>koordinasi</w:t>
      </w:r>
      <w:proofErr w:type="spellEnd"/>
      <w:r w:rsidRPr="00957646">
        <w:rPr>
          <w:rFonts w:ascii="Book Antiqua" w:eastAsia="Times New Roman" w:hAnsi="Book Antiqua"/>
          <w:color w:val="000000"/>
          <w:lang w:val="en-US" w:eastAsia="id-ID"/>
        </w:rPr>
        <w:t xml:space="preserve"> yang </w:t>
      </w:r>
      <w:proofErr w:type="spellStart"/>
      <w:r w:rsidRPr="00957646">
        <w:rPr>
          <w:rFonts w:ascii="Book Antiqua" w:eastAsia="Times New Roman" w:hAnsi="Book Antiqua"/>
          <w:color w:val="000000"/>
          <w:lang w:val="en-US" w:eastAsia="id-ID"/>
        </w:rPr>
        <w:t>adaptif</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terhadap</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perubahan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sosial</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Kepemimpinan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semacam</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ini</w:t>
      </w:r>
      <w:proofErr w:type="spellEnd"/>
      <w:r w:rsidRPr="00957646">
        <w:rPr>
          <w:rFonts w:ascii="Book Antiqua" w:eastAsia="Times New Roman" w:hAnsi="Book Antiqua"/>
          <w:color w:val="000000"/>
          <w:lang w:val="en-US" w:eastAsia="id-ID"/>
        </w:rPr>
        <w:t xml:space="preserve"> juga </w:t>
      </w:r>
      <w:proofErr w:type="spellStart"/>
      <w:r w:rsidRPr="00957646">
        <w:rPr>
          <w:rFonts w:ascii="Book Antiqua" w:eastAsia="Times New Roman" w:hAnsi="Book Antiqua"/>
          <w:color w:val="000000"/>
          <w:lang w:val="en-US" w:eastAsia="id-ID"/>
        </w:rPr>
        <w:t>berperan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dalam</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menciptakan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struktur</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organisasi</w:t>
      </w:r>
      <w:proofErr w:type="spellEnd"/>
      <w:r w:rsidRPr="00957646">
        <w:rPr>
          <w:rFonts w:ascii="Book Antiqua" w:eastAsia="Times New Roman" w:hAnsi="Book Antiqua"/>
          <w:color w:val="000000"/>
          <w:lang w:val="en-US" w:eastAsia="id-ID"/>
        </w:rPr>
        <w:t xml:space="preserve"> yang </w:t>
      </w:r>
      <w:proofErr w:type="spellStart"/>
      <w:r w:rsidRPr="00957646">
        <w:rPr>
          <w:rFonts w:ascii="Book Antiqua" w:eastAsia="Times New Roman" w:hAnsi="Book Antiqua"/>
          <w:color w:val="000000"/>
          <w:lang w:val="en-US" w:eastAsia="id-ID"/>
        </w:rPr>
        <w:t>fleksibel</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mendorong</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inovasi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dalam</w:t>
      </w:r>
      <w:proofErr w:type="spellEnd"/>
      <w:r w:rsidRPr="00957646">
        <w:rPr>
          <w:rFonts w:ascii="Book Antiqua" w:eastAsia="Times New Roman" w:hAnsi="Book Antiqua"/>
          <w:color w:val="000000"/>
          <w:lang w:val="en-US" w:eastAsia="id-ID"/>
        </w:rPr>
        <w:t xml:space="preserve"> tata </w:t>
      </w:r>
      <w:proofErr w:type="spellStart"/>
      <w:r w:rsidRPr="00957646">
        <w:rPr>
          <w:rFonts w:ascii="Book Antiqua" w:eastAsia="Times New Roman" w:hAnsi="Book Antiqua"/>
          <w:color w:val="000000"/>
          <w:lang w:val="en-US" w:eastAsia="id-ID"/>
        </w:rPr>
        <w:t>kelola</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serta</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menanamkan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nilai-nilai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sosial</w:t>
      </w:r>
      <w:proofErr w:type="spellEnd"/>
      <w:r w:rsidRPr="00957646">
        <w:rPr>
          <w:rFonts w:ascii="Book Antiqua" w:eastAsia="Times New Roman" w:hAnsi="Book Antiqua"/>
          <w:color w:val="000000"/>
          <w:lang w:val="en-US" w:eastAsia="id-ID"/>
        </w:rPr>
        <w:t xml:space="preserve"> yang </w:t>
      </w:r>
      <w:proofErr w:type="spellStart"/>
      <w:r w:rsidRPr="00957646">
        <w:rPr>
          <w:rFonts w:ascii="Book Antiqua" w:eastAsia="Times New Roman" w:hAnsi="Book Antiqua"/>
          <w:color w:val="000000"/>
          <w:lang w:val="en-US" w:eastAsia="id-ID"/>
        </w:rPr>
        <w:t>selaras</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dengan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misi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kemanusiaan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organisasi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Anheir</w:t>
      </w:r>
      <w:proofErr w:type="spellEnd"/>
      <w:r w:rsidRPr="00957646">
        <w:rPr>
          <w:rFonts w:ascii="Book Antiqua" w:eastAsia="Times New Roman" w:hAnsi="Book Antiqua"/>
          <w:color w:val="000000"/>
          <w:lang w:val="en-US" w:eastAsia="id-ID"/>
        </w:rPr>
        <w:t>, 2022).</w:t>
      </w:r>
    </w:p>
    <w:p w14:paraId="6E1B5AF3" w14:textId="77777777" w:rsidR="00902CB5" w:rsidRDefault="00957646" w:rsidP="00957646">
      <w:pPr>
        <w:spacing w:after="0" w:line="240" w:lineRule="auto"/>
        <w:ind w:firstLine="720"/>
        <w:jc w:val="both"/>
        <w:rPr>
          <w:rFonts w:ascii="Book Antiqua" w:eastAsia="Times New Roman" w:hAnsi="Book Antiqua"/>
          <w:color w:val="000000"/>
          <w:lang w:val="en-US" w:eastAsia="id-ID"/>
        </w:rPr>
      </w:pPr>
      <w:proofErr w:type="spellStart"/>
      <w:r w:rsidRPr="00957646">
        <w:rPr>
          <w:rFonts w:ascii="Book Antiqua" w:eastAsia="Times New Roman" w:hAnsi="Book Antiqua"/>
          <w:color w:val="000000"/>
          <w:lang w:val="en-US" w:eastAsia="id-ID"/>
        </w:rPr>
        <w:t>Selain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aspek</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kepemimpinan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pengakuan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terhadap</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kontribusi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relawan</w:t>
      </w:r>
      <w:proofErr w:type="spellEnd"/>
      <w:r w:rsidRPr="00957646">
        <w:rPr>
          <w:rFonts w:ascii="Book Antiqua" w:eastAsia="Times New Roman" w:hAnsi="Book Antiqua"/>
          <w:color w:val="000000"/>
          <w:lang w:val="en-US" w:eastAsia="id-ID"/>
        </w:rPr>
        <w:t xml:space="preserve"> juga </w:t>
      </w:r>
      <w:proofErr w:type="spellStart"/>
      <w:r w:rsidRPr="00957646">
        <w:rPr>
          <w:rFonts w:ascii="Book Antiqua" w:eastAsia="Times New Roman" w:hAnsi="Book Antiqua"/>
          <w:color w:val="000000"/>
          <w:lang w:val="en-US" w:eastAsia="id-ID"/>
        </w:rPr>
        <w:t>menjadi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faktor</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penting</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dalam</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menciptakan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motivasi</w:t>
      </w:r>
      <w:proofErr w:type="spellEnd"/>
      <w:r w:rsidRPr="00957646">
        <w:rPr>
          <w:rFonts w:ascii="Book Antiqua" w:eastAsia="Times New Roman" w:hAnsi="Book Antiqua"/>
          <w:color w:val="000000"/>
          <w:lang w:val="en-US" w:eastAsia="id-ID"/>
        </w:rPr>
        <w:t xml:space="preserve"> dan </w:t>
      </w:r>
      <w:proofErr w:type="spellStart"/>
      <w:r w:rsidRPr="00957646">
        <w:rPr>
          <w:rFonts w:ascii="Book Antiqua" w:eastAsia="Times New Roman" w:hAnsi="Book Antiqua"/>
          <w:color w:val="000000"/>
          <w:lang w:val="en-US" w:eastAsia="id-ID"/>
        </w:rPr>
        <w:t>loyalitas</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jangka</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panjang</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Pengakuan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dapat</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diwujudkan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dalam</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berbagai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bentuk</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seperti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pemberian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sertifikat</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penghargaan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simbolik</w:t>
      </w:r>
      <w:proofErr w:type="spellEnd"/>
      <w:r w:rsidRPr="00957646">
        <w:rPr>
          <w:rFonts w:ascii="Book Antiqua" w:eastAsia="Times New Roman" w:hAnsi="Book Antiqua"/>
          <w:color w:val="000000"/>
          <w:lang w:val="en-US" w:eastAsia="id-ID"/>
        </w:rPr>
        <w:t xml:space="preserve">, program </w:t>
      </w:r>
      <w:proofErr w:type="spellStart"/>
      <w:r w:rsidRPr="00957646">
        <w:rPr>
          <w:rFonts w:ascii="Book Antiqua" w:eastAsia="Times New Roman" w:hAnsi="Book Antiqua"/>
          <w:color w:val="000000"/>
          <w:lang w:val="en-US" w:eastAsia="id-ID"/>
        </w:rPr>
        <w:t>apresiasi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hingga</w:t>
      </w:r>
      <w:proofErr w:type="spellEnd"/>
      <w:r w:rsidRPr="00957646">
        <w:rPr>
          <w:rFonts w:ascii="Book Antiqua" w:eastAsia="Times New Roman" w:hAnsi="Book Antiqua"/>
          <w:color w:val="000000"/>
          <w:lang w:val="en-US" w:eastAsia="id-ID"/>
        </w:rPr>
        <w:t xml:space="preserve"> forum </w:t>
      </w:r>
      <w:proofErr w:type="spellStart"/>
      <w:r w:rsidRPr="00957646">
        <w:rPr>
          <w:rFonts w:ascii="Book Antiqua" w:eastAsia="Times New Roman" w:hAnsi="Book Antiqua"/>
          <w:color w:val="000000"/>
          <w:lang w:val="en-US" w:eastAsia="id-ID"/>
        </w:rPr>
        <w:t>evaluasi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bersama</w:t>
      </w:r>
      <w:proofErr w:type="spellEnd"/>
      <w:r w:rsidRPr="00957646">
        <w:rPr>
          <w:rFonts w:ascii="Book Antiqua" w:eastAsia="Times New Roman" w:hAnsi="Book Antiqua"/>
          <w:color w:val="000000"/>
          <w:lang w:val="en-US" w:eastAsia="id-ID"/>
        </w:rPr>
        <w:t xml:space="preserve"> yang </w:t>
      </w:r>
      <w:proofErr w:type="spellStart"/>
      <w:r w:rsidRPr="00957646">
        <w:rPr>
          <w:rFonts w:ascii="Book Antiqua" w:eastAsia="Times New Roman" w:hAnsi="Book Antiqua"/>
          <w:color w:val="000000"/>
          <w:lang w:val="en-US" w:eastAsia="id-ID"/>
        </w:rPr>
        <w:t>memberikan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ruang</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refleksi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terhadap</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pencapaian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relawan</w:t>
      </w:r>
      <w:proofErr w:type="spellEnd"/>
      <w:r w:rsidRPr="00957646">
        <w:rPr>
          <w:rFonts w:ascii="Book Antiqua" w:eastAsia="Times New Roman" w:hAnsi="Book Antiqua"/>
          <w:color w:val="000000"/>
          <w:lang w:val="en-US" w:eastAsia="id-ID"/>
        </w:rPr>
        <w:t xml:space="preserve"> Savitri </w:t>
      </w:r>
      <w:r w:rsidR="00BD244E">
        <w:rPr>
          <w:rFonts w:ascii="Book Antiqua" w:eastAsia="Times New Roman" w:hAnsi="Book Antiqua"/>
          <w:color w:val="000000"/>
          <w:lang w:val="en-US" w:eastAsia="id-ID"/>
        </w:rPr>
        <w:t>(</w:t>
      </w:r>
      <w:r w:rsidRPr="00957646">
        <w:rPr>
          <w:rFonts w:ascii="Book Antiqua" w:eastAsia="Times New Roman" w:hAnsi="Book Antiqua"/>
          <w:color w:val="000000"/>
          <w:lang w:val="en-US" w:eastAsia="id-ID"/>
        </w:rPr>
        <w:t xml:space="preserve">2005). </w:t>
      </w:r>
    </w:p>
    <w:p w14:paraId="228AA61B" w14:textId="02ED8BDD" w:rsidR="00957646" w:rsidRPr="00957646" w:rsidRDefault="00957646" w:rsidP="00957646">
      <w:pPr>
        <w:spacing w:after="0" w:line="240" w:lineRule="auto"/>
        <w:ind w:firstLine="720"/>
        <w:jc w:val="both"/>
        <w:rPr>
          <w:rFonts w:ascii="Book Antiqua" w:eastAsia="Times New Roman" w:hAnsi="Book Antiqua"/>
          <w:color w:val="000000"/>
          <w:lang w:val="en-US" w:eastAsia="id-ID"/>
        </w:rPr>
      </w:pPr>
      <w:proofErr w:type="spellStart"/>
      <w:r w:rsidRPr="00957646">
        <w:rPr>
          <w:rFonts w:ascii="Book Antiqua" w:eastAsia="Times New Roman" w:hAnsi="Book Antiqua"/>
          <w:color w:val="000000"/>
          <w:lang w:val="en-US" w:eastAsia="id-ID"/>
        </w:rPr>
        <w:t>Praktik</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pengakuan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ini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tidak</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hanya</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menumbuhkan</w:t>
      </w:r>
      <w:proofErr w:type="spellEnd"/>
      <w:r w:rsidRPr="00957646">
        <w:rPr>
          <w:rFonts w:ascii="Book Antiqua" w:eastAsia="Times New Roman" w:hAnsi="Book Antiqua"/>
          <w:color w:val="000000"/>
          <w:lang w:val="en-US" w:eastAsia="id-ID"/>
        </w:rPr>
        <w:t xml:space="preserve"> rasa </w:t>
      </w:r>
      <w:proofErr w:type="spellStart"/>
      <w:r w:rsidRPr="00957646">
        <w:rPr>
          <w:rFonts w:ascii="Book Antiqua" w:eastAsia="Times New Roman" w:hAnsi="Book Antiqua"/>
          <w:color w:val="000000"/>
          <w:lang w:val="en-US" w:eastAsia="id-ID"/>
        </w:rPr>
        <w:t>dihargai</w:t>
      </w:r>
      <w:proofErr w:type="spellEnd"/>
      <w:r w:rsidRPr="00957646">
        <w:rPr>
          <w:rFonts w:ascii="Book Antiqua" w:eastAsia="Times New Roman" w:hAnsi="Book Antiqua"/>
          <w:color w:val="000000"/>
          <w:lang w:val="en-US" w:eastAsia="id-ID"/>
        </w:rPr>
        <w:t xml:space="preserve"> dan </w:t>
      </w:r>
      <w:proofErr w:type="spellStart"/>
      <w:r w:rsidRPr="00957646">
        <w:rPr>
          <w:rFonts w:ascii="Book Antiqua" w:eastAsia="Times New Roman" w:hAnsi="Book Antiqua"/>
          <w:color w:val="000000"/>
          <w:lang w:val="en-US" w:eastAsia="id-ID"/>
        </w:rPr>
        <w:t>memiliki</w:t>
      </w:r>
      <w:proofErr w:type="spellEnd"/>
      <w:r w:rsidRPr="00957646">
        <w:rPr>
          <w:rFonts w:ascii="Book Antiqua" w:eastAsia="Times New Roman" w:hAnsi="Book Antiqua"/>
          <w:color w:val="000000"/>
          <w:lang w:val="en-US" w:eastAsia="id-ID"/>
        </w:rPr>
        <w:t xml:space="preserve"> </w:t>
      </w:r>
      <w:r w:rsidRPr="00957646">
        <w:rPr>
          <w:rFonts w:ascii="Book Antiqua" w:eastAsia="Times New Roman" w:hAnsi="Book Antiqua"/>
          <w:i/>
          <w:iCs/>
          <w:color w:val="000000"/>
          <w:lang w:val="en-US" w:eastAsia="id-ID"/>
        </w:rPr>
        <w:t>(sense of belonging),</w:t>
      </w:r>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tetapi</w:t>
      </w:r>
      <w:proofErr w:type="spellEnd"/>
      <w:r w:rsidRPr="00957646">
        <w:rPr>
          <w:rFonts w:ascii="Book Antiqua" w:eastAsia="Times New Roman" w:hAnsi="Book Antiqua"/>
          <w:color w:val="000000"/>
          <w:lang w:val="en-US" w:eastAsia="id-ID"/>
        </w:rPr>
        <w:t xml:space="preserve"> juga </w:t>
      </w:r>
      <w:proofErr w:type="spellStart"/>
      <w:r w:rsidRPr="00957646">
        <w:rPr>
          <w:rFonts w:ascii="Book Antiqua" w:eastAsia="Times New Roman" w:hAnsi="Book Antiqua"/>
          <w:color w:val="000000"/>
          <w:lang w:val="en-US" w:eastAsia="id-ID"/>
        </w:rPr>
        <w:t>meningkatkan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semangat</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kolaboratif</w:t>
      </w:r>
      <w:proofErr w:type="spellEnd"/>
      <w:r w:rsidRPr="00957646">
        <w:rPr>
          <w:rFonts w:ascii="Book Antiqua" w:eastAsia="Times New Roman" w:hAnsi="Book Antiqua"/>
          <w:color w:val="000000"/>
          <w:lang w:val="en-US" w:eastAsia="id-ID"/>
        </w:rPr>
        <w:t xml:space="preserve"> yang </w:t>
      </w:r>
      <w:proofErr w:type="spellStart"/>
      <w:r w:rsidRPr="00957646">
        <w:rPr>
          <w:rFonts w:ascii="Book Antiqua" w:eastAsia="Times New Roman" w:hAnsi="Book Antiqua"/>
          <w:color w:val="000000"/>
          <w:lang w:val="en-US" w:eastAsia="id-ID"/>
        </w:rPr>
        <w:t>mendukung</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produktivitas</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tim.</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Sebaliknya</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absennya</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sistem</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pengakuan</w:t>
      </w:r>
      <w:proofErr w:type="spellEnd"/>
      <w:r w:rsidRPr="00957646">
        <w:rPr>
          <w:rFonts w:ascii="Book Antiqua" w:eastAsia="Times New Roman" w:hAnsi="Book Antiqua"/>
          <w:color w:val="000000"/>
          <w:lang w:val="en-US" w:eastAsia="id-ID"/>
        </w:rPr>
        <w:t xml:space="preserve"> yang </w:t>
      </w:r>
      <w:proofErr w:type="spellStart"/>
      <w:r w:rsidRPr="00957646">
        <w:rPr>
          <w:rFonts w:ascii="Book Antiqua" w:eastAsia="Times New Roman" w:hAnsi="Book Antiqua"/>
          <w:color w:val="000000"/>
          <w:lang w:val="en-US" w:eastAsia="id-ID"/>
        </w:rPr>
        <w:t>terstruktur</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dapat</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menimbulkan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penurunan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motivasi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melemahkan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komitmen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serta</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memperbesar</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risiko</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terjadinya</w:t>
      </w:r>
      <w:proofErr w:type="spellEnd"/>
      <w:r w:rsidRPr="00957646">
        <w:rPr>
          <w:rFonts w:ascii="Book Antiqua" w:eastAsia="Times New Roman" w:hAnsi="Book Antiqua"/>
          <w:color w:val="000000"/>
          <w:lang w:val="en-US" w:eastAsia="id-ID"/>
        </w:rPr>
        <w:t xml:space="preserve"> turnover </w:t>
      </w:r>
      <w:proofErr w:type="spellStart"/>
      <w:r w:rsidRPr="00957646">
        <w:rPr>
          <w:rFonts w:ascii="Book Antiqua" w:eastAsia="Times New Roman" w:hAnsi="Book Antiqua"/>
          <w:color w:val="000000"/>
          <w:lang w:val="en-US" w:eastAsia="id-ID"/>
        </w:rPr>
        <w:t>relawan</w:t>
      </w:r>
      <w:proofErr w:type="spellEnd"/>
      <w:r w:rsidRPr="00957646">
        <w:rPr>
          <w:rFonts w:ascii="Book Antiqua" w:eastAsia="Times New Roman" w:hAnsi="Book Antiqua"/>
          <w:color w:val="000000"/>
          <w:lang w:val="en-US" w:eastAsia="id-ID"/>
        </w:rPr>
        <w:t xml:space="preserve"> yang pada </w:t>
      </w:r>
      <w:proofErr w:type="spellStart"/>
      <w:r w:rsidRPr="00957646">
        <w:rPr>
          <w:rFonts w:ascii="Book Antiqua" w:eastAsia="Times New Roman" w:hAnsi="Book Antiqua"/>
          <w:color w:val="000000"/>
          <w:lang w:val="en-US" w:eastAsia="id-ID"/>
        </w:rPr>
        <w:t>akhirnya</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berpotensi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mengganggu</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stabilitas</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organisasi</w:t>
      </w:r>
      <w:proofErr w:type="spellEnd"/>
      <w:r w:rsidRPr="00957646">
        <w:rPr>
          <w:rFonts w:ascii="Book Antiqua" w:eastAsia="Times New Roman" w:hAnsi="Book Antiqua"/>
          <w:color w:val="000000"/>
          <w:lang w:val="en-US" w:eastAsia="id-ID"/>
        </w:rPr>
        <w:t xml:space="preserve"> Ramdani </w:t>
      </w:r>
      <w:r w:rsidR="00BD244E">
        <w:rPr>
          <w:rFonts w:ascii="Book Antiqua" w:eastAsia="Times New Roman" w:hAnsi="Book Antiqua"/>
          <w:color w:val="000000"/>
          <w:lang w:val="en-US" w:eastAsia="id-ID"/>
        </w:rPr>
        <w:t>(</w:t>
      </w:r>
      <w:r w:rsidRPr="00957646">
        <w:rPr>
          <w:rFonts w:ascii="Book Antiqua" w:eastAsia="Times New Roman" w:hAnsi="Book Antiqua"/>
          <w:color w:val="000000"/>
          <w:lang w:val="en-US" w:eastAsia="id-ID"/>
        </w:rPr>
        <w:t xml:space="preserve">2023). Oleh </w:t>
      </w:r>
      <w:proofErr w:type="spellStart"/>
      <w:r w:rsidRPr="00957646">
        <w:rPr>
          <w:rFonts w:ascii="Book Antiqua" w:eastAsia="Times New Roman" w:hAnsi="Book Antiqua"/>
          <w:color w:val="000000"/>
          <w:lang w:val="en-US" w:eastAsia="id-ID"/>
        </w:rPr>
        <w:t>karena</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itu</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sistem</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manajemen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relawan</w:t>
      </w:r>
      <w:proofErr w:type="spellEnd"/>
      <w:r w:rsidRPr="00957646">
        <w:rPr>
          <w:rFonts w:ascii="Book Antiqua" w:eastAsia="Times New Roman" w:hAnsi="Book Antiqua"/>
          <w:color w:val="000000"/>
          <w:lang w:val="en-US" w:eastAsia="id-ID"/>
        </w:rPr>
        <w:t xml:space="preserve"> yang </w:t>
      </w:r>
      <w:proofErr w:type="spellStart"/>
      <w:r w:rsidRPr="00957646">
        <w:rPr>
          <w:rFonts w:ascii="Book Antiqua" w:eastAsia="Times New Roman" w:hAnsi="Book Antiqua"/>
          <w:color w:val="000000"/>
          <w:lang w:val="en-US" w:eastAsia="id-ID"/>
        </w:rPr>
        <w:t>efektif</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harus</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menempatkan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pengakuan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sebagai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bagian</w:t>
      </w:r>
      <w:proofErr w:type="spellEnd"/>
      <w:r w:rsidRPr="00957646">
        <w:rPr>
          <w:rFonts w:ascii="Book Antiqua" w:eastAsia="Times New Roman" w:hAnsi="Book Antiqua"/>
          <w:color w:val="000000"/>
          <w:lang w:val="en-US" w:eastAsia="id-ID"/>
        </w:rPr>
        <w:t xml:space="preserve"> integral </w:t>
      </w:r>
      <w:proofErr w:type="spellStart"/>
      <w:r w:rsidRPr="00957646">
        <w:rPr>
          <w:rFonts w:ascii="Book Antiqua" w:eastAsia="Times New Roman" w:hAnsi="Book Antiqua"/>
          <w:color w:val="000000"/>
          <w:lang w:val="en-US" w:eastAsia="id-ID"/>
        </w:rPr>
        <w:t>dari</w:t>
      </w:r>
      <w:proofErr w:type="spellEnd"/>
      <w:r w:rsidRPr="00957646">
        <w:rPr>
          <w:rFonts w:ascii="Book Antiqua" w:eastAsia="Times New Roman" w:hAnsi="Book Antiqua"/>
          <w:color w:val="000000"/>
          <w:lang w:val="en-US" w:eastAsia="id-ID"/>
        </w:rPr>
        <w:t xml:space="preserve"> strategi </w:t>
      </w:r>
      <w:proofErr w:type="spellStart"/>
      <w:r w:rsidRPr="00957646">
        <w:rPr>
          <w:rFonts w:ascii="Book Antiqua" w:eastAsia="Times New Roman" w:hAnsi="Book Antiqua"/>
          <w:color w:val="000000"/>
          <w:lang w:val="en-US" w:eastAsia="id-ID"/>
        </w:rPr>
        <w:t>pengembangan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sumber</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daya</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manusia</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sosial</w:t>
      </w:r>
      <w:proofErr w:type="spellEnd"/>
      <w:r w:rsidRPr="00957646">
        <w:rPr>
          <w:rFonts w:ascii="Book Antiqua" w:eastAsia="Times New Roman" w:hAnsi="Book Antiqua"/>
          <w:color w:val="000000"/>
          <w:lang w:val="en-US" w:eastAsia="id-ID"/>
        </w:rPr>
        <w:t>.</w:t>
      </w:r>
    </w:p>
    <w:p w14:paraId="76298367" w14:textId="77777777" w:rsidR="00902CB5" w:rsidRDefault="00902CB5" w:rsidP="00902CB5">
      <w:pPr>
        <w:spacing w:after="0" w:line="240" w:lineRule="auto"/>
        <w:ind w:firstLine="720"/>
        <w:jc w:val="both"/>
        <w:rPr>
          <w:rFonts w:ascii="Book Antiqua" w:eastAsia="Times New Roman" w:hAnsi="Book Antiqua"/>
          <w:color w:val="000000"/>
          <w:lang w:val="en-US" w:eastAsia="id-ID"/>
        </w:rPr>
      </w:pPr>
      <w:proofErr w:type="spellStart"/>
      <w:r w:rsidRPr="00902CB5">
        <w:rPr>
          <w:rFonts w:ascii="Book Antiqua" w:eastAsia="Times New Roman" w:hAnsi="Book Antiqua"/>
          <w:color w:val="000000"/>
          <w:lang w:val="en-US" w:eastAsia="id-ID"/>
        </w:rPr>
        <w:t>Dalam</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konteks</w:t>
      </w:r>
      <w:proofErr w:type="spellEnd"/>
      <w:r w:rsidRPr="00902CB5">
        <w:rPr>
          <w:rFonts w:ascii="Book Antiqua" w:eastAsia="Times New Roman" w:hAnsi="Book Antiqua"/>
          <w:color w:val="000000"/>
          <w:lang w:val="en-US" w:eastAsia="id-ID"/>
        </w:rPr>
        <w:t xml:space="preserve"> Indonesia, </w:t>
      </w:r>
      <w:proofErr w:type="spellStart"/>
      <w:r w:rsidRPr="00902CB5">
        <w:rPr>
          <w:rFonts w:ascii="Book Antiqua" w:eastAsia="Times New Roman" w:hAnsi="Book Antiqua"/>
          <w:color w:val="000000"/>
          <w:lang w:val="en-US" w:eastAsia="id-ID"/>
        </w:rPr>
        <w:t>organisasi</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nirlaba</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Janji</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Baik</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merupakan</w:t>
      </w:r>
      <w:proofErr w:type="spellEnd"/>
      <w:r w:rsidRPr="00902CB5">
        <w:rPr>
          <w:rFonts w:ascii="Book Antiqua" w:eastAsia="Times New Roman" w:hAnsi="Book Antiqua"/>
          <w:color w:val="000000"/>
          <w:lang w:val="en-US" w:eastAsia="id-ID"/>
        </w:rPr>
        <w:t xml:space="preserve"> salah </w:t>
      </w:r>
      <w:proofErr w:type="spellStart"/>
      <w:r w:rsidRPr="00902CB5">
        <w:rPr>
          <w:rFonts w:ascii="Book Antiqua" w:eastAsia="Times New Roman" w:hAnsi="Book Antiqua"/>
          <w:color w:val="000000"/>
          <w:lang w:val="en-US" w:eastAsia="id-ID"/>
        </w:rPr>
        <w:t>satu</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contoh</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konkret</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penerapan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kepemimpinan</w:t>
      </w:r>
      <w:proofErr w:type="spellEnd"/>
      <w:r w:rsidRPr="00902CB5">
        <w:rPr>
          <w:rFonts w:ascii="Book Antiqua" w:eastAsia="Times New Roman" w:hAnsi="Book Antiqua"/>
          <w:color w:val="000000"/>
          <w:lang w:val="en-US" w:eastAsia="id-ID"/>
        </w:rPr>
        <w:t xml:space="preserve"> visioner yang </w:t>
      </w:r>
      <w:proofErr w:type="spellStart"/>
      <w:r w:rsidRPr="00902CB5">
        <w:rPr>
          <w:rFonts w:ascii="Book Antiqua" w:eastAsia="Times New Roman" w:hAnsi="Book Antiqua"/>
          <w:color w:val="000000"/>
          <w:lang w:val="en-US" w:eastAsia="id-ID"/>
        </w:rPr>
        <w:t>diintegrasikan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secara</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efektif</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dengan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sistem</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pengakuan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relawan</w:t>
      </w:r>
      <w:proofErr w:type="spellEnd"/>
      <w:r w:rsidRPr="00902CB5">
        <w:rPr>
          <w:rFonts w:ascii="Book Antiqua" w:eastAsia="Times New Roman" w:hAnsi="Book Antiqua"/>
          <w:color w:val="000000"/>
          <w:lang w:val="en-US" w:eastAsia="id-ID"/>
        </w:rPr>
        <w:t xml:space="preserve"> yang </w:t>
      </w:r>
      <w:proofErr w:type="spellStart"/>
      <w:r w:rsidRPr="00902CB5">
        <w:rPr>
          <w:rFonts w:ascii="Book Antiqua" w:eastAsia="Times New Roman" w:hAnsi="Book Antiqua"/>
          <w:color w:val="000000"/>
          <w:lang w:val="en-US" w:eastAsia="id-ID"/>
        </w:rPr>
        <w:t>komprehensif</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Kepemimpinan</w:t>
      </w:r>
      <w:proofErr w:type="spellEnd"/>
      <w:r w:rsidRPr="00902CB5">
        <w:rPr>
          <w:rFonts w:ascii="Book Antiqua" w:eastAsia="Times New Roman" w:hAnsi="Book Antiqua"/>
          <w:color w:val="000000"/>
          <w:lang w:val="en-US" w:eastAsia="id-ID"/>
        </w:rPr>
        <w:t xml:space="preserve"> visioner </w:t>
      </w:r>
      <w:proofErr w:type="spellStart"/>
      <w:r w:rsidRPr="00902CB5">
        <w:rPr>
          <w:rFonts w:ascii="Book Antiqua" w:eastAsia="Times New Roman" w:hAnsi="Book Antiqua"/>
          <w:color w:val="000000"/>
          <w:lang w:val="en-US" w:eastAsia="id-ID"/>
        </w:rPr>
        <w:t>dalam</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organisasi</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ini</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tercermin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dari</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kemampuan</w:t>
      </w:r>
      <w:proofErr w:type="spellEnd"/>
      <w:r w:rsidRPr="00902CB5">
        <w:rPr>
          <w:rFonts w:ascii="Book Antiqua" w:eastAsia="Times New Roman" w:hAnsi="Book Antiqua"/>
          <w:color w:val="000000"/>
          <w:lang w:val="en-US" w:eastAsia="id-ID"/>
        </w:rPr>
        <w:t xml:space="preserve"> para </w:t>
      </w:r>
      <w:proofErr w:type="spellStart"/>
      <w:r w:rsidRPr="00902CB5">
        <w:rPr>
          <w:rFonts w:ascii="Book Antiqua" w:eastAsia="Times New Roman" w:hAnsi="Book Antiqua"/>
          <w:color w:val="000000"/>
          <w:lang w:val="en-US" w:eastAsia="id-ID"/>
        </w:rPr>
        <w:t>pemimpinnya</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dalam</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merumuskan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arah</w:t>
      </w:r>
      <w:proofErr w:type="spellEnd"/>
      <w:r w:rsidRPr="00902CB5">
        <w:rPr>
          <w:rFonts w:ascii="Book Antiqua" w:eastAsia="Times New Roman" w:hAnsi="Book Antiqua"/>
          <w:color w:val="000000"/>
          <w:lang w:val="en-US" w:eastAsia="id-ID"/>
        </w:rPr>
        <w:t xml:space="preserve"> dan </w:t>
      </w:r>
      <w:proofErr w:type="spellStart"/>
      <w:r w:rsidRPr="00902CB5">
        <w:rPr>
          <w:rFonts w:ascii="Book Antiqua" w:eastAsia="Times New Roman" w:hAnsi="Book Antiqua"/>
          <w:color w:val="000000"/>
          <w:lang w:val="en-US" w:eastAsia="id-ID"/>
        </w:rPr>
        <w:t>tujuan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jangka</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panjang</w:t>
      </w:r>
      <w:proofErr w:type="spellEnd"/>
      <w:r w:rsidRPr="00902CB5">
        <w:rPr>
          <w:rFonts w:ascii="Book Antiqua" w:eastAsia="Times New Roman" w:hAnsi="Book Antiqua"/>
          <w:color w:val="000000"/>
          <w:lang w:val="en-US" w:eastAsia="id-ID"/>
        </w:rPr>
        <w:t xml:space="preserve"> yang </w:t>
      </w:r>
      <w:proofErr w:type="spellStart"/>
      <w:r w:rsidRPr="00902CB5">
        <w:rPr>
          <w:rFonts w:ascii="Book Antiqua" w:eastAsia="Times New Roman" w:hAnsi="Book Antiqua"/>
          <w:color w:val="000000"/>
          <w:lang w:val="en-US" w:eastAsia="id-ID"/>
        </w:rPr>
        <w:t>berfokus</w:t>
      </w:r>
      <w:proofErr w:type="spellEnd"/>
      <w:r w:rsidRPr="00902CB5">
        <w:rPr>
          <w:rFonts w:ascii="Book Antiqua" w:eastAsia="Times New Roman" w:hAnsi="Book Antiqua"/>
          <w:color w:val="000000"/>
          <w:lang w:val="en-US" w:eastAsia="id-ID"/>
        </w:rPr>
        <w:t xml:space="preserve"> </w:t>
      </w:r>
      <w:r w:rsidRPr="00902CB5">
        <w:rPr>
          <w:rFonts w:ascii="Book Antiqua" w:eastAsia="Times New Roman" w:hAnsi="Book Antiqua"/>
          <w:color w:val="000000"/>
          <w:lang w:val="en-US" w:eastAsia="id-ID"/>
        </w:rPr>
        <w:t xml:space="preserve">pada </w:t>
      </w:r>
      <w:proofErr w:type="spellStart"/>
      <w:r w:rsidRPr="00902CB5">
        <w:rPr>
          <w:rFonts w:ascii="Book Antiqua" w:eastAsia="Times New Roman" w:hAnsi="Book Antiqua"/>
          <w:color w:val="000000"/>
          <w:lang w:val="en-US" w:eastAsia="id-ID"/>
        </w:rPr>
        <w:t>penciptaan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perubahan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sosial</w:t>
      </w:r>
      <w:proofErr w:type="spellEnd"/>
      <w:r w:rsidRPr="00902CB5">
        <w:rPr>
          <w:rFonts w:ascii="Book Antiqua" w:eastAsia="Times New Roman" w:hAnsi="Book Antiqua"/>
          <w:color w:val="000000"/>
          <w:lang w:val="en-US" w:eastAsia="id-ID"/>
        </w:rPr>
        <w:t xml:space="preserve"> yang </w:t>
      </w:r>
      <w:proofErr w:type="spellStart"/>
      <w:r w:rsidRPr="00902CB5">
        <w:rPr>
          <w:rFonts w:ascii="Book Antiqua" w:eastAsia="Times New Roman" w:hAnsi="Book Antiqua"/>
          <w:color w:val="000000"/>
          <w:lang w:val="en-US" w:eastAsia="id-ID"/>
        </w:rPr>
        <w:t>berkelanjutan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khususnya</w:t>
      </w:r>
      <w:proofErr w:type="spellEnd"/>
      <w:r w:rsidRPr="00902CB5">
        <w:rPr>
          <w:rFonts w:ascii="Book Antiqua" w:eastAsia="Times New Roman" w:hAnsi="Book Antiqua"/>
          <w:color w:val="000000"/>
          <w:lang w:val="en-US" w:eastAsia="id-ID"/>
        </w:rPr>
        <w:t xml:space="preserve"> di </w:t>
      </w:r>
      <w:proofErr w:type="spellStart"/>
      <w:r w:rsidRPr="00902CB5">
        <w:rPr>
          <w:rFonts w:ascii="Book Antiqua" w:eastAsia="Times New Roman" w:hAnsi="Book Antiqua"/>
          <w:color w:val="000000"/>
          <w:lang w:val="en-US" w:eastAsia="id-ID"/>
        </w:rPr>
        <w:t>bidang</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pendidikan</w:t>
      </w:r>
      <w:proofErr w:type="spellEnd"/>
      <w:r w:rsidRPr="00902CB5">
        <w:rPr>
          <w:rFonts w:ascii="Book Antiqua" w:eastAsia="Times New Roman" w:hAnsi="Book Antiqua"/>
          <w:color w:val="000000"/>
          <w:lang w:val="en-US" w:eastAsia="id-ID"/>
        </w:rPr>
        <w:t xml:space="preserve"> dan </w:t>
      </w:r>
      <w:proofErr w:type="spellStart"/>
      <w:r w:rsidRPr="00902CB5">
        <w:rPr>
          <w:rFonts w:ascii="Book Antiqua" w:eastAsia="Times New Roman" w:hAnsi="Book Antiqua"/>
          <w:color w:val="000000"/>
          <w:lang w:val="en-US" w:eastAsia="id-ID"/>
        </w:rPr>
        <w:t>pemberdayaan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masyarakat</w:t>
      </w:r>
      <w:proofErr w:type="spellEnd"/>
      <w:r w:rsidRPr="00902CB5">
        <w:rPr>
          <w:rFonts w:ascii="Book Antiqua" w:eastAsia="Times New Roman" w:hAnsi="Book Antiqua"/>
          <w:color w:val="000000"/>
          <w:lang w:val="en-US" w:eastAsia="id-ID"/>
        </w:rPr>
        <w:t xml:space="preserve">. </w:t>
      </w:r>
    </w:p>
    <w:p w14:paraId="2041447F" w14:textId="4C871B27" w:rsidR="00902CB5" w:rsidRDefault="00902CB5" w:rsidP="00902CB5">
      <w:pPr>
        <w:spacing w:after="0" w:line="240" w:lineRule="auto"/>
        <w:ind w:firstLine="720"/>
        <w:jc w:val="both"/>
        <w:rPr>
          <w:rFonts w:ascii="Book Antiqua" w:eastAsia="Times New Roman" w:hAnsi="Book Antiqua"/>
          <w:color w:val="000000"/>
          <w:lang w:val="en-US" w:eastAsia="id-ID"/>
        </w:rPr>
      </w:pPr>
      <w:proofErr w:type="spellStart"/>
      <w:r w:rsidRPr="00902CB5">
        <w:rPr>
          <w:rFonts w:ascii="Book Antiqua" w:eastAsia="Times New Roman" w:hAnsi="Book Antiqua"/>
          <w:color w:val="000000"/>
          <w:lang w:val="en-US" w:eastAsia="id-ID"/>
        </w:rPr>
        <w:t>Pemimpin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Janji</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Baik</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tidak</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hanya</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berperan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sebagai</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pengarah</w:t>
      </w:r>
      <w:proofErr w:type="spellEnd"/>
      <w:r w:rsidRPr="00902CB5">
        <w:rPr>
          <w:rFonts w:ascii="Book Antiqua" w:eastAsia="Times New Roman" w:hAnsi="Book Antiqua"/>
          <w:color w:val="000000"/>
          <w:lang w:val="en-US" w:eastAsia="id-ID"/>
        </w:rPr>
        <w:t xml:space="preserve"> strategi, </w:t>
      </w:r>
      <w:proofErr w:type="spellStart"/>
      <w:r w:rsidRPr="00902CB5">
        <w:rPr>
          <w:rFonts w:ascii="Book Antiqua" w:eastAsia="Times New Roman" w:hAnsi="Book Antiqua"/>
          <w:color w:val="000000"/>
          <w:lang w:val="en-US" w:eastAsia="id-ID"/>
        </w:rPr>
        <w:t>tetapi</w:t>
      </w:r>
      <w:proofErr w:type="spellEnd"/>
      <w:r w:rsidRPr="00902CB5">
        <w:rPr>
          <w:rFonts w:ascii="Book Antiqua" w:eastAsia="Times New Roman" w:hAnsi="Book Antiqua"/>
          <w:color w:val="000000"/>
          <w:lang w:val="en-US" w:eastAsia="id-ID"/>
        </w:rPr>
        <w:t xml:space="preserve"> juga </w:t>
      </w:r>
      <w:proofErr w:type="spellStart"/>
      <w:r w:rsidRPr="00902CB5">
        <w:rPr>
          <w:rFonts w:ascii="Book Antiqua" w:eastAsia="Times New Roman" w:hAnsi="Book Antiqua"/>
          <w:color w:val="000000"/>
          <w:lang w:val="en-US" w:eastAsia="id-ID"/>
        </w:rPr>
        <w:t>sebagai</w:t>
      </w:r>
      <w:proofErr w:type="spellEnd"/>
      <w:r w:rsidRPr="00902CB5">
        <w:rPr>
          <w:rFonts w:ascii="Book Antiqua" w:eastAsia="Times New Roman" w:hAnsi="Book Antiqua"/>
          <w:color w:val="000000"/>
          <w:lang w:val="en-US" w:eastAsia="id-ID"/>
        </w:rPr>
        <w:t xml:space="preserve"> inspirator yang </w:t>
      </w:r>
      <w:proofErr w:type="spellStart"/>
      <w:r w:rsidRPr="00902CB5">
        <w:rPr>
          <w:rFonts w:ascii="Book Antiqua" w:eastAsia="Times New Roman" w:hAnsi="Book Antiqua"/>
          <w:color w:val="000000"/>
          <w:lang w:val="en-US" w:eastAsia="id-ID"/>
        </w:rPr>
        <w:t>mampu</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membangun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kesadaran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kolektif</w:t>
      </w:r>
      <w:proofErr w:type="spellEnd"/>
      <w:r w:rsidRPr="00902CB5">
        <w:rPr>
          <w:rFonts w:ascii="Book Antiqua" w:eastAsia="Times New Roman" w:hAnsi="Book Antiqua"/>
          <w:color w:val="000000"/>
          <w:lang w:val="en-US" w:eastAsia="id-ID"/>
        </w:rPr>
        <w:t xml:space="preserve"> dan </w:t>
      </w:r>
      <w:proofErr w:type="spellStart"/>
      <w:r w:rsidRPr="00902CB5">
        <w:rPr>
          <w:rFonts w:ascii="Book Antiqua" w:eastAsia="Times New Roman" w:hAnsi="Book Antiqua"/>
          <w:color w:val="000000"/>
          <w:lang w:val="en-US" w:eastAsia="id-ID"/>
        </w:rPr>
        <w:t>menanamkan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nilai-nilai</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kemanusiaan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serta</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empati</w:t>
      </w:r>
      <w:proofErr w:type="spellEnd"/>
      <w:r w:rsidRPr="00902CB5">
        <w:rPr>
          <w:rFonts w:ascii="Book Antiqua" w:eastAsia="Times New Roman" w:hAnsi="Book Antiqua"/>
          <w:color w:val="000000"/>
          <w:lang w:val="en-US" w:eastAsia="id-ID"/>
        </w:rPr>
        <w:t xml:space="preserve"> di </w:t>
      </w:r>
      <w:proofErr w:type="spellStart"/>
      <w:r w:rsidRPr="00902CB5">
        <w:rPr>
          <w:rFonts w:ascii="Book Antiqua" w:eastAsia="Times New Roman" w:hAnsi="Book Antiqua"/>
          <w:color w:val="000000"/>
          <w:lang w:val="en-US" w:eastAsia="id-ID"/>
        </w:rPr>
        <w:t>antara</w:t>
      </w:r>
      <w:proofErr w:type="spellEnd"/>
      <w:r w:rsidRPr="00902CB5">
        <w:rPr>
          <w:rFonts w:ascii="Book Antiqua" w:eastAsia="Times New Roman" w:hAnsi="Book Antiqua"/>
          <w:color w:val="000000"/>
          <w:lang w:val="en-US" w:eastAsia="id-ID"/>
        </w:rPr>
        <w:t xml:space="preserve"> para </w:t>
      </w:r>
      <w:proofErr w:type="spellStart"/>
      <w:r w:rsidRPr="00902CB5">
        <w:rPr>
          <w:rFonts w:ascii="Book Antiqua" w:eastAsia="Times New Roman" w:hAnsi="Book Antiqua"/>
          <w:color w:val="000000"/>
          <w:lang w:val="en-US" w:eastAsia="id-ID"/>
        </w:rPr>
        <w:t>relawan</w:t>
      </w:r>
      <w:proofErr w:type="spellEnd"/>
      <w:r w:rsidRPr="00902CB5">
        <w:rPr>
          <w:rFonts w:ascii="Book Antiqua" w:eastAsia="Times New Roman" w:hAnsi="Book Antiqua"/>
          <w:color w:val="000000"/>
          <w:lang w:val="en-US" w:eastAsia="id-ID"/>
        </w:rPr>
        <w:t xml:space="preserve">. Di </w:t>
      </w:r>
      <w:proofErr w:type="spellStart"/>
      <w:r w:rsidRPr="00902CB5">
        <w:rPr>
          <w:rFonts w:ascii="Book Antiqua" w:eastAsia="Times New Roman" w:hAnsi="Book Antiqua"/>
          <w:color w:val="000000"/>
          <w:lang w:val="en-US" w:eastAsia="id-ID"/>
        </w:rPr>
        <w:t>sisi</w:t>
      </w:r>
      <w:proofErr w:type="spellEnd"/>
      <w:r w:rsidRPr="00902CB5">
        <w:rPr>
          <w:rFonts w:ascii="Book Antiqua" w:eastAsia="Times New Roman" w:hAnsi="Book Antiqua"/>
          <w:color w:val="000000"/>
          <w:lang w:val="en-US" w:eastAsia="id-ID"/>
        </w:rPr>
        <w:t xml:space="preserve"> lain, </w:t>
      </w:r>
      <w:proofErr w:type="spellStart"/>
      <w:r w:rsidRPr="00902CB5">
        <w:rPr>
          <w:rFonts w:ascii="Book Antiqua" w:eastAsia="Times New Roman" w:hAnsi="Book Antiqua"/>
          <w:color w:val="000000"/>
          <w:lang w:val="en-US" w:eastAsia="id-ID"/>
        </w:rPr>
        <w:t>sistem</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pengakuan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relawan</w:t>
      </w:r>
      <w:proofErr w:type="spellEnd"/>
      <w:r w:rsidRPr="00902CB5">
        <w:rPr>
          <w:rFonts w:ascii="Book Antiqua" w:eastAsia="Times New Roman" w:hAnsi="Book Antiqua"/>
          <w:color w:val="000000"/>
          <w:lang w:val="en-US" w:eastAsia="id-ID"/>
        </w:rPr>
        <w:t xml:space="preserve"> yang </w:t>
      </w:r>
      <w:proofErr w:type="spellStart"/>
      <w:r w:rsidRPr="00902CB5">
        <w:rPr>
          <w:rFonts w:ascii="Book Antiqua" w:eastAsia="Times New Roman" w:hAnsi="Book Antiqua"/>
          <w:color w:val="000000"/>
          <w:lang w:val="en-US" w:eastAsia="id-ID"/>
        </w:rPr>
        <w:t>diterapkan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berfungsi</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sebagai</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instrumen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penting</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dalam</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meningkatkan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motivasi</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loyalitas</w:t>
      </w:r>
      <w:proofErr w:type="spellEnd"/>
      <w:r w:rsidRPr="00902CB5">
        <w:rPr>
          <w:rFonts w:ascii="Book Antiqua" w:eastAsia="Times New Roman" w:hAnsi="Book Antiqua"/>
          <w:color w:val="000000"/>
          <w:lang w:val="en-US" w:eastAsia="id-ID"/>
        </w:rPr>
        <w:t xml:space="preserve">, dan </w:t>
      </w:r>
      <w:proofErr w:type="spellStart"/>
      <w:r w:rsidRPr="00902CB5">
        <w:rPr>
          <w:rFonts w:ascii="Book Antiqua" w:eastAsia="Times New Roman" w:hAnsi="Book Antiqua"/>
          <w:color w:val="000000"/>
          <w:lang w:val="en-US" w:eastAsia="id-ID"/>
        </w:rPr>
        <w:t>keterlibatan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aktif</w:t>
      </w:r>
      <w:proofErr w:type="spellEnd"/>
      <w:r w:rsidRPr="00902CB5">
        <w:rPr>
          <w:rFonts w:ascii="Book Antiqua" w:eastAsia="Times New Roman" w:hAnsi="Book Antiqua"/>
          <w:color w:val="000000"/>
          <w:lang w:val="en-US" w:eastAsia="id-ID"/>
        </w:rPr>
        <w:t xml:space="preserve"> para </w:t>
      </w:r>
      <w:proofErr w:type="spellStart"/>
      <w:r w:rsidRPr="00902CB5">
        <w:rPr>
          <w:rFonts w:ascii="Book Antiqua" w:eastAsia="Times New Roman" w:hAnsi="Book Antiqua"/>
          <w:color w:val="000000"/>
          <w:lang w:val="en-US" w:eastAsia="id-ID"/>
        </w:rPr>
        <w:t>relawan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melalui</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mekanisme</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penghargaan</w:t>
      </w:r>
      <w:proofErr w:type="spellEnd"/>
      <w:r w:rsidRPr="00902CB5">
        <w:rPr>
          <w:rFonts w:ascii="Book Antiqua" w:eastAsia="Times New Roman" w:hAnsi="Book Antiqua"/>
          <w:color w:val="000000"/>
          <w:lang w:val="en-US" w:eastAsia="id-ID"/>
        </w:rPr>
        <w:t xml:space="preserve"> yang </w:t>
      </w:r>
      <w:proofErr w:type="spellStart"/>
      <w:r w:rsidRPr="00902CB5">
        <w:rPr>
          <w:rFonts w:ascii="Book Antiqua" w:eastAsia="Times New Roman" w:hAnsi="Book Antiqua"/>
          <w:color w:val="000000"/>
          <w:lang w:val="en-US" w:eastAsia="id-ID"/>
        </w:rPr>
        <w:t>adil</w:t>
      </w:r>
      <w:proofErr w:type="spellEnd"/>
      <w:r w:rsidRPr="00902CB5">
        <w:rPr>
          <w:rFonts w:ascii="Book Antiqua" w:eastAsia="Times New Roman" w:hAnsi="Book Antiqua"/>
          <w:color w:val="000000"/>
          <w:lang w:val="en-US" w:eastAsia="id-ID"/>
        </w:rPr>
        <w:t xml:space="preserve"> dan </w:t>
      </w:r>
      <w:proofErr w:type="spellStart"/>
      <w:r w:rsidRPr="00902CB5">
        <w:rPr>
          <w:rFonts w:ascii="Book Antiqua" w:eastAsia="Times New Roman" w:hAnsi="Book Antiqua"/>
          <w:color w:val="000000"/>
          <w:lang w:val="en-US" w:eastAsia="id-ID"/>
        </w:rPr>
        <w:t>transparan</w:t>
      </w:r>
      <w:proofErr w:type="spellEnd"/>
      <w:r w:rsidRPr="00902CB5">
        <w:rPr>
          <w:rFonts w:ascii="Book Antiqua" w:eastAsia="Times New Roman" w:hAnsi="Book Antiqua"/>
          <w:color w:val="000000"/>
          <w:lang w:val="en-US" w:eastAsia="id-ID"/>
        </w:rPr>
        <w:t xml:space="preserve">. </w:t>
      </w:r>
    </w:p>
    <w:p w14:paraId="73A067B6" w14:textId="5EA2A282" w:rsidR="00902CB5" w:rsidRPr="00902CB5" w:rsidRDefault="00902CB5" w:rsidP="00902CB5">
      <w:pPr>
        <w:spacing w:after="0" w:line="240" w:lineRule="auto"/>
        <w:ind w:firstLine="720"/>
        <w:jc w:val="both"/>
        <w:rPr>
          <w:rFonts w:ascii="Book Antiqua" w:eastAsia="Times New Roman" w:hAnsi="Book Antiqua"/>
          <w:color w:val="000000"/>
          <w:lang w:val="en-US" w:eastAsia="id-ID"/>
        </w:rPr>
      </w:pPr>
      <w:proofErr w:type="spellStart"/>
      <w:r w:rsidRPr="00902CB5">
        <w:rPr>
          <w:rFonts w:ascii="Book Antiqua" w:eastAsia="Times New Roman" w:hAnsi="Book Antiqua"/>
          <w:color w:val="000000"/>
          <w:lang w:val="en-US" w:eastAsia="id-ID"/>
        </w:rPr>
        <w:t>Kombinasi</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antara</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visi</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kepemimpinan</w:t>
      </w:r>
      <w:proofErr w:type="spellEnd"/>
      <w:r w:rsidRPr="00902CB5">
        <w:rPr>
          <w:rFonts w:ascii="Book Antiqua" w:eastAsia="Times New Roman" w:hAnsi="Book Antiqua"/>
          <w:color w:val="000000"/>
          <w:lang w:val="en-US" w:eastAsia="id-ID"/>
        </w:rPr>
        <w:t xml:space="preserve"> yang </w:t>
      </w:r>
      <w:proofErr w:type="spellStart"/>
      <w:r w:rsidRPr="00902CB5">
        <w:rPr>
          <w:rFonts w:ascii="Book Antiqua" w:eastAsia="Times New Roman" w:hAnsi="Book Antiqua"/>
          <w:color w:val="000000"/>
          <w:lang w:val="en-US" w:eastAsia="id-ID"/>
        </w:rPr>
        <w:t>jelas</w:t>
      </w:r>
      <w:proofErr w:type="spellEnd"/>
      <w:r w:rsidRPr="00902CB5">
        <w:rPr>
          <w:rFonts w:ascii="Book Antiqua" w:eastAsia="Times New Roman" w:hAnsi="Book Antiqua"/>
          <w:color w:val="000000"/>
          <w:lang w:val="en-US" w:eastAsia="id-ID"/>
        </w:rPr>
        <w:t xml:space="preserve"> dan </w:t>
      </w:r>
      <w:proofErr w:type="spellStart"/>
      <w:r w:rsidRPr="00902CB5">
        <w:rPr>
          <w:rFonts w:ascii="Book Antiqua" w:eastAsia="Times New Roman" w:hAnsi="Book Antiqua"/>
          <w:color w:val="000000"/>
          <w:lang w:val="en-US" w:eastAsia="id-ID"/>
        </w:rPr>
        <w:t>sistem</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pengakuan</w:t>
      </w:r>
      <w:proofErr w:type="spellEnd"/>
      <w:r w:rsidRPr="00902CB5">
        <w:rPr>
          <w:rFonts w:ascii="Book Antiqua" w:eastAsia="Times New Roman" w:hAnsi="Book Antiqua"/>
          <w:color w:val="000000"/>
          <w:lang w:val="en-US" w:eastAsia="id-ID"/>
        </w:rPr>
        <w:t xml:space="preserve"> yang </w:t>
      </w:r>
      <w:proofErr w:type="spellStart"/>
      <w:r w:rsidRPr="00902CB5">
        <w:rPr>
          <w:rFonts w:ascii="Book Antiqua" w:eastAsia="Times New Roman" w:hAnsi="Book Antiqua"/>
          <w:color w:val="000000"/>
          <w:lang w:val="en-US" w:eastAsia="id-ID"/>
        </w:rPr>
        <w:t>terstruktur</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menciptakan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ekosistem</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organisasi</w:t>
      </w:r>
      <w:proofErr w:type="spellEnd"/>
      <w:r w:rsidRPr="00902CB5">
        <w:rPr>
          <w:rFonts w:ascii="Book Antiqua" w:eastAsia="Times New Roman" w:hAnsi="Book Antiqua"/>
          <w:color w:val="000000"/>
          <w:lang w:val="en-US" w:eastAsia="id-ID"/>
        </w:rPr>
        <w:t xml:space="preserve"> yang </w:t>
      </w:r>
      <w:proofErr w:type="spellStart"/>
      <w:r w:rsidRPr="00902CB5">
        <w:rPr>
          <w:rFonts w:ascii="Book Antiqua" w:eastAsia="Times New Roman" w:hAnsi="Book Antiqua"/>
          <w:color w:val="000000"/>
          <w:lang w:val="en-US" w:eastAsia="id-ID"/>
        </w:rPr>
        <w:t>partisipatif</w:t>
      </w:r>
      <w:proofErr w:type="spellEnd"/>
      <w:r w:rsidRPr="00902CB5">
        <w:rPr>
          <w:rFonts w:ascii="Book Antiqua" w:eastAsia="Times New Roman" w:hAnsi="Book Antiqua"/>
          <w:color w:val="000000"/>
          <w:lang w:val="en-US" w:eastAsia="id-ID"/>
        </w:rPr>
        <w:t xml:space="preserve">, di mana </w:t>
      </w:r>
      <w:proofErr w:type="spellStart"/>
      <w:r w:rsidRPr="00902CB5">
        <w:rPr>
          <w:rFonts w:ascii="Book Antiqua" w:eastAsia="Times New Roman" w:hAnsi="Book Antiqua"/>
          <w:color w:val="000000"/>
          <w:lang w:val="en-US" w:eastAsia="id-ID"/>
        </w:rPr>
        <w:t>relawan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tidak</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sekadar</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menjadi</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pelaksana</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kegiatan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tetapi</w:t>
      </w:r>
      <w:proofErr w:type="spellEnd"/>
      <w:r w:rsidRPr="00902CB5">
        <w:rPr>
          <w:rFonts w:ascii="Book Antiqua" w:eastAsia="Times New Roman" w:hAnsi="Book Antiqua"/>
          <w:color w:val="000000"/>
          <w:lang w:val="en-US" w:eastAsia="id-ID"/>
        </w:rPr>
        <w:t xml:space="preserve"> juga </w:t>
      </w:r>
      <w:proofErr w:type="spellStart"/>
      <w:r w:rsidRPr="00902CB5">
        <w:rPr>
          <w:rFonts w:ascii="Book Antiqua" w:eastAsia="Times New Roman" w:hAnsi="Book Antiqua"/>
          <w:color w:val="000000"/>
          <w:lang w:val="en-US" w:eastAsia="id-ID"/>
        </w:rPr>
        <w:t>aktor</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sosial</w:t>
      </w:r>
      <w:proofErr w:type="spellEnd"/>
      <w:r w:rsidRPr="00902CB5">
        <w:rPr>
          <w:rFonts w:ascii="Book Antiqua" w:eastAsia="Times New Roman" w:hAnsi="Book Antiqua"/>
          <w:color w:val="000000"/>
          <w:lang w:val="en-US" w:eastAsia="id-ID"/>
        </w:rPr>
        <w:t xml:space="preserve"> yang </w:t>
      </w:r>
      <w:proofErr w:type="spellStart"/>
      <w:r w:rsidRPr="00902CB5">
        <w:rPr>
          <w:rFonts w:ascii="Book Antiqua" w:eastAsia="Times New Roman" w:hAnsi="Book Antiqua"/>
          <w:color w:val="000000"/>
          <w:lang w:val="en-US" w:eastAsia="id-ID"/>
        </w:rPr>
        <w:t>merasa</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dihargai</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atas</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kontribusinya</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Dengan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demikian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Janji</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Baik</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menjadi</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representasi</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nyata</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bagaimana</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sinergi</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antara</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kepemimpinan</w:t>
      </w:r>
      <w:proofErr w:type="spellEnd"/>
      <w:r w:rsidRPr="00902CB5">
        <w:rPr>
          <w:rFonts w:ascii="Book Antiqua" w:eastAsia="Times New Roman" w:hAnsi="Book Antiqua"/>
          <w:color w:val="000000"/>
          <w:lang w:val="en-US" w:eastAsia="id-ID"/>
        </w:rPr>
        <w:t xml:space="preserve"> visioner dan </w:t>
      </w:r>
      <w:proofErr w:type="spellStart"/>
      <w:r w:rsidRPr="00902CB5">
        <w:rPr>
          <w:rFonts w:ascii="Book Antiqua" w:eastAsia="Times New Roman" w:hAnsi="Book Antiqua"/>
          <w:color w:val="000000"/>
          <w:lang w:val="en-US" w:eastAsia="id-ID"/>
        </w:rPr>
        <w:t>sistem</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pengakuan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dapat</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memperkuat</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efektivitas</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manajemen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relawan</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sekaligus</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memperluas</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dampak</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sosial</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organisasi</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nirlaba</w:t>
      </w:r>
      <w:proofErr w:type="spellEnd"/>
      <w:r w:rsidRPr="00902CB5">
        <w:rPr>
          <w:rFonts w:ascii="Book Antiqua" w:eastAsia="Times New Roman" w:hAnsi="Book Antiqua"/>
          <w:color w:val="000000"/>
          <w:lang w:val="en-US" w:eastAsia="id-ID"/>
        </w:rPr>
        <w:t xml:space="preserve"> di </w:t>
      </w:r>
      <w:proofErr w:type="spellStart"/>
      <w:r w:rsidRPr="00902CB5">
        <w:rPr>
          <w:rFonts w:ascii="Book Antiqua" w:eastAsia="Times New Roman" w:hAnsi="Book Antiqua"/>
          <w:color w:val="000000"/>
          <w:lang w:val="en-US" w:eastAsia="id-ID"/>
        </w:rPr>
        <w:t>tingkat</w:t>
      </w:r>
      <w:proofErr w:type="spellEnd"/>
      <w:r w:rsidRPr="00902CB5">
        <w:rPr>
          <w:rFonts w:ascii="Book Antiqua" w:eastAsia="Times New Roman" w:hAnsi="Book Antiqua"/>
          <w:color w:val="000000"/>
          <w:lang w:val="en-US" w:eastAsia="id-ID"/>
        </w:rPr>
        <w:t xml:space="preserve"> </w:t>
      </w:r>
      <w:proofErr w:type="spellStart"/>
      <w:r w:rsidRPr="00902CB5">
        <w:rPr>
          <w:rFonts w:ascii="Book Antiqua" w:eastAsia="Times New Roman" w:hAnsi="Book Antiqua"/>
          <w:color w:val="000000"/>
          <w:lang w:val="en-US" w:eastAsia="id-ID"/>
        </w:rPr>
        <w:t>komunitas</w:t>
      </w:r>
      <w:proofErr w:type="spellEnd"/>
      <w:r w:rsidRPr="00902CB5">
        <w:rPr>
          <w:rFonts w:ascii="Book Antiqua" w:eastAsia="Times New Roman" w:hAnsi="Book Antiqua"/>
          <w:color w:val="000000"/>
          <w:lang w:val="en-US" w:eastAsia="id-ID"/>
        </w:rPr>
        <w:t>.</w:t>
      </w:r>
    </w:p>
    <w:p w14:paraId="3C132AD8" w14:textId="7E0677FF" w:rsidR="00957646" w:rsidRPr="00957646" w:rsidRDefault="00957646" w:rsidP="00957646">
      <w:pPr>
        <w:spacing w:after="0" w:line="240" w:lineRule="auto"/>
        <w:ind w:firstLine="720"/>
        <w:jc w:val="both"/>
        <w:rPr>
          <w:rFonts w:ascii="Book Antiqua" w:eastAsia="Times New Roman" w:hAnsi="Book Antiqua"/>
          <w:color w:val="000000"/>
          <w:lang w:val="en-US" w:eastAsia="id-ID"/>
        </w:rPr>
      </w:pPr>
      <w:proofErr w:type="spellStart"/>
      <w:r w:rsidRPr="00957646">
        <w:rPr>
          <w:rFonts w:ascii="Book Antiqua" w:eastAsia="Times New Roman" w:hAnsi="Book Antiqua"/>
          <w:color w:val="000000"/>
          <w:lang w:val="en-US" w:eastAsia="id-ID"/>
        </w:rPr>
        <w:t>Sejak</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berdiri</w:t>
      </w:r>
      <w:proofErr w:type="spellEnd"/>
      <w:r w:rsidRPr="00957646">
        <w:rPr>
          <w:rFonts w:ascii="Book Antiqua" w:eastAsia="Times New Roman" w:hAnsi="Book Antiqua"/>
          <w:color w:val="000000"/>
          <w:lang w:val="en-US" w:eastAsia="id-ID"/>
        </w:rPr>
        <w:t xml:space="preserve"> pada </w:t>
      </w:r>
      <w:proofErr w:type="spellStart"/>
      <w:r w:rsidRPr="00957646">
        <w:rPr>
          <w:rFonts w:ascii="Book Antiqua" w:eastAsia="Times New Roman" w:hAnsi="Book Antiqua"/>
          <w:color w:val="000000"/>
          <w:lang w:val="en-US" w:eastAsia="id-ID"/>
        </w:rPr>
        <w:t>tahun</w:t>
      </w:r>
      <w:proofErr w:type="spellEnd"/>
      <w:r w:rsidRPr="00957646">
        <w:rPr>
          <w:rFonts w:ascii="Book Antiqua" w:eastAsia="Times New Roman" w:hAnsi="Book Antiqua"/>
          <w:color w:val="000000"/>
          <w:lang w:val="en-US" w:eastAsia="id-ID"/>
        </w:rPr>
        <w:t xml:space="preserve"> 2022, </w:t>
      </w:r>
      <w:proofErr w:type="spellStart"/>
      <w:r w:rsidRPr="00957646">
        <w:rPr>
          <w:rFonts w:ascii="Book Antiqua" w:eastAsia="Times New Roman" w:hAnsi="Book Antiqua"/>
          <w:i/>
          <w:iCs/>
          <w:color w:val="000000"/>
          <w:lang w:val="en-US" w:eastAsia="id-ID"/>
        </w:rPr>
        <w:t>Janji</w:t>
      </w:r>
      <w:proofErr w:type="spellEnd"/>
      <w:r w:rsidRPr="00957646">
        <w:rPr>
          <w:rFonts w:ascii="Book Antiqua" w:eastAsia="Times New Roman" w:hAnsi="Book Antiqua"/>
          <w:i/>
          <w:iCs/>
          <w:color w:val="000000"/>
          <w:lang w:val="en-US" w:eastAsia="id-ID"/>
        </w:rPr>
        <w:t xml:space="preserve"> </w:t>
      </w:r>
      <w:proofErr w:type="spellStart"/>
      <w:r w:rsidRPr="00957646">
        <w:rPr>
          <w:rFonts w:ascii="Book Antiqua" w:eastAsia="Times New Roman" w:hAnsi="Book Antiqua"/>
          <w:i/>
          <w:iCs/>
          <w:color w:val="000000"/>
          <w:lang w:val="en-US" w:eastAsia="id-ID"/>
        </w:rPr>
        <w:t>Baik</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telah</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berhasil</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memobilisasi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lebih</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dari</w:t>
      </w:r>
      <w:proofErr w:type="spellEnd"/>
      <w:r w:rsidRPr="00957646">
        <w:rPr>
          <w:rFonts w:ascii="Book Antiqua" w:eastAsia="Times New Roman" w:hAnsi="Book Antiqua"/>
          <w:color w:val="000000"/>
          <w:lang w:val="en-US" w:eastAsia="id-ID"/>
        </w:rPr>
        <w:t xml:space="preserve"> 500 </w:t>
      </w:r>
      <w:proofErr w:type="spellStart"/>
      <w:r w:rsidRPr="00957646">
        <w:rPr>
          <w:rFonts w:ascii="Book Antiqua" w:eastAsia="Times New Roman" w:hAnsi="Book Antiqua"/>
          <w:color w:val="000000"/>
          <w:lang w:val="en-US" w:eastAsia="id-ID"/>
        </w:rPr>
        <w:t>relawan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dari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berbagai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daerah</w:t>
      </w:r>
      <w:proofErr w:type="spellEnd"/>
      <w:r w:rsidRPr="00957646">
        <w:rPr>
          <w:rFonts w:ascii="Book Antiqua" w:eastAsia="Times New Roman" w:hAnsi="Book Antiqua"/>
          <w:color w:val="000000"/>
          <w:lang w:val="en-US" w:eastAsia="id-ID"/>
        </w:rPr>
        <w:t xml:space="preserve"> di Indonesia </w:t>
      </w:r>
      <w:proofErr w:type="spellStart"/>
      <w:r w:rsidRPr="00957646">
        <w:rPr>
          <w:rFonts w:ascii="Book Antiqua" w:eastAsia="Times New Roman" w:hAnsi="Book Antiqua"/>
          <w:color w:val="000000"/>
          <w:lang w:val="en-US" w:eastAsia="id-ID"/>
        </w:rPr>
        <w:t>melalui</w:t>
      </w:r>
      <w:proofErr w:type="spellEnd"/>
      <w:r w:rsidRPr="00957646">
        <w:rPr>
          <w:rFonts w:ascii="Book Antiqua" w:eastAsia="Times New Roman" w:hAnsi="Book Antiqua"/>
          <w:color w:val="000000"/>
          <w:lang w:val="en-US" w:eastAsia="id-ID"/>
        </w:rPr>
        <w:t xml:space="preserve"> strategi </w:t>
      </w:r>
      <w:proofErr w:type="spellStart"/>
      <w:r w:rsidRPr="00957646">
        <w:rPr>
          <w:rFonts w:ascii="Book Antiqua" w:eastAsia="Times New Roman" w:hAnsi="Book Antiqua"/>
          <w:color w:val="000000"/>
          <w:lang w:val="en-US" w:eastAsia="id-ID"/>
        </w:rPr>
        <w:t>perekrutan</w:t>
      </w:r>
      <w:proofErr w:type="spellEnd"/>
      <w:r w:rsidRPr="00957646">
        <w:rPr>
          <w:rFonts w:ascii="Book Antiqua" w:eastAsia="Times New Roman" w:hAnsi="Book Antiqua"/>
          <w:color w:val="000000"/>
          <w:lang w:val="en-US" w:eastAsia="id-ID"/>
        </w:rPr>
        <w:t xml:space="preserve"> digital yang </w:t>
      </w:r>
      <w:proofErr w:type="spellStart"/>
      <w:r w:rsidRPr="00957646">
        <w:rPr>
          <w:rFonts w:ascii="Book Antiqua" w:eastAsia="Times New Roman" w:hAnsi="Book Antiqua"/>
          <w:color w:val="000000"/>
          <w:lang w:val="en-US" w:eastAsia="id-ID"/>
        </w:rPr>
        <w:t>efisien</w:t>
      </w:r>
      <w:proofErr w:type="spellEnd"/>
      <w:r w:rsidRPr="00957646">
        <w:rPr>
          <w:rFonts w:ascii="Book Antiqua" w:eastAsia="Times New Roman" w:hAnsi="Book Antiqua"/>
          <w:color w:val="000000"/>
          <w:lang w:val="en-US" w:eastAsia="id-ID"/>
        </w:rPr>
        <w:t xml:space="preserve"> dan </w:t>
      </w:r>
      <w:proofErr w:type="spellStart"/>
      <w:r w:rsidRPr="00957646">
        <w:rPr>
          <w:rFonts w:ascii="Book Antiqua" w:eastAsia="Times New Roman" w:hAnsi="Book Antiqua"/>
          <w:color w:val="000000"/>
          <w:lang w:val="en-US" w:eastAsia="id-ID"/>
        </w:rPr>
        <w:t>inklusif</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Melalui</w:t>
      </w:r>
      <w:proofErr w:type="spellEnd"/>
      <w:r w:rsidRPr="00957646">
        <w:rPr>
          <w:rFonts w:ascii="Book Antiqua" w:eastAsia="Times New Roman" w:hAnsi="Book Antiqua"/>
          <w:color w:val="000000"/>
          <w:lang w:val="en-US" w:eastAsia="id-ID"/>
        </w:rPr>
        <w:t xml:space="preserve"> program </w:t>
      </w:r>
      <w:proofErr w:type="spellStart"/>
      <w:r w:rsidRPr="00957646">
        <w:rPr>
          <w:rFonts w:ascii="Book Antiqua" w:eastAsia="Times New Roman" w:hAnsi="Book Antiqua"/>
          <w:color w:val="000000"/>
          <w:lang w:val="en-US" w:eastAsia="id-ID"/>
        </w:rPr>
        <w:t>pelatihan</w:t>
      </w:r>
      <w:proofErr w:type="spellEnd"/>
      <w:r w:rsidRPr="00957646">
        <w:rPr>
          <w:rFonts w:ascii="Book Antiqua" w:eastAsia="Times New Roman" w:hAnsi="Book Antiqua"/>
          <w:color w:val="000000"/>
          <w:lang w:val="en-US" w:eastAsia="id-ID"/>
        </w:rPr>
        <w:t xml:space="preserve"> rutin, forum </w:t>
      </w:r>
      <w:proofErr w:type="spellStart"/>
      <w:r w:rsidRPr="00957646">
        <w:rPr>
          <w:rFonts w:ascii="Book Antiqua" w:eastAsia="Times New Roman" w:hAnsi="Book Antiqua"/>
          <w:color w:val="000000"/>
          <w:lang w:val="en-US" w:eastAsia="id-ID"/>
        </w:rPr>
        <w:t>diskusi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serta</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inisiatif</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apresiasi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seperti</w:t>
      </w:r>
      <w:proofErr w:type="spellEnd"/>
      <w:r w:rsidRPr="00957646">
        <w:rPr>
          <w:rFonts w:ascii="Book Antiqua" w:eastAsia="Times New Roman" w:hAnsi="Book Antiqua"/>
          <w:color w:val="000000"/>
          <w:lang w:val="en-US" w:eastAsia="id-ID"/>
        </w:rPr>
        <w:t xml:space="preserve"> “Bintang </w:t>
      </w:r>
      <w:proofErr w:type="spellStart"/>
      <w:r w:rsidRPr="00957646">
        <w:rPr>
          <w:rFonts w:ascii="Book Antiqua" w:eastAsia="Times New Roman" w:hAnsi="Book Antiqua"/>
          <w:color w:val="000000"/>
          <w:lang w:val="en-US" w:eastAsia="id-ID"/>
        </w:rPr>
        <w:t>Baik</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organisasi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ini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menunjukkan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bagaimana</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kepemimpinan</w:t>
      </w:r>
      <w:proofErr w:type="spellEnd"/>
      <w:r w:rsidRPr="00957646">
        <w:rPr>
          <w:rFonts w:ascii="Book Antiqua" w:eastAsia="Times New Roman" w:hAnsi="Book Antiqua"/>
          <w:color w:val="000000"/>
          <w:lang w:val="en-US" w:eastAsia="id-ID"/>
        </w:rPr>
        <w:t xml:space="preserve"> visioner </w:t>
      </w:r>
      <w:proofErr w:type="spellStart"/>
      <w:r w:rsidRPr="00957646">
        <w:rPr>
          <w:rFonts w:ascii="Book Antiqua" w:eastAsia="Times New Roman" w:hAnsi="Book Antiqua"/>
          <w:color w:val="000000"/>
          <w:lang w:val="en-US" w:eastAsia="id-ID"/>
        </w:rPr>
        <w:t>dapat</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diterjemahkan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dalam</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bentuk</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sistem</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manajemen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relawan</w:t>
      </w:r>
      <w:proofErr w:type="spellEnd"/>
      <w:r w:rsidRPr="00957646">
        <w:rPr>
          <w:rFonts w:ascii="Book Antiqua" w:eastAsia="Times New Roman" w:hAnsi="Book Antiqua"/>
          <w:color w:val="000000"/>
          <w:lang w:val="en-US" w:eastAsia="id-ID"/>
        </w:rPr>
        <w:t xml:space="preserve"> yang </w:t>
      </w:r>
      <w:proofErr w:type="spellStart"/>
      <w:r w:rsidRPr="00957646">
        <w:rPr>
          <w:rFonts w:ascii="Book Antiqua" w:eastAsia="Times New Roman" w:hAnsi="Book Antiqua"/>
          <w:color w:val="000000"/>
          <w:lang w:val="en-US" w:eastAsia="id-ID"/>
        </w:rPr>
        <w:t>terencana</w:t>
      </w:r>
      <w:proofErr w:type="spellEnd"/>
      <w:r w:rsidRPr="00957646">
        <w:rPr>
          <w:rFonts w:ascii="Book Antiqua" w:eastAsia="Times New Roman" w:hAnsi="Book Antiqua"/>
          <w:color w:val="000000"/>
          <w:lang w:val="en-US" w:eastAsia="id-ID"/>
        </w:rPr>
        <w:t xml:space="preserve"> dan </w:t>
      </w:r>
      <w:proofErr w:type="spellStart"/>
      <w:r w:rsidRPr="00957646">
        <w:rPr>
          <w:rFonts w:ascii="Book Antiqua" w:eastAsia="Times New Roman" w:hAnsi="Book Antiqua"/>
          <w:color w:val="000000"/>
          <w:lang w:val="en-US" w:eastAsia="id-ID"/>
        </w:rPr>
        <w:t>berkelanjutan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Pembentukan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delapan</w:t>
      </w:r>
      <w:proofErr w:type="spellEnd"/>
      <w:r w:rsidRPr="00957646">
        <w:rPr>
          <w:rFonts w:ascii="Book Antiqua" w:eastAsia="Times New Roman" w:hAnsi="Book Antiqua"/>
          <w:color w:val="000000"/>
          <w:lang w:val="en-US" w:eastAsia="id-ID"/>
        </w:rPr>
        <w:t xml:space="preserve"> divisi </w:t>
      </w:r>
      <w:proofErr w:type="spellStart"/>
      <w:r w:rsidRPr="00957646">
        <w:rPr>
          <w:rFonts w:ascii="Book Antiqua" w:eastAsia="Times New Roman" w:hAnsi="Book Antiqua"/>
          <w:color w:val="000000"/>
          <w:lang w:val="en-US" w:eastAsia="id-ID"/>
        </w:rPr>
        <w:t>dengan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fungsi</w:t>
      </w:r>
      <w:proofErr w:type="spellEnd"/>
      <w:r w:rsidRPr="00957646">
        <w:rPr>
          <w:rFonts w:ascii="Book Antiqua" w:eastAsia="Times New Roman" w:hAnsi="Book Antiqua"/>
          <w:color w:val="000000"/>
          <w:lang w:val="en-US" w:eastAsia="id-ID"/>
        </w:rPr>
        <w:t xml:space="preserve"> yang </w:t>
      </w:r>
      <w:proofErr w:type="spellStart"/>
      <w:r w:rsidRPr="00957646">
        <w:rPr>
          <w:rFonts w:ascii="Book Antiqua" w:eastAsia="Times New Roman" w:hAnsi="Book Antiqua"/>
          <w:color w:val="000000"/>
          <w:lang w:val="en-US" w:eastAsia="id-ID"/>
        </w:rPr>
        <w:t>terkoordinasi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diikuti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dengan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mekanisme</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pengakuan</w:t>
      </w:r>
      <w:proofErr w:type="spellEnd"/>
      <w:r w:rsidRPr="00957646">
        <w:rPr>
          <w:rFonts w:ascii="Book Antiqua" w:eastAsia="Times New Roman" w:hAnsi="Book Antiqua"/>
          <w:color w:val="000000"/>
          <w:lang w:val="en-US" w:eastAsia="id-ID"/>
        </w:rPr>
        <w:t xml:space="preserve"> yang </w:t>
      </w:r>
      <w:proofErr w:type="spellStart"/>
      <w:r w:rsidRPr="00957646">
        <w:rPr>
          <w:rFonts w:ascii="Book Antiqua" w:eastAsia="Times New Roman" w:hAnsi="Book Antiqua"/>
          <w:color w:val="000000"/>
          <w:lang w:val="en-US" w:eastAsia="id-ID"/>
        </w:rPr>
        <w:t>sistematis</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terbukti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mampu</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memperkuat</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solidaritas</w:t>
      </w:r>
      <w:proofErr w:type="spellEnd"/>
      <w:r w:rsidRPr="00957646">
        <w:rPr>
          <w:rFonts w:ascii="Book Antiqua" w:eastAsia="Times New Roman" w:hAnsi="Book Antiqua"/>
          <w:color w:val="000000"/>
          <w:lang w:val="en-US" w:eastAsia="id-ID"/>
        </w:rPr>
        <w:t xml:space="preserve"> internal dan </w:t>
      </w:r>
      <w:proofErr w:type="spellStart"/>
      <w:r w:rsidRPr="00957646">
        <w:rPr>
          <w:rFonts w:ascii="Book Antiqua" w:eastAsia="Times New Roman" w:hAnsi="Book Antiqua"/>
          <w:color w:val="000000"/>
          <w:lang w:val="en-US" w:eastAsia="id-ID"/>
        </w:rPr>
        <w:t>meningkatkan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efektivitas</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pelaksanaan</w:t>
      </w:r>
      <w:proofErr w:type="spellEnd"/>
      <w:r w:rsidRPr="00957646">
        <w:rPr>
          <w:rFonts w:ascii="Book Antiqua" w:eastAsia="Times New Roman" w:hAnsi="Book Antiqua"/>
          <w:color w:val="000000"/>
          <w:lang w:val="en-US" w:eastAsia="id-ID"/>
        </w:rPr>
        <w:t xml:space="preserve"> program </w:t>
      </w:r>
      <w:proofErr w:type="spellStart"/>
      <w:r w:rsidRPr="00957646">
        <w:rPr>
          <w:rFonts w:ascii="Book Antiqua" w:eastAsia="Times New Roman" w:hAnsi="Book Antiqua"/>
          <w:color w:val="000000"/>
          <w:lang w:val="en-US" w:eastAsia="id-ID"/>
        </w:rPr>
        <w:t>sosial</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meskipun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menghadapi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tantangan</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keterbatasan</w:t>
      </w:r>
      <w:proofErr w:type="spellEnd"/>
      <w:r w:rsidRPr="00957646">
        <w:rPr>
          <w:rFonts w:ascii="Book Antiqua" w:eastAsia="Times New Roman" w:hAnsi="Book Antiqua"/>
          <w:color w:val="000000"/>
          <w:lang w:val="en-US" w:eastAsia="id-ID"/>
        </w:rPr>
        <w:t xml:space="preserve"> dana dan </w:t>
      </w:r>
      <w:proofErr w:type="spellStart"/>
      <w:r w:rsidRPr="00957646">
        <w:rPr>
          <w:rFonts w:ascii="Book Antiqua" w:eastAsia="Times New Roman" w:hAnsi="Book Antiqua"/>
          <w:color w:val="000000"/>
          <w:lang w:val="en-US" w:eastAsia="id-ID"/>
        </w:rPr>
        <w:t>koordinasi</w:t>
      </w:r>
      <w:proofErr w:type="spellEnd"/>
      <w:r w:rsidRPr="00957646">
        <w:rPr>
          <w:rFonts w:ascii="Book Antiqua" w:eastAsia="Times New Roman" w:hAnsi="Book Antiqua"/>
          <w:color w:val="000000"/>
          <w:lang w:val="en-US" w:eastAsia="id-ID"/>
        </w:rPr>
        <w:t xml:space="preserve"> </w:t>
      </w:r>
      <w:proofErr w:type="spellStart"/>
      <w:r w:rsidRPr="00957646">
        <w:rPr>
          <w:rFonts w:ascii="Book Antiqua" w:eastAsia="Times New Roman" w:hAnsi="Book Antiqua"/>
          <w:color w:val="000000"/>
          <w:lang w:val="en-US" w:eastAsia="id-ID"/>
        </w:rPr>
        <w:t>lintas</w:t>
      </w:r>
      <w:proofErr w:type="spellEnd"/>
      <w:r w:rsidRPr="00957646">
        <w:rPr>
          <w:rFonts w:ascii="Book Antiqua" w:eastAsia="Times New Roman" w:hAnsi="Book Antiqua"/>
          <w:color w:val="000000"/>
          <w:lang w:val="en-US" w:eastAsia="id-ID"/>
        </w:rPr>
        <w:t xml:space="preserve"> wilayah (</w:t>
      </w:r>
      <w:proofErr w:type="spellStart"/>
      <w:r w:rsidRPr="00957646">
        <w:rPr>
          <w:rFonts w:ascii="Book Antiqua" w:eastAsia="Times New Roman" w:hAnsi="Book Antiqua"/>
          <w:color w:val="000000"/>
          <w:lang w:val="en-US" w:eastAsia="id-ID"/>
        </w:rPr>
        <w:t>Gumilang</w:t>
      </w:r>
      <w:proofErr w:type="spellEnd"/>
      <w:r w:rsidRPr="00957646">
        <w:rPr>
          <w:rFonts w:ascii="Book Antiqua" w:eastAsia="Times New Roman" w:hAnsi="Book Antiqua"/>
          <w:color w:val="000000"/>
          <w:lang w:val="en-US" w:eastAsia="id-ID"/>
        </w:rPr>
        <w:t>, 2022).</w:t>
      </w:r>
    </w:p>
    <w:p w14:paraId="35616C47" w14:textId="084C4465" w:rsidR="008311EB" w:rsidRPr="008311EB" w:rsidRDefault="008311EB" w:rsidP="008311EB">
      <w:pPr>
        <w:spacing w:after="0" w:line="240" w:lineRule="auto"/>
        <w:ind w:firstLine="720"/>
        <w:jc w:val="both"/>
        <w:rPr>
          <w:rFonts w:ascii="Book Antiqua" w:eastAsia="Times New Roman" w:hAnsi="Book Antiqua"/>
          <w:color w:val="000000"/>
          <w:lang w:val="en-US" w:eastAsia="id-ID"/>
        </w:rPr>
      </w:pPr>
      <w:r w:rsidRPr="008311EB">
        <w:rPr>
          <w:rFonts w:ascii="Book Antiqua" w:eastAsia="Times New Roman" w:hAnsi="Book Antiqua"/>
          <w:color w:val="000000"/>
          <w:lang w:val="en-US" w:eastAsia="id-ID"/>
        </w:rPr>
        <w:lastRenderedPageBreak/>
        <w:t xml:space="preserve">Artikel </w:t>
      </w:r>
      <w:proofErr w:type="spellStart"/>
      <w:r w:rsidRPr="008311EB">
        <w:rPr>
          <w:rFonts w:ascii="Book Antiqua" w:eastAsia="Times New Roman" w:hAnsi="Book Antiqua"/>
          <w:color w:val="000000"/>
          <w:lang w:val="en-US" w:eastAsia="id-ID"/>
        </w:rPr>
        <w:t>ini</w:t>
      </w:r>
      <w:proofErr w:type="spellEnd"/>
      <w:r w:rsidRPr="008311EB">
        <w:rPr>
          <w:rFonts w:ascii="Book Antiqua" w:eastAsia="Times New Roman" w:hAnsi="Book Antiqua"/>
          <w:color w:val="000000"/>
          <w:lang w:val="en-US" w:eastAsia="id-ID"/>
        </w:rPr>
        <w:t xml:space="preserve"> </w:t>
      </w:r>
      <w:proofErr w:type="spellStart"/>
      <w:r w:rsidRPr="008311EB">
        <w:rPr>
          <w:rFonts w:ascii="Book Antiqua" w:eastAsia="Times New Roman" w:hAnsi="Book Antiqua"/>
          <w:color w:val="000000"/>
          <w:lang w:val="en-US" w:eastAsia="id-ID"/>
        </w:rPr>
        <w:t>bertujuan</w:t>
      </w:r>
      <w:proofErr w:type="spellEnd"/>
      <w:r w:rsidRPr="008311EB">
        <w:rPr>
          <w:rFonts w:ascii="Book Antiqua" w:eastAsia="Times New Roman" w:hAnsi="Book Antiqua"/>
          <w:color w:val="000000"/>
          <w:lang w:val="en-US" w:eastAsia="id-ID"/>
        </w:rPr>
        <w:t xml:space="preserve"> </w:t>
      </w:r>
      <w:proofErr w:type="spellStart"/>
      <w:r w:rsidRPr="008311EB">
        <w:rPr>
          <w:rFonts w:ascii="Book Antiqua" w:eastAsia="Times New Roman" w:hAnsi="Book Antiqua"/>
          <w:color w:val="000000"/>
          <w:lang w:val="en-US" w:eastAsia="id-ID"/>
        </w:rPr>
        <w:t>untuk</w:t>
      </w:r>
      <w:proofErr w:type="spellEnd"/>
      <w:r w:rsidRPr="008311EB">
        <w:rPr>
          <w:rFonts w:ascii="Book Antiqua" w:eastAsia="Times New Roman" w:hAnsi="Book Antiqua"/>
          <w:color w:val="000000"/>
          <w:lang w:val="en-US" w:eastAsia="id-ID"/>
        </w:rPr>
        <w:t xml:space="preserve"> </w:t>
      </w:r>
      <w:proofErr w:type="spellStart"/>
      <w:r w:rsidRPr="008311EB">
        <w:rPr>
          <w:rFonts w:ascii="Book Antiqua" w:eastAsia="Times New Roman" w:hAnsi="Book Antiqua"/>
          <w:color w:val="000000"/>
          <w:lang w:val="en-US" w:eastAsia="id-ID"/>
        </w:rPr>
        <w:t>menganalisis</w:t>
      </w:r>
      <w:proofErr w:type="spellEnd"/>
      <w:r w:rsidRPr="008311EB">
        <w:rPr>
          <w:rFonts w:ascii="Book Antiqua" w:eastAsia="Times New Roman" w:hAnsi="Book Antiqua"/>
          <w:color w:val="000000"/>
          <w:lang w:val="en-US" w:eastAsia="id-ID"/>
        </w:rPr>
        <w:t xml:space="preserve"> </w:t>
      </w:r>
      <w:proofErr w:type="spellStart"/>
      <w:r w:rsidRPr="008311EB">
        <w:rPr>
          <w:rFonts w:ascii="Book Antiqua" w:eastAsia="Times New Roman" w:hAnsi="Book Antiqua"/>
          <w:color w:val="000000"/>
          <w:lang w:val="en-US" w:eastAsia="id-ID"/>
        </w:rPr>
        <w:t>secara</w:t>
      </w:r>
      <w:proofErr w:type="spellEnd"/>
      <w:r w:rsidRPr="008311EB">
        <w:rPr>
          <w:rFonts w:ascii="Book Antiqua" w:eastAsia="Times New Roman" w:hAnsi="Book Antiqua"/>
          <w:color w:val="000000"/>
          <w:lang w:val="en-US" w:eastAsia="id-ID"/>
        </w:rPr>
        <w:t xml:space="preserve"> </w:t>
      </w:r>
      <w:proofErr w:type="spellStart"/>
      <w:r w:rsidRPr="008311EB">
        <w:rPr>
          <w:rFonts w:ascii="Book Antiqua" w:eastAsia="Times New Roman" w:hAnsi="Book Antiqua"/>
          <w:color w:val="000000"/>
          <w:lang w:val="en-US" w:eastAsia="id-ID"/>
        </w:rPr>
        <w:t>mendalam</w:t>
      </w:r>
      <w:proofErr w:type="spellEnd"/>
      <w:r w:rsidRPr="008311EB">
        <w:rPr>
          <w:rFonts w:ascii="Book Antiqua" w:eastAsia="Times New Roman" w:hAnsi="Book Antiqua"/>
          <w:color w:val="000000"/>
          <w:lang w:val="en-US" w:eastAsia="id-ID"/>
        </w:rPr>
        <w:t xml:space="preserve"> </w:t>
      </w:r>
      <w:proofErr w:type="spellStart"/>
      <w:r w:rsidRPr="008311EB">
        <w:rPr>
          <w:rFonts w:ascii="Book Antiqua" w:eastAsia="Times New Roman" w:hAnsi="Book Antiqua"/>
          <w:color w:val="000000"/>
          <w:lang w:val="en-US" w:eastAsia="id-ID"/>
        </w:rPr>
        <w:t>peran</w:t>
      </w:r>
      <w:proofErr w:type="spellEnd"/>
      <w:r w:rsidRPr="008311EB">
        <w:rPr>
          <w:rFonts w:ascii="Book Antiqua" w:eastAsia="Times New Roman" w:hAnsi="Book Antiqua"/>
          <w:color w:val="000000"/>
          <w:lang w:val="en-US" w:eastAsia="id-ID"/>
        </w:rPr>
        <w:t xml:space="preserve"> </w:t>
      </w:r>
      <w:proofErr w:type="spellStart"/>
      <w:r w:rsidRPr="008311EB">
        <w:rPr>
          <w:rFonts w:ascii="Book Antiqua" w:eastAsia="Times New Roman" w:hAnsi="Book Antiqua"/>
          <w:color w:val="000000"/>
          <w:lang w:val="en-US" w:eastAsia="id-ID"/>
        </w:rPr>
        <w:t>kepemimpinan</w:t>
      </w:r>
      <w:proofErr w:type="spellEnd"/>
      <w:r w:rsidRPr="008311EB">
        <w:rPr>
          <w:rFonts w:ascii="Book Antiqua" w:eastAsia="Times New Roman" w:hAnsi="Book Antiqua"/>
          <w:color w:val="000000"/>
          <w:lang w:val="en-US" w:eastAsia="id-ID"/>
        </w:rPr>
        <w:t xml:space="preserve"> visioner dan </w:t>
      </w:r>
      <w:proofErr w:type="spellStart"/>
      <w:r w:rsidRPr="008311EB">
        <w:rPr>
          <w:rFonts w:ascii="Book Antiqua" w:eastAsia="Times New Roman" w:hAnsi="Book Antiqua"/>
          <w:color w:val="000000"/>
          <w:lang w:val="en-US" w:eastAsia="id-ID"/>
        </w:rPr>
        <w:t>praktik</w:t>
      </w:r>
      <w:proofErr w:type="spellEnd"/>
      <w:r w:rsidRPr="008311EB">
        <w:rPr>
          <w:rFonts w:ascii="Book Antiqua" w:eastAsia="Times New Roman" w:hAnsi="Book Antiqua"/>
          <w:color w:val="000000"/>
          <w:lang w:val="en-US" w:eastAsia="id-ID"/>
        </w:rPr>
        <w:t xml:space="preserve"> </w:t>
      </w:r>
      <w:proofErr w:type="spellStart"/>
      <w:r w:rsidRPr="008311EB">
        <w:rPr>
          <w:rFonts w:ascii="Book Antiqua" w:eastAsia="Times New Roman" w:hAnsi="Book Antiqua"/>
          <w:color w:val="000000"/>
          <w:lang w:val="en-US" w:eastAsia="id-ID"/>
        </w:rPr>
        <w:t>pengakuan</w:t>
      </w:r>
      <w:proofErr w:type="spellEnd"/>
      <w:r w:rsidRPr="008311EB">
        <w:rPr>
          <w:rFonts w:ascii="Book Antiqua" w:eastAsia="Times New Roman" w:hAnsi="Book Antiqua"/>
          <w:color w:val="000000"/>
          <w:lang w:val="en-US" w:eastAsia="id-ID"/>
        </w:rPr>
        <w:t xml:space="preserve"> </w:t>
      </w:r>
      <w:proofErr w:type="spellStart"/>
      <w:r w:rsidRPr="008311EB">
        <w:rPr>
          <w:rFonts w:ascii="Book Antiqua" w:eastAsia="Times New Roman" w:hAnsi="Book Antiqua"/>
          <w:color w:val="000000"/>
          <w:lang w:val="en-US" w:eastAsia="id-ID"/>
        </w:rPr>
        <w:t>dalam</w:t>
      </w:r>
      <w:proofErr w:type="spellEnd"/>
      <w:r w:rsidRPr="008311EB">
        <w:rPr>
          <w:rFonts w:ascii="Book Antiqua" w:eastAsia="Times New Roman" w:hAnsi="Book Antiqua"/>
          <w:color w:val="000000"/>
          <w:lang w:val="en-US" w:eastAsia="id-ID"/>
        </w:rPr>
        <w:t xml:space="preserve"> </w:t>
      </w:r>
      <w:proofErr w:type="spellStart"/>
      <w:r w:rsidRPr="008311EB">
        <w:rPr>
          <w:rFonts w:ascii="Book Antiqua" w:eastAsia="Times New Roman" w:hAnsi="Book Antiqua"/>
          <w:color w:val="000000"/>
          <w:lang w:val="en-US" w:eastAsia="id-ID"/>
        </w:rPr>
        <w:t>meningkatkan</w:t>
      </w:r>
      <w:proofErr w:type="spellEnd"/>
      <w:r w:rsidRPr="008311EB">
        <w:rPr>
          <w:rFonts w:ascii="Book Antiqua" w:eastAsia="Times New Roman" w:hAnsi="Book Antiqua"/>
          <w:color w:val="000000"/>
          <w:lang w:val="en-US" w:eastAsia="id-ID"/>
        </w:rPr>
        <w:t xml:space="preserve"> </w:t>
      </w:r>
      <w:proofErr w:type="spellStart"/>
      <w:r w:rsidRPr="008311EB">
        <w:rPr>
          <w:rFonts w:ascii="Book Antiqua" w:eastAsia="Times New Roman" w:hAnsi="Book Antiqua"/>
          <w:color w:val="000000"/>
          <w:lang w:val="en-US" w:eastAsia="id-ID"/>
        </w:rPr>
        <w:t>efektivitas</w:t>
      </w:r>
      <w:proofErr w:type="spellEnd"/>
      <w:r w:rsidRPr="008311EB">
        <w:rPr>
          <w:rFonts w:ascii="Book Antiqua" w:eastAsia="Times New Roman" w:hAnsi="Book Antiqua"/>
          <w:color w:val="000000"/>
          <w:lang w:val="en-US" w:eastAsia="id-ID"/>
        </w:rPr>
        <w:t xml:space="preserve"> </w:t>
      </w:r>
      <w:proofErr w:type="spellStart"/>
      <w:r w:rsidRPr="008311EB">
        <w:rPr>
          <w:rFonts w:ascii="Book Antiqua" w:eastAsia="Times New Roman" w:hAnsi="Book Antiqua"/>
          <w:color w:val="000000"/>
          <w:lang w:val="en-US" w:eastAsia="id-ID"/>
        </w:rPr>
        <w:t>manajemen</w:t>
      </w:r>
      <w:proofErr w:type="spellEnd"/>
      <w:r w:rsidRPr="008311EB">
        <w:rPr>
          <w:rFonts w:ascii="Book Antiqua" w:eastAsia="Times New Roman" w:hAnsi="Book Antiqua"/>
          <w:color w:val="000000"/>
          <w:lang w:val="en-US" w:eastAsia="id-ID"/>
        </w:rPr>
        <w:t xml:space="preserve"> </w:t>
      </w:r>
      <w:proofErr w:type="spellStart"/>
      <w:r w:rsidRPr="008311EB">
        <w:rPr>
          <w:rFonts w:ascii="Book Antiqua" w:eastAsia="Times New Roman" w:hAnsi="Book Antiqua"/>
          <w:color w:val="000000"/>
          <w:lang w:val="en-US" w:eastAsia="id-ID"/>
        </w:rPr>
        <w:t>relawan</w:t>
      </w:r>
      <w:proofErr w:type="spellEnd"/>
      <w:r w:rsidRPr="008311EB">
        <w:rPr>
          <w:rFonts w:ascii="Book Antiqua" w:eastAsia="Times New Roman" w:hAnsi="Book Antiqua"/>
          <w:color w:val="000000"/>
          <w:lang w:val="en-US" w:eastAsia="id-ID"/>
        </w:rPr>
        <w:t xml:space="preserve"> di </w:t>
      </w:r>
      <w:proofErr w:type="spellStart"/>
      <w:r w:rsidRPr="008311EB">
        <w:rPr>
          <w:rFonts w:ascii="Book Antiqua" w:eastAsia="Times New Roman" w:hAnsi="Book Antiqua"/>
          <w:color w:val="000000"/>
          <w:lang w:val="en-US" w:eastAsia="id-ID"/>
        </w:rPr>
        <w:t>organisasi</w:t>
      </w:r>
      <w:proofErr w:type="spellEnd"/>
      <w:r w:rsidRPr="008311EB">
        <w:rPr>
          <w:rFonts w:ascii="Book Antiqua" w:eastAsia="Times New Roman" w:hAnsi="Book Antiqua"/>
          <w:color w:val="000000"/>
          <w:lang w:val="en-US" w:eastAsia="id-ID"/>
        </w:rPr>
        <w:t xml:space="preserve"> </w:t>
      </w:r>
      <w:proofErr w:type="spellStart"/>
      <w:r w:rsidRPr="008311EB">
        <w:rPr>
          <w:rFonts w:ascii="Book Antiqua" w:eastAsia="Times New Roman" w:hAnsi="Book Antiqua"/>
          <w:color w:val="000000"/>
          <w:lang w:val="en-US" w:eastAsia="id-ID"/>
        </w:rPr>
        <w:t>nirlaba</w:t>
      </w:r>
      <w:proofErr w:type="spellEnd"/>
      <w:r w:rsidRPr="008311EB">
        <w:rPr>
          <w:rFonts w:ascii="Book Antiqua" w:eastAsia="Times New Roman" w:hAnsi="Book Antiqua"/>
          <w:color w:val="000000"/>
          <w:lang w:val="en-US" w:eastAsia="id-ID"/>
        </w:rPr>
        <w:t xml:space="preserve">. </w:t>
      </w:r>
      <w:proofErr w:type="spellStart"/>
      <w:r w:rsidRPr="008311EB">
        <w:rPr>
          <w:rFonts w:ascii="Book Antiqua" w:eastAsia="Times New Roman" w:hAnsi="Book Antiqua"/>
          <w:color w:val="000000"/>
          <w:lang w:val="en-US" w:eastAsia="id-ID"/>
        </w:rPr>
        <w:t>Dengan</w:t>
      </w:r>
      <w:proofErr w:type="spellEnd"/>
      <w:r w:rsidRPr="008311EB">
        <w:rPr>
          <w:rFonts w:ascii="Book Antiqua" w:eastAsia="Times New Roman" w:hAnsi="Book Antiqua"/>
          <w:color w:val="000000"/>
          <w:lang w:val="en-US" w:eastAsia="id-ID"/>
        </w:rPr>
        <w:t xml:space="preserve"> </w:t>
      </w:r>
      <w:proofErr w:type="spellStart"/>
      <w:r w:rsidRPr="008311EB">
        <w:rPr>
          <w:rFonts w:ascii="Book Antiqua" w:eastAsia="Times New Roman" w:hAnsi="Book Antiqua"/>
          <w:color w:val="000000"/>
          <w:lang w:val="en-US" w:eastAsia="id-ID"/>
        </w:rPr>
        <w:t>menyoroti</w:t>
      </w:r>
      <w:proofErr w:type="spellEnd"/>
      <w:r w:rsidRPr="008311EB">
        <w:rPr>
          <w:rFonts w:ascii="Book Antiqua" w:eastAsia="Times New Roman" w:hAnsi="Book Antiqua"/>
          <w:color w:val="000000"/>
          <w:lang w:val="en-US" w:eastAsia="id-ID"/>
        </w:rPr>
        <w:t xml:space="preserve"> </w:t>
      </w:r>
      <w:proofErr w:type="spellStart"/>
      <w:r w:rsidRPr="008311EB">
        <w:rPr>
          <w:rFonts w:ascii="Book Antiqua" w:eastAsia="Times New Roman" w:hAnsi="Book Antiqua"/>
          <w:color w:val="000000"/>
          <w:lang w:val="en-US" w:eastAsia="id-ID"/>
        </w:rPr>
        <w:t>studi</w:t>
      </w:r>
      <w:proofErr w:type="spellEnd"/>
      <w:r w:rsidRPr="008311EB">
        <w:rPr>
          <w:rFonts w:ascii="Book Antiqua" w:eastAsia="Times New Roman" w:hAnsi="Book Antiqua"/>
          <w:color w:val="000000"/>
          <w:lang w:val="en-US" w:eastAsia="id-ID"/>
        </w:rPr>
        <w:t xml:space="preserve"> </w:t>
      </w:r>
      <w:proofErr w:type="spellStart"/>
      <w:r w:rsidRPr="008311EB">
        <w:rPr>
          <w:rFonts w:ascii="Book Antiqua" w:eastAsia="Times New Roman" w:hAnsi="Book Antiqua"/>
          <w:color w:val="000000"/>
          <w:lang w:val="en-US" w:eastAsia="id-ID"/>
        </w:rPr>
        <w:t>kasus</w:t>
      </w:r>
      <w:proofErr w:type="spellEnd"/>
      <w:r w:rsidRPr="008311EB">
        <w:rPr>
          <w:rFonts w:ascii="Book Antiqua" w:eastAsia="Times New Roman" w:hAnsi="Book Antiqua"/>
          <w:color w:val="000000"/>
          <w:lang w:val="en-US" w:eastAsia="id-ID"/>
        </w:rPr>
        <w:t xml:space="preserve"> </w:t>
      </w:r>
      <w:proofErr w:type="spellStart"/>
      <w:r w:rsidRPr="008311EB">
        <w:rPr>
          <w:rFonts w:ascii="Book Antiqua" w:eastAsia="Times New Roman" w:hAnsi="Book Antiqua"/>
          <w:color w:val="000000"/>
          <w:lang w:val="en-US" w:eastAsia="id-ID"/>
        </w:rPr>
        <w:t>Janji</w:t>
      </w:r>
      <w:proofErr w:type="spellEnd"/>
      <w:r w:rsidRPr="008311EB">
        <w:rPr>
          <w:rFonts w:ascii="Book Antiqua" w:eastAsia="Times New Roman" w:hAnsi="Book Antiqua"/>
          <w:color w:val="000000"/>
          <w:lang w:val="en-US" w:eastAsia="id-ID"/>
        </w:rPr>
        <w:t xml:space="preserve"> </w:t>
      </w:r>
      <w:proofErr w:type="spellStart"/>
      <w:r w:rsidRPr="008311EB">
        <w:rPr>
          <w:rFonts w:ascii="Book Antiqua" w:eastAsia="Times New Roman" w:hAnsi="Book Antiqua"/>
          <w:color w:val="000000"/>
          <w:lang w:val="en-US" w:eastAsia="id-ID"/>
        </w:rPr>
        <w:t>Baik</w:t>
      </w:r>
      <w:proofErr w:type="spellEnd"/>
      <w:r w:rsidRPr="008311EB">
        <w:rPr>
          <w:rFonts w:ascii="Book Antiqua" w:eastAsia="Times New Roman" w:hAnsi="Book Antiqua"/>
          <w:color w:val="000000"/>
          <w:lang w:val="en-US" w:eastAsia="id-ID"/>
        </w:rPr>
        <w:t xml:space="preserve">, </w:t>
      </w:r>
      <w:proofErr w:type="spellStart"/>
      <w:r w:rsidRPr="008311EB">
        <w:rPr>
          <w:rFonts w:ascii="Book Antiqua" w:eastAsia="Times New Roman" w:hAnsi="Book Antiqua"/>
          <w:color w:val="000000"/>
          <w:lang w:val="en-US" w:eastAsia="id-ID"/>
        </w:rPr>
        <w:t>penelitian</w:t>
      </w:r>
      <w:proofErr w:type="spellEnd"/>
      <w:r w:rsidRPr="008311EB">
        <w:rPr>
          <w:rFonts w:ascii="Book Antiqua" w:eastAsia="Times New Roman" w:hAnsi="Book Antiqua"/>
          <w:color w:val="000000"/>
          <w:lang w:val="en-US" w:eastAsia="id-ID"/>
        </w:rPr>
        <w:t xml:space="preserve"> </w:t>
      </w:r>
      <w:proofErr w:type="spellStart"/>
      <w:r w:rsidRPr="008311EB">
        <w:rPr>
          <w:rFonts w:ascii="Book Antiqua" w:eastAsia="Times New Roman" w:hAnsi="Book Antiqua"/>
          <w:color w:val="000000"/>
          <w:lang w:val="en-US" w:eastAsia="id-ID"/>
        </w:rPr>
        <w:t>ini</w:t>
      </w:r>
      <w:proofErr w:type="spellEnd"/>
      <w:r w:rsidRPr="008311EB">
        <w:rPr>
          <w:rFonts w:ascii="Book Antiqua" w:eastAsia="Times New Roman" w:hAnsi="Book Antiqua"/>
          <w:color w:val="000000"/>
          <w:lang w:val="en-US" w:eastAsia="id-ID"/>
        </w:rPr>
        <w:t xml:space="preserve"> </w:t>
      </w:r>
      <w:proofErr w:type="spellStart"/>
      <w:r w:rsidRPr="008311EB">
        <w:rPr>
          <w:rFonts w:ascii="Book Antiqua" w:eastAsia="Times New Roman" w:hAnsi="Book Antiqua"/>
          <w:color w:val="000000"/>
          <w:lang w:val="en-US" w:eastAsia="id-ID"/>
        </w:rPr>
        <w:t>diharapkan</w:t>
      </w:r>
      <w:proofErr w:type="spellEnd"/>
      <w:r w:rsidRPr="008311EB">
        <w:rPr>
          <w:rFonts w:ascii="Book Antiqua" w:eastAsia="Times New Roman" w:hAnsi="Book Antiqua"/>
          <w:color w:val="000000"/>
          <w:lang w:val="en-US" w:eastAsia="id-ID"/>
        </w:rPr>
        <w:t xml:space="preserve"> </w:t>
      </w:r>
      <w:proofErr w:type="spellStart"/>
      <w:r w:rsidRPr="008311EB">
        <w:rPr>
          <w:rFonts w:ascii="Book Antiqua" w:eastAsia="Times New Roman" w:hAnsi="Book Antiqua"/>
          <w:color w:val="000000"/>
          <w:lang w:val="en-US" w:eastAsia="id-ID"/>
        </w:rPr>
        <w:t>memberikan</w:t>
      </w:r>
      <w:proofErr w:type="spellEnd"/>
      <w:r w:rsidRPr="008311EB">
        <w:rPr>
          <w:rFonts w:ascii="Book Antiqua" w:eastAsia="Times New Roman" w:hAnsi="Book Antiqua"/>
          <w:color w:val="000000"/>
          <w:lang w:val="en-US" w:eastAsia="id-ID"/>
        </w:rPr>
        <w:t xml:space="preserve"> </w:t>
      </w:r>
      <w:proofErr w:type="spellStart"/>
      <w:r w:rsidRPr="008311EB">
        <w:rPr>
          <w:rFonts w:ascii="Book Antiqua" w:eastAsia="Times New Roman" w:hAnsi="Book Antiqua"/>
          <w:color w:val="000000"/>
          <w:lang w:val="en-US" w:eastAsia="id-ID"/>
        </w:rPr>
        <w:t>kontribusi</w:t>
      </w:r>
      <w:proofErr w:type="spellEnd"/>
      <w:r w:rsidRPr="008311EB">
        <w:rPr>
          <w:rFonts w:ascii="Book Antiqua" w:eastAsia="Times New Roman" w:hAnsi="Book Antiqua"/>
          <w:color w:val="000000"/>
          <w:lang w:val="en-US" w:eastAsia="id-ID"/>
        </w:rPr>
        <w:t xml:space="preserve"> </w:t>
      </w:r>
      <w:proofErr w:type="spellStart"/>
      <w:r w:rsidRPr="008311EB">
        <w:rPr>
          <w:rFonts w:ascii="Book Antiqua" w:eastAsia="Times New Roman" w:hAnsi="Book Antiqua"/>
          <w:color w:val="000000"/>
          <w:lang w:val="en-US" w:eastAsia="id-ID"/>
        </w:rPr>
        <w:t>teoretis</w:t>
      </w:r>
      <w:proofErr w:type="spellEnd"/>
      <w:r w:rsidRPr="008311EB">
        <w:rPr>
          <w:rFonts w:ascii="Book Antiqua" w:eastAsia="Times New Roman" w:hAnsi="Book Antiqua"/>
          <w:color w:val="000000"/>
          <w:lang w:val="en-US" w:eastAsia="id-ID"/>
        </w:rPr>
        <w:t xml:space="preserve"> </w:t>
      </w:r>
      <w:proofErr w:type="spellStart"/>
      <w:r w:rsidRPr="008311EB">
        <w:rPr>
          <w:rFonts w:ascii="Book Antiqua" w:eastAsia="Times New Roman" w:hAnsi="Book Antiqua"/>
          <w:color w:val="000000"/>
          <w:lang w:val="en-US" w:eastAsia="id-ID"/>
        </w:rPr>
        <w:t>bagi</w:t>
      </w:r>
      <w:proofErr w:type="spellEnd"/>
      <w:r w:rsidRPr="008311EB">
        <w:rPr>
          <w:rFonts w:ascii="Book Antiqua" w:eastAsia="Times New Roman" w:hAnsi="Book Antiqua"/>
          <w:color w:val="000000"/>
          <w:lang w:val="en-US" w:eastAsia="id-ID"/>
        </w:rPr>
        <w:t xml:space="preserve"> </w:t>
      </w:r>
      <w:proofErr w:type="spellStart"/>
      <w:r w:rsidRPr="008311EB">
        <w:rPr>
          <w:rFonts w:ascii="Book Antiqua" w:eastAsia="Times New Roman" w:hAnsi="Book Antiqua"/>
          <w:color w:val="000000"/>
          <w:lang w:val="en-US" w:eastAsia="id-ID"/>
        </w:rPr>
        <w:t>pengembangan</w:t>
      </w:r>
      <w:proofErr w:type="spellEnd"/>
      <w:r w:rsidRPr="008311EB">
        <w:rPr>
          <w:rFonts w:ascii="Book Antiqua" w:eastAsia="Times New Roman" w:hAnsi="Book Antiqua"/>
          <w:color w:val="000000"/>
          <w:lang w:val="en-US" w:eastAsia="id-ID"/>
        </w:rPr>
        <w:t xml:space="preserve"> </w:t>
      </w:r>
      <w:proofErr w:type="spellStart"/>
      <w:r w:rsidRPr="008311EB">
        <w:rPr>
          <w:rFonts w:ascii="Book Antiqua" w:eastAsia="Times New Roman" w:hAnsi="Book Antiqua"/>
          <w:color w:val="000000"/>
          <w:lang w:val="en-US" w:eastAsia="id-ID"/>
        </w:rPr>
        <w:t>ilmu</w:t>
      </w:r>
      <w:proofErr w:type="spellEnd"/>
      <w:r w:rsidRPr="008311EB">
        <w:rPr>
          <w:rFonts w:ascii="Book Antiqua" w:eastAsia="Times New Roman" w:hAnsi="Book Antiqua"/>
          <w:color w:val="000000"/>
          <w:lang w:val="en-US" w:eastAsia="id-ID"/>
        </w:rPr>
        <w:t xml:space="preserve"> </w:t>
      </w:r>
      <w:proofErr w:type="spellStart"/>
      <w:r w:rsidRPr="008311EB">
        <w:rPr>
          <w:rFonts w:ascii="Book Antiqua" w:eastAsia="Times New Roman" w:hAnsi="Book Antiqua"/>
          <w:color w:val="000000"/>
          <w:lang w:val="en-US" w:eastAsia="id-ID"/>
        </w:rPr>
        <w:t>kesejahteraan</w:t>
      </w:r>
      <w:proofErr w:type="spellEnd"/>
      <w:r w:rsidRPr="008311EB">
        <w:rPr>
          <w:rFonts w:ascii="Book Antiqua" w:eastAsia="Times New Roman" w:hAnsi="Book Antiqua"/>
          <w:color w:val="000000"/>
          <w:lang w:val="en-US" w:eastAsia="id-ID"/>
        </w:rPr>
        <w:t xml:space="preserve"> </w:t>
      </w:r>
      <w:proofErr w:type="spellStart"/>
      <w:r w:rsidRPr="008311EB">
        <w:rPr>
          <w:rFonts w:ascii="Book Antiqua" w:eastAsia="Times New Roman" w:hAnsi="Book Antiqua"/>
          <w:color w:val="000000"/>
          <w:lang w:val="en-US" w:eastAsia="id-ID"/>
        </w:rPr>
        <w:t>sosial</w:t>
      </w:r>
      <w:proofErr w:type="spellEnd"/>
      <w:r w:rsidRPr="008311EB">
        <w:rPr>
          <w:rFonts w:ascii="Book Antiqua" w:eastAsia="Times New Roman" w:hAnsi="Book Antiqua"/>
          <w:color w:val="000000"/>
          <w:lang w:val="en-US" w:eastAsia="id-ID"/>
        </w:rPr>
        <w:t xml:space="preserve"> dan </w:t>
      </w:r>
      <w:proofErr w:type="spellStart"/>
      <w:r w:rsidRPr="008311EB">
        <w:rPr>
          <w:rFonts w:ascii="Book Antiqua" w:eastAsia="Times New Roman" w:hAnsi="Book Antiqua"/>
          <w:color w:val="000000"/>
          <w:lang w:val="en-US" w:eastAsia="id-ID"/>
        </w:rPr>
        <w:t>memberikan</w:t>
      </w:r>
      <w:proofErr w:type="spellEnd"/>
      <w:r w:rsidRPr="008311EB">
        <w:rPr>
          <w:rFonts w:ascii="Book Antiqua" w:eastAsia="Times New Roman" w:hAnsi="Book Antiqua"/>
          <w:color w:val="000000"/>
          <w:lang w:val="en-US" w:eastAsia="id-ID"/>
        </w:rPr>
        <w:t xml:space="preserve"> </w:t>
      </w:r>
      <w:proofErr w:type="spellStart"/>
      <w:r w:rsidRPr="008311EB">
        <w:rPr>
          <w:rFonts w:ascii="Book Antiqua" w:eastAsia="Times New Roman" w:hAnsi="Book Antiqua"/>
          <w:color w:val="000000"/>
          <w:lang w:val="en-US" w:eastAsia="id-ID"/>
        </w:rPr>
        <w:t>panduan</w:t>
      </w:r>
      <w:proofErr w:type="spellEnd"/>
      <w:r w:rsidRPr="008311EB">
        <w:rPr>
          <w:rFonts w:ascii="Book Antiqua" w:eastAsia="Times New Roman" w:hAnsi="Book Antiqua"/>
          <w:color w:val="000000"/>
          <w:lang w:val="en-US" w:eastAsia="id-ID"/>
        </w:rPr>
        <w:t xml:space="preserve"> </w:t>
      </w:r>
      <w:proofErr w:type="spellStart"/>
      <w:r w:rsidRPr="008311EB">
        <w:rPr>
          <w:rFonts w:ascii="Book Antiqua" w:eastAsia="Times New Roman" w:hAnsi="Book Antiqua"/>
          <w:color w:val="000000"/>
          <w:lang w:val="en-US" w:eastAsia="id-ID"/>
        </w:rPr>
        <w:t>praktis</w:t>
      </w:r>
      <w:proofErr w:type="spellEnd"/>
      <w:r w:rsidRPr="008311EB">
        <w:rPr>
          <w:rFonts w:ascii="Book Antiqua" w:eastAsia="Times New Roman" w:hAnsi="Book Antiqua"/>
          <w:color w:val="000000"/>
          <w:lang w:val="en-US" w:eastAsia="id-ID"/>
        </w:rPr>
        <w:t xml:space="preserve"> </w:t>
      </w:r>
      <w:proofErr w:type="spellStart"/>
      <w:r w:rsidRPr="008311EB">
        <w:rPr>
          <w:rFonts w:ascii="Book Antiqua" w:eastAsia="Times New Roman" w:hAnsi="Book Antiqua"/>
          <w:color w:val="000000"/>
          <w:lang w:val="en-US" w:eastAsia="id-ID"/>
        </w:rPr>
        <w:t>bagi</w:t>
      </w:r>
      <w:proofErr w:type="spellEnd"/>
      <w:r w:rsidRPr="008311EB">
        <w:rPr>
          <w:rFonts w:ascii="Book Antiqua" w:eastAsia="Times New Roman" w:hAnsi="Book Antiqua"/>
          <w:color w:val="000000"/>
          <w:lang w:val="en-US" w:eastAsia="id-ID"/>
        </w:rPr>
        <w:t xml:space="preserve"> </w:t>
      </w:r>
      <w:proofErr w:type="spellStart"/>
      <w:r w:rsidRPr="008311EB">
        <w:rPr>
          <w:rFonts w:ascii="Book Antiqua" w:eastAsia="Times New Roman" w:hAnsi="Book Antiqua"/>
          <w:color w:val="000000"/>
          <w:lang w:val="en-US" w:eastAsia="id-ID"/>
        </w:rPr>
        <w:t>organisasi</w:t>
      </w:r>
      <w:proofErr w:type="spellEnd"/>
      <w:r w:rsidRPr="008311EB">
        <w:rPr>
          <w:rFonts w:ascii="Book Antiqua" w:eastAsia="Times New Roman" w:hAnsi="Book Antiqua"/>
          <w:color w:val="000000"/>
          <w:lang w:val="en-US" w:eastAsia="id-ID"/>
        </w:rPr>
        <w:t xml:space="preserve"> </w:t>
      </w:r>
      <w:proofErr w:type="spellStart"/>
      <w:r w:rsidRPr="008311EB">
        <w:rPr>
          <w:rFonts w:ascii="Book Antiqua" w:eastAsia="Times New Roman" w:hAnsi="Book Antiqua"/>
          <w:color w:val="000000"/>
          <w:lang w:val="en-US" w:eastAsia="id-ID"/>
        </w:rPr>
        <w:t>nirlaba</w:t>
      </w:r>
      <w:proofErr w:type="spellEnd"/>
      <w:r w:rsidRPr="008311EB">
        <w:rPr>
          <w:rFonts w:ascii="Book Antiqua" w:eastAsia="Times New Roman" w:hAnsi="Book Antiqua"/>
          <w:color w:val="000000"/>
          <w:lang w:val="en-US" w:eastAsia="id-ID"/>
        </w:rPr>
        <w:t xml:space="preserve"> lain </w:t>
      </w:r>
      <w:proofErr w:type="spellStart"/>
      <w:r w:rsidRPr="008311EB">
        <w:rPr>
          <w:rFonts w:ascii="Book Antiqua" w:eastAsia="Times New Roman" w:hAnsi="Book Antiqua"/>
          <w:color w:val="000000"/>
          <w:lang w:val="en-US" w:eastAsia="id-ID"/>
        </w:rPr>
        <w:t>dalam</w:t>
      </w:r>
      <w:proofErr w:type="spellEnd"/>
      <w:r w:rsidRPr="008311EB">
        <w:rPr>
          <w:rFonts w:ascii="Book Antiqua" w:eastAsia="Times New Roman" w:hAnsi="Book Antiqua"/>
          <w:color w:val="000000"/>
          <w:lang w:val="en-US" w:eastAsia="id-ID"/>
        </w:rPr>
        <w:t xml:space="preserve"> </w:t>
      </w:r>
      <w:proofErr w:type="spellStart"/>
      <w:r w:rsidRPr="008311EB">
        <w:rPr>
          <w:rFonts w:ascii="Book Antiqua" w:eastAsia="Times New Roman" w:hAnsi="Book Antiqua"/>
          <w:color w:val="000000"/>
          <w:lang w:val="en-US" w:eastAsia="id-ID"/>
        </w:rPr>
        <w:t>mengelola</w:t>
      </w:r>
      <w:proofErr w:type="spellEnd"/>
      <w:r w:rsidRPr="008311EB">
        <w:rPr>
          <w:rFonts w:ascii="Book Antiqua" w:eastAsia="Times New Roman" w:hAnsi="Book Antiqua"/>
          <w:color w:val="000000"/>
          <w:lang w:val="en-US" w:eastAsia="id-ID"/>
        </w:rPr>
        <w:t xml:space="preserve"> </w:t>
      </w:r>
      <w:proofErr w:type="spellStart"/>
      <w:r w:rsidRPr="008311EB">
        <w:rPr>
          <w:rFonts w:ascii="Book Antiqua" w:eastAsia="Times New Roman" w:hAnsi="Book Antiqua"/>
          <w:color w:val="000000"/>
          <w:lang w:val="en-US" w:eastAsia="id-ID"/>
        </w:rPr>
        <w:t>relawan</w:t>
      </w:r>
      <w:proofErr w:type="spellEnd"/>
      <w:r w:rsidRPr="008311EB">
        <w:rPr>
          <w:rFonts w:ascii="Book Antiqua" w:eastAsia="Times New Roman" w:hAnsi="Book Antiqua"/>
          <w:color w:val="000000"/>
          <w:lang w:val="en-US" w:eastAsia="id-ID"/>
        </w:rPr>
        <w:t xml:space="preserve"> </w:t>
      </w:r>
      <w:proofErr w:type="spellStart"/>
      <w:r w:rsidRPr="008311EB">
        <w:rPr>
          <w:rFonts w:ascii="Book Antiqua" w:eastAsia="Times New Roman" w:hAnsi="Book Antiqua"/>
          <w:color w:val="000000"/>
          <w:lang w:val="en-US" w:eastAsia="id-ID"/>
        </w:rPr>
        <w:t>secara</w:t>
      </w:r>
      <w:proofErr w:type="spellEnd"/>
      <w:r w:rsidRPr="008311EB">
        <w:rPr>
          <w:rFonts w:ascii="Book Antiqua" w:eastAsia="Times New Roman" w:hAnsi="Book Antiqua"/>
          <w:color w:val="000000"/>
          <w:lang w:val="en-US" w:eastAsia="id-ID"/>
        </w:rPr>
        <w:t xml:space="preserve"> </w:t>
      </w:r>
      <w:proofErr w:type="spellStart"/>
      <w:r w:rsidRPr="008311EB">
        <w:rPr>
          <w:rFonts w:ascii="Book Antiqua" w:eastAsia="Times New Roman" w:hAnsi="Book Antiqua"/>
          <w:color w:val="000000"/>
          <w:lang w:val="en-US" w:eastAsia="id-ID"/>
        </w:rPr>
        <w:t>berkelanjutan</w:t>
      </w:r>
      <w:proofErr w:type="spellEnd"/>
      <w:r w:rsidRPr="008311EB">
        <w:rPr>
          <w:rFonts w:ascii="Book Antiqua" w:eastAsia="Times New Roman" w:hAnsi="Book Antiqua"/>
          <w:color w:val="000000"/>
          <w:lang w:val="en-US" w:eastAsia="id-ID"/>
        </w:rPr>
        <w:t xml:space="preserve"> di era digital.</w:t>
      </w:r>
    </w:p>
    <w:p w14:paraId="6A63C1CE" w14:textId="0472AC54" w:rsidR="0048462B" w:rsidRPr="0099421C" w:rsidRDefault="008311EB" w:rsidP="0048462B">
      <w:pPr>
        <w:spacing w:after="0" w:line="240" w:lineRule="auto"/>
        <w:jc w:val="both"/>
        <w:rPr>
          <w:rFonts w:ascii="Book Antiqua" w:hAnsi="Book Antiqua" w:cs="Arial"/>
          <w:color w:val="000000"/>
        </w:rPr>
      </w:pPr>
      <w:r>
        <w:rPr>
          <w:rFonts w:ascii="Book Antiqua" w:hAnsi="Book Antiqua" w:cs="Arial"/>
          <w:color w:val="000000"/>
        </w:rPr>
        <w:tab/>
      </w:r>
    </w:p>
    <w:p w14:paraId="100EEFD4" w14:textId="77777777" w:rsidR="001217B0" w:rsidRPr="0099421C" w:rsidRDefault="002A0B31" w:rsidP="002A0B31">
      <w:pPr>
        <w:spacing w:after="0" w:line="240" w:lineRule="auto"/>
        <w:jc w:val="both"/>
        <w:rPr>
          <w:rFonts w:ascii="Book Antiqua" w:hAnsi="Book Antiqua"/>
          <w:b/>
          <w:color w:val="000000"/>
        </w:rPr>
      </w:pPr>
      <w:r w:rsidRPr="0099421C">
        <w:rPr>
          <w:rFonts w:ascii="Book Antiqua" w:hAnsi="Book Antiqua"/>
          <w:b/>
          <w:color w:val="000000"/>
        </w:rPr>
        <w:t>METODE</w:t>
      </w:r>
    </w:p>
    <w:p w14:paraId="018DEE3D" w14:textId="599BB7BF" w:rsidR="00C23377" w:rsidRPr="00C23377" w:rsidRDefault="00C23377" w:rsidP="00C23377">
      <w:pPr>
        <w:spacing w:after="0" w:line="240" w:lineRule="auto"/>
        <w:ind w:firstLine="426"/>
        <w:jc w:val="both"/>
        <w:rPr>
          <w:rFonts w:ascii="Book Antiqua" w:eastAsia="Times New Roman" w:hAnsi="Book Antiqua"/>
          <w:color w:val="000000"/>
          <w:lang w:val="en-US" w:eastAsia="id-ID"/>
        </w:rPr>
      </w:pPr>
      <w:r w:rsidRPr="00333A49">
        <w:rPr>
          <w:rFonts w:ascii="Book Antiqua" w:eastAsia="Times New Roman" w:hAnsi="Book Antiqua"/>
          <w:color w:val="000000"/>
          <w:lang w:eastAsia="id-ID"/>
        </w:rPr>
        <w:t xml:space="preserve">Penelitian ini menggunakan metode studi kasus </w:t>
      </w:r>
      <w:r w:rsidR="00471E86" w:rsidRPr="00333A49">
        <w:rPr>
          <w:rFonts w:ascii="Book Antiqua" w:eastAsia="Times New Roman" w:hAnsi="Book Antiqua"/>
          <w:color w:val="000000"/>
          <w:lang w:eastAsia="id-ID"/>
        </w:rPr>
        <w:t>menurut</w:t>
      </w:r>
      <w:r w:rsidR="00471E86" w:rsidRPr="00471E86">
        <w:rPr>
          <w:rFonts w:ascii="Book Antiqua" w:eastAsia="Times New Roman" w:hAnsi="Book Antiqua"/>
          <w:noProof/>
          <w:color w:val="000000"/>
          <w:lang w:eastAsia="id-ID"/>
        </w:rPr>
        <w:t xml:space="preserve"> Yusuf</w:t>
      </w:r>
      <w:r w:rsidR="00471E86">
        <w:rPr>
          <w:rFonts w:ascii="Book Antiqua" w:eastAsia="Times New Roman" w:hAnsi="Book Antiqua"/>
          <w:noProof/>
          <w:color w:val="000000"/>
          <w:lang w:eastAsia="id-ID"/>
        </w:rPr>
        <w:t xml:space="preserve"> (</w:t>
      </w:r>
      <w:r w:rsidR="00471E86" w:rsidRPr="00471E86">
        <w:rPr>
          <w:rFonts w:ascii="Book Antiqua" w:eastAsia="Times New Roman" w:hAnsi="Book Antiqua"/>
          <w:noProof/>
          <w:color w:val="000000"/>
          <w:lang w:eastAsia="id-ID"/>
        </w:rPr>
        <w:t>2014)</w:t>
      </w:r>
      <w:r w:rsidR="00471E86">
        <w:rPr>
          <w:rFonts w:ascii="Book Antiqua" w:eastAsia="Times New Roman" w:hAnsi="Book Antiqua"/>
          <w:noProof/>
          <w:color w:val="000000"/>
          <w:lang w:eastAsia="id-ID"/>
        </w:rPr>
        <w:t xml:space="preserve"> </w:t>
      </w:r>
      <w:r w:rsidRPr="00333A49">
        <w:rPr>
          <w:rFonts w:ascii="Book Antiqua" w:eastAsia="Times New Roman" w:hAnsi="Book Antiqua"/>
          <w:color w:val="000000"/>
          <w:lang w:eastAsia="id-ID"/>
        </w:rPr>
        <w:t xml:space="preserve">dengan pendekatan kualitatif </w:t>
      </w:r>
      <w:r w:rsidR="00843EA6" w:rsidRPr="00333A49">
        <w:rPr>
          <w:rFonts w:ascii="Book Antiqua" w:eastAsia="Times New Roman" w:hAnsi="Book Antiqua"/>
          <w:color w:val="000000"/>
          <w:lang w:eastAsia="id-ID"/>
        </w:rPr>
        <w:t xml:space="preserve">menurut </w:t>
      </w:r>
      <w:r w:rsidR="00843EA6" w:rsidRPr="00843EA6">
        <w:rPr>
          <w:rFonts w:ascii="Book Antiqua" w:eastAsia="Times New Roman" w:hAnsi="Book Antiqua"/>
          <w:noProof/>
          <w:color w:val="000000"/>
          <w:lang w:eastAsia="id-ID"/>
        </w:rPr>
        <w:t>Sugiyono</w:t>
      </w:r>
      <w:r w:rsidR="00843EA6">
        <w:rPr>
          <w:rFonts w:ascii="Book Antiqua" w:eastAsia="Times New Roman" w:hAnsi="Book Antiqua"/>
          <w:noProof/>
          <w:color w:val="000000"/>
          <w:lang w:eastAsia="id-ID"/>
        </w:rPr>
        <w:t xml:space="preserve"> (</w:t>
      </w:r>
      <w:r w:rsidR="00843EA6" w:rsidRPr="00843EA6">
        <w:rPr>
          <w:rFonts w:ascii="Book Antiqua" w:eastAsia="Times New Roman" w:hAnsi="Book Antiqua"/>
          <w:noProof/>
          <w:color w:val="000000"/>
          <w:lang w:eastAsia="id-ID"/>
        </w:rPr>
        <w:t>2018)</w:t>
      </w:r>
      <w:r w:rsidR="00843EA6" w:rsidRPr="00333A49">
        <w:rPr>
          <w:rFonts w:ascii="Book Antiqua" w:eastAsia="Times New Roman" w:hAnsi="Book Antiqua"/>
          <w:color w:val="000000"/>
          <w:lang w:eastAsia="id-ID"/>
        </w:rPr>
        <w:t xml:space="preserve"> </w:t>
      </w:r>
      <w:r w:rsidRPr="00333A49">
        <w:rPr>
          <w:rFonts w:ascii="Book Antiqua" w:eastAsia="Times New Roman" w:hAnsi="Book Antiqua"/>
          <w:color w:val="000000"/>
          <w:lang w:eastAsia="id-ID"/>
        </w:rPr>
        <w:t xml:space="preserve">untuk menggambarkan secara mendalam proses manajemen relawan yang dijalankan oleh Organisasi Nirlaba Janji Baik, sesuai dengan kondisi nyata di lapangan. </w:t>
      </w:r>
      <w:proofErr w:type="spellStart"/>
      <w:r w:rsidRPr="00C23377">
        <w:rPr>
          <w:rFonts w:ascii="Book Antiqua" w:eastAsia="Times New Roman" w:hAnsi="Book Antiqua"/>
          <w:color w:val="000000"/>
          <w:lang w:val="en-US" w:eastAsia="id-ID"/>
        </w:rPr>
        <w:t>Pemilihan</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informan</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dilakukan</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secara</w:t>
      </w:r>
      <w:proofErr w:type="spellEnd"/>
      <w:r w:rsidRPr="00C23377">
        <w:rPr>
          <w:rFonts w:ascii="Book Antiqua" w:eastAsia="Times New Roman" w:hAnsi="Book Antiqua"/>
          <w:color w:val="000000"/>
          <w:lang w:val="en-US" w:eastAsia="id-ID"/>
        </w:rPr>
        <w:t xml:space="preserve"> </w:t>
      </w:r>
      <w:r w:rsidR="00C153CF" w:rsidRPr="00C153CF">
        <w:rPr>
          <w:rFonts w:ascii="Book Antiqua" w:eastAsia="Times New Roman" w:hAnsi="Book Antiqua"/>
          <w:i/>
          <w:iCs/>
          <w:color w:val="000000"/>
          <w:lang w:val="en-US" w:eastAsia="id-ID"/>
        </w:rPr>
        <w:t>Purposive Sampling</w:t>
      </w:r>
      <w:r w:rsidR="00C153CF">
        <w:rPr>
          <w:rFonts w:ascii="Book Antiqua" w:eastAsia="Times New Roman" w:hAnsi="Book Antiqua"/>
          <w:color w:val="000000"/>
          <w:lang w:val="en-US" w:eastAsia="id-ID"/>
        </w:rPr>
        <w:t xml:space="preserve"> </w:t>
      </w:r>
      <w:proofErr w:type="spellStart"/>
      <w:r w:rsidR="00C153CF">
        <w:rPr>
          <w:rFonts w:ascii="Book Antiqua" w:eastAsia="Times New Roman" w:hAnsi="Book Antiqua"/>
          <w:color w:val="000000"/>
          <w:lang w:val="en-US" w:eastAsia="id-ID"/>
        </w:rPr>
        <w:t>menurut</w:t>
      </w:r>
      <w:proofErr w:type="spellEnd"/>
      <w:r w:rsidR="00C153CF">
        <w:rPr>
          <w:rFonts w:ascii="Book Antiqua" w:eastAsia="Times New Roman" w:hAnsi="Book Antiqua"/>
          <w:color w:val="000000"/>
          <w:lang w:val="en-US" w:eastAsia="id-ID"/>
        </w:rPr>
        <w:t xml:space="preserve"> </w:t>
      </w:r>
      <w:proofErr w:type="spellStart"/>
      <w:r w:rsidR="00C153CF">
        <w:rPr>
          <w:rFonts w:ascii="Book Antiqua" w:eastAsia="Times New Roman" w:hAnsi="Book Antiqua"/>
          <w:color w:val="000000"/>
          <w:lang w:val="en-US" w:eastAsia="id-ID"/>
        </w:rPr>
        <w:t>Sugiyono</w:t>
      </w:r>
      <w:proofErr w:type="spellEnd"/>
      <w:r w:rsidR="00C153CF">
        <w:rPr>
          <w:rFonts w:ascii="Book Antiqua" w:eastAsia="Times New Roman" w:hAnsi="Book Antiqua"/>
          <w:color w:val="000000"/>
          <w:lang w:val="en-US" w:eastAsia="id-ID"/>
        </w:rPr>
        <w:t xml:space="preserve"> (2018)</w:t>
      </w:r>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yakni</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mereka</w:t>
      </w:r>
      <w:proofErr w:type="spellEnd"/>
      <w:r w:rsidRPr="00C23377">
        <w:rPr>
          <w:rFonts w:ascii="Book Antiqua" w:eastAsia="Times New Roman" w:hAnsi="Book Antiqua"/>
          <w:color w:val="000000"/>
          <w:lang w:val="en-US" w:eastAsia="id-ID"/>
        </w:rPr>
        <w:t xml:space="preserve"> yang </w:t>
      </w:r>
      <w:proofErr w:type="spellStart"/>
      <w:r w:rsidRPr="00C23377">
        <w:rPr>
          <w:rFonts w:ascii="Book Antiqua" w:eastAsia="Times New Roman" w:hAnsi="Book Antiqua"/>
          <w:color w:val="000000"/>
          <w:lang w:val="en-US" w:eastAsia="id-ID"/>
        </w:rPr>
        <w:t>memiliki</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pengetahuan</w:t>
      </w:r>
      <w:proofErr w:type="spellEnd"/>
      <w:r w:rsidRPr="00C23377">
        <w:rPr>
          <w:rFonts w:ascii="Book Antiqua" w:eastAsia="Times New Roman" w:hAnsi="Book Antiqua"/>
          <w:color w:val="000000"/>
          <w:lang w:val="en-US" w:eastAsia="id-ID"/>
        </w:rPr>
        <w:t xml:space="preserve"> dan </w:t>
      </w:r>
      <w:proofErr w:type="spellStart"/>
      <w:r w:rsidRPr="00C23377">
        <w:rPr>
          <w:rFonts w:ascii="Book Antiqua" w:eastAsia="Times New Roman" w:hAnsi="Book Antiqua"/>
          <w:color w:val="000000"/>
          <w:lang w:val="en-US" w:eastAsia="id-ID"/>
        </w:rPr>
        <w:t>keterlibatan</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langsung</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dalam</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manajemen</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relawan</w:t>
      </w:r>
      <w:proofErr w:type="spellEnd"/>
      <w:r w:rsidRPr="00C23377">
        <w:rPr>
          <w:rFonts w:ascii="Book Antiqua" w:eastAsia="Times New Roman" w:hAnsi="Book Antiqua"/>
          <w:color w:val="000000"/>
          <w:lang w:val="en-US" w:eastAsia="id-ID"/>
        </w:rPr>
        <w:t xml:space="preserve"> di </w:t>
      </w:r>
      <w:proofErr w:type="spellStart"/>
      <w:r w:rsidRPr="00C23377">
        <w:rPr>
          <w:rFonts w:ascii="Book Antiqua" w:eastAsia="Times New Roman" w:hAnsi="Book Antiqua"/>
          <w:color w:val="000000"/>
          <w:lang w:val="en-US" w:eastAsia="id-ID"/>
        </w:rPr>
        <w:t>organisasi</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tersebut</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Informan</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terdiri</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dari</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pengurus</w:t>
      </w:r>
      <w:proofErr w:type="spellEnd"/>
      <w:r w:rsidRPr="00C23377">
        <w:rPr>
          <w:rFonts w:ascii="Book Antiqua" w:eastAsia="Times New Roman" w:hAnsi="Book Antiqua"/>
          <w:color w:val="000000"/>
          <w:lang w:val="en-US" w:eastAsia="id-ID"/>
        </w:rPr>
        <w:t xml:space="preserve"> inti dan </w:t>
      </w:r>
      <w:proofErr w:type="spellStart"/>
      <w:r w:rsidRPr="00C23377">
        <w:rPr>
          <w:rFonts w:ascii="Book Antiqua" w:eastAsia="Times New Roman" w:hAnsi="Book Antiqua"/>
          <w:color w:val="000000"/>
          <w:lang w:val="en-US" w:eastAsia="id-ID"/>
        </w:rPr>
        <w:t>relawan</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dari</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berbagai</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angkatan</w:t>
      </w:r>
      <w:proofErr w:type="spellEnd"/>
      <w:r w:rsidRPr="00C23377">
        <w:rPr>
          <w:rFonts w:ascii="Book Antiqua" w:eastAsia="Times New Roman" w:hAnsi="Book Antiqua"/>
          <w:color w:val="000000"/>
          <w:lang w:val="en-US" w:eastAsia="id-ID"/>
        </w:rPr>
        <w:t xml:space="preserve"> (batch), </w:t>
      </w:r>
      <w:proofErr w:type="spellStart"/>
      <w:r w:rsidRPr="00C23377">
        <w:rPr>
          <w:rFonts w:ascii="Book Antiqua" w:eastAsia="Times New Roman" w:hAnsi="Book Antiqua"/>
          <w:color w:val="000000"/>
          <w:lang w:val="en-US" w:eastAsia="id-ID"/>
        </w:rPr>
        <w:t>sehingga</w:t>
      </w:r>
      <w:proofErr w:type="spellEnd"/>
      <w:r w:rsidRPr="00C23377">
        <w:rPr>
          <w:rFonts w:ascii="Book Antiqua" w:eastAsia="Times New Roman" w:hAnsi="Book Antiqua"/>
          <w:color w:val="000000"/>
          <w:lang w:val="en-US" w:eastAsia="id-ID"/>
        </w:rPr>
        <w:t xml:space="preserve"> data yang </w:t>
      </w:r>
      <w:proofErr w:type="spellStart"/>
      <w:r w:rsidRPr="00C23377">
        <w:rPr>
          <w:rFonts w:ascii="Book Antiqua" w:eastAsia="Times New Roman" w:hAnsi="Book Antiqua"/>
          <w:color w:val="000000"/>
          <w:lang w:val="en-US" w:eastAsia="id-ID"/>
        </w:rPr>
        <w:t>diperoleh</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diharapkan</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merepresentasikan</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beragam</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pengalaman</w:t>
      </w:r>
      <w:proofErr w:type="spellEnd"/>
      <w:r w:rsidRPr="00C23377">
        <w:rPr>
          <w:rFonts w:ascii="Book Antiqua" w:eastAsia="Times New Roman" w:hAnsi="Book Antiqua"/>
          <w:color w:val="000000"/>
          <w:lang w:val="en-US" w:eastAsia="id-ID"/>
        </w:rPr>
        <w:t xml:space="preserve"> dan </w:t>
      </w:r>
      <w:proofErr w:type="spellStart"/>
      <w:r w:rsidRPr="00C23377">
        <w:rPr>
          <w:rFonts w:ascii="Book Antiqua" w:eastAsia="Times New Roman" w:hAnsi="Book Antiqua"/>
          <w:color w:val="000000"/>
          <w:lang w:val="en-US" w:eastAsia="id-ID"/>
        </w:rPr>
        <w:t>perspektif</w:t>
      </w:r>
      <w:proofErr w:type="spellEnd"/>
      <w:r w:rsidRPr="00C23377">
        <w:rPr>
          <w:rFonts w:ascii="Book Antiqua" w:eastAsia="Times New Roman" w:hAnsi="Book Antiqua"/>
          <w:color w:val="000000"/>
          <w:lang w:val="en-US" w:eastAsia="id-ID"/>
        </w:rPr>
        <w:t>.</w:t>
      </w:r>
    </w:p>
    <w:p w14:paraId="3CF95953" w14:textId="701314B1" w:rsidR="00C23377" w:rsidRPr="00C23377" w:rsidRDefault="00C23377" w:rsidP="00C23377">
      <w:pPr>
        <w:spacing w:after="0" w:line="240" w:lineRule="auto"/>
        <w:ind w:firstLine="426"/>
        <w:jc w:val="both"/>
        <w:rPr>
          <w:rFonts w:ascii="Book Antiqua" w:eastAsia="Times New Roman" w:hAnsi="Book Antiqua"/>
          <w:color w:val="000000"/>
          <w:lang w:val="en-US" w:eastAsia="id-ID"/>
        </w:rPr>
      </w:pPr>
      <w:r w:rsidRPr="00C23377">
        <w:rPr>
          <w:rFonts w:ascii="Book Antiqua" w:eastAsia="Times New Roman" w:hAnsi="Book Antiqua"/>
          <w:color w:val="000000"/>
          <w:lang w:val="en-US" w:eastAsia="id-ID"/>
        </w:rPr>
        <w:t xml:space="preserve">Proses </w:t>
      </w:r>
      <w:proofErr w:type="spellStart"/>
      <w:r w:rsidRPr="00C23377">
        <w:rPr>
          <w:rFonts w:ascii="Book Antiqua" w:eastAsia="Times New Roman" w:hAnsi="Book Antiqua"/>
          <w:color w:val="000000"/>
          <w:lang w:val="en-US" w:eastAsia="id-ID"/>
        </w:rPr>
        <w:t>pengumpulan</w:t>
      </w:r>
      <w:proofErr w:type="spellEnd"/>
      <w:r w:rsidRPr="00C23377">
        <w:rPr>
          <w:rFonts w:ascii="Book Antiqua" w:eastAsia="Times New Roman" w:hAnsi="Book Antiqua"/>
          <w:color w:val="000000"/>
          <w:lang w:val="en-US" w:eastAsia="id-ID"/>
        </w:rPr>
        <w:t xml:space="preserve"> data primer </w:t>
      </w:r>
      <w:proofErr w:type="spellStart"/>
      <w:r w:rsidRPr="00C23377">
        <w:rPr>
          <w:rFonts w:ascii="Book Antiqua" w:eastAsia="Times New Roman" w:hAnsi="Book Antiqua"/>
          <w:color w:val="000000"/>
          <w:lang w:val="en-US" w:eastAsia="id-ID"/>
        </w:rPr>
        <w:t>dilakukan</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melalui</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wawancara</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mendalam</w:t>
      </w:r>
      <w:proofErr w:type="spellEnd"/>
      <w:r w:rsidR="00CA7561">
        <w:rPr>
          <w:rFonts w:ascii="Book Antiqua" w:eastAsia="Times New Roman" w:hAnsi="Book Antiqua"/>
          <w:color w:val="000000"/>
          <w:lang w:val="en-US" w:eastAsia="id-ID"/>
        </w:rPr>
        <w:t xml:space="preserve"> </w:t>
      </w:r>
      <w:proofErr w:type="spellStart"/>
      <w:r w:rsidR="00CA7561">
        <w:rPr>
          <w:rFonts w:ascii="Book Antiqua" w:eastAsia="Times New Roman" w:hAnsi="Book Antiqua"/>
          <w:color w:val="000000"/>
          <w:lang w:val="en-US" w:eastAsia="id-ID"/>
        </w:rPr>
        <w:t>menurut</w:t>
      </w:r>
      <w:proofErr w:type="spellEnd"/>
      <w:r w:rsidR="00CA7561">
        <w:rPr>
          <w:rFonts w:ascii="Book Antiqua" w:eastAsia="Times New Roman" w:hAnsi="Book Antiqua"/>
          <w:color w:val="000000"/>
          <w:lang w:val="en-US" w:eastAsia="id-ID"/>
        </w:rPr>
        <w:t xml:space="preserve"> Johnson (2002) </w:t>
      </w:r>
      <w:proofErr w:type="spellStart"/>
      <w:r w:rsidR="00CA7561">
        <w:rPr>
          <w:rFonts w:ascii="Book Antiqua" w:eastAsia="Times New Roman" w:hAnsi="Book Antiqua"/>
          <w:color w:val="000000"/>
          <w:lang w:val="en-US" w:eastAsia="id-ID"/>
        </w:rPr>
        <w:t>dalam</w:t>
      </w:r>
      <w:proofErr w:type="spellEnd"/>
      <w:r w:rsidR="00CA7561">
        <w:rPr>
          <w:rFonts w:ascii="Book Antiqua" w:eastAsia="Times New Roman" w:hAnsi="Book Antiqua"/>
          <w:color w:val="000000"/>
          <w:lang w:val="en-US" w:eastAsia="id-ID"/>
        </w:rPr>
        <w:t xml:space="preserve"> </w:t>
      </w:r>
      <w:r w:rsidR="00CA7561" w:rsidRPr="00CA7561">
        <w:rPr>
          <w:rFonts w:ascii="Book Antiqua" w:eastAsia="Times New Roman" w:hAnsi="Book Antiqua"/>
          <w:noProof/>
          <w:color w:val="000000"/>
          <w:lang w:eastAsia="id-ID"/>
        </w:rPr>
        <w:t xml:space="preserve">Marvasti, </w:t>
      </w:r>
      <w:r w:rsidR="00CA7561">
        <w:rPr>
          <w:rFonts w:ascii="Book Antiqua" w:eastAsia="Times New Roman" w:hAnsi="Book Antiqua"/>
          <w:noProof/>
          <w:color w:val="000000"/>
          <w:lang w:eastAsia="id-ID"/>
        </w:rPr>
        <w:t>(</w:t>
      </w:r>
      <w:r w:rsidR="00CA7561" w:rsidRPr="00CA7561">
        <w:rPr>
          <w:rFonts w:ascii="Book Antiqua" w:eastAsia="Times New Roman" w:hAnsi="Book Antiqua"/>
          <w:noProof/>
          <w:color w:val="000000"/>
          <w:lang w:eastAsia="id-ID"/>
        </w:rPr>
        <w:t>2004)</w:t>
      </w:r>
      <w:r w:rsidRPr="00C23377">
        <w:rPr>
          <w:rFonts w:ascii="Book Antiqua" w:eastAsia="Times New Roman" w:hAnsi="Book Antiqua"/>
          <w:color w:val="000000"/>
          <w:lang w:val="en-US" w:eastAsia="id-ID"/>
        </w:rPr>
        <w:t xml:space="preserve"> dan Focus Group Discussion (FGD)</w:t>
      </w:r>
      <w:r w:rsidR="00CA7561">
        <w:rPr>
          <w:rFonts w:ascii="Book Antiqua" w:eastAsia="Times New Roman" w:hAnsi="Book Antiqua"/>
          <w:color w:val="000000"/>
          <w:lang w:val="en-US" w:eastAsia="id-ID"/>
        </w:rPr>
        <w:t xml:space="preserve"> </w:t>
      </w:r>
      <w:proofErr w:type="spellStart"/>
      <w:r w:rsidR="00CA7561">
        <w:rPr>
          <w:rFonts w:ascii="Book Antiqua" w:eastAsia="Times New Roman" w:hAnsi="Book Antiqua"/>
          <w:color w:val="000000"/>
          <w:lang w:val="en-US" w:eastAsia="id-ID"/>
        </w:rPr>
        <w:t>menurut</w:t>
      </w:r>
      <w:proofErr w:type="spellEnd"/>
      <w:r w:rsidR="00CA7561">
        <w:rPr>
          <w:rFonts w:ascii="Book Antiqua" w:eastAsia="Times New Roman" w:hAnsi="Book Antiqua"/>
          <w:color w:val="000000"/>
          <w:lang w:val="en-US" w:eastAsia="id-ID"/>
        </w:rPr>
        <w:t xml:space="preserve"> Bloor (2001) </w:t>
      </w:r>
      <w:proofErr w:type="spellStart"/>
      <w:r w:rsidR="00CA7561">
        <w:rPr>
          <w:rFonts w:ascii="Book Antiqua" w:eastAsia="Times New Roman" w:hAnsi="Book Antiqua"/>
          <w:color w:val="000000"/>
          <w:lang w:val="en-US" w:eastAsia="id-ID"/>
        </w:rPr>
        <w:t>dalam</w:t>
      </w:r>
      <w:proofErr w:type="spellEnd"/>
      <w:r w:rsidR="00CA7561">
        <w:rPr>
          <w:rFonts w:ascii="Book Antiqua" w:eastAsia="Times New Roman" w:hAnsi="Book Antiqua"/>
          <w:color w:val="000000"/>
          <w:lang w:val="en-US" w:eastAsia="id-ID"/>
        </w:rPr>
        <w:t xml:space="preserve"> </w:t>
      </w:r>
      <w:r w:rsidR="00CA7561" w:rsidRPr="00CA7561">
        <w:rPr>
          <w:rFonts w:ascii="Book Antiqua" w:eastAsia="Times New Roman" w:hAnsi="Book Antiqua"/>
          <w:noProof/>
          <w:color w:val="000000"/>
          <w:lang w:eastAsia="id-ID"/>
        </w:rPr>
        <w:t xml:space="preserve">Marvasti, </w:t>
      </w:r>
      <w:r w:rsidR="00CA7561">
        <w:rPr>
          <w:rFonts w:ascii="Book Antiqua" w:eastAsia="Times New Roman" w:hAnsi="Book Antiqua"/>
          <w:noProof/>
          <w:color w:val="000000"/>
          <w:lang w:eastAsia="id-ID"/>
        </w:rPr>
        <w:t>(</w:t>
      </w:r>
      <w:r w:rsidR="00CA7561" w:rsidRPr="00CA7561">
        <w:rPr>
          <w:rFonts w:ascii="Book Antiqua" w:eastAsia="Times New Roman" w:hAnsi="Book Antiqua"/>
          <w:noProof/>
          <w:color w:val="000000"/>
          <w:lang w:eastAsia="id-ID"/>
        </w:rPr>
        <w:t>2004</w:t>
      </w:r>
      <w:r w:rsidR="00CA7561">
        <w:rPr>
          <w:rFonts w:ascii="Book Antiqua" w:eastAsia="Times New Roman" w:hAnsi="Book Antiqua"/>
          <w:noProof/>
          <w:color w:val="000000"/>
          <w:lang w:eastAsia="id-ID"/>
        </w:rPr>
        <w:t>)</w:t>
      </w:r>
      <w:r w:rsidRPr="00C23377">
        <w:rPr>
          <w:rFonts w:ascii="Book Antiqua" w:eastAsia="Times New Roman" w:hAnsi="Book Antiqua"/>
          <w:color w:val="000000"/>
          <w:lang w:val="en-US" w:eastAsia="id-ID"/>
        </w:rPr>
        <w:t xml:space="preserve">, yang </w:t>
      </w:r>
      <w:proofErr w:type="spellStart"/>
      <w:r w:rsidRPr="00C23377">
        <w:rPr>
          <w:rFonts w:ascii="Book Antiqua" w:eastAsia="Times New Roman" w:hAnsi="Book Antiqua"/>
          <w:color w:val="000000"/>
          <w:lang w:val="en-US" w:eastAsia="id-ID"/>
        </w:rPr>
        <w:t>memungkinkan</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peneliti</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menggali</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informasi</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secara</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komprehensif</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baik</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secara</w:t>
      </w:r>
      <w:proofErr w:type="spellEnd"/>
      <w:r w:rsidRPr="00C23377">
        <w:rPr>
          <w:rFonts w:ascii="Book Antiqua" w:eastAsia="Times New Roman" w:hAnsi="Book Antiqua"/>
          <w:color w:val="000000"/>
          <w:lang w:val="en-US" w:eastAsia="id-ID"/>
        </w:rPr>
        <w:t xml:space="preserve"> individual </w:t>
      </w:r>
      <w:proofErr w:type="spellStart"/>
      <w:r w:rsidRPr="00C23377">
        <w:rPr>
          <w:rFonts w:ascii="Book Antiqua" w:eastAsia="Times New Roman" w:hAnsi="Book Antiqua"/>
          <w:color w:val="000000"/>
          <w:lang w:val="en-US" w:eastAsia="id-ID"/>
        </w:rPr>
        <w:t>maupun</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dalam</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dinamika</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kelompok</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Untuk</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melengkapi</w:t>
      </w:r>
      <w:proofErr w:type="spellEnd"/>
      <w:r w:rsidRPr="00C23377">
        <w:rPr>
          <w:rFonts w:ascii="Book Antiqua" w:eastAsia="Times New Roman" w:hAnsi="Book Antiqua"/>
          <w:color w:val="000000"/>
          <w:lang w:val="en-US" w:eastAsia="id-ID"/>
        </w:rPr>
        <w:t xml:space="preserve"> data primer, </w:t>
      </w:r>
      <w:proofErr w:type="spellStart"/>
      <w:r w:rsidRPr="00C23377">
        <w:rPr>
          <w:rFonts w:ascii="Book Antiqua" w:eastAsia="Times New Roman" w:hAnsi="Book Antiqua"/>
          <w:color w:val="000000"/>
          <w:lang w:val="en-US" w:eastAsia="id-ID"/>
        </w:rPr>
        <w:t>penelitian</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ini</w:t>
      </w:r>
      <w:proofErr w:type="spellEnd"/>
      <w:r w:rsidRPr="00C23377">
        <w:rPr>
          <w:rFonts w:ascii="Book Antiqua" w:eastAsia="Times New Roman" w:hAnsi="Book Antiqua"/>
          <w:color w:val="000000"/>
          <w:lang w:val="en-US" w:eastAsia="id-ID"/>
        </w:rPr>
        <w:t xml:space="preserve"> juga </w:t>
      </w:r>
      <w:proofErr w:type="spellStart"/>
      <w:r w:rsidRPr="00C23377">
        <w:rPr>
          <w:rFonts w:ascii="Book Antiqua" w:eastAsia="Times New Roman" w:hAnsi="Book Antiqua"/>
          <w:color w:val="000000"/>
          <w:lang w:val="en-US" w:eastAsia="id-ID"/>
        </w:rPr>
        <w:t>memanfaatkan</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studi</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dokumentasi</w:t>
      </w:r>
      <w:proofErr w:type="spellEnd"/>
      <w:r w:rsidRPr="00C23377">
        <w:rPr>
          <w:rFonts w:ascii="Book Antiqua" w:eastAsia="Times New Roman" w:hAnsi="Book Antiqua"/>
          <w:color w:val="000000"/>
          <w:lang w:val="en-US" w:eastAsia="id-ID"/>
        </w:rPr>
        <w:t xml:space="preserve"> dan </w:t>
      </w:r>
      <w:proofErr w:type="spellStart"/>
      <w:r w:rsidRPr="00C23377">
        <w:rPr>
          <w:rFonts w:ascii="Book Antiqua" w:eastAsia="Times New Roman" w:hAnsi="Book Antiqua"/>
          <w:color w:val="000000"/>
          <w:lang w:val="en-US" w:eastAsia="id-ID"/>
        </w:rPr>
        <w:t>kajian</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pustaka</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sebagai</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sumber</w:t>
      </w:r>
      <w:proofErr w:type="spellEnd"/>
      <w:r w:rsidRPr="00C23377">
        <w:rPr>
          <w:rFonts w:ascii="Book Antiqua" w:eastAsia="Times New Roman" w:hAnsi="Book Antiqua"/>
          <w:color w:val="000000"/>
          <w:lang w:val="en-US" w:eastAsia="id-ID"/>
        </w:rPr>
        <w:t xml:space="preserve"> data </w:t>
      </w:r>
      <w:proofErr w:type="spellStart"/>
      <w:r w:rsidRPr="00C23377">
        <w:rPr>
          <w:rFonts w:ascii="Book Antiqua" w:eastAsia="Times New Roman" w:hAnsi="Book Antiqua"/>
          <w:color w:val="000000"/>
          <w:lang w:val="en-US" w:eastAsia="id-ID"/>
        </w:rPr>
        <w:t>sekunder</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guna</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memberikan</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landasan</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teoritis</w:t>
      </w:r>
      <w:proofErr w:type="spellEnd"/>
      <w:r w:rsidRPr="00C23377">
        <w:rPr>
          <w:rFonts w:ascii="Book Antiqua" w:eastAsia="Times New Roman" w:hAnsi="Book Antiqua"/>
          <w:color w:val="000000"/>
          <w:lang w:val="en-US" w:eastAsia="id-ID"/>
        </w:rPr>
        <w:t xml:space="preserve"> dan </w:t>
      </w:r>
      <w:proofErr w:type="spellStart"/>
      <w:r w:rsidRPr="00C23377">
        <w:rPr>
          <w:rFonts w:ascii="Book Antiqua" w:eastAsia="Times New Roman" w:hAnsi="Book Antiqua"/>
          <w:color w:val="000000"/>
          <w:lang w:val="en-US" w:eastAsia="id-ID"/>
        </w:rPr>
        <w:t>memperkaya</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analisis</w:t>
      </w:r>
      <w:proofErr w:type="spellEnd"/>
      <w:r w:rsidRPr="00C23377">
        <w:rPr>
          <w:rFonts w:ascii="Book Antiqua" w:eastAsia="Times New Roman" w:hAnsi="Book Antiqua"/>
          <w:color w:val="000000"/>
          <w:lang w:val="en-US" w:eastAsia="id-ID"/>
        </w:rPr>
        <w:t>.</w:t>
      </w:r>
    </w:p>
    <w:p w14:paraId="44E4A3B7" w14:textId="545D6B62" w:rsidR="00C23377" w:rsidRPr="00C23377" w:rsidRDefault="00C23377" w:rsidP="00C23377">
      <w:pPr>
        <w:spacing w:after="0" w:line="240" w:lineRule="auto"/>
        <w:ind w:firstLine="426"/>
        <w:jc w:val="both"/>
        <w:rPr>
          <w:rFonts w:ascii="Book Antiqua" w:eastAsia="Times New Roman" w:hAnsi="Book Antiqua"/>
          <w:color w:val="000000"/>
          <w:lang w:val="en-US" w:eastAsia="id-ID"/>
        </w:rPr>
      </w:pPr>
      <w:proofErr w:type="spellStart"/>
      <w:r w:rsidRPr="00C23377">
        <w:rPr>
          <w:rFonts w:ascii="Book Antiqua" w:eastAsia="Times New Roman" w:hAnsi="Book Antiqua"/>
          <w:color w:val="000000"/>
          <w:lang w:val="en-US" w:eastAsia="id-ID"/>
        </w:rPr>
        <w:t>Selain</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itu</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peneliti</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menerapkan</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observasi</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partisipatif</w:t>
      </w:r>
      <w:proofErr w:type="spellEnd"/>
      <w:r w:rsidR="00CA7561">
        <w:rPr>
          <w:rFonts w:ascii="Book Antiqua" w:eastAsia="Times New Roman" w:hAnsi="Book Antiqua"/>
          <w:color w:val="000000"/>
          <w:lang w:val="en-US" w:eastAsia="id-ID"/>
        </w:rPr>
        <w:t xml:space="preserve"> </w:t>
      </w:r>
      <w:proofErr w:type="spellStart"/>
      <w:r w:rsidR="00CA7561">
        <w:rPr>
          <w:rFonts w:ascii="Book Antiqua" w:eastAsia="Times New Roman" w:hAnsi="Book Antiqua"/>
          <w:color w:val="000000"/>
          <w:lang w:val="en-US" w:eastAsia="id-ID"/>
        </w:rPr>
        <w:t>menurut</w:t>
      </w:r>
      <w:proofErr w:type="spellEnd"/>
      <w:r w:rsidR="00CA7561">
        <w:rPr>
          <w:rFonts w:ascii="Book Antiqua" w:eastAsia="Times New Roman" w:hAnsi="Book Antiqua"/>
          <w:color w:val="000000"/>
          <w:lang w:val="en-US" w:eastAsia="id-ID"/>
        </w:rPr>
        <w:t xml:space="preserve"> </w:t>
      </w:r>
      <w:r w:rsidR="00CA7561" w:rsidRPr="00CA7561">
        <w:rPr>
          <w:rFonts w:ascii="Book Antiqua" w:eastAsia="Times New Roman" w:hAnsi="Book Antiqua"/>
          <w:noProof/>
          <w:color w:val="000000"/>
          <w:lang w:eastAsia="id-ID"/>
        </w:rPr>
        <w:t>Sugiyono</w:t>
      </w:r>
      <w:r w:rsidR="00CA7561">
        <w:rPr>
          <w:rFonts w:ascii="Book Antiqua" w:eastAsia="Times New Roman" w:hAnsi="Book Antiqua"/>
          <w:noProof/>
          <w:color w:val="000000"/>
          <w:lang w:eastAsia="id-ID"/>
        </w:rPr>
        <w:t xml:space="preserve"> (</w:t>
      </w:r>
      <w:r w:rsidR="00CA7561" w:rsidRPr="00CA7561">
        <w:rPr>
          <w:rFonts w:ascii="Book Antiqua" w:eastAsia="Times New Roman" w:hAnsi="Book Antiqua"/>
          <w:noProof/>
          <w:color w:val="000000"/>
          <w:lang w:eastAsia="id-ID"/>
        </w:rPr>
        <w:t>2018)</w:t>
      </w:r>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yaitu</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melakukan</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pengamatan</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langsung</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sekaligus</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berpartisipasi</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dalam</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kegiatan</w:t>
      </w:r>
      <w:proofErr w:type="spellEnd"/>
      <w:r w:rsidRPr="00C23377">
        <w:rPr>
          <w:rFonts w:ascii="Book Antiqua" w:eastAsia="Times New Roman" w:hAnsi="Book Antiqua"/>
          <w:color w:val="000000"/>
          <w:lang w:val="en-US" w:eastAsia="id-ID"/>
        </w:rPr>
        <w:t xml:space="preserve"> yang </w:t>
      </w:r>
      <w:proofErr w:type="spellStart"/>
      <w:r w:rsidRPr="00C23377">
        <w:rPr>
          <w:rFonts w:ascii="Book Antiqua" w:eastAsia="Times New Roman" w:hAnsi="Book Antiqua"/>
          <w:color w:val="000000"/>
          <w:lang w:val="en-US" w:eastAsia="id-ID"/>
        </w:rPr>
        <w:t>diselenggarakan</w:t>
      </w:r>
      <w:proofErr w:type="spellEnd"/>
      <w:r w:rsidRPr="00C23377">
        <w:rPr>
          <w:rFonts w:ascii="Book Antiqua" w:eastAsia="Times New Roman" w:hAnsi="Book Antiqua"/>
          <w:color w:val="000000"/>
          <w:lang w:val="en-US" w:eastAsia="id-ID"/>
        </w:rPr>
        <w:t xml:space="preserve"> oleh </w:t>
      </w:r>
      <w:proofErr w:type="spellStart"/>
      <w:r w:rsidRPr="00C23377">
        <w:rPr>
          <w:rFonts w:ascii="Book Antiqua" w:eastAsia="Times New Roman" w:hAnsi="Book Antiqua"/>
          <w:color w:val="000000"/>
          <w:lang w:val="en-US" w:eastAsia="id-ID"/>
        </w:rPr>
        <w:t>Organisasi</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Nirlaba</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Janji</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Baik</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Pendekatan</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ini</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membantu</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peneliti</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memperoleh</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pemahaman</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kontekstual</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mengenai</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interaksi</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pola</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kerja</w:t>
      </w:r>
      <w:proofErr w:type="spellEnd"/>
      <w:r w:rsidRPr="00C23377">
        <w:rPr>
          <w:rFonts w:ascii="Book Antiqua" w:eastAsia="Times New Roman" w:hAnsi="Book Antiqua"/>
          <w:color w:val="000000"/>
          <w:lang w:val="en-US" w:eastAsia="id-ID"/>
        </w:rPr>
        <w:t xml:space="preserve">, dan </w:t>
      </w:r>
      <w:proofErr w:type="spellStart"/>
      <w:r w:rsidRPr="00C23377">
        <w:rPr>
          <w:rFonts w:ascii="Book Antiqua" w:eastAsia="Times New Roman" w:hAnsi="Book Antiqua"/>
          <w:color w:val="000000"/>
          <w:lang w:val="en-US" w:eastAsia="id-ID"/>
        </w:rPr>
        <w:t>praktik</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manajemen</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relawan</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secara</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nyata</w:t>
      </w:r>
      <w:proofErr w:type="spellEnd"/>
      <w:r w:rsidRPr="00C23377">
        <w:rPr>
          <w:rFonts w:ascii="Book Antiqua" w:eastAsia="Times New Roman" w:hAnsi="Book Antiqua"/>
          <w:color w:val="000000"/>
          <w:lang w:val="en-US" w:eastAsia="id-ID"/>
        </w:rPr>
        <w:t>.</w:t>
      </w:r>
    </w:p>
    <w:p w14:paraId="7B67B794" w14:textId="641B6B48" w:rsidR="008311EB" w:rsidRPr="00843EA6" w:rsidRDefault="00C23377" w:rsidP="00843EA6">
      <w:pPr>
        <w:spacing w:after="0" w:line="240" w:lineRule="auto"/>
        <w:ind w:firstLine="426"/>
        <w:jc w:val="both"/>
        <w:rPr>
          <w:rFonts w:ascii="Book Antiqua" w:eastAsia="Times New Roman" w:hAnsi="Book Antiqua"/>
          <w:color w:val="000000"/>
          <w:lang w:val="en-US" w:eastAsia="id-ID"/>
        </w:rPr>
      </w:pPr>
      <w:proofErr w:type="spellStart"/>
      <w:r w:rsidRPr="00C23377">
        <w:rPr>
          <w:rFonts w:ascii="Book Antiqua" w:eastAsia="Times New Roman" w:hAnsi="Book Antiqua"/>
          <w:color w:val="000000"/>
          <w:lang w:val="en-US" w:eastAsia="id-ID"/>
        </w:rPr>
        <w:t>Untuk</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menjamin</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validitas</w:t>
      </w:r>
      <w:proofErr w:type="spellEnd"/>
      <w:r w:rsidRPr="00C23377">
        <w:rPr>
          <w:rFonts w:ascii="Book Antiqua" w:eastAsia="Times New Roman" w:hAnsi="Book Antiqua"/>
          <w:color w:val="000000"/>
          <w:lang w:val="en-US" w:eastAsia="id-ID"/>
        </w:rPr>
        <w:t xml:space="preserve"> dan </w:t>
      </w:r>
      <w:proofErr w:type="spellStart"/>
      <w:r w:rsidRPr="00C23377">
        <w:rPr>
          <w:rFonts w:ascii="Book Antiqua" w:eastAsia="Times New Roman" w:hAnsi="Book Antiqua"/>
          <w:color w:val="000000"/>
          <w:lang w:val="en-US" w:eastAsia="id-ID"/>
        </w:rPr>
        <w:t>reliabilitas</w:t>
      </w:r>
      <w:proofErr w:type="spellEnd"/>
      <w:r w:rsidRPr="00C23377">
        <w:rPr>
          <w:rFonts w:ascii="Book Antiqua" w:eastAsia="Times New Roman" w:hAnsi="Book Antiqua"/>
          <w:color w:val="000000"/>
          <w:lang w:val="en-US" w:eastAsia="id-ID"/>
        </w:rPr>
        <w:t xml:space="preserve"> data, </w:t>
      </w:r>
      <w:proofErr w:type="spellStart"/>
      <w:r w:rsidRPr="00C23377">
        <w:rPr>
          <w:rFonts w:ascii="Book Antiqua" w:eastAsia="Times New Roman" w:hAnsi="Book Antiqua"/>
          <w:color w:val="000000"/>
          <w:lang w:val="en-US" w:eastAsia="id-ID"/>
        </w:rPr>
        <w:t>penelitian</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ini</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menggunakan</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triangulasi</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teknik</w:t>
      </w:r>
      <w:proofErr w:type="spellEnd"/>
      <w:r w:rsidRPr="00C23377">
        <w:rPr>
          <w:rFonts w:ascii="Book Antiqua" w:eastAsia="Times New Roman" w:hAnsi="Book Antiqua"/>
          <w:color w:val="000000"/>
          <w:lang w:val="en-US" w:eastAsia="id-ID"/>
        </w:rPr>
        <w:t xml:space="preserve"> dan </w:t>
      </w:r>
      <w:proofErr w:type="spellStart"/>
      <w:r w:rsidRPr="00C23377">
        <w:rPr>
          <w:rFonts w:ascii="Book Antiqua" w:eastAsia="Times New Roman" w:hAnsi="Book Antiqua"/>
          <w:color w:val="000000"/>
          <w:lang w:val="en-US" w:eastAsia="id-ID"/>
        </w:rPr>
        <w:t>triangulasi</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sumber</w:t>
      </w:r>
      <w:proofErr w:type="spellEnd"/>
      <w:r w:rsidR="00843EA6">
        <w:rPr>
          <w:rFonts w:ascii="Book Antiqua" w:eastAsia="Times New Roman" w:hAnsi="Book Antiqua"/>
          <w:color w:val="000000"/>
          <w:lang w:val="en-US" w:eastAsia="id-ID"/>
        </w:rPr>
        <w:t xml:space="preserve"> </w:t>
      </w:r>
      <w:proofErr w:type="spellStart"/>
      <w:r w:rsidR="00843EA6">
        <w:rPr>
          <w:rFonts w:ascii="Book Antiqua" w:eastAsia="Times New Roman" w:hAnsi="Book Antiqua"/>
          <w:color w:val="000000"/>
          <w:lang w:val="en-US" w:eastAsia="id-ID"/>
        </w:rPr>
        <w:t>menurut</w:t>
      </w:r>
      <w:proofErr w:type="spellEnd"/>
      <w:r w:rsidR="00843EA6">
        <w:rPr>
          <w:rFonts w:ascii="Book Antiqua" w:eastAsia="Times New Roman" w:hAnsi="Book Antiqua"/>
          <w:color w:val="000000"/>
          <w:lang w:val="en-US" w:eastAsia="id-ID"/>
        </w:rPr>
        <w:t xml:space="preserve"> </w:t>
      </w:r>
      <w:r w:rsidR="00843EA6" w:rsidRPr="00843EA6">
        <w:rPr>
          <w:rFonts w:ascii="Book Antiqua" w:eastAsia="Times New Roman" w:hAnsi="Book Antiqua"/>
          <w:noProof/>
          <w:color w:val="000000"/>
          <w:lang w:eastAsia="id-ID"/>
        </w:rPr>
        <w:t>Sugiyono</w:t>
      </w:r>
      <w:r w:rsidR="00843EA6">
        <w:rPr>
          <w:rFonts w:ascii="Book Antiqua" w:eastAsia="Times New Roman" w:hAnsi="Book Antiqua"/>
          <w:noProof/>
          <w:color w:val="000000"/>
          <w:lang w:eastAsia="id-ID"/>
        </w:rPr>
        <w:t xml:space="preserve"> (</w:t>
      </w:r>
      <w:r w:rsidR="00843EA6" w:rsidRPr="00843EA6">
        <w:rPr>
          <w:rFonts w:ascii="Book Antiqua" w:eastAsia="Times New Roman" w:hAnsi="Book Antiqua"/>
          <w:noProof/>
          <w:color w:val="000000"/>
          <w:lang w:eastAsia="id-ID"/>
        </w:rPr>
        <w:t>2018)</w:t>
      </w:r>
      <w:r w:rsidRPr="00C23377">
        <w:rPr>
          <w:rFonts w:ascii="Book Antiqua" w:eastAsia="Times New Roman" w:hAnsi="Book Antiqua"/>
          <w:color w:val="000000"/>
          <w:lang w:val="en-US" w:eastAsia="id-ID"/>
        </w:rPr>
        <w:t xml:space="preserve">. Strategi </w:t>
      </w:r>
      <w:proofErr w:type="spellStart"/>
      <w:r w:rsidRPr="00C23377">
        <w:rPr>
          <w:rFonts w:ascii="Book Antiqua" w:eastAsia="Times New Roman" w:hAnsi="Book Antiqua"/>
          <w:color w:val="000000"/>
          <w:lang w:val="en-US" w:eastAsia="id-ID"/>
        </w:rPr>
        <w:t>ini</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bertujuan</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memastikan</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bahwa</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temuan</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penelitian</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dapat</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dipertanggungjawabkan</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secara</w:t>
      </w:r>
      <w:proofErr w:type="spellEnd"/>
      <w:r w:rsidRPr="00C23377">
        <w:rPr>
          <w:rFonts w:ascii="Book Antiqua" w:eastAsia="Times New Roman" w:hAnsi="Book Antiqua"/>
          <w:color w:val="000000"/>
          <w:lang w:val="en-US" w:eastAsia="id-ID"/>
        </w:rPr>
        <w:t xml:space="preserve"> </w:t>
      </w:r>
      <w:proofErr w:type="spellStart"/>
      <w:r w:rsidRPr="00C23377">
        <w:rPr>
          <w:rFonts w:ascii="Book Antiqua" w:eastAsia="Times New Roman" w:hAnsi="Book Antiqua"/>
          <w:color w:val="000000"/>
          <w:lang w:val="en-US" w:eastAsia="id-ID"/>
        </w:rPr>
        <w:t>ilmiah</w:t>
      </w:r>
      <w:proofErr w:type="spellEnd"/>
      <w:r w:rsidRPr="00C23377">
        <w:rPr>
          <w:rFonts w:ascii="Book Antiqua" w:eastAsia="Times New Roman" w:hAnsi="Book Antiqua"/>
          <w:color w:val="000000"/>
          <w:lang w:val="en-US" w:eastAsia="id-ID"/>
        </w:rPr>
        <w:t>.</w:t>
      </w:r>
    </w:p>
    <w:p w14:paraId="2D3CDA58" w14:textId="77777777" w:rsidR="008311EB" w:rsidRDefault="008311EB" w:rsidP="00BA17B1">
      <w:pPr>
        <w:spacing w:after="0" w:line="240" w:lineRule="auto"/>
        <w:jc w:val="both"/>
        <w:rPr>
          <w:rFonts w:ascii="Book Antiqua" w:hAnsi="Book Antiqua"/>
          <w:b/>
          <w:color w:val="222222"/>
          <w:shd w:val="clear" w:color="auto" w:fill="FFFFFF"/>
        </w:rPr>
      </w:pPr>
    </w:p>
    <w:p w14:paraId="7606E6BE" w14:textId="54FA9BEE" w:rsidR="00BA17B1" w:rsidRPr="0099421C" w:rsidRDefault="00BA17B1" w:rsidP="00BA17B1">
      <w:pPr>
        <w:spacing w:after="0" w:line="240" w:lineRule="auto"/>
        <w:jc w:val="both"/>
        <w:rPr>
          <w:rFonts w:ascii="Book Antiqua" w:eastAsia="Times New Roman" w:hAnsi="Book Antiqua"/>
          <w:lang w:eastAsia="id-ID"/>
        </w:rPr>
      </w:pPr>
      <w:r w:rsidRPr="0099421C">
        <w:rPr>
          <w:rFonts w:ascii="Book Antiqua" w:eastAsia="Times New Roman" w:hAnsi="Book Antiqua"/>
          <w:b/>
          <w:bCs/>
          <w:color w:val="000000"/>
          <w:lang w:eastAsia="id-ID"/>
        </w:rPr>
        <w:t>HASIL DAN PEMBAHASAN</w:t>
      </w:r>
    </w:p>
    <w:p w14:paraId="01CEF7B8" w14:textId="77777777" w:rsidR="00BA17B1" w:rsidRPr="0099421C" w:rsidRDefault="00BA17B1" w:rsidP="00BA17B1">
      <w:pPr>
        <w:spacing w:after="0" w:line="240" w:lineRule="auto"/>
        <w:jc w:val="both"/>
        <w:rPr>
          <w:rFonts w:ascii="Book Antiqua" w:eastAsia="Times New Roman" w:hAnsi="Book Antiqua"/>
          <w:lang w:eastAsia="id-ID"/>
        </w:rPr>
      </w:pPr>
      <w:r w:rsidRPr="0099421C">
        <w:rPr>
          <w:rFonts w:ascii="Book Antiqua" w:eastAsia="Times New Roman" w:hAnsi="Book Antiqua"/>
          <w:b/>
          <w:bCs/>
          <w:color w:val="000000"/>
          <w:lang w:eastAsia="id-ID"/>
        </w:rPr>
        <w:t xml:space="preserve">Isi Hasil dan Pembahasan </w:t>
      </w:r>
    </w:p>
    <w:p w14:paraId="10E2FEB7" w14:textId="77777777" w:rsidR="00913752" w:rsidRPr="00913752" w:rsidRDefault="00913752" w:rsidP="00913752">
      <w:pPr>
        <w:pStyle w:val="ListParagraph"/>
        <w:numPr>
          <w:ilvl w:val="0"/>
          <w:numId w:val="4"/>
        </w:numPr>
        <w:spacing w:after="0" w:line="240" w:lineRule="auto"/>
        <w:jc w:val="both"/>
        <w:rPr>
          <w:rFonts w:ascii="Book Antiqua" w:eastAsia="Times New Roman" w:hAnsi="Book Antiqua"/>
          <w:b/>
          <w:bCs/>
          <w:lang w:eastAsia="id-ID"/>
        </w:rPr>
      </w:pPr>
      <w:r w:rsidRPr="00913752">
        <w:rPr>
          <w:rFonts w:ascii="Book Antiqua" w:eastAsia="Times New Roman" w:hAnsi="Book Antiqua"/>
          <w:b/>
          <w:bCs/>
          <w:color w:val="000000"/>
          <w:lang w:eastAsia="id-ID"/>
        </w:rPr>
        <w:t xml:space="preserve">Gambaran Umum Organisasi Nirlaba Janji Baik </w:t>
      </w:r>
    </w:p>
    <w:p w14:paraId="713B5E7E" w14:textId="77777777" w:rsidR="000C7CE0" w:rsidRDefault="000C7CE0" w:rsidP="000C7CE0">
      <w:pPr>
        <w:spacing w:after="0" w:line="240" w:lineRule="auto"/>
        <w:ind w:left="360" w:firstLine="360"/>
        <w:jc w:val="both"/>
        <w:rPr>
          <w:rFonts w:ascii="Book Antiqua" w:eastAsia="Times New Roman" w:hAnsi="Book Antiqua"/>
          <w:lang w:eastAsia="id-ID"/>
        </w:rPr>
      </w:pPr>
      <w:r w:rsidRPr="000C7CE0">
        <w:rPr>
          <w:rFonts w:ascii="Book Antiqua" w:eastAsia="Times New Roman" w:hAnsi="Book Antiqua"/>
          <w:lang w:eastAsia="id-ID"/>
        </w:rPr>
        <w:t>Organisasi Janji Baik merupakan lembaga nirlaba yang berdiri pada tahun 2022 dengan tujuan utama meningkatkan kualitas hidup masyarakat melalui sektor pendidikan dan sosial kemanusiaan. Sejak awal berdirinya, organisasi ini menegaskan komitmennya untuk memberikan akses pendidikan gratis bagi anak-anak dari keluarga prasejahtera di berbagai daerah di Indonesia. Upaya tersebut diwujudkan melalui berbagai program pendidikan alternatif, bimbingan belajar, serta kegiatan sosial yang berorientasi pada pemberdayaan dan kebaikan bersama.</w:t>
      </w:r>
    </w:p>
    <w:p w14:paraId="57A2C2A9" w14:textId="3A727C69" w:rsidR="00876ED4" w:rsidRDefault="00876ED4" w:rsidP="000C7CE0">
      <w:pPr>
        <w:spacing w:after="0" w:line="240" w:lineRule="auto"/>
        <w:ind w:left="360" w:firstLine="360"/>
        <w:jc w:val="both"/>
        <w:rPr>
          <w:rFonts w:ascii="Book Antiqua" w:eastAsia="Times New Roman" w:hAnsi="Book Antiqua"/>
          <w:lang w:eastAsia="id-ID"/>
        </w:rPr>
      </w:pPr>
      <w:r>
        <w:rPr>
          <w:rFonts w:ascii="Book Antiqua" w:eastAsia="Times New Roman" w:hAnsi="Book Antiqua"/>
          <w:noProof/>
          <w:lang w:eastAsia="id-ID"/>
        </w:rPr>
        <w:drawing>
          <wp:inline distT="0" distB="0" distL="0" distR="0" wp14:anchorId="0F0E6E83" wp14:editId="04D3550D">
            <wp:extent cx="2072640" cy="1633855"/>
            <wp:effectExtent l="0" t="0" r="3810" b="4445"/>
            <wp:docPr id="500667917" name="Gamba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2640" cy="1633855"/>
                    </a:xfrm>
                    <a:prstGeom prst="rect">
                      <a:avLst/>
                    </a:prstGeom>
                    <a:noFill/>
                  </pic:spPr>
                </pic:pic>
              </a:graphicData>
            </a:graphic>
          </wp:inline>
        </w:drawing>
      </w:r>
    </w:p>
    <w:p w14:paraId="1B9EE496" w14:textId="4004D47F" w:rsidR="004566D5" w:rsidRPr="004566D5" w:rsidRDefault="004566D5" w:rsidP="004566D5">
      <w:pPr>
        <w:spacing w:after="0" w:line="240" w:lineRule="auto"/>
        <w:ind w:left="360" w:firstLine="360"/>
        <w:jc w:val="center"/>
        <w:rPr>
          <w:rFonts w:ascii="Book Antiqua" w:eastAsia="Times New Roman" w:hAnsi="Book Antiqua"/>
          <w:b/>
          <w:bCs/>
          <w:lang w:eastAsia="id-ID"/>
        </w:rPr>
      </w:pPr>
      <w:r w:rsidRPr="004566D5">
        <w:rPr>
          <w:rFonts w:ascii="Book Antiqua" w:eastAsia="Times New Roman" w:hAnsi="Book Antiqua"/>
          <w:b/>
          <w:bCs/>
          <w:lang w:eastAsia="id-ID"/>
        </w:rPr>
        <w:t xml:space="preserve">Gambar 1. Janji Baik </w:t>
      </w:r>
    </w:p>
    <w:p w14:paraId="614562A5" w14:textId="77777777" w:rsidR="004566D5" w:rsidRDefault="004566D5" w:rsidP="000C7CE0">
      <w:pPr>
        <w:spacing w:after="0" w:line="240" w:lineRule="auto"/>
        <w:ind w:left="360" w:firstLine="360"/>
        <w:jc w:val="both"/>
        <w:rPr>
          <w:rFonts w:ascii="Book Antiqua" w:eastAsia="Times New Roman" w:hAnsi="Book Antiqua"/>
          <w:lang w:eastAsia="id-ID"/>
        </w:rPr>
      </w:pPr>
    </w:p>
    <w:p w14:paraId="60ADE80B" w14:textId="7919A9FC" w:rsidR="000C7CE0" w:rsidRDefault="000C7CE0" w:rsidP="000C7CE0">
      <w:pPr>
        <w:spacing w:after="0" w:line="240" w:lineRule="auto"/>
        <w:ind w:left="360" w:firstLine="360"/>
        <w:jc w:val="both"/>
        <w:rPr>
          <w:rFonts w:ascii="Book Antiqua" w:eastAsia="Times New Roman" w:hAnsi="Book Antiqua"/>
          <w:lang w:eastAsia="id-ID"/>
        </w:rPr>
      </w:pPr>
      <w:r w:rsidRPr="000C7CE0">
        <w:rPr>
          <w:rFonts w:ascii="Book Antiqua" w:eastAsia="Times New Roman" w:hAnsi="Book Antiqua"/>
          <w:lang w:eastAsia="id-ID"/>
        </w:rPr>
        <w:t xml:space="preserve">Dalam menjalankan misinya, Janji Baik didukung oleh lebih dari 500 relawan aktif yang tersebar di seluruh wilayah Indonesia. Para relawan ini menjadi ujung tombak organisasi dalam mewujudkan cita-cita pendidikan yang inklusif dan berkeadilan. Keberhasilan </w:t>
      </w:r>
      <w:r w:rsidRPr="000C7CE0">
        <w:rPr>
          <w:rFonts w:ascii="Book Antiqua" w:eastAsia="Times New Roman" w:hAnsi="Book Antiqua"/>
          <w:lang w:eastAsia="id-ID"/>
        </w:rPr>
        <w:lastRenderedPageBreak/>
        <w:t>pelaksanaan berbagai program tidak terlepas dari nilai-nilai dasar yang menjadi landasan gerak organisasi, yakni kolaborasi, empati, dan pendidikan berbasis kebaikan sosial, yang menumbuhkan semangat gotong royong dan solidaritas di antara seluruh anggota.</w:t>
      </w:r>
    </w:p>
    <w:p w14:paraId="46C71CFA" w14:textId="5DCD191F" w:rsidR="004566D5" w:rsidRDefault="004566D5" w:rsidP="000C7CE0">
      <w:pPr>
        <w:spacing w:after="0" w:line="240" w:lineRule="auto"/>
        <w:ind w:left="360" w:firstLine="360"/>
        <w:jc w:val="both"/>
        <w:rPr>
          <w:rFonts w:ascii="Book Antiqua" w:eastAsia="Times New Roman" w:hAnsi="Book Antiqua"/>
          <w:lang w:eastAsia="id-ID"/>
        </w:rPr>
      </w:pPr>
      <w:r>
        <w:rPr>
          <w:rFonts w:ascii="Book Antiqua" w:eastAsia="Times New Roman" w:hAnsi="Book Antiqua"/>
          <w:noProof/>
          <w:lang w:eastAsia="id-ID"/>
        </w:rPr>
        <w:drawing>
          <wp:inline distT="0" distB="0" distL="0" distR="0" wp14:anchorId="076E6DD1" wp14:editId="5B5FE495">
            <wp:extent cx="2089150" cy="1174555"/>
            <wp:effectExtent l="0" t="0" r="6350" b="6985"/>
            <wp:docPr id="1987606099" name="Gamb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97564" cy="1179286"/>
                    </a:xfrm>
                    <a:prstGeom prst="rect">
                      <a:avLst/>
                    </a:prstGeom>
                    <a:noFill/>
                  </pic:spPr>
                </pic:pic>
              </a:graphicData>
            </a:graphic>
          </wp:inline>
        </w:drawing>
      </w:r>
    </w:p>
    <w:p w14:paraId="6A1C676B" w14:textId="675CC1FA" w:rsidR="004566D5" w:rsidRPr="004566D5" w:rsidRDefault="004566D5" w:rsidP="004566D5">
      <w:pPr>
        <w:spacing w:after="0" w:line="240" w:lineRule="auto"/>
        <w:ind w:left="360" w:firstLine="360"/>
        <w:jc w:val="center"/>
        <w:rPr>
          <w:rFonts w:ascii="Book Antiqua" w:eastAsia="Times New Roman" w:hAnsi="Book Antiqua"/>
          <w:b/>
          <w:bCs/>
          <w:lang w:eastAsia="id-ID"/>
        </w:rPr>
      </w:pPr>
      <w:r w:rsidRPr="004566D5">
        <w:rPr>
          <w:rFonts w:ascii="Book Antiqua" w:eastAsia="Times New Roman" w:hAnsi="Book Antiqua"/>
          <w:b/>
          <w:bCs/>
          <w:lang w:eastAsia="id-ID"/>
        </w:rPr>
        <w:t>Gambar 2. Struktur Organisasi Janji Baik</w:t>
      </w:r>
    </w:p>
    <w:p w14:paraId="0F22069B" w14:textId="6C8A779F" w:rsidR="004566D5" w:rsidRDefault="000C7CE0" w:rsidP="004566D5">
      <w:pPr>
        <w:spacing w:after="0" w:line="240" w:lineRule="auto"/>
        <w:ind w:left="360" w:firstLine="360"/>
        <w:jc w:val="both"/>
        <w:rPr>
          <w:rFonts w:ascii="Book Antiqua" w:eastAsia="Times New Roman" w:hAnsi="Book Antiqua"/>
          <w:lang w:eastAsia="id-ID"/>
        </w:rPr>
      </w:pPr>
      <w:r w:rsidRPr="000C7CE0">
        <w:rPr>
          <w:rFonts w:ascii="Book Antiqua" w:eastAsia="Times New Roman" w:hAnsi="Book Antiqua"/>
          <w:lang w:eastAsia="id-ID"/>
        </w:rPr>
        <w:t xml:space="preserve">Secara struktural, Janji Baik memiliki delapan divisi fungsional yang dirancang untuk mengoptimalkan peran setiap relawan sesuai dengan minat, kompetensi, dan potensi kontribusinya. </w:t>
      </w:r>
      <w:r w:rsidR="00232F22" w:rsidRPr="00232F22">
        <w:rPr>
          <w:rFonts w:ascii="Book Antiqua" w:eastAsia="Times New Roman" w:hAnsi="Book Antiqua"/>
          <w:lang w:eastAsia="id-ID"/>
        </w:rPr>
        <w:t xml:space="preserve">Proses manajemen relawan mencakup lima tahapan sebagaimana dijelaskan oleh </w:t>
      </w:r>
      <w:r w:rsidR="00843EA6" w:rsidRPr="00843EA6">
        <w:rPr>
          <w:rFonts w:ascii="Book Antiqua" w:eastAsia="Times New Roman" w:hAnsi="Book Antiqua"/>
          <w:noProof/>
          <w:lang w:eastAsia="id-ID"/>
        </w:rPr>
        <w:t>Savitri</w:t>
      </w:r>
      <w:r w:rsidR="00843EA6">
        <w:rPr>
          <w:rFonts w:ascii="Book Antiqua" w:eastAsia="Times New Roman" w:hAnsi="Book Antiqua"/>
          <w:noProof/>
          <w:lang w:eastAsia="id-ID"/>
        </w:rPr>
        <w:t xml:space="preserve"> (</w:t>
      </w:r>
      <w:r w:rsidR="00843EA6" w:rsidRPr="00843EA6">
        <w:rPr>
          <w:rFonts w:ascii="Book Antiqua" w:eastAsia="Times New Roman" w:hAnsi="Book Antiqua"/>
          <w:noProof/>
          <w:lang w:eastAsia="id-ID"/>
        </w:rPr>
        <w:t>2005)</w:t>
      </w:r>
      <w:r w:rsidR="00843EA6">
        <w:rPr>
          <w:rFonts w:ascii="Book Antiqua" w:eastAsia="Times New Roman" w:hAnsi="Book Antiqua"/>
          <w:lang w:eastAsia="id-ID"/>
        </w:rPr>
        <w:t xml:space="preserve"> </w:t>
      </w:r>
      <w:r w:rsidRPr="000C7CE0">
        <w:rPr>
          <w:rFonts w:ascii="Book Antiqua" w:eastAsia="Times New Roman" w:hAnsi="Book Antiqua"/>
          <w:lang w:eastAsia="id-ID"/>
        </w:rPr>
        <w:t>yaitu perencanaan, rekrutmen, orientasi dan pelatihan, supervisi dan evaluasi, serta pengakuan. Seluruh tahapan tersebut dilaksanakan dengan dukungan kepemimpinan visioner yang mampu mengarahkan relawan menuju tujuan bersama, serta budaya organisasi yang apresiatif terhadap setiap bentuk kontribusi individu.</w:t>
      </w:r>
    </w:p>
    <w:p w14:paraId="58CA6A43" w14:textId="7C4EE0B4" w:rsidR="00BA17B1" w:rsidRDefault="000C7CE0" w:rsidP="000C7CE0">
      <w:pPr>
        <w:spacing w:after="0" w:line="240" w:lineRule="auto"/>
        <w:ind w:left="360" w:firstLine="360"/>
        <w:jc w:val="both"/>
        <w:rPr>
          <w:rFonts w:ascii="Book Antiqua" w:eastAsia="Times New Roman" w:hAnsi="Book Antiqua"/>
          <w:lang w:eastAsia="id-ID"/>
        </w:rPr>
      </w:pPr>
      <w:r w:rsidRPr="000C7CE0">
        <w:rPr>
          <w:rFonts w:ascii="Book Antiqua" w:eastAsia="Times New Roman" w:hAnsi="Book Antiqua"/>
          <w:lang w:eastAsia="id-ID"/>
        </w:rPr>
        <w:t>Pendekatan ini tidak hanya meningkatkan efektivitas manajemen relawan, tetapi juga memperkuat rasa memiliki dan loyalitas terhadap organisasi, menjadikan Janji Baik sebagai salah satu model organisasi nirlaba yang berdaya, berkelanjutan, dan berdampak sosial tinggi.</w:t>
      </w:r>
    </w:p>
    <w:p w14:paraId="7E561F6C" w14:textId="77777777" w:rsidR="00C376DC" w:rsidRDefault="00C376DC" w:rsidP="000C7CE0">
      <w:pPr>
        <w:spacing w:after="0" w:line="240" w:lineRule="auto"/>
        <w:ind w:left="360" w:firstLine="360"/>
        <w:jc w:val="both"/>
        <w:rPr>
          <w:rFonts w:ascii="Book Antiqua" w:eastAsia="Times New Roman" w:hAnsi="Book Antiqua"/>
          <w:lang w:eastAsia="id-ID"/>
        </w:rPr>
      </w:pPr>
    </w:p>
    <w:p w14:paraId="333FEE2F" w14:textId="41EB4F19" w:rsidR="004566D5" w:rsidRDefault="004566D5" w:rsidP="000C7CE0">
      <w:pPr>
        <w:pStyle w:val="ListParagraph"/>
        <w:numPr>
          <w:ilvl w:val="0"/>
          <w:numId w:val="4"/>
        </w:numPr>
        <w:spacing w:after="0" w:line="240" w:lineRule="auto"/>
        <w:jc w:val="both"/>
        <w:rPr>
          <w:rFonts w:ascii="Book Antiqua" w:eastAsia="Times New Roman" w:hAnsi="Book Antiqua"/>
          <w:b/>
          <w:bCs/>
          <w:lang w:eastAsia="id-ID"/>
        </w:rPr>
      </w:pPr>
      <w:r>
        <w:rPr>
          <w:rFonts w:ascii="Book Antiqua" w:eastAsia="Times New Roman" w:hAnsi="Book Antiqua"/>
          <w:b/>
          <w:bCs/>
          <w:lang w:eastAsia="id-ID"/>
        </w:rPr>
        <w:t xml:space="preserve">Logo Janji Baik </w:t>
      </w:r>
    </w:p>
    <w:p w14:paraId="7F0A143E" w14:textId="551622F2" w:rsidR="004566D5" w:rsidRDefault="004566D5" w:rsidP="004566D5">
      <w:pPr>
        <w:pStyle w:val="ListParagraph"/>
        <w:spacing w:after="0" w:line="240" w:lineRule="auto"/>
        <w:jc w:val="both"/>
        <w:rPr>
          <w:rFonts w:ascii="Book Antiqua" w:eastAsia="Times New Roman" w:hAnsi="Book Antiqua"/>
          <w:b/>
          <w:bCs/>
          <w:lang w:eastAsia="id-ID"/>
        </w:rPr>
      </w:pPr>
    </w:p>
    <w:p w14:paraId="60EDE00E" w14:textId="4D478264" w:rsidR="004566D5" w:rsidRPr="004566D5" w:rsidRDefault="00902CB5" w:rsidP="004566D5">
      <w:pPr>
        <w:pStyle w:val="ListParagraph"/>
        <w:spacing w:after="0" w:line="240" w:lineRule="auto"/>
        <w:jc w:val="both"/>
        <w:rPr>
          <w:rFonts w:ascii="Book Antiqua" w:eastAsia="Times New Roman" w:hAnsi="Book Antiqua"/>
          <w:b/>
          <w:bCs/>
          <w:lang w:eastAsia="id-ID"/>
        </w:rPr>
      </w:pPr>
      <w:r>
        <w:rPr>
          <w:noProof/>
          <w:szCs w:val="24"/>
        </w:rPr>
        <w:drawing>
          <wp:anchor distT="0" distB="0" distL="114300" distR="114300" simplePos="0" relativeHeight="251661312" behindDoc="0" locked="0" layoutInCell="1" allowOverlap="1" wp14:anchorId="4996851F" wp14:editId="0F68CCE3">
            <wp:simplePos x="0" y="0"/>
            <wp:positionH relativeFrom="margin">
              <wp:posOffset>3171190</wp:posOffset>
            </wp:positionH>
            <wp:positionV relativeFrom="paragraph">
              <wp:posOffset>12065</wp:posOffset>
            </wp:positionV>
            <wp:extent cx="1310005" cy="828675"/>
            <wp:effectExtent l="0" t="0" r="4445" b="9525"/>
            <wp:wrapNone/>
            <wp:docPr id="1580601440" name="Gamb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01440" name="Gambar 158060144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005" cy="828675"/>
                    </a:xfrm>
                    <a:prstGeom prst="rect">
                      <a:avLst/>
                    </a:prstGeom>
                  </pic:spPr>
                </pic:pic>
              </a:graphicData>
            </a:graphic>
            <wp14:sizeRelH relativeFrom="margin">
              <wp14:pctWidth>0</wp14:pctWidth>
            </wp14:sizeRelH>
            <wp14:sizeRelV relativeFrom="margin">
              <wp14:pctHeight>0</wp14:pctHeight>
            </wp14:sizeRelV>
          </wp:anchor>
        </w:drawing>
      </w:r>
      <w:r w:rsidR="004566D5">
        <w:rPr>
          <w:rFonts w:ascii="Book Antiqua" w:eastAsia="Times New Roman" w:hAnsi="Book Antiqua"/>
          <w:b/>
          <w:bCs/>
          <w:noProof/>
          <w:lang w:eastAsia="id-ID"/>
        </w:rPr>
        <w:drawing>
          <wp:anchor distT="0" distB="0" distL="114300" distR="114300" simplePos="0" relativeHeight="251662336" behindDoc="0" locked="0" layoutInCell="1" allowOverlap="1" wp14:anchorId="55746805" wp14:editId="1C4B1D35">
            <wp:simplePos x="0" y="0"/>
            <wp:positionH relativeFrom="column">
              <wp:posOffset>1466215</wp:posOffset>
            </wp:positionH>
            <wp:positionV relativeFrom="paragraph">
              <wp:posOffset>12065</wp:posOffset>
            </wp:positionV>
            <wp:extent cx="1500346" cy="838200"/>
            <wp:effectExtent l="0" t="0" r="5080" b="0"/>
            <wp:wrapNone/>
            <wp:docPr id="87704009"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00346" cy="838200"/>
                    </a:xfrm>
                    <a:prstGeom prst="rect">
                      <a:avLst/>
                    </a:prstGeom>
                    <a:noFill/>
                  </pic:spPr>
                </pic:pic>
              </a:graphicData>
            </a:graphic>
            <wp14:sizeRelH relativeFrom="page">
              <wp14:pctWidth>0</wp14:pctWidth>
            </wp14:sizeRelH>
            <wp14:sizeRelV relativeFrom="page">
              <wp14:pctHeight>0</wp14:pctHeight>
            </wp14:sizeRelV>
          </wp:anchor>
        </w:drawing>
      </w:r>
    </w:p>
    <w:p w14:paraId="10E92186" w14:textId="1B0C985D" w:rsidR="004566D5" w:rsidRDefault="004566D5" w:rsidP="004566D5">
      <w:pPr>
        <w:pStyle w:val="ListParagraph"/>
        <w:spacing w:after="0" w:line="240" w:lineRule="auto"/>
        <w:jc w:val="both"/>
        <w:rPr>
          <w:rFonts w:ascii="Book Antiqua" w:eastAsia="Times New Roman" w:hAnsi="Book Antiqua"/>
          <w:b/>
          <w:bCs/>
          <w:lang w:eastAsia="id-ID"/>
        </w:rPr>
      </w:pPr>
    </w:p>
    <w:p w14:paraId="57F676FC" w14:textId="77777777" w:rsidR="004566D5" w:rsidRDefault="004566D5" w:rsidP="004566D5">
      <w:pPr>
        <w:pStyle w:val="ListParagraph"/>
        <w:spacing w:after="0" w:line="240" w:lineRule="auto"/>
        <w:jc w:val="both"/>
        <w:rPr>
          <w:rFonts w:ascii="Book Antiqua" w:eastAsia="Times New Roman" w:hAnsi="Book Antiqua"/>
          <w:b/>
          <w:bCs/>
          <w:lang w:eastAsia="id-ID"/>
        </w:rPr>
      </w:pPr>
    </w:p>
    <w:p w14:paraId="12501567" w14:textId="77777777" w:rsidR="004566D5" w:rsidRDefault="004566D5" w:rsidP="004566D5">
      <w:pPr>
        <w:pStyle w:val="ListParagraph"/>
        <w:spacing w:after="0" w:line="240" w:lineRule="auto"/>
        <w:jc w:val="both"/>
        <w:rPr>
          <w:rFonts w:ascii="Book Antiqua" w:eastAsia="Times New Roman" w:hAnsi="Book Antiqua"/>
          <w:b/>
          <w:bCs/>
          <w:lang w:eastAsia="id-ID"/>
        </w:rPr>
      </w:pPr>
    </w:p>
    <w:p w14:paraId="4F0580A5" w14:textId="77777777" w:rsidR="004566D5" w:rsidRDefault="004566D5" w:rsidP="004566D5">
      <w:pPr>
        <w:pStyle w:val="ListParagraph"/>
        <w:spacing w:after="0" w:line="240" w:lineRule="auto"/>
        <w:jc w:val="both"/>
        <w:rPr>
          <w:rFonts w:ascii="Book Antiqua" w:eastAsia="Times New Roman" w:hAnsi="Book Antiqua"/>
          <w:b/>
          <w:bCs/>
          <w:lang w:eastAsia="id-ID"/>
        </w:rPr>
      </w:pPr>
    </w:p>
    <w:p w14:paraId="26B10E9D" w14:textId="77777777" w:rsidR="004566D5" w:rsidRDefault="004566D5" w:rsidP="004566D5">
      <w:pPr>
        <w:pStyle w:val="ListParagraph"/>
        <w:spacing w:after="0" w:line="240" w:lineRule="auto"/>
        <w:jc w:val="both"/>
        <w:rPr>
          <w:rFonts w:ascii="Book Antiqua" w:eastAsia="Times New Roman" w:hAnsi="Book Antiqua"/>
          <w:b/>
          <w:bCs/>
          <w:lang w:eastAsia="id-ID"/>
        </w:rPr>
      </w:pPr>
    </w:p>
    <w:p w14:paraId="20B96476" w14:textId="7B9010ED" w:rsidR="004566D5" w:rsidRPr="004566D5" w:rsidRDefault="004566D5" w:rsidP="004566D5">
      <w:pPr>
        <w:pStyle w:val="ListParagraph"/>
        <w:spacing w:after="0" w:line="240" w:lineRule="auto"/>
        <w:jc w:val="center"/>
        <w:rPr>
          <w:rFonts w:ascii="Book Antiqua" w:eastAsia="Times New Roman" w:hAnsi="Book Antiqua"/>
          <w:b/>
          <w:bCs/>
          <w:lang w:eastAsia="id-ID"/>
        </w:rPr>
      </w:pPr>
      <w:r w:rsidRPr="004566D5">
        <w:rPr>
          <w:rFonts w:ascii="Book Antiqua" w:eastAsia="Times New Roman" w:hAnsi="Book Antiqua"/>
          <w:b/>
          <w:bCs/>
          <w:lang w:eastAsia="id-ID"/>
        </w:rPr>
        <w:t xml:space="preserve">Gambar </w:t>
      </w:r>
      <w:r>
        <w:rPr>
          <w:rFonts w:ascii="Book Antiqua" w:eastAsia="Times New Roman" w:hAnsi="Book Antiqua"/>
          <w:b/>
          <w:bCs/>
          <w:lang w:eastAsia="id-ID"/>
        </w:rPr>
        <w:t xml:space="preserve">3. </w:t>
      </w:r>
      <w:r w:rsidRPr="004566D5">
        <w:rPr>
          <w:rFonts w:ascii="Book Antiqua" w:eastAsia="Times New Roman" w:hAnsi="Book Antiqua"/>
          <w:b/>
          <w:bCs/>
          <w:lang w:eastAsia="id-ID"/>
        </w:rPr>
        <w:t xml:space="preserve"> Logo Janji Baik</w:t>
      </w:r>
    </w:p>
    <w:p w14:paraId="0D359029" w14:textId="77777777" w:rsidR="004566D5" w:rsidRDefault="004566D5" w:rsidP="004566D5">
      <w:pPr>
        <w:pStyle w:val="ListParagraph"/>
        <w:spacing w:after="0" w:line="240" w:lineRule="auto"/>
        <w:jc w:val="both"/>
        <w:rPr>
          <w:rFonts w:ascii="Book Antiqua" w:eastAsia="Times New Roman" w:hAnsi="Book Antiqua"/>
          <w:b/>
          <w:bCs/>
          <w:lang w:eastAsia="id-ID"/>
        </w:rPr>
      </w:pPr>
    </w:p>
    <w:p w14:paraId="30B35C1C" w14:textId="77777777" w:rsidR="004566D5" w:rsidRDefault="004566D5" w:rsidP="004566D5">
      <w:pPr>
        <w:pStyle w:val="ListParagraph"/>
        <w:spacing w:after="0" w:line="240" w:lineRule="auto"/>
        <w:ind w:left="426" w:firstLine="283"/>
        <w:jc w:val="both"/>
        <w:rPr>
          <w:rFonts w:ascii="Book Antiqua" w:eastAsia="Times New Roman" w:hAnsi="Book Antiqua"/>
          <w:lang w:eastAsia="id-ID"/>
        </w:rPr>
      </w:pPr>
      <w:r w:rsidRPr="004566D5">
        <w:rPr>
          <w:rFonts w:ascii="Book Antiqua" w:eastAsia="Times New Roman" w:hAnsi="Book Antiqua"/>
          <w:lang w:eastAsia="id-ID"/>
        </w:rPr>
        <w:t>Logo Janji Baik dirancang dengan makna simbolis yang mencerminkan nilai-nilai utama yang ingin disampaikan. Desain logo ini diawali dengan bentuk yang menyerupai huruf "U Terbalik”, yang secara konseptual merepresentasikan kreativitas. Bentuk ini mencerminkan dinamika berpikir yang inovatif serta kemampuan untuk menghasilkan gagasan baru untuk mencapai tujuan organisasi. Selanjutnya, elemen berbentuk persegi panjang dengan sudut melengkung melambangkan konsep "kreativitas yang tidak terbatas." Bentuk ini menggambarkan fleksibilitas dan keterbukaan terhadap ide-ide baru, menunjukkan bahwa inovasi dalam Janji Baik tidak memiliki batasan dan terus berkembang sesuai dengan kebutuhan zaman.</w:t>
      </w:r>
    </w:p>
    <w:p w14:paraId="37F2B1B5" w14:textId="5F934B0F" w:rsidR="004566D5" w:rsidRDefault="004566D5" w:rsidP="004566D5">
      <w:pPr>
        <w:pStyle w:val="ListParagraph"/>
        <w:spacing w:after="0" w:line="240" w:lineRule="auto"/>
        <w:ind w:left="426" w:firstLine="283"/>
        <w:jc w:val="both"/>
        <w:rPr>
          <w:rFonts w:ascii="Book Antiqua" w:eastAsia="Times New Roman" w:hAnsi="Book Antiqua"/>
          <w:lang w:eastAsia="id-ID"/>
        </w:rPr>
      </w:pPr>
      <w:r w:rsidRPr="004566D5">
        <w:rPr>
          <w:rFonts w:ascii="Book Antiqua" w:eastAsia="Times New Roman" w:hAnsi="Book Antiqua"/>
          <w:lang w:eastAsia="id-ID"/>
        </w:rPr>
        <w:t>Selain itu, logo ini juga memuat representasi visual dari dua tangan yang sedang melakukan Janji Baik, yang diwujudkan melalui penggunaan simbol jari kelingking dan jari manis. Jari kelingking dalam konteks ini melambangkan konsep "berjanji," yang menunjukkan kesepakatan atau komitmen yang dibuat dengan penuh kesadaran dan tanggung jawab. Sementara itu, jari manis melambangkan "komitmen," yang merepresentasikan kesungguhan dalam menjalankan janji yang telah dibuat. Dengan demikian, keseluruhan desain logo Janji Baik tidak hanya berfungsi sebagai identitas visual, tetapi juga menjadi refleksi dari nilai-nilai utama yang diusung, yaitu kreativitas, inovasi tanpa batas, serta komitmen dalam menjalankan janji yang telah disepakati.</w:t>
      </w:r>
    </w:p>
    <w:p w14:paraId="2A266F1A" w14:textId="77777777" w:rsidR="004566D5" w:rsidRPr="004566D5" w:rsidRDefault="004566D5" w:rsidP="004566D5">
      <w:pPr>
        <w:pStyle w:val="ListParagraph"/>
        <w:spacing w:after="0" w:line="240" w:lineRule="auto"/>
        <w:ind w:left="426" w:firstLine="283"/>
        <w:jc w:val="both"/>
        <w:rPr>
          <w:rFonts w:ascii="Book Antiqua" w:eastAsia="Times New Roman" w:hAnsi="Book Antiqua"/>
          <w:lang w:eastAsia="id-ID"/>
        </w:rPr>
      </w:pPr>
    </w:p>
    <w:p w14:paraId="60DC074B" w14:textId="07CF3564" w:rsidR="000C7CE0" w:rsidRDefault="000C7CE0" w:rsidP="000C7CE0">
      <w:pPr>
        <w:pStyle w:val="ListParagraph"/>
        <w:numPr>
          <w:ilvl w:val="0"/>
          <w:numId w:val="4"/>
        </w:numPr>
        <w:spacing w:after="0" w:line="240" w:lineRule="auto"/>
        <w:jc w:val="both"/>
        <w:rPr>
          <w:rFonts w:ascii="Book Antiqua" w:eastAsia="Times New Roman" w:hAnsi="Book Antiqua"/>
          <w:b/>
          <w:bCs/>
          <w:lang w:eastAsia="id-ID"/>
        </w:rPr>
      </w:pPr>
      <w:r w:rsidRPr="000C7CE0">
        <w:rPr>
          <w:rFonts w:ascii="Book Antiqua" w:eastAsia="Times New Roman" w:hAnsi="Book Antiqua"/>
          <w:b/>
          <w:bCs/>
          <w:lang w:eastAsia="id-ID"/>
        </w:rPr>
        <w:t>Peran Kepemimpinan Visioner dalam Efektivitas Manajemen Relawa</w:t>
      </w:r>
      <w:r>
        <w:rPr>
          <w:rFonts w:ascii="Book Antiqua" w:eastAsia="Times New Roman" w:hAnsi="Book Antiqua"/>
          <w:b/>
          <w:bCs/>
          <w:lang w:eastAsia="id-ID"/>
        </w:rPr>
        <w:t>n.</w:t>
      </w:r>
    </w:p>
    <w:p w14:paraId="22EA5F33" w14:textId="000B5EC3" w:rsidR="000C7CE0" w:rsidRPr="00232F22" w:rsidRDefault="000C7CE0" w:rsidP="000C7CE0">
      <w:pPr>
        <w:pStyle w:val="ListParagraph"/>
        <w:numPr>
          <w:ilvl w:val="0"/>
          <w:numId w:val="6"/>
        </w:numPr>
        <w:spacing w:after="0" w:line="240" w:lineRule="auto"/>
        <w:jc w:val="both"/>
        <w:rPr>
          <w:rFonts w:ascii="Book Antiqua" w:eastAsia="Times New Roman" w:hAnsi="Book Antiqua"/>
          <w:b/>
          <w:bCs/>
          <w:lang w:eastAsia="id-ID"/>
        </w:rPr>
      </w:pPr>
      <w:r w:rsidRPr="00232F22">
        <w:rPr>
          <w:rFonts w:ascii="Book Antiqua" w:eastAsia="Times New Roman" w:hAnsi="Book Antiqua"/>
          <w:b/>
          <w:bCs/>
          <w:lang w:eastAsia="id-ID"/>
        </w:rPr>
        <w:t>Arah dan Inspirasi Visi</w:t>
      </w:r>
    </w:p>
    <w:p w14:paraId="44109966" w14:textId="7B6B562B" w:rsidR="004566D5" w:rsidRPr="004566D5" w:rsidRDefault="00232F22" w:rsidP="004566D5">
      <w:pPr>
        <w:pStyle w:val="ListParagraph"/>
        <w:spacing w:after="0" w:line="240" w:lineRule="auto"/>
        <w:ind w:firstLine="720"/>
        <w:jc w:val="both"/>
        <w:rPr>
          <w:rFonts w:ascii="Book Antiqua" w:eastAsia="Times New Roman" w:hAnsi="Book Antiqua"/>
          <w:lang w:eastAsia="id-ID"/>
        </w:rPr>
      </w:pPr>
      <w:r w:rsidRPr="00232F22">
        <w:rPr>
          <w:rFonts w:ascii="Book Antiqua" w:eastAsia="Times New Roman" w:hAnsi="Book Antiqua"/>
          <w:lang w:eastAsia="id-ID"/>
        </w:rPr>
        <w:lastRenderedPageBreak/>
        <w:t>Kepemimpinan dalam organisasi Janji Baik merepresentasikan gaya kepemimpinan visioner dan transformasional yang menekankan pada arah tujuan jangka panjang serta pemberdayaan anggota melalui inspirasi dan keteladanan. Pemimpin utama, khususnya pendiri organisasi, memiliki visi yang kuat dalam mengembangkan pendidikan sosial berbasis nilai kebaikan kolektif, yakni upaya menumbuhkan kesadaran sosial masyarakat melalui aksi nyata dan kolaborasi antarsesama. Visi ini tidak hanya berfungsi sebagai pedoman arah organisasi, tetapi juga menjadi sumber motivasi intrinsik bagi para relawan untuk berkontribusi secara aktif dan konsisten dalam kegiatan sosial yang dijalankan.</w:t>
      </w:r>
    </w:p>
    <w:p w14:paraId="293F214F" w14:textId="036839CD" w:rsidR="000C7CE0" w:rsidRPr="000C7CE0" w:rsidRDefault="00232F22" w:rsidP="00232F22">
      <w:pPr>
        <w:pStyle w:val="ListParagraph"/>
        <w:spacing w:after="0" w:line="240" w:lineRule="auto"/>
        <w:ind w:firstLine="720"/>
        <w:jc w:val="both"/>
        <w:rPr>
          <w:rFonts w:ascii="Book Antiqua" w:eastAsia="Times New Roman" w:hAnsi="Book Antiqua"/>
          <w:lang w:eastAsia="id-ID"/>
        </w:rPr>
      </w:pPr>
      <w:r w:rsidRPr="00232F22">
        <w:rPr>
          <w:rFonts w:ascii="Book Antiqua" w:eastAsia="Times New Roman" w:hAnsi="Book Antiqua"/>
          <w:lang w:eastAsia="id-ID"/>
        </w:rPr>
        <w:t xml:space="preserve">Selaras dengan pandangan </w:t>
      </w:r>
      <w:r w:rsidR="00843EA6" w:rsidRPr="00843EA6">
        <w:rPr>
          <w:rFonts w:ascii="Book Antiqua" w:eastAsia="Times New Roman" w:hAnsi="Book Antiqua"/>
          <w:noProof/>
          <w:lang w:eastAsia="id-ID"/>
        </w:rPr>
        <w:t xml:space="preserve">Kettner </w:t>
      </w:r>
      <w:r w:rsidR="00843EA6">
        <w:rPr>
          <w:rFonts w:ascii="Book Antiqua" w:eastAsia="Times New Roman" w:hAnsi="Book Antiqua"/>
          <w:noProof/>
          <w:lang w:eastAsia="id-ID"/>
        </w:rPr>
        <w:t>(</w:t>
      </w:r>
      <w:r w:rsidR="00843EA6" w:rsidRPr="00843EA6">
        <w:rPr>
          <w:rFonts w:ascii="Book Antiqua" w:eastAsia="Times New Roman" w:hAnsi="Book Antiqua"/>
          <w:noProof/>
          <w:lang w:eastAsia="id-ID"/>
        </w:rPr>
        <w:t>2013)</w:t>
      </w:r>
      <w:r w:rsidRPr="00232F22">
        <w:rPr>
          <w:rFonts w:ascii="Book Antiqua" w:eastAsia="Times New Roman" w:hAnsi="Book Antiqua"/>
          <w:lang w:eastAsia="id-ID"/>
        </w:rPr>
        <w:t xml:space="preserve"> yang menegaskan bahwa efektivitas organisasi pelayanan sosial sangat bergantung pada kemampuan pemimpin dalam mengarahkan sumber daya manusia menuju tujuan yang bermakna, kepemimpinan visioner di Janji Baik mampu menginternalisasikan nilai dan makna tersebut dalam setiap aspek operasional organisasi. Implementasi visi kepemimpinan ini terlihat nyata melalui inovasi strategi digitalisasi manajemen relawan, yang meliputi pemanfaatan media sosial dan platform digital sebagai sarana utama rekrutmen, komunikasi internal, serta koordinasi kegiatan sosial. Pendekatan ini tidak hanya meningkatkan efisiensi manajemen relawan, tetapi juga memperluas jangkauan partisipasi generasi muda yang memiliki karakter aktif, kreatif, dan adaptif terhadap perkembangan teknologi. Dengan demikian, gaya kepemimpinan visioner dan transformasional di </w:t>
      </w:r>
      <w:r w:rsidRPr="00232F22">
        <w:rPr>
          <w:rFonts w:ascii="Book Antiqua" w:eastAsia="Times New Roman" w:hAnsi="Book Antiqua"/>
          <w:lang w:eastAsia="id-ID"/>
        </w:rPr>
        <w:t>Janji Baik berperan penting dalam membangun budaya organisasi yang dinamis, partisipatif, dan berorientasi pada keberlanjutan nilai kebaikan sosial.</w:t>
      </w:r>
    </w:p>
    <w:p w14:paraId="415E02B8" w14:textId="75ED91A9" w:rsidR="000C7CE0" w:rsidRPr="00232F22" w:rsidRDefault="000C7CE0" w:rsidP="000C7CE0">
      <w:pPr>
        <w:pStyle w:val="ListParagraph"/>
        <w:numPr>
          <w:ilvl w:val="0"/>
          <w:numId w:val="6"/>
        </w:numPr>
        <w:spacing w:after="0" w:line="240" w:lineRule="auto"/>
        <w:jc w:val="both"/>
        <w:rPr>
          <w:rFonts w:ascii="Book Antiqua" w:eastAsia="Times New Roman" w:hAnsi="Book Antiqua"/>
          <w:b/>
          <w:bCs/>
          <w:lang w:eastAsia="id-ID"/>
        </w:rPr>
      </w:pPr>
      <w:r w:rsidRPr="00232F22">
        <w:rPr>
          <w:rFonts w:ascii="Book Antiqua" w:eastAsia="Times New Roman" w:hAnsi="Book Antiqua"/>
          <w:b/>
          <w:bCs/>
          <w:lang w:eastAsia="id-ID"/>
        </w:rPr>
        <w:t>Kolaborasi dan Partisipasi Inklusif.</w:t>
      </w:r>
    </w:p>
    <w:p w14:paraId="3FFC6A84" w14:textId="755CC25F" w:rsidR="00232F22" w:rsidRPr="00232F22" w:rsidRDefault="00232F22" w:rsidP="00232F22">
      <w:pPr>
        <w:spacing w:after="0" w:line="240" w:lineRule="auto"/>
        <w:ind w:left="720" w:firstLine="360"/>
        <w:jc w:val="both"/>
        <w:rPr>
          <w:rFonts w:ascii="Book Antiqua" w:eastAsia="Times New Roman" w:hAnsi="Book Antiqua"/>
          <w:lang w:eastAsia="id-ID"/>
        </w:rPr>
      </w:pPr>
      <w:r w:rsidRPr="00232F22">
        <w:rPr>
          <w:rFonts w:ascii="Book Antiqua" w:eastAsia="Times New Roman" w:hAnsi="Book Antiqua"/>
          <w:lang w:eastAsia="id-ID"/>
        </w:rPr>
        <w:t xml:space="preserve">Pemimpin Organisasi Nirlaba Janji Baik mengimplementasikan gaya kepemimpinan partisipatif dan kolaboratif yang menekankan keterlibatan aktif seluruh unsur organisasi dalam proses pengambilan keputusan. Alih-alih menggunakan pendekatan hierarkis yang bersifat </w:t>
      </w:r>
      <w:r w:rsidRPr="00232F22">
        <w:rPr>
          <w:rFonts w:ascii="Book Antiqua" w:eastAsia="Times New Roman" w:hAnsi="Book Antiqua"/>
          <w:i/>
          <w:iCs/>
          <w:lang w:eastAsia="id-ID"/>
        </w:rPr>
        <w:t>top-down</w:t>
      </w:r>
      <w:r w:rsidRPr="00232F22">
        <w:rPr>
          <w:rFonts w:ascii="Book Antiqua" w:eastAsia="Times New Roman" w:hAnsi="Book Antiqua"/>
          <w:lang w:eastAsia="id-ID"/>
        </w:rPr>
        <w:t>, setiap keputusan strategis</w:t>
      </w:r>
      <w:r>
        <w:rPr>
          <w:rFonts w:ascii="Book Antiqua" w:eastAsia="Times New Roman" w:hAnsi="Book Antiqua"/>
          <w:lang w:eastAsia="id-ID"/>
        </w:rPr>
        <w:t xml:space="preserve">, </w:t>
      </w:r>
      <w:r w:rsidRPr="00232F22">
        <w:rPr>
          <w:rFonts w:ascii="Book Antiqua" w:eastAsia="Times New Roman" w:hAnsi="Book Antiqua"/>
          <w:lang w:eastAsia="id-ID"/>
        </w:rPr>
        <w:t>mulai dari perencanaan program sosial hingga penempatan relawan</w:t>
      </w:r>
      <w:r>
        <w:rPr>
          <w:rFonts w:ascii="Book Antiqua" w:eastAsia="Times New Roman" w:hAnsi="Book Antiqua"/>
          <w:lang w:eastAsia="id-ID"/>
        </w:rPr>
        <w:t xml:space="preserve"> </w:t>
      </w:r>
      <w:r w:rsidRPr="00232F22">
        <w:rPr>
          <w:rFonts w:ascii="Book Antiqua" w:eastAsia="Times New Roman" w:hAnsi="Book Antiqua"/>
          <w:lang w:eastAsia="id-ID"/>
        </w:rPr>
        <w:t>dibahas melalui forum musyawarah bersama kepala divisi dan perwakilan relawan. Mekanisme ini tidak hanya memperkuat komunikasi internal, tetapi juga menumbuhkan rasa saling menghargai dan keterbukaan antar anggota organisasi.</w:t>
      </w:r>
    </w:p>
    <w:p w14:paraId="7D905B11" w14:textId="0299A423" w:rsidR="00232F22" w:rsidRPr="00232F22" w:rsidRDefault="00232F22" w:rsidP="00232F22">
      <w:pPr>
        <w:spacing w:after="0" w:line="240" w:lineRule="auto"/>
        <w:ind w:left="720" w:firstLine="360"/>
        <w:jc w:val="both"/>
        <w:rPr>
          <w:rFonts w:ascii="Book Antiqua" w:eastAsia="Times New Roman" w:hAnsi="Book Antiqua"/>
          <w:lang w:eastAsia="id-ID"/>
        </w:rPr>
      </w:pPr>
      <w:r w:rsidRPr="00232F22">
        <w:rPr>
          <w:rFonts w:ascii="Book Antiqua" w:eastAsia="Times New Roman" w:hAnsi="Book Antiqua"/>
          <w:lang w:eastAsia="id-ID"/>
        </w:rPr>
        <w:t xml:space="preserve">Pendekatan partisipatif tersebut berhasil menciptakan iklim kerja yang demokratis di mana setiap individu merasa memiliki kontribusi penting terhadap arah dan keberhasilan organisasi. Hal ini berdampak pada meningkatnya rasa memiliki </w:t>
      </w:r>
      <w:r w:rsidRPr="00232F22">
        <w:rPr>
          <w:rFonts w:ascii="Book Antiqua" w:eastAsia="Times New Roman" w:hAnsi="Book Antiqua"/>
          <w:i/>
          <w:iCs/>
          <w:lang w:eastAsia="id-ID"/>
        </w:rPr>
        <w:t>(sense of belonging)</w:t>
      </w:r>
      <w:r w:rsidRPr="00232F22">
        <w:rPr>
          <w:rFonts w:ascii="Book Antiqua" w:eastAsia="Times New Roman" w:hAnsi="Book Antiqua"/>
          <w:lang w:eastAsia="id-ID"/>
        </w:rPr>
        <w:t xml:space="preserve"> serta motivasi relawan dalam menjalankan tugas-tugas sosialnya.</w:t>
      </w:r>
    </w:p>
    <w:p w14:paraId="703184B3" w14:textId="77777777" w:rsidR="00902CB5" w:rsidRDefault="00316729" w:rsidP="00232F22">
      <w:pPr>
        <w:spacing w:after="0" w:line="240" w:lineRule="auto"/>
        <w:ind w:left="720" w:firstLine="360"/>
        <w:jc w:val="both"/>
        <w:rPr>
          <w:rFonts w:ascii="Book Antiqua" w:eastAsia="Times New Roman" w:hAnsi="Book Antiqua"/>
          <w:lang w:eastAsia="id-ID"/>
        </w:rPr>
      </w:pPr>
      <w:r w:rsidRPr="00316729">
        <w:rPr>
          <w:rFonts w:ascii="Book Antiqua" w:eastAsia="Times New Roman" w:hAnsi="Book Antiqua"/>
          <w:lang w:eastAsia="id-ID"/>
        </w:rPr>
        <w:t xml:space="preserve">Dalam konteks ini, kepemimpinan visioner yang diterapkan di Janji Baik tidak hanya berfungsi sebagai elemen strategis dalam mengarahkan visi dan misi organisasi, tetapi juga menjadi kekuatan utama yang menumbuhkan semangat kolaboratif di antara seluruh elemen internal. Pemimpin visioner di Janji Baik berperan penting dalam menerjemahkan nilai-nilai sosial organisasi ke dalam bentuk tindakan nyata yang mampu </w:t>
      </w:r>
      <w:r w:rsidRPr="00316729">
        <w:rPr>
          <w:rFonts w:ascii="Book Antiqua" w:eastAsia="Times New Roman" w:hAnsi="Book Antiqua"/>
          <w:lang w:eastAsia="id-ID"/>
        </w:rPr>
        <w:lastRenderedPageBreak/>
        <w:t xml:space="preserve">menginspirasi anggota dan relawan untuk berkontribusi secara optimal terhadap pencapaian tujuan bersama. </w:t>
      </w:r>
    </w:p>
    <w:p w14:paraId="3089DE96" w14:textId="34EFD7AB" w:rsidR="00316729" w:rsidRPr="00232F22" w:rsidRDefault="00316729" w:rsidP="00232F22">
      <w:pPr>
        <w:spacing w:after="0" w:line="240" w:lineRule="auto"/>
        <w:ind w:left="720" w:firstLine="360"/>
        <w:jc w:val="both"/>
        <w:rPr>
          <w:rFonts w:ascii="Book Antiqua" w:eastAsia="Times New Roman" w:hAnsi="Book Antiqua"/>
          <w:lang w:eastAsia="id-ID"/>
        </w:rPr>
      </w:pPr>
      <w:r w:rsidRPr="00316729">
        <w:rPr>
          <w:rFonts w:ascii="Book Antiqua" w:eastAsia="Times New Roman" w:hAnsi="Book Antiqua"/>
          <w:lang w:eastAsia="id-ID"/>
        </w:rPr>
        <w:t>Melalui kepemimpinan yang berorientasi pada masa depan, pemimpin tidak hanya fokus pada pencapaian target jangka pendek, melainkan juga memastikan keberlanjutan program dan dampak sosial yang dihasilkan melalui pendekatan kolaboratif lintas divisi. Pola kepemimpinan semacam ini menciptakan lingkungan kerja yang inklusif, adaptif, dan berorientasi pada pembelajaran berkelanjutan, di mana setiap anggota organisasi memiliki ruang untuk berinovasi dan mengembangkan potensi diri. Dengan demikian, kepemimpinan visioner di Janji Baik bukan sekadar alat manajerial, melainkan menjadi katalis yang mendorong sinergi antarunit dalam membangun keberlanjutan sosial dan memperkuat kapasitas organisasi dalam merespons dinamika kebutuhan masyarakat secara efektif dan berkelanjutan.</w:t>
      </w:r>
    </w:p>
    <w:p w14:paraId="08221E91" w14:textId="6C3D3515" w:rsidR="000C7CE0" w:rsidRDefault="000C7CE0" w:rsidP="000C7CE0">
      <w:pPr>
        <w:pStyle w:val="ListParagraph"/>
        <w:numPr>
          <w:ilvl w:val="0"/>
          <w:numId w:val="6"/>
        </w:numPr>
        <w:spacing w:after="0" w:line="240" w:lineRule="auto"/>
        <w:jc w:val="both"/>
        <w:rPr>
          <w:rFonts w:ascii="Book Antiqua" w:eastAsia="Times New Roman" w:hAnsi="Book Antiqua"/>
          <w:b/>
          <w:bCs/>
          <w:lang w:eastAsia="id-ID"/>
        </w:rPr>
      </w:pPr>
      <w:r w:rsidRPr="00232F22">
        <w:rPr>
          <w:rFonts w:ascii="Book Antiqua" w:eastAsia="Times New Roman" w:hAnsi="Book Antiqua"/>
          <w:b/>
          <w:bCs/>
          <w:lang w:eastAsia="id-ID"/>
        </w:rPr>
        <w:t>Pembentukan Budaya Organisasi yang Adaptif</w:t>
      </w:r>
    </w:p>
    <w:p w14:paraId="7F965DD2" w14:textId="77777777" w:rsidR="00902CB5" w:rsidRDefault="00232F22" w:rsidP="00232F22">
      <w:pPr>
        <w:spacing w:after="0" w:line="240" w:lineRule="auto"/>
        <w:ind w:left="720" w:firstLine="360"/>
        <w:jc w:val="both"/>
        <w:rPr>
          <w:rFonts w:ascii="Book Antiqua" w:eastAsia="Times New Roman" w:hAnsi="Book Antiqua"/>
          <w:lang w:eastAsia="id-ID"/>
        </w:rPr>
      </w:pPr>
      <w:r w:rsidRPr="00333A49">
        <w:rPr>
          <w:rFonts w:ascii="Book Antiqua" w:eastAsia="Times New Roman" w:hAnsi="Book Antiqua"/>
          <w:lang w:eastAsia="id-ID"/>
        </w:rPr>
        <w:t xml:space="preserve">Kepemimpinan visioner di organisasi Janji Baik tidak hanya berfokus pada arah dan tujuan jangka panjang, tetapi juga berupaya menanamkan budaya belajar berkelanjutan </w:t>
      </w:r>
      <w:r w:rsidRPr="00333A49">
        <w:rPr>
          <w:rFonts w:ascii="Book Antiqua" w:eastAsia="Times New Roman" w:hAnsi="Book Antiqua"/>
          <w:i/>
          <w:iCs/>
          <w:lang w:eastAsia="id-ID"/>
        </w:rPr>
        <w:t>(long life education)</w:t>
      </w:r>
      <w:r w:rsidRPr="00333A49">
        <w:rPr>
          <w:rFonts w:ascii="Book Antiqua" w:eastAsia="Times New Roman" w:hAnsi="Book Antiqua"/>
          <w:lang w:eastAsia="id-ID"/>
        </w:rPr>
        <w:t xml:space="preserve"> sebagai fondasi pengembangan kapasitas relawan. </w:t>
      </w:r>
      <w:r w:rsidR="00316729" w:rsidRPr="00316729">
        <w:rPr>
          <w:rFonts w:ascii="Book Antiqua" w:eastAsia="Times New Roman" w:hAnsi="Book Antiqua"/>
          <w:lang w:eastAsia="id-ID"/>
        </w:rPr>
        <w:t xml:space="preserve">Melalui program inovatif seperti FaceTime Relawan dan Pesta Ide Relawan, pemimpin organisasi tidak hanya menciptakan wadah interaktif yang bersifat seremonial atau sekadar kegiatan orientasi, melainkan membangun ruang dialog yang produktif dan kolaboratif antara relawan serta pengurus organisasi. </w:t>
      </w:r>
    </w:p>
    <w:p w14:paraId="256DC05B" w14:textId="77777777" w:rsidR="00902CB5" w:rsidRDefault="00316729" w:rsidP="00232F22">
      <w:pPr>
        <w:spacing w:after="0" w:line="240" w:lineRule="auto"/>
        <w:ind w:left="720" w:firstLine="360"/>
        <w:jc w:val="both"/>
        <w:rPr>
          <w:rFonts w:ascii="Book Antiqua" w:eastAsia="Times New Roman" w:hAnsi="Book Antiqua"/>
          <w:lang w:eastAsia="id-ID"/>
        </w:rPr>
      </w:pPr>
      <w:r w:rsidRPr="00316729">
        <w:rPr>
          <w:rFonts w:ascii="Book Antiqua" w:eastAsia="Times New Roman" w:hAnsi="Book Antiqua"/>
          <w:lang w:eastAsia="id-ID"/>
        </w:rPr>
        <w:t xml:space="preserve">Program tersebut dirancang sebagai sarana untuk memperkuat </w:t>
      </w:r>
      <w:r w:rsidRPr="00316729">
        <w:rPr>
          <w:rFonts w:ascii="Book Antiqua" w:eastAsia="Times New Roman" w:hAnsi="Book Antiqua"/>
          <w:lang w:eastAsia="id-ID"/>
        </w:rPr>
        <w:t xml:space="preserve">hubungan sosial, memperdalam pemahaman terhadap visi dan nilai organisasi, serta mendorong munculnya ide-ide kreatif dari para relawan. Dalam konteks manajemen relawan, kegiatan seperti ini berfungsi sebagai bentuk komunikasi dua arah yang memungkinkan terjadinya proses pembelajaran timbal balik antara pemimpin dan anggota, sehingga menciptakan rasa memiliki </w:t>
      </w:r>
      <w:r w:rsidRPr="00316729">
        <w:rPr>
          <w:rFonts w:ascii="Book Antiqua" w:eastAsia="Times New Roman" w:hAnsi="Book Antiqua"/>
          <w:i/>
          <w:iCs/>
          <w:lang w:eastAsia="id-ID"/>
        </w:rPr>
        <w:t>(sense of belonging)</w:t>
      </w:r>
      <w:r w:rsidRPr="00316729">
        <w:rPr>
          <w:rFonts w:ascii="Book Antiqua" w:eastAsia="Times New Roman" w:hAnsi="Book Antiqua"/>
          <w:lang w:eastAsia="id-ID"/>
        </w:rPr>
        <w:t xml:space="preserve"> dan keterlibatan emosional yang lebih tinggi terhadap misi sosial organisasi. </w:t>
      </w:r>
    </w:p>
    <w:p w14:paraId="16BD6577" w14:textId="469A3846" w:rsidR="006D0241" w:rsidRDefault="00316729" w:rsidP="00232F22">
      <w:pPr>
        <w:spacing w:after="0" w:line="240" w:lineRule="auto"/>
        <w:ind w:left="720" w:firstLine="360"/>
        <w:jc w:val="both"/>
        <w:rPr>
          <w:rFonts w:ascii="Book Antiqua" w:eastAsia="Times New Roman" w:hAnsi="Book Antiqua"/>
          <w:lang w:val="en-US" w:eastAsia="id-ID"/>
        </w:rPr>
      </w:pPr>
      <w:r w:rsidRPr="00316729">
        <w:rPr>
          <w:rFonts w:ascii="Book Antiqua" w:eastAsia="Times New Roman" w:hAnsi="Book Antiqua"/>
          <w:lang w:eastAsia="id-ID"/>
        </w:rPr>
        <w:t>Dengan demikian, FaceTime Relawan dan Pesta Ide Relawan tidak hanya berperan sebagai media pengenalan budaya organisasi, tetapi juga menjadi strategi kepemimpinan partisipatif yang memperkuat kohesi tim, menumbuhkan inovasi sosial, serta meningkatkan efektivitas pelaksanaan program berbasis komunitas.</w:t>
      </w:r>
    </w:p>
    <w:p w14:paraId="062AACA3" w14:textId="09008C90" w:rsidR="006D0241" w:rsidRDefault="004566D5" w:rsidP="004566D5">
      <w:pPr>
        <w:spacing w:after="0" w:line="240" w:lineRule="auto"/>
        <w:ind w:left="720" w:firstLine="360"/>
        <w:jc w:val="center"/>
        <w:rPr>
          <w:rFonts w:ascii="Book Antiqua" w:eastAsia="Times New Roman" w:hAnsi="Book Antiqua"/>
          <w:lang w:val="en-US" w:eastAsia="id-ID"/>
        </w:rPr>
      </w:pPr>
      <w:r>
        <w:rPr>
          <w:rFonts w:ascii="Book Antiqua" w:eastAsia="Times New Roman" w:hAnsi="Book Antiqua"/>
          <w:noProof/>
          <w:lang w:val="en-US" w:eastAsia="id-ID"/>
        </w:rPr>
        <w:drawing>
          <wp:inline distT="0" distB="0" distL="0" distR="0" wp14:anchorId="50DA6073" wp14:editId="56AA5EF4">
            <wp:extent cx="1733550" cy="1528111"/>
            <wp:effectExtent l="0" t="0" r="0" b="0"/>
            <wp:docPr id="393907162"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36952" cy="1531110"/>
                    </a:xfrm>
                    <a:prstGeom prst="rect">
                      <a:avLst/>
                    </a:prstGeom>
                    <a:noFill/>
                  </pic:spPr>
                </pic:pic>
              </a:graphicData>
            </a:graphic>
          </wp:inline>
        </w:drawing>
      </w:r>
    </w:p>
    <w:p w14:paraId="4AFDA20E" w14:textId="24BB5855" w:rsidR="004566D5" w:rsidRDefault="004566D5" w:rsidP="00232F22">
      <w:pPr>
        <w:spacing w:after="0" w:line="240" w:lineRule="auto"/>
        <w:ind w:left="720" w:firstLine="360"/>
        <w:jc w:val="both"/>
        <w:rPr>
          <w:rFonts w:ascii="Book Antiqua" w:eastAsia="Times New Roman" w:hAnsi="Book Antiqua"/>
          <w:b/>
          <w:bCs/>
          <w:lang w:val="en-US" w:eastAsia="id-ID"/>
        </w:rPr>
      </w:pPr>
      <w:r w:rsidRPr="004566D5">
        <w:rPr>
          <w:rFonts w:ascii="Book Antiqua" w:eastAsia="Times New Roman" w:hAnsi="Book Antiqua"/>
          <w:b/>
          <w:bCs/>
          <w:lang w:val="en-US" w:eastAsia="id-ID"/>
        </w:rPr>
        <w:t xml:space="preserve">Gambar </w:t>
      </w:r>
      <w:r>
        <w:rPr>
          <w:rFonts w:ascii="Book Antiqua" w:eastAsia="Times New Roman" w:hAnsi="Book Antiqua"/>
          <w:b/>
          <w:bCs/>
          <w:lang w:val="en-US" w:eastAsia="id-ID"/>
        </w:rPr>
        <w:t>4</w:t>
      </w:r>
      <w:r w:rsidRPr="004566D5">
        <w:rPr>
          <w:rFonts w:ascii="Book Antiqua" w:eastAsia="Times New Roman" w:hAnsi="Book Antiqua"/>
          <w:b/>
          <w:bCs/>
          <w:lang w:val="en-US" w:eastAsia="id-ID"/>
        </w:rPr>
        <w:t>. Program Facetime</w:t>
      </w:r>
    </w:p>
    <w:p w14:paraId="33BCC3FD" w14:textId="6BB79594" w:rsidR="004566D5" w:rsidRDefault="004566D5" w:rsidP="004566D5">
      <w:pPr>
        <w:spacing w:after="0" w:line="240" w:lineRule="auto"/>
        <w:ind w:left="720" w:firstLine="360"/>
        <w:jc w:val="center"/>
        <w:rPr>
          <w:rFonts w:ascii="Book Antiqua" w:eastAsia="Times New Roman" w:hAnsi="Book Antiqua"/>
          <w:b/>
          <w:bCs/>
          <w:lang w:val="en-US" w:eastAsia="id-ID"/>
        </w:rPr>
      </w:pPr>
      <w:r>
        <w:rPr>
          <w:rFonts w:ascii="Book Antiqua" w:eastAsia="Times New Roman" w:hAnsi="Book Antiqua"/>
          <w:noProof/>
          <w:lang w:eastAsia="id-ID"/>
        </w:rPr>
        <w:drawing>
          <wp:inline distT="0" distB="0" distL="0" distR="0" wp14:anchorId="7CF23258" wp14:editId="7282433E">
            <wp:extent cx="1504950" cy="1504950"/>
            <wp:effectExtent l="0" t="0" r="0" b="0"/>
            <wp:docPr id="534600900"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04950" cy="1504950"/>
                    </a:xfrm>
                    <a:prstGeom prst="rect">
                      <a:avLst/>
                    </a:prstGeom>
                    <a:noFill/>
                  </pic:spPr>
                </pic:pic>
              </a:graphicData>
            </a:graphic>
          </wp:inline>
        </w:drawing>
      </w:r>
    </w:p>
    <w:p w14:paraId="22765480" w14:textId="0DF623F6" w:rsidR="004566D5" w:rsidRPr="004566D5" w:rsidRDefault="004566D5" w:rsidP="004566D5">
      <w:pPr>
        <w:spacing w:after="0" w:line="240" w:lineRule="auto"/>
        <w:ind w:left="720" w:firstLine="360"/>
        <w:jc w:val="center"/>
        <w:rPr>
          <w:rFonts w:ascii="Book Antiqua" w:eastAsia="Times New Roman" w:hAnsi="Book Antiqua"/>
          <w:b/>
          <w:bCs/>
          <w:lang w:val="en-US" w:eastAsia="id-ID"/>
        </w:rPr>
      </w:pPr>
      <w:r>
        <w:rPr>
          <w:rFonts w:ascii="Book Antiqua" w:eastAsia="Times New Roman" w:hAnsi="Book Antiqua"/>
          <w:b/>
          <w:bCs/>
          <w:lang w:val="en-US" w:eastAsia="id-ID"/>
        </w:rPr>
        <w:t xml:space="preserve">Gambar 5. Program Pesta Ide Relawan </w:t>
      </w:r>
    </w:p>
    <w:p w14:paraId="48842AEE" w14:textId="77777777" w:rsidR="004566D5" w:rsidRDefault="004566D5" w:rsidP="00232F22">
      <w:pPr>
        <w:spacing w:after="0" w:line="240" w:lineRule="auto"/>
        <w:ind w:left="720" w:firstLine="360"/>
        <w:jc w:val="both"/>
        <w:rPr>
          <w:rFonts w:ascii="Book Antiqua" w:eastAsia="Times New Roman" w:hAnsi="Book Antiqua"/>
          <w:lang w:val="en-US" w:eastAsia="id-ID"/>
        </w:rPr>
      </w:pPr>
    </w:p>
    <w:p w14:paraId="078A6A20" w14:textId="77777777" w:rsidR="00902CB5" w:rsidRDefault="00316729" w:rsidP="00232F22">
      <w:pPr>
        <w:spacing w:after="0" w:line="240" w:lineRule="auto"/>
        <w:ind w:left="720" w:firstLine="360"/>
        <w:jc w:val="both"/>
        <w:rPr>
          <w:rFonts w:ascii="Book Antiqua" w:eastAsia="Times New Roman" w:hAnsi="Book Antiqua"/>
          <w:lang w:eastAsia="id-ID"/>
        </w:rPr>
      </w:pPr>
      <w:r w:rsidRPr="00316729">
        <w:rPr>
          <w:rFonts w:ascii="Book Antiqua" w:eastAsia="Times New Roman" w:hAnsi="Book Antiqua"/>
          <w:lang w:eastAsia="id-ID"/>
        </w:rPr>
        <w:t xml:space="preserve">Kedua program tersebut berperan sebagai wadah strategis yang tidak hanya memfasilitasi </w:t>
      </w:r>
      <w:r w:rsidRPr="00316729">
        <w:rPr>
          <w:rFonts w:ascii="Book Antiqua" w:eastAsia="Times New Roman" w:hAnsi="Book Antiqua"/>
          <w:lang w:eastAsia="id-ID"/>
        </w:rPr>
        <w:lastRenderedPageBreak/>
        <w:t xml:space="preserve">pertukaran gagasan antar peserta, tetapi juga mendorong proses pembelajaran lintas daerah yang kaya akan nilai-nilai keberagaman sosial dan budaya. Melalui interaksi yang terbangun di dalamnya, para relawan memiliki kesempatan untuk saling berbagi pengalaman, strategi, serta praktik baik dalam mengelola kegiatan sosial di komunitas masing-masing. </w:t>
      </w:r>
    </w:p>
    <w:p w14:paraId="1C53CCF5" w14:textId="7E791E40" w:rsidR="00316729" w:rsidRDefault="00316729" w:rsidP="00232F22">
      <w:pPr>
        <w:spacing w:after="0" w:line="240" w:lineRule="auto"/>
        <w:ind w:left="720" w:firstLine="360"/>
        <w:jc w:val="both"/>
        <w:rPr>
          <w:rFonts w:ascii="Book Antiqua" w:eastAsia="Times New Roman" w:hAnsi="Book Antiqua"/>
          <w:lang w:eastAsia="id-ID"/>
        </w:rPr>
      </w:pPr>
      <w:r w:rsidRPr="00316729">
        <w:rPr>
          <w:rFonts w:ascii="Book Antiqua" w:eastAsia="Times New Roman" w:hAnsi="Book Antiqua"/>
          <w:lang w:eastAsia="id-ID"/>
        </w:rPr>
        <w:t>Proses ini menciptakan ruang reflektif yang memungkinkan individu untuk meninjau kembali nilai-nilai kepemimpinan sosial yang mereka anut, memperdalam pemahaman terhadap makna tanggung jawab kolektif, dan memperkuat kesadaran akan pentingnya kolaborasi dalam menjawab tantangan sosial yang kompleks. Selain itu, dinamika pertukaran tersebut turut menumbuhkan solidaritas di antara para relawan sebagai sesama agen perubahan, yang didasarkan pada semangat gotong royong dan kepedulian terhadap kesejahteraan masyarakat. Dengan demikian, kedua program ini tidak hanya berfungsi sebagai sarana pengembangan kapasitas individu, tetapi juga sebagai katalisator bagi terbentuknya jaringan relawan yang kreatif, adaptif, dan berorientasi pada dampak sosial berkelanjutan.</w:t>
      </w:r>
    </w:p>
    <w:p w14:paraId="41F47C67" w14:textId="459265AF" w:rsidR="00232F22" w:rsidRDefault="00232F22" w:rsidP="00232F22">
      <w:pPr>
        <w:spacing w:after="0" w:line="240" w:lineRule="auto"/>
        <w:ind w:left="720" w:firstLine="360"/>
        <w:jc w:val="both"/>
        <w:rPr>
          <w:rFonts w:ascii="Book Antiqua" w:eastAsia="Times New Roman" w:hAnsi="Book Antiqua"/>
          <w:lang w:val="en-US" w:eastAsia="id-ID"/>
        </w:rPr>
      </w:pPr>
      <w:proofErr w:type="spellStart"/>
      <w:r w:rsidRPr="00232F22">
        <w:rPr>
          <w:rFonts w:ascii="Book Antiqua" w:eastAsia="Times New Roman" w:hAnsi="Book Antiqua"/>
          <w:lang w:val="en-US" w:eastAsia="id-ID"/>
        </w:rPr>
        <w:t>Pemimpin</w:t>
      </w:r>
      <w:proofErr w:type="spellEnd"/>
      <w:r w:rsidRPr="00232F22">
        <w:rPr>
          <w:rFonts w:ascii="Book Antiqua" w:eastAsia="Times New Roman" w:hAnsi="Book Antiqua"/>
          <w:lang w:val="en-US" w:eastAsia="id-ID"/>
        </w:rPr>
        <w:t xml:space="preserve"> di </w:t>
      </w:r>
      <w:proofErr w:type="spellStart"/>
      <w:r w:rsidRPr="00232F22">
        <w:rPr>
          <w:rFonts w:ascii="Book Antiqua" w:eastAsia="Times New Roman" w:hAnsi="Book Antiqua"/>
          <w:lang w:val="en-US" w:eastAsia="id-ID"/>
        </w:rPr>
        <w:t>Janji</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Baik</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berperan</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aktif</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dalam</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menciptakan</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iklim</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organisasi</w:t>
      </w:r>
      <w:proofErr w:type="spellEnd"/>
      <w:r w:rsidRPr="00232F22">
        <w:rPr>
          <w:rFonts w:ascii="Book Antiqua" w:eastAsia="Times New Roman" w:hAnsi="Book Antiqua"/>
          <w:lang w:val="en-US" w:eastAsia="id-ID"/>
        </w:rPr>
        <w:t xml:space="preserve"> yang </w:t>
      </w:r>
      <w:proofErr w:type="spellStart"/>
      <w:r w:rsidRPr="00232F22">
        <w:rPr>
          <w:rFonts w:ascii="Book Antiqua" w:eastAsia="Times New Roman" w:hAnsi="Book Antiqua"/>
          <w:lang w:val="en-US" w:eastAsia="id-ID"/>
        </w:rPr>
        <w:t>inklusif</w:t>
      </w:r>
      <w:proofErr w:type="spellEnd"/>
      <w:r w:rsidRPr="00232F22">
        <w:rPr>
          <w:rFonts w:ascii="Book Antiqua" w:eastAsia="Times New Roman" w:hAnsi="Book Antiqua"/>
          <w:lang w:val="en-US" w:eastAsia="id-ID"/>
        </w:rPr>
        <w:t xml:space="preserve"> dan </w:t>
      </w:r>
      <w:proofErr w:type="spellStart"/>
      <w:r w:rsidRPr="00232F22">
        <w:rPr>
          <w:rFonts w:ascii="Book Antiqua" w:eastAsia="Times New Roman" w:hAnsi="Book Antiqua"/>
          <w:lang w:val="en-US" w:eastAsia="id-ID"/>
        </w:rPr>
        <w:t>terbuka</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terhadap</w:t>
      </w:r>
      <w:proofErr w:type="spellEnd"/>
      <w:r w:rsidRPr="00232F22">
        <w:rPr>
          <w:rFonts w:ascii="Book Antiqua" w:eastAsia="Times New Roman" w:hAnsi="Book Antiqua"/>
          <w:lang w:val="en-US" w:eastAsia="id-ID"/>
        </w:rPr>
        <w:t xml:space="preserve"> ide </w:t>
      </w:r>
      <w:proofErr w:type="spellStart"/>
      <w:r w:rsidRPr="00232F22">
        <w:rPr>
          <w:rFonts w:ascii="Book Antiqua" w:eastAsia="Times New Roman" w:hAnsi="Book Antiqua"/>
          <w:lang w:val="en-US" w:eastAsia="id-ID"/>
        </w:rPr>
        <w:t>baru</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mendorong</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setiap</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relawan</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untuk</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berpartisipasi</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dalam</w:t>
      </w:r>
      <w:proofErr w:type="spellEnd"/>
      <w:r w:rsidRPr="00232F22">
        <w:rPr>
          <w:rFonts w:ascii="Book Antiqua" w:eastAsia="Times New Roman" w:hAnsi="Book Antiqua"/>
          <w:lang w:val="en-US" w:eastAsia="id-ID"/>
        </w:rPr>
        <w:t xml:space="preserve"> proses </w:t>
      </w:r>
      <w:proofErr w:type="spellStart"/>
      <w:r w:rsidRPr="00232F22">
        <w:rPr>
          <w:rFonts w:ascii="Book Antiqua" w:eastAsia="Times New Roman" w:hAnsi="Book Antiqua"/>
          <w:lang w:val="en-US" w:eastAsia="id-ID"/>
        </w:rPr>
        <w:t>inovasi</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sosial</w:t>
      </w:r>
      <w:proofErr w:type="spellEnd"/>
      <w:r w:rsidRPr="00232F22">
        <w:rPr>
          <w:rFonts w:ascii="Book Antiqua" w:eastAsia="Times New Roman" w:hAnsi="Book Antiqua"/>
          <w:lang w:val="en-US" w:eastAsia="id-ID"/>
        </w:rPr>
        <w:t xml:space="preserve">. Hal </w:t>
      </w:r>
      <w:proofErr w:type="spellStart"/>
      <w:r w:rsidRPr="00232F22">
        <w:rPr>
          <w:rFonts w:ascii="Book Antiqua" w:eastAsia="Times New Roman" w:hAnsi="Book Antiqua"/>
          <w:lang w:val="en-US" w:eastAsia="id-ID"/>
        </w:rPr>
        <w:t>ini</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sejalan</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dengan</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pandangan</w:t>
      </w:r>
      <w:proofErr w:type="spellEnd"/>
      <w:r w:rsidRPr="00232F22">
        <w:rPr>
          <w:rFonts w:ascii="Book Antiqua" w:eastAsia="Times New Roman" w:hAnsi="Book Antiqua"/>
          <w:lang w:val="en-US" w:eastAsia="id-ID"/>
        </w:rPr>
        <w:t xml:space="preserve"> </w:t>
      </w:r>
      <w:r w:rsidR="00843EA6" w:rsidRPr="00843EA6">
        <w:rPr>
          <w:rFonts w:ascii="Book Antiqua" w:eastAsia="Times New Roman" w:hAnsi="Book Antiqua"/>
          <w:noProof/>
          <w:lang w:eastAsia="id-ID"/>
        </w:rPr>
        <w:t>Umar</w:t>
      </w:r>
      <w:r w:rsidR="00843EA6">
        <w:rPr>
          <w:rFonts w:ascii="Book Antiqua" w:eastAsia="Times New Roman" w:hAnsi="Book Antiqua"/>
          <w:noProof/>
          <w:lang w:eastAsia="id-ID"/>
        </w:rPr>
        <w:t xml:space="preserve"> (</w:t>
      </w:r>
      <w:r w:rsidR="00843EA6" w:rsidRPr="00843EA6">
        <w:rPr>
          <w:rFonts w:ascii="Book Antiqua" w:eastAsia="Times New Roman" w:hAnsi="Book Antiqua"/>
          <w:noProof/>
          <w:lang w:eastAsia="id-ID"/>
        </w:rPr>
        <w:t>2021)</w:t>
      </w:r>
      <w:r w:rsidR="00843EA6">
        <w:rPr>
          <w:rFonts w:ascii="Book Antiqua" w:eastAsia="Times New Roman" w:hAnsi="Book Antiqua"/>
          <w:noProof/>
          <w:lang w:eastAsia="id-ID"/>
        </w:rPr>
        <w:t xml:space="preserve"> </w:t>
      </w:r>
      <w:r w:rsidRPr="00232F22">
        <w:rPr>
          <w:rFonts w:ascii="Book Antiqua" w:eastAsia="Times New Roman" w:hAnsi="Book Antiqua"/>
          <w:lang w:val="en-US" w:eastAsia="id-ID"/>
        </w:rPr>
        <w:t xml:space="preserve">yang </w:t>
      </w:r>
      <w:proofErr w:type="spellStart"/>
      <w:r w:rsidRPr="00232F22">
        <w:rPr>
          <w:rFonts w:ascii="Book Antiqua" w:eastAsia="Times New Roman" w:hAnsi="Book Antiqua"/>
          <w:lang w:val="en-US" w:eastAsia="id-ID"/>
        </w:rPr>
        <w:t>menegaskan</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bahwa</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organisasi</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nirlaba</w:t>
      </w:r>
      <w:proofErr w:type="spellEnd"/>
      <w:r w:rsidRPr="00232F22">
        <w:rPr>
          <w:rFonts w:ascii="Book Antiqua" w:eastAsia="Times New Roman" w:hAnsi="Book Antiqua"/>
          <w:lang w:val="en-US" w:eastAsia="id-ID"/>
        </w:rPr>
        <w:t xml:space="preserve"> modern </w:t>
      </w:r>
      <w:proofErr w:type="spellStart"/>
      <w:r w:rsidRPr="00232F22">
        <w:rPr>
          <w:rFonts w:ascii="Book Antiqua" w:eastAsia="Times New Roman" w:hAnsi="Book Antiqua"/>
          <w:lang w:val="en-US" w:eastAsia="id-ID"/>
        </w:rPr>
        <w:t>perlu</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mengintegrasikan</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nilai-nilai</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profetik</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kolaboratif</w:t>
      </w:r>
      <w:proofErr w:type="spellEnd"/>
      <w:r w:rsidRPr="00232F22">
        <w:rPr>
          <w:rFonts w:ascii="Book Antiqua" w:eastAsia="Times New Roman" w:hAnsi="Book Antiqua"/>
          <w:lang w:val="en-US" w:eastAsia="id-ID"/>
        </w:rPr>
        <w:t xml:space="preserve">, dan </w:t>
      </w:r>
      <w:proofErr w:type="spellStart"/>
      <w:r w:rsidRPr="00232F22">
        <w:rPr>
          <w:rFonts w:ascii="Book Antiqua" w:eastAsia="Times New Roman" w:hAnsi="Book Antiqua"/>
          <w:lang w:val="en-US" w:eastAsia="id-ID"/>
        </w:rPr>
        <w:t>adaptif</w:t>
      </w:r>
      <w:proofErr w:type="spellEnd"/>
      <w:r w:rsidRPr="00232F22">
        <w:rPr>
          <w:rFonts w:ascii="Book Antiqua" w:eastAsia="Times New Roman" w:hAnsi="Book Antiqua"/>
          <w:lang w:val="en-US" w:eastAsia="id-ID"/>
        </w:rPr>
        <w:t xml:space="preserve"> agar </w:t>
      </w:r>
      <w:proofErr w:type="spellStart"/>
      <w:r w:rsidRPr="00232F22">
        <w:rPr>
          <w:rFonts w:ascii="Book Antiqua" w:eastAsia="Times New Roman" w:hAnsi="Book Antiqua"/>
          <w:lang w:val="en-US" w:eastAsia="id-ID"/>
        </w:rPr>
        <w:t>tetap</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relevan</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menghadapi</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perubahan</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sosial</w:t>
      </w:r>
      <w:proofErr w:type="spellEnd"/>
      <w:r w:rsidRPr="00232F22">
        <w:rPr>
          <w:rFonts w:ascii="Book Antiqua" w:eastAsia="Times New Roman" w:hAnsi="Book Antiqua"/>
          <w:lang w:val="en-US" w:eastAsia="id-ID"/>
        </w:rPr>
        <w:t xml:space="preserve"> yang </w:t>
      </w:r>
      <w:proofErr w:type="spellStart"/>
      <w:r w:rsidRPr="00232F22">
        <w:rPr>
          <w:rFonts w:ascii="Book Antiqua" w:eastAsia="Times New Roman" w:hAnsi="Book Antiqua"/>
          <w:lang w:val="en-US" w:eastAsia="id-ID"/>
        </w:rPr>
        <w:t>dinamis</w:t>
      </w:r>
      <w:proofErr w:type="spellEnd"/>
      <w:r w:rsidRPr="00232F22">
        <w:rPr>
          <w:rFonts w:ascii="Book Antiqua" w:eastAsia="Times New Roman" w:hAnsi="Book Antiqua"/>
          <w:lang w:val="en-US" w:eastAsia="id-ID"/>
        </w:rPr>
        <w:t>.</w:t>
      </w:r>
    </w:p>
    <w:p w14:paraId="598D78D8" w14:textId="140C3B5C" w:rsidR="00232F22" w:rsidRDefault="00232F22" w:rsidP="00C376DC">
      <w:pPr>
        <w:spacing w:after="0" w:line="240" w:lineRule="auto"/>
        <w:ind w:left="720" w:firstLine="360"/>
        <w:jc w:val="both"/>
        <w:rPr>
          <w:rFonts w:ascii="Book Antiqua" w:eastAsia="Times New Roman" w:hAnsi="Book Antiqua"/>
          <w:lang w:val="en-US" w:eastAsia="id-ID"/>
        </w:rPr>
      </w:pPr>
      <w:proofErr w:type="spellStart"/>
      <w:r w:rsidRPr="00232F22">
        <w:rPr>
          <w:rFonts w:ascii="Book Antiqua" w:eastAsia="Times New Roman" w:hAnsi="Book Antiqua"/>
          <w:lang w:val="en-US" w:eastAsia="id-ID"/>
        </w:rPr>
        <w:t>Dengan</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demikian</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kepemimpinan</w:t>
      </w:r>
      <w:proofErr w:type="spellEnd"/>
      <w:r w:rsidRPr="00232F22">
        <w:rPr>
          <w:rFonts w:ascii="Book Antiqua" w:eastAsia="Times New Roman" w:hAnsi="Book Antiqua"/>
          <w:lang w:val="en-US" w:eastAsia="id-ID"/>
        </w:rPr>
        <w:t xml:space="preserve"> visioner </w:t>
      </w:r>
      <w:proofErr w:type="spellStart"/>
      <w:r w:rsidRPr="00232F22">
        <w:rPr>
          <w:rFonts w:ascii="Book Antiqua" w:eastAsia="Times New Roman" w:hAnsi="Book Antiqua"/>
          <w:lang w:val="en-US" w:eastAsia="id-ID"/>
        </w:rPr>
        <w:t>menjadi</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penggerak</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strategis</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dalam</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membentuk</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identitas</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kolektif</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organisasi</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serta</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menjaga</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keberlanjutan</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semangat</w:t>
      </w:r>
      <w:proofErr w:type="spellEnd"/>
      <w:r w:rsidRPr="00232F22">
        <w:rPr>
          <w:rFonts w:ascii="Book Antiqua" w:eastAsia="Times New Roman" w:hAnsi="Book Antiqua"/>
          <w:lang w:val="en-US" w:eastAsia="id-ID"/>
        </w:rPr>
        <w:t xml:space="preserve"> dan </w:t>
      </w:r>
      <w:proofErr w:type="spellStart"/>
      <w:r w:rsidRPr="00232F22">
        <w:rPr>
          <w:rFonts w:ascii="Book Antiqua" w:eastAsia="Times New Roman" w:hAnsi="Book Antiqua"/>
          <w:lang w:val="en-US" w:eastAsia="id-ID"/>
        </w:rPr>
        <w:t>motivasi</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relawan</w:t>
      </w:r>
      <w:proofErr w:type="spellEnd"/>
      <w:r w:rsidRPr="00232F22">
        <w:rPr>
          <w:rFonts w:ascii="Book Antiqua" w:eastAsia="Times New Roman" w:hAnsi="Book Antiqua"/>
          <w:lang w:val="en-US" w:eastAsia="id-ID"/>
        </w:rPr>
        <w:t xml:space="preserve">. Di </w:t>
      </w:r>
      <w:proofErr w:type="spellStart"/>
      <w:r w:rsidRPr="00232F22">
        <w:rPr>
          <w:rFonts w:ascii="Book Antiqua" w:eastAsia="Times New Roman" w:hAnsi="Book Antiqua"/>
          <w:lang w:val="en-US" w:eastAsia="id-ID"/>
        </w:rPr>
        <w:t>tengah</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tantangan</w:t>
      </w:r>
      <w:proofErr w:type="spellEnd"/>
      <w:r w:rsidRPr="00232F22">
        <w:rPr>
          <w:rFonts w:ascii="Book Antiqua" w:eastAsia="Times New Roman" w:hAnsi="Book Antiqua"/>
          <w:lang w:val="en-US" w:eastAsia="id-ID"/>
        </w:rPr>
        <w:t xml:space="preserve"> dan </w:t>
      </w:r>
      <w:proofErr w:type="spellStart"/>
      <w:r w:rsidRPr="00232F22">
        <w:rPr>
          <w:rFonts w:ascii="Book Antiqua" w:eastAsia="Times New Roman" w:hAnsi="Book Antiqua"/>
          <w:lang w:val="en-US" w:eastAsia="id-ID"/>
        </w:rPr>
        <w:t>dinamika</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sosial</w:t>
      </w:r>
      <w:proofErr w:type="spellEnd"/>
      <w:r w:rsidRPr="00232F22">
        <w:rPr>
          <w:rFonts w:ascii="Book Antiqua" w:eastAsia="Times New Roman" w:hAnsi="Book Antiqua"/>
          <w:lang w:val="en-US" w:eastAsia="id-ID"/>
        </w:rPr>
        <w:t xml:space="preserve"> yang </w:t>
      </w:r>
      <w:proofErr w:type="spellStart"/>
      <w:r w:rsidRPr="00232F22">
        <w:rPr>
          <w:rFonts w:ascii="Book Antiqua" w:eastAsia="Times New Roman" w:hAnsi="Book Antiqua"/>
          <w:lang w:val="en-US" w:eastAsia="id-ID"/>
        </w:rPr>
        <w:t>terus</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berubah</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gaya</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kepemimpinan</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ini</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memastikan</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bahwa</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Janji</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Baik</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tidak</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hanya</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bertahan</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tetapi</w:t>
      </w:r>
      <w:proofErr w:type="spellEnd"/>
      <w:r w:rsidRPr="00232F22">
        <w:rPr>
          <w:rFonts w:ascii="Book Antiqua" w:eastAsia="Times New Roman" w:hAnsi="Book Antiqua"/>
          <w:lang w:val="en-US" w:eastAsia="id-ID"/>
        </w:rPr>
        <w:t xml:space="preserve"> juga </w:t>
      </w:r>
      <w:proofErr w:type="spellStart"/>
      <w:r w:rsidRPr="00232F22">
        <w:rPr>
          <w:rFonts w:ascii="Book Antiqua" w:eastAsia="Times New Roman" w:hAnsi="Book Antiqua"/>
          <w:lang w:val="en-US" w:eastAsia="id-ID"/>
        </w:rPr>
        <w:t>berkembang</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sebagai</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organisasi</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nirlaba</w:t>
      </w:r>
      <w:proofErr w:type="spellEnd"/>
      <w:r w:rsidRPr="00232F22">
        <w:rPr>
          <w:rFonts w:ascii="Book Antiqua" w:eastAsia="Times New Roman" w:hAnsi="Book Antiqua"/>
          <w:lang w:val="en-US" w:eastAsia="id-ID"/>
        </w:rPr>
        <w:t xml:space="preserve"> yang </w:t>
      </w:r>
      <w:proofErr w:type="spellStart"/>
      <w:r w:rsidRPr="00232F22">
        <w:rPr>
          <w:rFonts w:ascii="Book Antiqua" w:eastAsia="Times New Roman" w:hAnsi="Book Antiqua"/>
          <w:lang w:val="en-US" w:eastAsia="id-ID"/>
        </w:rPr>
        <w:t>responsif</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inovatif</w:t>
      </w:r>
      <w:proofErr w:type="spellEnd"/>
      <w:r w:rsidRPr="00232F22">
        <w:rPr>
          <w:rFonts w:ascii="Book Antiqua" w:eastAsia="Times New Roman" w:hAnsi="Book Antiqua"/>
          <w:lang w:val="en-US" w:eastAsia="id-ID"/>
        </w:rPr>
        <w:t xml:space="preserve">, dan </w:t>
      </w:r>
      <w:proofErr w:type="spellStart"/>
      <w:r w:rsidRPr="00232F22">
        <w:rPr>
          <w:rFonts w:ascii="Book Antiqua" w:eastAsia="Times New Roman" w:hAnsi="Book Antiqua"/>
          <w:lang w:val="en-US" w:eastAsia="id-ID"/>
        </w:rPr>
        <w:t>berdaya</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transformasi</w:t>
      </w:r>
      <w:proofErr w:type="spellEnd"/>
      <w:r w:rsidRPr="00232F22">
        <w:rPr>
          <w:rFonts w:ascii="Book Antiqua" w:eastAsia="Times New Roman" w:hAnsi="Book Antiqua"/>
          <w:lang w:val="en-US" w:eastAsia="id-ID"/>
        </w:rPr>
        <w:t xml:space="preserve"> </w:t>
      </w:r>
      <w:proofErr w:type="spellStart"/>
      <w:r w:rsidRPr="00232F22">
        <w:rPr>
          <w:rFonts w:ascii="Book Antiqua" w:eastAsia="Times New Roman" w:hAnsi="Book Antiqua"/>
          <w:lang w:val="en-US" w:eastAsia="id-ID"/>
        </w:rPr>
        <w:t>sosial</w:t>
      </w:r>
      <w:proofErr w:type="spellEnd"/>
      <w:r w:rsidR="00C376DC">
        <w:rPr>
          <w:rFonts w:ascii="Book Antiqua" w:eastAsia="Times New Roman" w:hAnsi="Book Antiqua"/>
          <w:lang w:val="en-US" w:eastAsia="id-ID"/>
        </w:rPr>
        <w:t>.</w:t>
      </w:r>
    </w:p>
    <w:p w14:paraId="2DB898B5" w14:textId="77777777" w:rsidR="00C376DC" w:rsidRPr="00232F22" w:rsidRDefault="00C376DC" w:rsidP="00C376DC">
      <w:pPr>
        <w:spacing w:after="0" w:line="240" w:lineRule="auto"/>
        <w:ind w:left="720" w:firstLine="360"/>
        <w:jc w:val="both"/>
        <w:rPr>
          <w:rFonts w:ascii="Book Antiqua" w:eastAsia="Times New Roman" w:hAnsi="Book Antiqua"/>
          <w:lang w:val="en-US" w:eastAsia="id-ID"/>
        </w:rPr>
      </w:pPr>
    </w:p>
    <w:p w14:paraId="21541A73" w14:textId="33663BD9" w:rsidR="000C7CE0" w:rsidRDefault="000C7CE0" w:rsidP="000C7CE0">
      <w:pPr>
        <w:pStyle w:val="ListParagraph"/>
        <w:numPr>
          <w:ilvl w:val="0"/>
          <w:numId w:val="4"/>
        </w:numPr>
        <w:spacing w:after="0" w:line="240" w:lineRule="auto"/>
        <w:jc w:val="both"/>
        <w:rPr>
          <w:rFonts w:ascii="Book Antiqua" w:eastAsia="Times New Roman" w:hAnsi="Book Antiqua"/>
          <w:b/>
          <w:bCs/>
          <w:lang w:eastAsia="id-ID"/>
        </w:rPr>
      </w:pPr>
      <w:r w:rsidRPr="000C7CE0">
        <w:rPr>
          <w:rFonts w:ascii="Book Antiqua" w:eastAsia="Times New Roman" w:hAnsi="Book Antiqua"/>
          <w:b/>
          <w:bCs/>
          <w:lang w:eastAsia="id-ID"/>
        </w:rPr>
        <w:t>Peran Pengakuan dalam Peningkatan Efektivitas Manajemen Relawan</w:t>
      </w:r>
    </w:p>
    <w:p w14:paraId="7B55EECC" w14:textId="4F67F31B" w:rsidR="00232F22" w:rsidRDefault="00AB7B2E" w:rsidP="00AB7B2E">
      <w:pPr>
        <w:pStyle w:val="ListParagraph"/>
        <w:numPr>
          <w:ilvl w:val="0"/>
          <w:numId w:val="7"/>
        </w:numPr>
        <w:spacing w:after="0" w:line="240" w:lineRule="auto"/>
        <w:jc w:val="both"/>
        <w:rPr>
          <w:rFonts w:ascii="Book Antiqua" w:eastAsia="Times New Roman" w:hAnsi="Book Antiqua"/>
          <w:b/>
          <w:bCs/>
          <w:lang w:eastAsia="id-ID"/>
        </w:rPr>
      </w:pPr>
      <w:r w:rsidRPr="00AB7B2E">
        <w:rPr>
          <w:rFonts w:ascii="Book Antiqua" w:eastAsia="Times New Roman" w:hAnsi="Book Antiqua"/>
          <w:b/>
          <w:bCs/>
          <w:lang w:eastAsia="id-ID"/>
        </w:rPr>
        <w:t>Sistem Penghargaan sebagai Penguat Motivasi</w:t>
      </w:r>
    </w:p>
    <w:p w14:paraId="412E7C26" w14:textId="11EE487C" w:rsidR="00CD5DAD" w:rsidRDefault="00AB7B2E" w:rsidP="00AB7B2E">
      <w:pPr>
        <w:spacing w:after="0" w:line="240" w:lineRule="auto"/>
        <w:ind w:left="720" w:firstLine="360"/>
        <w:jc w:val="both"/>
        <w:rPr>
          <w:rFonts w:ascii="Book Antiqua" w:eastAsia="Times New Roman" w:hAnsi="Book Antiqua"/>
          <w:lang w:eastAsia="id-ID"/>
        </w:rPr>
      </w:pPr>
      <w:r w:rsidRPr="00AB7B2E">
        <w:rPr>
          <w:rFonts w:ascii="Book Antiqua" w:eastAsia="Times New Roman" w:hAnsi="Book Antiqua"/>
          <w:lang w:eastAsia="id-ID"/>
        </w:rPr>
        <w:t xml:space="preserve">Tahap </w:t>
      </w:r>
      <w:r w:rsidRPr="00AB7B2E">
        <w:rPr>
          <w:rFonts w:ascii="Book Antiqua" w:eastAsia="Times New Roman" w:hAnsi="Book Antiqua"/>
          <w:i/>
          <w:iCs/>
          <w:lang w:eastAsia="id-ID"/>
        </w:rPr>
        <w:t>recognition</w:t>
      </w:r>
      <w:r w:rsidRPr="00AB7B2E">
        <w:rPr>
          <w:rFonts w:ascii="Book Antiqua" w:eastAsia="Times New Roman" w:hAnsi="Book Antiqua"/>
          <w:lang w:eastAsia="id-ID"/>
        </w:rPr>
        <w:t xml:space="preserve"> atau pengakuan dalam siklus manajemen relawan di organisasi Janji Baik berperan sebagai salah satu faktor kunci dalam mempertahankan semangat dan loyalitas relawan. Berdasarkan pandangan Savitri (2005), pengakuan merupakan elemen esensial yang tidak hanya memberikan apresiasi atas kontribusi relawan, tetapi juga menumbuhkan rasa memiliki terhadap organisasi. Dalam praktiknya, Janji Baik menerapkan berbagai bentuk penghargaan seperti Program Bintang Baik</w:t>
      </w:r>
      <w:r w:rsidR="00CD5DAD">
        <w:rPr>
          <w:rFonts w:ascii="Book Antiqua" w:eastAsia="Times New Roman" w:hAnsi="Book Antiqua"/>
          <w:lang w:eastAsia="id-ID"/>
        </w:rPr>
        <w:t>.</w:t>
      </w:r>
    </w:p>
    <w:p w14:paraId="51023B23" w14:textId="5DA38634" w:rsidR="00CD5DAD" w:rsidRDefault="00CD5DAD" w:rsidP="00AB7B2E">
      <w:pPr>
        <w:spacing w:after="0" w:line="240" w:lineRule="auto"/>
        <w:ind w:left="720" w:firstLine="360"/>
        <w:jc w:val="both"/>
        <w:rPr>
          <w:rFonts w:ascii="Book Antiqua" w:eastAsia="Times New Roman" w:hAnsi="Book Antiqua"/>
          <w:lang w:eastAsia="id-ID"/>
        </w:rPr>
      </w:pPr>
      <w:r>
        <w:rPr>
          <w:rFonts w:ascii="Book Antiqua" w:eastAsia="Times New Roman" w:hAnsi="Book Antiqua"/>
          <w:noProof/>
          <w:lang w:eastAsia="id-ID"/>
        </w:rPr>
        <w:drawing>
          <wp:inline distT="0" distB="0" distL="0" distR="0" wp14:anchorId="65606695" wp14:editId="1AF6A9F2">
            <wp:extent cx="1837055" cy="1220647"/>
            <wp:effectExtent l="0" t="0" r="0" b="0"/>
            <wp:docPr id="547756344"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44288" cy="1225453"/>
                    </a:xfrm>
                    <a:prstGeom prst="rect">
                      <a:avLst/>
                    </a:prstGeom>
                    <a:noFill/>
                  </pic:spPr>
                </pic:pic>
              </a:graphicData>
            </a:graphic>
          </wp:inline>
        </w:drawing>
      </w:r>
    </w:p>
    <w:p w14:paraId="64C83392" w14:textId="21ACE665" w:rsidR="00CD5DAD" w:rsidRDefault="00CD5DAD" w:rsidP="00CD5DAD">
      <w:pPr>
        <w:spacing w:after="0" w:line="240" w:lineRule="auto"/>
        <w:ind w:left="720"/>
        <w:jc w:val="center"/>
        <w:rPr>
          <w:rFonts w:ascii="Book Antiqua" w:eastAsia="Times New Roman" w:hAnsi="Book Antiqua"/>
          <w:b/>
          <w:bCs/>
          <w:lang w:eastAsia="id-ID"/>
        </w:rPr>
      </w:pPr>
      <w:r w:rsidRPr="00CD5DAD">
        <w:rPr>
          <w:rFonts w:ascii="Book Antiqua" w:eastAsia="Times New Roman" w:hAnsi="Book Antiqua"/>
          <w:b/>
          <w:bCs/>
          <w:lang w:eastAsia="id-ID"/>
        </w:rPr>
        <w:t xml:space="preserve">Gambar  </w:t>
      </w:r>
      <w:r w:rsidR="004566D5">
        <w:rPr>
          <w:rFonts w:ascii="Book Antiqua" w:eastAsia="Times New Roman" w:hAnsi="Book Antiqua"/>
          <w:b/>
          <w:bCs/>
          <w:lang w:eastAsia="id-ID"/>
        </w:rPr>
        <w:t>6</w:t>
      </w:r>
      <w:r w:rsidRPr="00CD5DAD">
        <w:rPr>
          <w:rFonts w:ascii="Book Antiqua" w:eastAsia="Times New Roman" w:hAnsi="Book Antiqua"/>
          <w:b/>
          <w:bCs/>
          <w:lang w:eastAsia="id-ID"/>
        </w:rPr>
        <w:t>. Program Bintang Baik</w:t>
      </w:r>
    </w:p>
    <w:p w14:paraId="012ADDDB" w14:textId="7721A400" w:rsidR="006D0241" w:rsidRPr="006D0241" w:rsidRDefault="006D0241" w:rsidP="00316729">
      <w:pPr>
        <w:spacing w:after="0" w:line="240" w:lineRule="auto"/>
        <w:ind w:left="720" w:firstLine="720"/>
        <w:jc w:val="both"/>
        <w:rPr>
          <w:rFonts w:ascii="Book Antiqua" w:eastAsia="Times New Roman" w:hAnsi="Book Antiqua"/>
          <w:lang w:eastAsia="id-ID"/>
        </w:rPr>
      </w:pPr>
      <w:r w:rsidRPr="006D0241">
        <w:rPr>
          <w:rFonts w:ascii="Book Antiqua" w:eastAsia="Times New Roman" w:hAnsi="Book Antiqua"/>
          <w:lang w:eastAsia="id-ID"/>
        </w:rPr>
        <w:t xml:space="preserve">Program Bintang Baik merupakan program pengangkatan profil relawan terbaik atau relawan terfavorit yang dikelola oleh Divisi Human Responsibility sebagai bentuk pengakuan dan apresiasi formal kepada relawan yang aktif </w:t>
      </w:r>
      <w:r w:rsidRPr="006D0241">
        <w:rPr>
          <w:rFonts w:ascii="Book Antiqua" w:eastAsia="Times New Roman" w:hAnsi="Book Antiqua"/>
          <w:lang w:eastAsia="id-ID"/>
        </w:rPr>
        <w:lastRenderedPageBreak/>
        <w:t>dan memiliki dedikasi tinggi terhadap Janji Baik.</w:t>
      </w:r>
    </w:p>
    <w:p w14:paraId="7E34906F" w14:textId="5E88C254" w:rsidR="00876ED4" w:rsidRDefault="00AB7B2E" w:rsidP="00876ED4">
      <w:pPr>
        <w:spacing w:after="0" w:line="240" w:lineRule="auto"/>
        <w:ind w:left="720" w:firstLine="360"/>
        <w:jc w:val="both"/>
        <w:rPr>
          <w:rFonts w:ascii="Book Antiqua" w:eastAsia="Times New Roman" w:hAnsi="Book Antiqua"/>
          <w:noProof/>
          <w:lang w:eastAsia="id-ID"/>
        </w:rPr>
      </w:pPr>
      <w:r w:rsidRPr="00AB7B2E">
        <w:rPr>
          <w:rFonts w:ascii="Book Antiqua" w:eastAsia="Times New Roman" w:hAnsi="Book Antiqua"/>
          <w:lang w:eastAsia="id-ID"/>
        </w:rPr>
        <w:t xml:space="preserve"> </w:t>
      </w:r>
      <w:r w:rsidR="006D0241">
        <w:rPr>
          <w:rFonts w:ascii="Book Antiqua" w:eastAsia="Times New Roman" w:hAnsi="Book Antiqua"/>
          <w:lang w:eastAsia="id-ID"/>
        </w:rPr>
        <w:t xml:space="preserve">Selain itu, Janji Baik juga memberikan </w:t>
      </w:r>
      <w:r w:rsidRPr="00AB7B2E">
        <w:rPr>
          <w:rFonts w:ascii="Book Antiqua" w:eastAsia="Times New Roman" w:hAnsi="Book Antiqua"/>
          <w:lang w:eastAsia="id-ID"/>
        </w:rPr>
        <w:t xml:space="preserve">Sertifikat Penghargaan Relawan, </w:t>
      </w:r>
    </w:p>
    <w:p w14:paraId="2FA2E0EF" w14:textId="3F93F272" w:rsidR="00876ED4" w:rsidRDefault="00876ED4" w:rsidP="00876ED4">
      <w:pPr>
        <w:spacing w:after="0" w:line="240" w:lineRule="auto"/>
        <w:ind w:left="720" w:firstLine="360"/>
        <w:jc w:val="both"/>
        <w:rPr>
          <w:rFonts w:ascii="Book Antiqua" w:eastAsia="Times New Roman" w:hAnsi="Book Antiqua"/>
          <w:noProof/>
          <w:lang w:eastAsia="id-ID"/>
        </w:rPr>
      </w:pPr>
      <w:r>
        <w:rPr>
          <w:rFonts w:ascii="Book Antiqua" w:eastAsia="Times New Roman" w:hAnsi="Book Antiqua"/>
          <w:noProof/>
          <w:lang w:eastAsia="id-ID"/>
        </w:rPr>
        <w:drawing>
          <wp:anchor distT="0" distB="0" distL="114300" distR="114300" simplePos="0" relativeHeight="251663360" behindDoc="0" locked="0" layoutInCell="1" allowOverlap="1" wp14:anchorId="447D75DB" wp14:editId="1B966984">
            <wp:simplePos x="0" y="0"/>
            <wp:positionH relativeFrom="column">
              <wp:posOffset>1018540</wp:posOffset>
            </wp:positionH>
            <wp:positionV relativeFrom="paragraph">
              <wp:posOffset>10160</wp:posOffset>
            </wp:positionV>
            <wp:extent cx="1228725" cy="1734820"/>
            <wp:effectExtent l="0" t="0" r="0" b="0"/>
            <wp:wrapNone/>
            <wp:docPr id="67659593" name="Gamba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28725" cy="1734820"/>
                    </a:xfrm>
                    <a:prstGeom prst="rect">
                      <a:avLst/>
                    </a:prstGeom>
                    <a:noFill/>
                  </pic:spPr>
                </pic:pic>
              </a:graphicData>
            </a:graphic>
            <wp14:sizeRelH relativeFrom="page">
              <wp14:pctWidth>0</wp14:pctWidth>
            </wp14:sizeRelH>
            <wp14:sizeRelV relativeFrom="page">
              <wp14:pctHeight>0</wp14:pctHeight>
            </wp14:sizeRelV>
          </wp:anchor>
        </w:drawing>
      </w:r>
    </w:p>
    <w:p w14:paraId="784CB037" w14:textId="237E23DC" w:rsidR="00876ED4" w:rsidRDefault="00876ED4" w:rsidP="00876ED4">
      <w:pPr>
        <w:spacing w:after="0" w:line="240" w:lineRule="auto"/>
        <w:ind w:left="720" w:firstLine="360"/>
        <w:jc w:val="both"/>
        <w:rPr>
          <w:rFonts w:ascii="Book Antiqua" w:eastAsia="Times New Roman" w:hAnsi="Book Antiqua"/>
          <w:noProof/>
          <w:lang w:eastAsia="id-ID"/>
        </w:rPr>
      </w:pPr>
    </w:p>
    <w:p w14:paraId="7A7BFA5F" w14:textId="77777777" w:rsidR="00876ED4" w:rsidRDefault="00876ED4" w:rsidP="00876ED4">
      <w:pPr>
        <w:spacing w:after="0" w:line="240" w:lineRule="auto"/>
        <w:ind w:left="720" w:firstLine="360"/>
        <w:jc w:val="both"/>
        <w:rPr>
          <w:rFonts w:ascii="Book Antiqua" w:eastAsia="Times New Roman" w:hAnsi="Book Antiqua"/>
          <w:noProof/>
          <w:lang w:eastAsia="id-ID"/>
        </w:rPr>
      </w:pPr>
    </w:p>
    <w:p w14:paraId="2286FA52" w14:textId="77777777" w:rsidR="00876ED4" w:rsidRDefault="00876ED4" w:rsidP="00876ED4">
      <w:pPr>
        <w:spacing w:after="0" w:line="240" w:lineRule="auto"/>
        <w:ind w:left="720" w:firstLine="360"/>
        <w:jc w:val="both"/>
        <w:rPr>
          <w:rFonts w:ascii="Book Antiqua" w:eastAsia="Times New Roman" w:hAnsi="Book Antiqua"/>
          <w:b/>
          <w:bCs/>
          <w:lang w:eastAsia="id-ID"/>
        </w:rPr>
      </w:pPr>
    </w:p>
    <w:p w14:paraId="71EBEDDF" w14:textId="77777777" w:rsidR="00876ED4" w:rsidRDefault="00876ED4" w:rsidP="00876ED4">
      <w:pPr>
        <w:spacing w:after="0" w:line="240" w:lineRule="auto"/>
        <w:ind w:left="720" w:firstLine="360"/>
        <w:jc w:val="both"/>
        <w:rPr>
          <w:rFonts w:ascii="Book Antiqua" w:eastAsia="Times New Roman" w:hAnsi="Book Antiqua"/>
          <w:b/>
          <w:bCs/>
          <w:lang w:eastAsia="id-ID"/>
        </w:rPr>
      </w:pPr>
    </w:p>
    <w:p w14:paraId="50A593C3" w14:textId="77777777" w:rsidR="00876ED4" w:rsidRDefault="00876ED4" w:rsidP="00876ED4">
      <w:pPr>
        <w:spacing w:after="0" w:line="240" w:lineRule="auto"/>
        <w:ind w:left="720" w:firstLine="360"/>
        <w:jc w:val="both"/>
        <w:rPr>
          <w:rFonts w:ascii="Book Antiqua" w:eastAsia="Times New Roman" w:hAnsi="Book Antiqua"/>
          <w:b/>
          <w:bCs/>
          <w:lang w:eastAsia="id-ID"/>
        </w:rPr>
      </w:pPr>
    </w:p>
    <w:p w14:paraId="7774706C" w14:textId="77777777" w:rsidR="00876ED4" w:rsidRDefault="00876ED4" w:rsidP="00876ED4">
      <w:pPr>
        <w:spacing w:after="0" w:line="240" w:lineRule="auto"/>
        <w:ind w:left="720" w:firstLine="360"/>
        <w:jc w:val="both"/>
        <w:rPr>
          <w:rFonts w:ascii="Book Antiqua" w:eastAsia="Times New Roman" w:hAnsi="Book Antiqua"/>
          <w:b/>
          <w:bCs/>
          <w:lang w:eastAsia="id-ID"/>
        </w:rPr>
      </w:pPr>
    </w:p>
    <w:p w14:paraId="19972B67" w14:textId="77777777" w:rsidR="00876ED4" w:rsidRDefault="00876ED4" w:rsidP="00876ED4">
      <w:pPr>
        <w:spacing w:after="0" w:line="240" w:lineRule="auto"/>
        <w:ind w:left="720" w:firstLine="360"/>
        <w:jc w:val="both"/>
        <w:rPr>
          <w:rFonts w:ascii="Book Antiqua" w:eastAsia="Times New Roman" w:hAnsi="Book Antiqua"/>
          <w:b/>
          <w:bCs/>
          <w:lang w:eastAsia="id-ID"/>
        </w:rPr>
      </w:pPr>
    </w:p>
    <w:p w14:paraId="6D52ACC7" w14:textId="77777777" w:rsidR="00876ED4" w:rsidRDefault="00876ED4" w:rsidP="00876ED4">
      <w:pPr>
        <w:spacing w:after="0" w:line="240" w:lineRule="auto"/>
        <w:ind w:left="720" w:firstLine="360"/>
        <w:jc w:val="both"/>
        <w:rPr>
          <w:rFonts w:ascii="Book Antiqua" w:eastAsia="Times New Roman" w:hAnsi="Book Antiqua"/>
          <w:b/>
          <w:bCs/>
          <w:lang w:eastAsia="id-ID"/>
        </w:rPr>
      </w:pPr>
    </w:p>
    <w:p w14:paraId="0532AD2B" w14:textId="77777777" w:rsidR="00876ED4" w:rsidRDefault="00876ED4" w:rsidP="00876ED4">
      <w:pPr>
        <w:spacing w:after="0" w:line="240" w:lineRule="auto"/>
        <w:ind w:left="720" w:firstLine="360"/>
        <w:jc w:val="both"/>
        <w:rPr>
          <w:rFonts w:ascii="Book Antiqua" w:eastAsia="Times New Roman" w:hAnsi="Book Antiqua"/>
          <w:b/>
          <w:bCs/>
          <w:lang w:eastAsia="id-ID"/>
        </w:rPr>
      </w:pPr>
    </w:p>
    <w:p w14:paraId="5C2ADE0D" w14:textId="77777777" w:rsidR="00876ED4" w:rsidRDefault="00876ED4" w:rsidP="00876ED4">
      <w:pPr>
        <w:spacing w:after="0" w:line="240" w:lineRule="auto"/>
        <w:ind w:left="720" w:firstLine="360"/>
        <w:jc w:val="both"/>
        <w:rPr>
          <w:rFonts w:ascii="Book Antiqua" w:eastAsia="Times New Roman" w:hAnsi="Book Antiqua"/>
          <w:b/>
          <w:bCs/>
          <w:lang w:eastAsia="id-ID"/>
        </w:rPr>
      </w:pPr>
    </w:p>
    <w:p w14:paraId="44E99019" w14:textId="745ABD46" w:rsidR="006D0241" w:rsidRPr="006D0241" w:rsidRDefault="006D0241" w:rsidP="00876ED4">
      <w:pPr>
        <w:spacing w:after="0" w:line="240" w:lineRule="auto"/>
        <w:ind w:left="720"/>
        <w:jc w:val="center"/>
        <w:rPr>
          <w:rFonts w:ascii="Book Antiqua" w:eastAsia="Times New Roman" w:hAnsi="Book Antiqua"/>
          <w:lang w:eastAsia="id-ID"/>
        </w:rPr>
      </w:pPr>
      <w:r w:rsidRPr="006D0241">
        <w:rPr>
          <w:rFonts w:ascii="Book Antiqua" w:eastAsia="Times New Roman" w:hAnsi="Book Antiqua"/>
          <w:b/>
          <w:bCs/>
          <w:lang w:eastAsia="id-ID"/>
        </w:rPr>
        <w:t xml:space="preserve">Gambar </w:t>
      </w:r>
      <w:r w:rsidR="004566D5">
        <w:rPr>
          <w:rFonts w:ascii="Book Antiqua" w:eastAsia="Times New Roman" w:hAnsi="Book Antiqua"/>
          <w:b/>
          <w:bCs/>
          <w:lang w:eastAsia="id-ID"/>
        </w:rPr>
        <w:t>7</w:t>
      </w:r>
      <w:r w:rsidRPr="006D0241">
        <w:rPr>
          <w:rFonts w:ascii="Book Antiqua" w:eastAsia="Times New Roman" w:hAnsi="Book Antiqua"/>
          <w:b/>
          <w:bCs/>
          <w:lang w:eastAsia="id-ID"/>
        </w:rPr>
        <w:t>. Sertifikat Penghargaan Relawan</w:t>
      </w:r>
    </w:p>
    <w:p w14:paraId="43EF7687" w14:textId="77777777" w:rsidR="006D0241" w:rsidRDefault="006D0241" w:rsidP="00AB7B2E">
      <w:pPr>
        <w:spacing w:after="0" w:line="240" w:lineRule="auto"/>
        <w:ind w:left="720" w:firstLine="360"/>
        <w:jc w:val="both"/>
        <w:rPr>
          <w:rFonts w:ascii="Book Antiqua" w:eastAsia="Times New Roman" w:hAnsi="Book Antiqua"/>
          <w:lang w:eastAsia="id-ID"/>
        </w:rPr>
      </w:pPr>
      <w:r w:rsidRPr="006D0241">
        <w:rPr>
          <w:rFonts w:ascii="Book Antiqua" w:eastAsia="Times New Roman" w:hAnsi="Book Antiqua"/>
          <w:lang w:eastAsia="id-ID"/>
        </w:rPr>
        <w:t>Sertifikat Penghargaan ini diberikan sebagai bentuk apresiasi dan penghormatan kepada para relawan yang telah menyelesaikan masa pengabdiannya di Janji Baik. Penghargaan ini menjadi simbol pengakuan atas dedikasi, ketulusan, serta kontribusi tanpa pamrih yang telah diberikan para relawan dalam mendukung berbagai program sosial dan kegiatan kemanusiaan Janji Baik. Melalui penghargaan ini, organisasi ingin menegaskan pentingnya semangat kerelawanan yang berlandaskan keikhlasan dan komitmen untuk membawa dampak positif bagi masyarakat.</w:t>
      </w:r>
    </w:p>
    <w:p w14:paraId="2090C752" w14:textId="43FBACF1" w:rsidR="006D0241" w:rsidRPr="006D0241" w:rsidRDefault="006D0241" w:rsidP="004566D5">
      <w:pPr>
        <w:spacing w:after="0" w:line="240" w:lineRule="auto"/>
        <w:ind w:left="720" w:firstLine="360"/>
        <w:jc w:val="both"/>
        <w:rPr>
          <w:rFonts w:ascii="Book Antiqua" w:eastAsia="Times New Roman" w:hAnsi="Book Antiqua"/>
          <w:lang w:eastAsia="id-ID"/>
        </w:rPr>
      </w:pPr>
      <w:r>
        <w:rPr>
          <w:rFonts w:ascii="Book Antiqua" w:eastAsia="Times New Roman" w:hAnsi="Book Antiqua"/>
          <w:lang w:eastAsia="id-ID"/>
        </w:rPr>
        <w:t xml:space="preserve"> Selanjutnya penghargaan terakhir </w:t>
      </w:r>
      <w:r w:rsidR="00AB7B2E" w:rsidRPr="00AB7B2E">
        <w:rPr>
          <w:rFonts w:ascii="Book Antiqua" w:eastAsia="Times New Roman" w:hAnsi="Book Antiqua"/>
          <w:lang w:eastAsia="id-ID"/>
        </w:rPr>
        <w:t>serta publikasi capaian individu melalui media sosial organisasi. Strategi ini secara efektif menciptakan budaya kerja sukarela yang positif, di mana relawan merasa diakui, dihargai, dan termotivasi untuk terus berkontribusi.</w:t>
      </w:r>
    </w:p>
    <w:p w14:paraId="139E7640" w14:textId="001536FD" w:rsidR="00AB7B2E" w:rsidRDefault="00AB7B2E" w:rsidP="00AB7B2E">
      <w:pPr>
        <w:spacing w:after="0" w:line="240" w:lineRule="auto"/>
        <w:ind w:left="720" w:firstLine="360"/>
        <w:jc w:val="both"/>
        <w:rPr>
          <w:rFonts w:ascii="Book Antiqua" w:eastAsia="Times New Roman" w:hAnsi="Book Antiqua"/>
          <w:lang w:eastAsia="id-ID"/>
        </w:rPr>
      </w:pPr>
      <w:r w:rsidRPr="00AB7B2E">
        <w:rPr>
          <w:rFonts w:ascii="Book Antiqua" w:eastAsia="Times New Roman" w:hAnsi="Book Antiqua"/>
          <w:lang w:eastAsia="id-ID"/>
        </w:rPr>
        <w:t xml:space="preserve">Selaras dengan pendapat tersebut, </w:t>
      </w:r>
      <w:r w:rsidR="00843EA6" w:rsidRPr="00843EA6">
        <w:rPr>
          <w:rFonts w:ascii="Book Antiqua" w:eastAsia="Times New Roman" w:hAnsi="Book Antiqua"/>
          <w:noProof/>
          <w:lang w:eastAsia="id-ID"/>
        </w:rPr>
        <w:t xml:space="preserve">Yakin </w:t>
      </w:r>
      <w:r w:rsidR="00843EA6">
        <w:rPr>
          <w:rFonts w:ascii="Book Antiqua" w:eastAsia="Times New Roman" w:hAnsi="Book Antiqua"/>
          <w:noProof/>
          <w:lang w:eastAsia="id-ID"/>
        </w:rPr>
        <w:t>(</w:t>
      </w:r>
      <w:r w:rsidR="00843EA6" w:rsidRPr="00843EA6">
        <w:rPr>
          <w:rFonts w:ascii="Book Antiqua" w:eastAsia="Times New Roman" w:hAnsi="Book Antiqua"/>
          <w:noProof/>
          <w:lang w:eastAsia="id-ID"/>
        </w:rPr>
        <w:t>2023)</w:t>
      </w:r>
      <w:r w:rsidR="00843EA6">
        <w:rPr>
          <w:rFonts w:ascii="Book Antiqua" w:eastAsia="Times New Roman" w:hAnsi="Book Antiqua"/>
          <w:lang w:eastAsia="id-ID"/>
        </w:rPr>
        <w:t xml:space="preserve"> </w:t>
      </w:r>
      <w:r w:rsidRPr="00AB7B2E">
        <w:rPr>
          <w:rFonts w:ascii="Book Antiqua" w:eastAsia="Times New Roman" w:hAnsi="Book Antiqua"/>
          <w:lang w:eastAsia="id-ID"/>
        </w:rPr>
        <w:t xml:space="preserve">menegaskan bahwa kompensasi non-finansial, seperti pengakuan, dukungan moral, dan penghargaan sosial, memiliki pengaruh signifikan terhadap niat bertahan </w:t>
      </w:r>
      <w:r w:rsidRPr="00AB7B2E">
        <w:rPr>
          <w:rFonts w:ascii="Book Antiqua" w:eastAsia="Times New Roman" w:hAnsi="Book Antiqua"/>
          <w:i/>
          <w:iCs/>
          <w:lang w:eastAsia="id-ID"/>
        </w:rPr>
        <w:t>(retention)</w:t>
      </w:r>
      <w:r w:rsidRPr="00AB7B2E">
        <w:rPr>
          <w:rFonts w:ascii="Book Antiqua" w:eastAsia="Times New Roman" w:hAnsi="Book Antiqua"/>
          <w:lang w:eastAsia="id-ID"/>
        </w:rPr>
        <w:t xml:space="preserve"> </w:t>
      </w:r>
      <w:r w:rsidRPr="00AB7B2E">
        <w:rPr>
          <w:rFonts w:ascii="Book Antiqua" w:eastAsia="Times New Roman" w:hAnsi="Book Antiqua"/>
          <w:lang w:eastAsia="id-ID"/>
        </w:rPr>
        <w:t xml:space="preserve">para relawan. Dalam konteks Janji Baik, penerapan sistem pengakuan ini terbukti mampu menekan tingkat </w:t>
      </w:r>
      <w:r w:rsidRPr="00AB7B2E">
        <w:rPr>
          <w:rFonts w:ascii="Book Antiqua" w:eastAsia="Times New Roman" w:hAnsi="Book Antiqua"/>
          <w:i/>
          <w:iCs/>
          <w:lang w:eastAsia="id-ID"/>
        </w:rPr>
        <w:t>turnover</w:t>
      </w:r>
      <w:r w:rsidRPr="00AB7B2E">
        <w:rPr>
          <w:rFonts w:ascii="Book Antiqua" w:eastAsia="Times New Roman" w:hAnsi="Book Antiqua"/>
          <w:lang w:eastAsia="id-ID"/>
        </w:rPr>
        <w:t xml:space="preserve"> relawan dan meningkatkan partisipasi jangka panjang. Pengakuan tidak hanya berfungsi sebagai bentuk penghargaan simbolis, tetapi juga sebagai strategi manajemen relawan yang memperkuat hubungan emosional antara individu dan organisasi, menciptakan motivasi intrinsik yang berkelanjutan dalam menjalankan misi sosial bersama.</w:t>
      </w:r>
    </w:p>
    <w:p w14:paraId="4964F939" w14:textId="77777777" w:rsidR="00876ED4" w:rsidRDefault="00876ED4" w:rsidP="00AB7B2E">
      <w:pPr>
        <w:spacing w:after="0" w:line="240" w:lineRule="auto"/>
        <w:ind w:left="720" w:firstLine="360"/>
        <w:jc w:val="both"/>
        <w:rPr>
          <w:rFonts w:ascii="Book Antiqua" w:eastAsia="Times New Roman" w:hAnsi="Book Antiqua"/>
          <w:lang w:eastAsia="id-ID"/>
        </w:rPr>
      </w:pPr>
    </w:p>
    <w:p w14:paraId="0FC7D976" w14:textId="77777777" w:rsidR="00876ED4" w:rsidRPr="00AB7B2E" w:rsidRDefault="00876ED4" w:rsidP="00AB7B2E">
      <w:pPr>
        <w:spacing w:after="0" w:line="240" w:lineRule="auto"/>
        <w:ind w:left="720" w:firstLine="360"/>
        <w:jc w:val="both"/>
        <w:rPr>
          <w:rFonts w:ascii="Book Antiqua" w:eastAsia="Times New Roman" w:hAnsi="Book Antiqua"/>
          <w:lang w:eastAsia="id-ID"/>
        </w:rPr>
      </w:pPr>
    </w:p>
    <w:p w14:paraId="0FDD49F2" w14:textId="17C79659" w:rsidR="00AB7B2E" w:rsidRDefault="00AB7B2E" w:rsidP="00AB7B2E">
      <w:pPr>
        <w:pStyle w:val="ListParagraph"/>
        <w:numPr>
          <w:ilvl w:val="0"/>
          <w:numId w:val="7"/>
        </w:numPr>
        <w:spacing w:after="0" w:line="240" w:lineRule="auto"/>
        <w:jc w:val="both"/>
        <w:rPr>
          <w:rFonts w:ascii="Book Antiqua" w:eastAsia="Times New Roman" w:hAnsi="Book Antiqua"/>
          <w:b/>
          <w:bCs/>
          <w:lang w:eastAsia="id-ID"/>
        </w:rPr>
      </w:pPr>
      <w:r w:rsidRPr="00AB7B2E">
        <w:rPr>
          <w:rFonts w:ascii="Book Antiqua" w:eastAsia="Times New Roman" w:hAnsi="Book Antiqua"/>
          <w:b/>
          <w:bCs/>
          <w:lang w:eastAsia="id-ID"/>
        </w:rPr>
        <w:t>Penciptaan Iklim Emosional Positif</w:t>
      </w:r>
    </w:p>
    <w:p w14:paraId="08E1D836" w14:textId="004A35C1" w:rsidR="00AB7B2E" w:rsidRPr="004566D5" w:rsidRDefault="00AB7B2E" w:rsidP="004566D5">
      <w:pPr>
        <w:pStyle w:val="ListParagraph"/>
        <w:spacing w:after="0" w:line="240" w:lineRule="auto"/>
        <w:ind w:firstLine="360"/>
        <w:jc w:val="both"/>
        <w:rPr>
          <w:rFonts w:ascii="Book Antiqua" w:eastAsia="Times New Roman" w:hAnsi="Book Antiqua"/>
          <w:lang w:eastAsia="id-ID"/>
        </w:rPr>
      </w:pPr>
      <w:r w:rsidRPr="00AB7B2E">
        <w:rPr>
          <w:rFonts w:ascii="Book Antiqua" w:eastAsia="Times New Roman" w:hAnsi="Book Antiqua"/>
          <w:lang w:eastAsia="id-ID"/>
        </w:rPr>
        <w:t xml:space="preserve">Selain berfungsi sebagai bentuk penghargaan formal atas kontribusi relawan, praktik pengakuan yang diterapkan di organisasi Janji Baik memiliki makna yang lebih luas, yakni membangun iklim emosional yang positif dan memperkuat keterikatan psikologis relawan terhadap organisasi. Melalui program seperti Pesta Ide Relawan, </w:t>
      </w:r>
      <w:r w:rsidRPr="006D0241">
        <w:rPr>
          <w:rFonts w:ascii="Book Antiqua" w:eastAsia="Times New Roman" w:hAnsi="Book Antiqua"/>
          <w:lang w:eastAsia="id-ID"/>
        </w:rPr>
        <w:t>organisasi menciptakan ruang apresiasi yang terbuka dan inklusif, di mana setiap relawan diberi kesempatan untuk menyampaikan gagasan, membagikan pengalaman, serta mengekspresikan pencapaian pribadi.</w:t>
      </w:r>
      <w:r w:rsidR="004566D5">
        <w:rPr>
          <w:rFonts w:ascii="Book Antiqua" w:eastAsia="Times New Roman" w:hAnsi="Book Antiqua"/>
          <w:lang w:eastAsia="id-ID"/>
        </w:rPr>
        <w:t xml:space="preserve"> </w:t>
      </w:r>
      <w:r w:rsidRPr="004566D5">
        <w:rPr>
          <w:rFonts w:ascii="Book Antiqua" w:eastAsia="Times New Roman" w:hAnsi="Book Antiqua"/>
          <w:lang w:eastAsia="id-ID"/>
        </w:rPr>
        <w:t>Kegiatan ini tidak hanya menumbuhkan rasa kebersamaan dan solidaritas antarsesama relawan, tetapi juga memperkuat identitas kolektif dan komitmen terhadap visi sosial organisasi.</w:t>
      </w:r>
    </w:p>
    <w:p w14:paraId="413A0B1D" w14:textId="3BFB4879" w:rsidR="004566D5" w:rsidRPr="004566D5" w:rsidRDefault="00AB7B2E" w:rsidP="004566D5">
      <w:pPr>
        <w:pStyle w:val="ListParagraph"/>
        <w:spacing w:after="0" w:line="240" w:lineRule="auto"/>
        <w:ind w:firstLine="360"/>
        <w:jc w:val="both"/>
        <w:rPr>
          <w:rFonts w:ascii="Book Antiqua" w:eastAsia="Times New Roman" w:hAnsi="Book Antiqua"/>
          <w:lang w:eastAsia="id-ID"/>
        </w:rPr>
      </w:pPr>
      <w:r w:rsidRPr="00AB7B2E">
        <w:rPr>
          <w:rFonts w:ascii="Book Antiqua" w:eastAsia="Times New Roman" w:hAnsi="Book Antiqua"/>
          <w:lang w:eastAsia="id-ID"/>
        </w:rPr>
        <w:t>Suasana yang tercipta dari bentuk pengakuan tersebut mendorong keterlibatan emosional yang lebih dalam, sehingga relawan merasa diakui secara personal dan bermakna dalam perannya. Temuan ini sejalan dengan hasil penelitian</w:t>
      </w:r>
      <w:r w:rsidR="00843EA6">
        <w:rPr>
          <w:rFonts w:ascii="Book Antiqua" w:eastAsia="Times New Roman" w:hAnsi="Book Antiqua"/>
          <w:lang w:eastAsia="id-ID"/>
        </w:rPr>
        <w:t xml:space="preserve"> </w:t>
      </w:r>
      <w:r w:rsidR="00843EA6" w:rsidRPr="00843EA6">
        <w:rPr>
          <w:rFonts w:ascii="Book Antiqua" w:eastAsia="Times New Roman" w:hAnsi="Book Antiqua"/>
          <w:noProof/>
          <w:lang w:eastAsia="id-ID"/>
        </w:rPr>
        <w:t>Faletehan</w:t>
      </w:r>
      <w:r w:rsidR="00843EA6">
        <w:rPr>
          <w:rFonts w:ascii="Book Antiqua" w:eastAsia="Times New Roman" w:hAnsi="Book Antiqua"/>
          <w:noProof/>
          <w:lang w:eastAsia="id-ID"/>
        </w:rPr>
        <w:t xml:space="preserve"> (</w:t>
      </w:r>
      <w:r w:rsidR="00843EA6" w:rsidRPr="00843EA6">
        <w:rPr>
          <w:rFonts w:ascii="Book Antiqua" w:eastAsia="Times New Roman" w:hAnsi="Book Antiqua"/>
          <w:noProof/>
          <w:lang w:eastAsia="id-ID"/>
        </w:rPr>
        <w:t>2024)</w:t>
      </w:r>
      <w:r w:rsidR="00843EA6">
        <w:rPr>
          <w:rFonts w:ascii="Book Antiqua" w:eastAsia="Times New Roman" w:hAnsi="Book Antiqua"/>
          <w:lang w:eastAsia="id-ID"/>
        </w:rPr>
        <w:t xml:space="preserve"> </w:t>
      </w:r>
      <w:r w:rsidRPr="00AB7B2E">
        <w:rPr>
          <w:rFonts w:ascii="Book Antiqua" w:eastAsia="Times New Roman" w:hAnsi="Book Antiqua"/>
          <w:lang w:eastAsia="id-ID"/>
        </w:rPr>
        <w:t xml:space="preserve">, yang menegaskan bahwa kebahagiaan dan rasa bermakna </w:t>
      </w:r>
      <w:r w:rsidRPr="00AB7B2E">
        <w:rPr>
          <w:rFonts w:ascii="Book Antiqua" w:eastAsia="Times New Roman" w:hAnsi="Book Antiqua"/>
          <w:i/>
          <w:iCs/>
          <w:lang w:eastAsia="id-ID"/>
        </w:rPr>
        <w:t>(meaningfulness)</w:t>
      </w:r>
      <w:r w:rsidRPr="00AB7B2E">
        <w:rPr>
          <w:rFonts w:ascii="Book Antiqua" w:eastAsia="Times New Roman" w:hAnsi="Book Antiqua"/>
          <w:lang w:eastAsia="id-ID"/>
        </w:rPr>
        <w:t xml:space="preserve"> dalam aktivitas relawan merupakan determinan utama loyalitas dan </w:t>
      </w:r>
      <w:r w:rsidRPr="00AB7B2E">
        <w:rPr>
          <w:rFonts w:ascii="Book Antiqua" w:eastAsia="Times New Roman" w:hAnsi="Book Antiqua"/>
          <w:lang w:eastAsia="id-ID"/>
        </w:rPr>
        <w:lastRenderedPageBreak/>
        <w:t xml:space="preserve">keberlanjutan partisipasi dalam organisasi yang berbasis nilai sosial maupun keagamaan. Dengan demikian, pengakuan di Janji Baik tidak hanya berperan sebagai mekanisme penghargaan </w:t>
      </w:r>
      <w:r w:rsidRPr="00AB7B2E">
        <w:rPr>
          <w:rFonts w:ascii="Book Antiqua" w:eastAsia="Times New Roman" w:hAnsi="Book Antiqua"/>
          <w:i/>
          <w:iCs/>
          <w:lang w:eastAsia="id-ID"/>
        </w:rPr>
        <w:t>(reward system),</w:t>
      </w:r>
      <w:r w:rsidRPr="00AB7B2E">
        <w:rPr>
          <w:rFonts w:ascii="Book Antiqua" w:eastAsia="Times New Roman" w:hAnsi="Book Antiqua"/>
          <w:lang w:eastAsia="id-ID"/>
        </w:rPr>
        <w:t xml:space="preserve"> melainkan juga sebagai instrumen strategis untuk meningkatkan kesejahteraan psikologis, kepuasan, dan motivasi intrinsik relawan, yang pada akhirnya berdampak pada efektivitas manajemen relawan secara keseluruhan.</w:t>
      </w:r>
    </w:p>
    <w:p w14:paraId="4B398441" w14:textId="59949372" w:rsidR="00AB7B2E" w:rsidRDefault="00AB7B2E" w:rsidP="00AB7B2E">
      <w:pPr>
        <w:pStyle w:val="ListParagraph"/>
        <w:numPr>
          <w:ilvl w:val="0"/>
          <w:numId w:val="7"/>
        </w:numPr>
        <w:spacing w:after="0" w:line="240" w:lineRule="auto"/>
        <w:jc w:val="both"/>
        <w:rPr>
          <w:rFonts w:ascii="Book Antiqua" w:eastAsia="Times New Roman" w:hAnsi="Book Antiqua"/>
          <w:b/>
          <w:bCs/>
          <w:lang w:eastAsia="id-ID"/>
        </w:rPr>
      </w:pPr>
      <w:r w:rsidRPr="00AB7B2E">
        <w:rPr>
          <w:rFonts w:ascii="Book Antiqua" w:eastAsia="Times New Roman" w:hAnsi="Book Antiqua"/>
          <w:b/>
          <w:bCs/>
          <w:lang w:eastAsia="id-ID"/>
        </w:rPr>
        <w:t>Sinergi antara Kepemimpinan Visioner dan Pengakuan</w:t>
      </w:r>
    </w:p>
    <w:p w14:paraId="419510D9" w14:textId="77777777" w:rsidR="00CA7561" w:rsidRDefault="00AB7B2E" w:rsidP="00CA7561">
      <w:pPr>
        <w:spacing w:after="0" w:line="240" w:lineRule="auto"/>
        <w:ind w:left="720" w:firstLine="360"/>
        <w:jc w:val="both"/>
        <w:rPr>
          <w:rFonts w:ascii="Book Antiqua" w:eastAsia="Times New Roman" w:hAnsi="Book Antiqua"/>
          <w:lang w:eastAsia="id-ID"/>
        </w:rPr>
      </w:pPr>
      <w:r w:rsidRPr="00AB7B2E">
        <w:rPr>
          <w:rFonts w:ascii="Book Antiqua" w:eastAsia="Times New Roman" w:hAnsi="Book Antiqua"/>
          <w:lang w:eastAsia="id-ID"/>
        </w:rPr>
        <w:t>Kepemimpinan visioner dan sistem pengakuan saling melengkapi dalam menciptakan lingkungan kerja yang harmonis dan produktif di organisasi Janji Baik. Pemimpin visioner tidak hanya berfungsi sebagai pengarah tujuan jangka panjang organisasi, tetapi juga sebagai fasilitator yang memastikan bahwa setiap bentuk penghargaan diberikan dengan prinsip keadilan, transparansi, dan makna yang mendalam bagi para relawan. Dengan demikian, penghargaan yang diberikan bukan sekadar formalitas, melainkan bentuk nyata pengakuan terhadap kontribusi individu maupun kolektif yang sejalan dengan visi organisasi.</w:t>
      </w:r>
    </w:p>
    <w:p w14:paraId="28FC6808" w14:textId="183C8F8B" w:rsidR="00CA7561" w:rsidRDefault="00AB7B2E" w:rsidP="00CA7561">
      <w:pPr>
        <w:spacing w:after="0" w:line="240" w:lineRule="auto"/>
        <w:ind w:left="720" w:firstLine="360"/>
        <w:jc w:val="both"/>
        <w:rPr>
          <w:rFonts w:ascii="Book Antiqua" w:eastAsia="Times New Roman" w:hAnsi="Book Antiqua"/>
          <w:lang w:eastAsia="id-ID"/>
        </w:rPr>
      </w:pPr>
      <w:r w:rsidRPr="00AB7B2E">
        <w:rPr>
          <w:rFonts w:ascii="Book Antiqua" w:eastAsia="Times New Roman" w:hAnsi="Book Antiqua"/>
          <w:lang w:eastAsia="id-ID"/>
        </w:rPr>
        <w:t>Sistem pengakuan dalam konteks ini menjadi instrumen penting untuk memperkuat nilai-nilai inti yang ditanamkan oleh kepemimpinan visioner</w:t>
      </w:r>
      <w:r w:rsidR="00CA7561">
        <w:rPr>
          <w:rFonts w:ascii="Book Antiqua" w:eastAsia="Times New Roman" w:hAnsi="Book Antiqua"/>
          <w:lang w:eastAsia="id-ID"/>
        </w:rPr>
        <w:t xml:space="preserve"> </w:t>
      </w:r>
      <w:r w:rsidRPr="00AB7B2E">
        <w:rPr>
          <w:rFonts w:ascii="Book Antiqua" w:eastAsia="Times New Roman" w:hAnsi="Book Antiqua"/>
          <w:lang w:eastAsia="id-ID"/>
        </w:rPr>
        <w:t xml:space="preserve">yakni kolaborasi, kreativitas, dan semangat sosial. Pengakuan yang konsisten mendorong relawan untuk terus berinovasi dan bekerja sama dalam mewujudkan misi sosial organisasi. Hal ini sejalan dengan pandangan </w:t>
      </w:r>
      <w:r w:rsidR="00843EA6" w:rsidRPr="00843EA6">
        <w:rPr>
          <w:rFonts w:ascii="Book Antiqua" w:eastAsia="Times New Roman" w:hAnsi="Book Antiqua"/>
          <w:noProof/>
          <w:lang w:eastAsia="id-ID"/>
        </w:rPr>
        <w:t>Sekarayu</w:t>
      </w:r>
      <w:r w:rsidR="00843EA6">
        <w:rPr>
          <w:rFonts w:ascii="Book Antiqua" w:eastAsia="Times New Roman" w:hAnsi="Book Antiqua"/>
          <w:noProof/>
          <w:lang w:eastAsia="id-ID"/>
        </w:rPr>
        <w:t xml:space="preserve"> (</w:t>
      </w:r>
      <w:r w:rsidR="00843EA6" w:rsidRPr="00843EA6">
        <w:rPr>
          <w:rFonts w:ascii="Book Antiqua" w:eastAsia="Times New Roman" w:hAnsi="Book Antiqua"/>
          <w:noProof/>
          <w:lang w:eastAsia="id-ID"/>
        </w:rPr>
        <w:t>2023)</w:t>
      </w:r>
      <w:r w:rsidR="00843EA6">
        <w:rPr>
          <w:rFonts w:ascii="Book Antiqua" w:eastAsia="Times New Roman" w:hAnsi="Book Antiqua"/>
          <w:lang w:eastAsia="id-ID"/>
        </w:rPr>
        <w:t xml:space="preserve"> </w:t>
      </w:r>
      <w:r w:rsidRPr="00AB7B2E">
        <w:rPr>
          <w:rFonts w:ascii="Book Antiqua" w:eastAsia="Times New Roman" w:hAnsi="Book Antiqua"/>
          <w:lang w:eastAsia="id-ID"/>
        </w:rPr>
        <w:t xml:space="preserve">yang menegaskan bahwa rasa kekeluargaan dan </w:t>
      </w:r>
      <w:r w:rsidRPr="00CA7561">
        <w:rPr>
          <w:rFonts w:ascii="Book Antiqua" w:eastAsia="Times New Roman" w:hAnsi="Book Antiqua"/>
          <w:i/>
          <w:iCs/>
          <w:lang w:eastAsia="id-ID"/>
        </w:rPr>
        <w:t>sense of belonging</w:t>
      </w:r>
      <w:r w:rsidRPr="00AB7B2E">
        <w:rPr>
          <w:rFonts w:ascii="Book Antiqua" w:eastAsia="Times New Roman" w:hAnsi="Book Antiqua"/>
          <w:lang w:eastAsia="id-ID"/>
        </w:rPr>
        <w:t xml:space="preserve"> </w:t>
      </w:r>
      <w:r w:rsidRPr="00AB7B2E">
        <w:rPr>
          <w:rFonts w:ascii="Book Antiqua" w:eastAsia="Times New Roman" w:hAnsi="Book Antiqua"/>
          <w:lang w:eastAsia="id-ID"/>
        </w:rPr>
        <w:t>merupakan indikator utama keberhasilan manajemen relawan.</w:t>
      </w:r>
    </w:p>
    <w:p w14:paraId="49706321" w14:textId="45FD3910" w:rsidR="00AB7B2E" w:rsidRDefault="00AB7B2E" w:rsidP="00843EA6">
      <w:pPr>
        <w:spacing w:after="0" w:line="240" w:lineRule="auto"/>
        <w:ind w:left="720" w:firstLine="360"/>
        <w:jc w:val="both"/>
        <w:rPr>
          <w:rFonts w:ascii="Book Antiqua" w:eastAsia="Times New Roman" w:hAnsi="Book Antiqua"/>
          <w:lang w:eastAsia="id-ID"/>
        </w:rPr>
      </w:pPr>
      <w:r w:rsidRPr="00AB7B2E">
        <w:rPr>
          <w:rFonts w:ascii="Book Antiqua" w:eastAsia="Times New Roman" w:hAnsi="Book Antiqua"/>
          <w:lang w:eastAsia="id-ID"/>
        </w:rPr>
        <w:t>Sinergi antara kepemimpinan visioner dan sistem pengakuan pada akhirnya membentuk kultur organisasi yang apresiatif dan inklusif. Dalam lingkungan seperti ini, relawan merasa dihargai bukan semata karena hasil kerja yang dicapai, melainkan juga karena proses, dedikasi, dan nilai kemanusiaan yang mereka tunjukkan dalam setiap aktivitas sosial. Kultur apresiatif inilah yang menjadi fondasi kuat bagi keberlanjutan program dan loyalitas relawan di organisasi nirlaba Janji Baik.</w:t>
      </w:r>
    </w:p>
    <w:p w14:paraId="5584B2BC" w14:textId="77777777" w:rsidR="005E3E9C" w:rsidRPr="00843EA6" w:rsidRDefault="005E3E9C" w:rsidP="00843EA6">
      <w:pPr>
        <w:spacing w:after="0" w:line="240" w:lineRule="auto"/>
        <w:ind w:left="720" w:firstLine="360"/>
        <w:jc w:val="both"/>
        <w:rPr>
          <w:rFonts w:ascii="Book Antiqua" w:eastAsia="Times New Roman" w:hAnsi="Book Antiqua"/>
          <w:lang w:eastAsia="id-ID"/>
        </w:rPr>
      </w:pPr>
    </w:p>
    <w:p w14:paraId="6F5D84DD" w14:textId="3C477289" w:rsidR="000C7CE0" w:rsidRDefault="000C7CE0" w:rsidP="000C7CE0">
      <w:pPr>
        <w:pStyle w:val="ListParagraph"/>
        <w:numPr>
          <w:ilvl w:val="0"/>
          <w:numId w:val="4"/>
        </w:numPr>
        <w:spacing w:after="0" w:line="240" w:lineRule="auto"/>
        <w:jc w:val="both"/>
        <w:rPr>
          <w:rFonts w:ascii="Book Antiqua" w:eastAsia="Times New Roman" w:hAnsi="Book Antiqua"/>
          <w:b/>
          <w:bCs/>
          <w:lang w:eastAsia="id-ID"/>
        </w:rPr>
      </w:pPr>
      <w:r w:rsidRPr="000C7CE0">
        <w:rPr>
          <w:rFonts w:ascii="Book Antiqua" w:eastAsia="Times New Roman" w:hAnsi="Book Antiqua"/>
          <w:b/>
          <w:bCs/>
          <w:lang w:eastAsia="id-ID"/>
        </w:rPr>
        <w:t>Implikasi terhadap Efektivitas Manajemen Relawan</w:t>
      </w:r>
    </w:p>
    <w:p w14:paraId="214859F5" w14:textId="77777777" w:rsidR="00CA7561" w:rsidRDefault="00CA7561" w:rsidP="00CA7561">
      <w:pPr>
        <w:spacing w:after="0" w:line="240" w:lineRule="auto"/>
        <w:ind w:left="720" w:firstLine="360"/>
        <w:jc w:val="both"/>
        <w:rPr>
          <w:rFonts w:ascii="Book Antiqua" w:eastAsia="Times New Roman" w:hAnsi="Book Antiqua"/>
          <w:lang w:eastAsia="id-ID"/>
        </w:rPr>
      </w:pPr>
      <w:r w:rsidRPr="00CA7561">
        <w:rPr>
          <w:rFonts w:ascii="Book Antiqua" w:eastAsia="Times New Roman" w:hAnsi="Book Antiqua"/>
          <w:lang w:eastAsia="id-ID"/>
        </w:rPr>
        <w:t>Hasil penelitian ini mengungkapkan bahwa efektivitas manajemen relawan pada organisasi nirlaba Janji Baik ditentukan secara signifikan oleh dua elemen kunci, yaitu kepemimpinan visioner dan sistem pengakuan yang berkelanjutan. Kepemimpinan visioner dalam konteks organisasi ini berperan strategis dalam membangun arah dan tujuan organisasi yang jelas, inklusif, serta mampu menginspirasi seluruh anggota untuk berkontribusi terhadap visi sosial bersama. Pemimpin yang visioner tidak hanya menjadi pengarah strategi, tetapi juga berfungsi sebagai katalisator perubahan yang menumbuhkan rasa kepemilikan, kepercayaan, dan komitmen relawan terhadap nilai-nilai organisasi.</w:t>
      </w:r>
    </w:p>
    <w:p w14:paraId="3AC7D908" w14:textId="77777777" w:rsidR="00902CB5" w:rsidRDefault="00316729" w:rsidP="00CA7561">
      <w:pPr>
        <w:spacing w:after="0" w:line="240" w:lineRule="auto"/>
        <w:ind w:left="720" w:firstLine="360"/>
        <w:jc w:val="both"/>
        <w:rPr>
          <w:rFonts w:ascii="Book Antiqua" w:eastAsia="Times New Roman" w:hAnsi="Book Antiqua"/>
          <w:lang w:eastAsia="id-ID"/>
        </w:rPr>
      </w:pPr>
      <w:r w:rsidRPr="00316729">
        <w:rPr>
          <w:rFonts w:ascii="Book Antiqua" w:eastAsia="Times New Roman" w:hAnsi="Book Antiqua"/>
          <w:lang w:eastAsia="id-ID"/>
        </w:rPr>
        <w:t xml:space="preserve">Sementara itu, sistem pengakuan yang diterapkan secara konsisten memiliki peran signifikan dalam membentuk motivasi intrinsik serta menumbuhkan loyalitas relawan terhadap organisasi. Pemberian pengakuan, </w:t>
      </w:r>
      <w:r w:rsidRPr="00316729">
        <w:rPr>
          <w:rFonts w:ascii="Book Antiqua" w:eastAsia="Times New Roman" w:hAnsi="Book Antiqua"/>
          <w:lang w:eastAsia="id-ID"/>
        </w:rPr>
        <w:lastRenderedPageBreak/>
        <w:t xml:space="preserve">baik dalam bentuk simbolis seperti apresiasi verbal, sertifikat penghargaan, maupun dalam bentuk konkret seperti peluang pengembangan diri dan tanggung jawab yang lebih besar, menjadi salah satu instrumen penting dalam mempertahankan komitmen relawan. Pengakuan tersebut tidak hanya berfungsi sebagai bentuk apresiasi atas dedikasi dan kinerja, tetapi juga sebagai mekanisme psikologis yang menumbuhkan rasa memiliki (sense of belonging) dan kebanggaan terhadap organisasi. </w:t>
      </w:r>
    </w:p>
    <w:p w14:paraId="1E91A968" w14:textId="77777777" w:rsidR="00902CB5" w:rsidRDefault="00316729" w:rsidP="00CA7561">
      <w:pPr>
        <w:spacing w:after="0" w:line="240" w:lineRule="auto"/>
        <w:ind w:left="720" w:firstLine="360"/>
        <w:jc w:val="both"/>
        <w:rPr>
          <w:rFonts w:ascii="Book Antiqua" w:eastAsia="Times New Roman" w:hAnsi="Book Antiqua"/>
          <w:lang w:eastAsia="id-ID"/>
        </w:rPr>
      </w:pPr>
      <w:r w:rsidRPr="00316729">
        <w:rPr>
          <w:rFonts w:ascii="Book Antiqua" w:eastAsia="Times New Roman" w:hAnsi="Book Antiqua"/>
          <w:lang w:eastAsia="id-ID"/>
        </w:rPr>
        <w:t xml:space="preserve">Dengan demikian, sistem pengakuan yang berjalan efektif mampu menciptakan iklim kolaboratif yang positif, di mana relawan merasa dihargai dan termotivasi untuk terus berkontribusi secara maksimal. Hal ini pada gilirannya memperkuat semangat partisipatif dalam pelaksanaan berbagai program sosial, meningkatkan kohesi kelompok, serta memperluas dampak sosial yang dihasilkan oleh organisasi. </w:t>
      </w:r>
    </w:p>
    <w:p w14:paraId="0EE58A31" w14:textId="1FDDE472" w:rsidR="00316729" w:rsidRDefault="00316729" w:rsidP="00CA7561">
      <w:pPr>
        <w:spacing w:after="0" w:line="240" w:lineRule="auto"/>
        <w:ind w:left="720" w:firstLine="360"/>
        <w:jc w:val="both"/>
        <w:rPr>
          <w:rFonts w:ascii="Book Antiqua" w:eastAsia="Times New Roman" w:hAnsi="Book Antiqua"/>
          <w:lang w:eastAsia="id-ID"/>
        </w:rPr>
      </w:pPr>
      <w:r w:rsidRPr="00316729">
        <w:rPr>
          <w:rFonts w:ascii="Book Antiqua" w:eastAsia="Times New Roman" w:hAnsi="Book Antiqua"/>
          <w:lang w:eastAsia="id-ID"/>
        </w:rPr>
        <w:t>Dalam konteks manajemen relawan, keberadaan sistem pengakuan yang berkelanjutan menjadi salah satu indikator keberhasilan organisasi dalam mengelola sumber daya manusia non-profit secara strategis dan berorientasi pada nilai-nilai kemanusiaan.</w:t>
      </w:r>
    </w:p>
    <w:p w14:paraId="6098DE0C" w14:textId="66D8313B" w:rsidR="00CA7561" w:rsidRDefault="00CA7561" w:rsidP="00CA7561">
      <w:pPr>
        <w:spacing w:after="0" w:line="240" w:lineRule="auto"/>
        <w:ind w:left="720" w:firstLine="360"/>
        <w:jc w:val="both"/>
        <w:rPr>
          <w:rFonts w:ascii="Book Antiqua" w:eastAsia="Times New Roman" w:hAnsi="Book Antiqua"/>
          <w:lang w:eastAsia="id-ID"/>
        </w:rPr>
      </w:pPr>
      <w:r w:rsidRPr="00CA7561">
        <w:rPr>
          <w:rFonts w:ascii="Book Antiqua" w:eastAsia="Times New Roman" w:hAnsi="Book Antiqua"/>
          <w:lang w:eastAsia="id-ID"/>
        </w:rPr>
        <w:t xml:space="preserve">Temuan ini sejalan dengan model </w:t>
      </w:r>
      <w:r w:rsidRPr="00CA7561">
        <w:rPr>
          <w:rFonts w:ascii="Book Antiqua" w:eastAsia="Times New Roman" w:hAnsi="Book Antiqua"/>
          <w:i/>
          <w:iCs/>
          <w:lang w:eastAsia="id-ID"/>
        </w:rPr>
        <w:t>Volunteer Management Cycle</w:t>
      </w:r>
      <w:r w:rsidRPr="00CA7561">
        <w:rPr>
          <w:rFonts w:ascii="Book Antiqua" w:eastAsia="Times New Roman" w:hAnsi="Book Antiqua"/>
          <w:lang w:eastAsia="id-ID"/>
        </w:rPr>
        <w:t xml:space="preserve"> yang dikemukakan oleh Savitri (2005), yang menempatkan tahap pengakuan sebagai puncak dari siklus manajemen relawan yang efektif. Dalam kerangka tersebut, pengakuan berfungsi sebagai bentuk umpan balik organisasi terhadap dedikasi relawan, sekaligus sebagai mekanisme retensi yang memastikan keberlanjutan keterlibatan mereka.</w:t>
      </w:r>
    </w:p>
    <w:p w14:paraId="1F304C8B" w14:textId="54191073" w:rsidR="00CA7561" w:rsidRPr="00CA7561" w:rsidRDefault="00CA7561" w:rsidP="00CA7561">
      <w:pPr>
        <w:spacing w:after="0" w:line="240" w:lineRule="auto"/>
        <w:ind w:left="720" w:firstLine="360"/>
        <w:jc w:val="both"/>
        <w:rPr>
          <w:rFonts w:ascii="Book Antiqua" w:eastAsia="Times New Roman" w:hAnsi="Book Antiqua"/>
          <w:lang w:eastAsia="id-ID"/>
        </w:rPr>
      </w:pPr>
      <w:r w:rsidRPr="00CA7561">
        <w:rPr>
          <w:rFonts w:ascii="Book Antiqua" w:eastAsia="Times New Roman" w:hAnsi="Book Antiqua"/>
          <w:lang w:eastAsia="id-ID"/>
        </w:rPr>
        <w:t>Dengan demikian, kombinasi antara kepemimpinan visioner yang menginspirasi dan sistem pengakuan yang bermakna menjadikan Janji Baik mampu mempertahankan stabilitas partisipasi relawan serta memperluas dampak sosial organisasi. Hal ini menunjukkan bahwa efektivitas manajemen relawan tidak hanya bergantung pada aspek struktural dan administratif, tetapi juga pada dimensi emosional dan relasional yang tercipta melalui kepemimpinan dan penghargaan yang berkelanjutan.</w:t>
      </w:r>
    </w:p>
    <w:p w14:paraId="685B6548" w14:textId="77777777" w:rsidR="00DB59E3" w:rsidRPr="0099421C" w:rsidRDefault="00DB59E3" w:rsidP="00723270">
      <w:pPr>
        <w:pStyle w:val="paragraf"/>
        <w:spacing w:line="240" w:lineRule="auto"/>
        <w:ind w:firstLineChars="0" w:firstLine="0"/>
        <w:rPr>
          <w:rFonts w:ascii="Book Antiqua" w:hAnsi="Book Antiqua" w:cs="Arial"/>
          <w:sz w:val="22"/>
          <w:szCs w:val="22"/>
          <w:lang w:val="id-ID"/>
        </w:rPr>
      </w:pPr>
    </w:p>
    <w:p w14:paraId="15495CF1" w14:textId="77777777" w:rsidR="00DB59E3" w:rsidRDefault="0099421C" w:rsidP="00723270">
      <w:pPr>
        <w:pStyle w:val="paragraf"/>
        <w:spacing w:line="240" w:lineRule="auto"/>
        <w:ind w:firstLineChars="0" w:firstLine="0"/>
        <w:rPr>
          <w:rFonts w:ascii="Book Antiqua" w:hAnsi="Book Antiqua" w:cs="Arial"/>
          <w:b/>
          <w:sz w:val="22"/>
          <w:szCs w:val="22"/>
        </w:rPr>
      </w:pPr>
      <w:r>
        <w:rPr>
          <w:rFonts w:ascii="Book Antiqua" w:hAnsi="Book Antiqua" w:cs="Arial"/>
          <w:b/>
          <w:sz w:val="22"/>
          <w:szCs w:val="22"/>
        </w:rPr>
        <w:t xml:space="preserve">SIMPULAN </w:t>
      </w:r>
    </w:p>
    <w:p w14:paraId="26D2DEC9" w14:textId="77777777" w:rsidR="00876ED4" w:rsidRDefault="00876ED4" w:rsidP="00A146C9">
      <w:pPr>
        <w:pStyle w:val="paragraf"/>
        <w:spacing w:line="240" w:lineRule="auto"/>
        <w:ind w:firstLine="389"/>
        <w:rPr>
          <w:rFonts w:ascii="Book Antiqua" w:hAnsi="Book Antiqua" w:cs="Arial"/>
          <w:bCs/>
          <w:sz w:val="22"/>
          <w:szCs w:val="22"/>
        </w:rPr>
      </w:pPr>
      <w:proofErr w:type="spellStart"/>
      <w:r w:rsidRPr="00876ED4">
        <w:rPr>
          <w:rFonts w:ascii="Book Antiqua" w:hAnsi="Book Antiqua" w:cs="Arial"/>
          <w:bCs/>
          <w:sz w:val="22"/>
          <w:szCs w:val="22"/>
        </w:rPr>
        <w:t>Kepemimpinan</w:t>
      </w:r>
      <w:proofErr w:type="spellEnd"/>
      <w:r w:rsidRPr="00876ED4">
        <w:rPr>
          <w:rFonts w:ascii="Book Antiqua" w:hAnsi="Book Antiqua" w:cs="Arial"/>
          <w:bCs/>
          <w:sz w:val="22"/>
          <w:szCs w:val="22"/>
        </w:rPr>
        <w:t xml:space="preserve"> visioner dan </w:t>
      </w:r>
      <w:proofErr w:type="spellStart"/>
      <w:r w:rsidRPr="00876ED4">
        <w:rPr>
          <w:rFonts w:ascii="Book Antiqua" w:hAnsi="Book Antiqua" w:cs="Arial"/>
          <w:bCs/>
          <w:sz w:val="22"/>
          <w:szCs w:val="22"/>
        </w:rPr>
        <w:t>sistem</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pengakuan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merupakan</w:t>
      </w:r>
      <w:proofErr w:type="spellEnd"/>
      <w:r w:rsidRPr="00876ED4">
        <w:rPr>
          <w:rFonts w:ascii="Book Antiqua" w:hAnsi="Book Antiqua" w:cs="Arial"/>
          <w:bCs/>
          <w:sz w:val="22"/>
          <w:szCs w:val="22"/>
        </w:rPr>
        <w:t xml:space="preserve"> dua </w:t>
      </w:r>
      <w:proofErr w:type="spellStart"/>
      <w:r w:rsidRPr="00876ED4">
        <w:rPr>
          <w:rFonts w:ascii="Book Antiqua" w:hAnsi="Book Antiqua" w:cs="Arial"/>
          <w:bCs/>
          <w:sz w:val="22"/>
          <w:szCs w:val="22"/>
        </w:rPr>
        <w:t>komponen</w:t>
      </w:r>
      <w:proofErr w:type="spellEnd"/>
      <w:r w:rsidRPr="00876ED4">
        <w:rPr>
          <w:rFonts w:ascii="Book Antiqua" w:hAnsi="Book Antiqua" w:cs="Arial"/>
          <w:bCs/>
          <w:sz w:val="22"/>
          <w:szCs w:val="22"/>
        </w:rPr>
        <w:t xml:space="preserve"> yang </w:t>
      </w:r>
      <w:proofErr w:type="spellStart"/>
      <w:r w:rsidRPr="00876ED4">
        <w:rPr>
          <w:rFonts w:ascii="Book Antiqua" w:hAnsi="Book Antiqua" w:cs="Arial"/>
          <w:bCs/>
          <w:sz w:val="22"/>
          <w:szCs w:val="22"/>
        </w:rPr>
        <w:t>memiliki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keterkaitan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erat</w:t>
      </w:r>
      <w:proofErr w:type="spellEnd"/>
      <w:r w:rsidRPr="00876ED4">
        <w:rPr>
          <w:rFonts w:ascii="Book Antiqua" w:hAnsi="Book Antiqua" w:cs="Arial"/>
          <w:bCs/>
          <w:sz w:val="22"/>
          <w:szCs w:val="22"/>
        </w:rPr>
        <w:t xml:space="preserve"> dan </w:t>
      </w:r>
      <w:proofErr w:type="spellStart"/>
      <w:r w:rsidRPr="00876ED4">
        <w:rPr>
          <w:rFonts w:ascii="Book Antiqua" w:hAnsi="Book Antiqua" w:cs="Arial"/>
          <w:bCs/>
          <w:sz w:val="22"/>
          <w:szCs w:val="22"/>
        </w:rPr>
        <w:t>saling</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melengkapi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dalam</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mewujudkan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efektivitas</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manajemen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relawan</w:t>
      </w:r>
      <w:proofErr w:type="spellEnd"/>
      <w:r w:rsidRPr="00876ED4">
        <w:rPr>
          <w:rFonts w:ascii="Book Antiqua" w:hAnsi="Book Antiqua" w:cs="Arial"/>
          <w:bCs/>
          <w:sz w:val="22"/>
          <w:szCs w:val="22"/>
        </w:rPr>
        <w:t xml:space="preserve"> pada </w:t>
      </w:r>
      <w:proofErr w:type="spellStart"/>
      <w:r w:rsidRPr="00876ED4">
        <w:rPr>
          <w:rFonts w:ascii="Book Antiqua" w:hAnsi="Book Antiqua" w:cs="Arial"/>
          <w:bCs/>
          <w:sz w:val="22"/>
          <w:szCs w:val="22"/>
        </w:rPr>
        <w:t>organisasi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nirlaba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Kepemimpinan</w:t>
      </w:r>
      <w:proofErr w:type="spellEnd"/>
      <w:r w:rsidRPr="00876ED4">
        <w:rPr>
          <w:rFonts w:ascii="Book Antiqua" w:hAnsi="Book Antiqua" w:cs="Arial"/>
          <w:bCs/>
          <w:sz w:val="22"/>
          <w:szCs w:val="22"/>
        </w:rPr>
        <w:t xml:space="preserve"> visioner </w:t>
      </w:r>
      <w:proofErr w:type="spellStart"/>
      <w:r w:rsidRPr="00876ED4">
        <w:rPr>
          <w:rFonts w:ascii="Book Antiqua" w:hAnsi="Book Antiqua" w:cs="Arial"/>
          <w:bCs/>
          <w:sz w:val="22"/>
          <w:szCs w:val="22"/>
        </w:rPr>
        <w:t>berperan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penting</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dalam</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membangun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arah</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strategis</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organisasi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melalui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visi</w:t>
      </w:r>
      <w:proofErr w:type="spellEnd"/>
      <w:r w:rsidRPr="00876ED4">
        <w:rPr>
          <w:rFonts w:ascii="Book Antiqua" w:hAnsi="Book Antiqua" w:cs="Arial"/>
          <w:bCs/>
          <w:sz w:val="22"/>
          <w:szCs w:val="22"/>
        </w:rPr>
        <w:t xml:space="preserve"> yang </w:t>
      </w:r>
      <w:proofErr w:type="spellStart"/>
      <w:r w:rsidRPr="00876ED4">
        <w:rPr>
          <w:rFonts w:ascii="Book Antiqua" w:hAnsi="Book Antiqua" w:cs="Arial"/>
          <w:bCs/>
          <w:sz w:val="22"/>
          <w:szCs w:val="22"/>
        </w:rPr>
        <w:t>jelas</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inspiratif</w:t>
      </w:r>
      <w:proofErr w:type="spellEnd"/>
      <w:r w:rsidRPr="00876ED4">
        <w:rPr>
          <w:rFonts w:ascii="Book Antiqua" w:hAnsi="Book Antiqua" w:cs="Arial"/>
          <w:bCs/>
          <w:sz w:val="22"/>
          <w:szCs w:val="22"/>
        </w:rPr>
        <w:t xml:space="preserve">, dan </w:t>
      </w:r>
      <w:proofErr w:type="spellStart"/>
      <w:r w:rsidRPr="00876ED4">
        <w:rPr>
          <w:rFonts w:ascii="Book Antiqua" w:hAnsi="Book Antiqua" w:cs="Arial"/>
          <w:bCs/>
          <w:sz w:val="22"/>
          <w:szCs w:val="22"/>
        </w:rPr>
        <w:t>berorientasi</w:t>
      </w:r>
      <w:proofErr w:type="spellEnd"/>
      <w:r w:rsidRPr="00876ED4">
        <w:rPr>
          <w:rFonts w:ascii="Book Antiqua" w:hAnsi="Book Antiqua" w:cs="Arial"/>
          <w:bCs/>
          <w:sz w:val="22"/>
          <w:szCs w:val="22"/>
        </w:rPr>
        <w:t xml:space="preserve"> pada </w:t>
      </w:r>
      <w:proofErr w:type="spellStart"/>
      <w:r w:rsidRPr="00876ED4">
        <w:rPr>
          <w:rFonts w:ascii="Book Antiqua" w:hAnsi="Book Antiqua" w:cs="Arial"/>
          <w:bCs/>
          <w:sz w:val="22"/>
          <w:szCs w:val="22"/>
        </w:rPr>
        <w:t>perubahan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sosial</w:t>
      </w:r>
      <w:proofErr w:type="spellEnd"/>
      <w:r w:rsidRPr="00876ED4">
        <w:rPr>
          <w:rFonts w:ascii="Book Antiqua" w:hAnsi="Book Antiqua" w:cs="Arial"/>
          <w:bCs/>
          <w:sz w:val="22"/>
          <w:szCs w:val="22"/>
        </w:rPr>
        <w:t xml:space="preserve"> yang </w:t>
      </w:r>
      <w:proofErr w:type="spellStart"/>
      <w:r w:rsidRPr="00876ED4">
        <w:rPr>
          <w:rFonts w:ascii="Book Antiqua" w:hAnsi="Book Antiqua" w:cs="Arial"/>
          <w:bCs/>
          <w:sz w:val="22"/>
          <w:szCs w:val="22"/>
        </w:rPr>
        <w:t>berkelanjutan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Pemimpin</w:t>
      </w:r>
      <w:proofErr w:type="spellEnd"/>
      <w:r w:rsidRPr="00876ED4">
        <w:rPr>
          <w:rFonts w:ascii="Book Antiqua" w:hAnsi="Book Antiqua" w:cs="Arial"/>
          <w:bCs/>
          <w:sz w:val="22"/>
          <w:szCs w:val="22"/>
        </w:rPr>
        <w:t xml:space="preserve"> visioner </w:t>
      </w:r>
      <w:proofErr w:type="spellStart"/>
      <w:r w:rsidRPr="00876ED4">
        <w:rPr>
          <w:rFonts w:ascii="Book Antiqua" w:hAnsi="Book Antiqua" w:cs="Arial"/>
          <w:bCs/>
          <w:sz w:val="22"/>
          <w:szCs w:val="22"/>
        </w:rPr>
        <w:t>tidak</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hanya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menetapkan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tujuan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jangka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panjang</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tetapi</w:t>
      </w:r>
      <w:proofErr w:type="spellEnd"/>
      <w:r w:rsidRPr="00876ED4">
        <w:rPr>
          <w:rFonts w:ascii="Book Antiqua" w:hAnsi="Book Antiqua" w:cs="Arial"/>
          <w:bCs/>
          <w:sz w:val="22"/>
          <w:szCs w:val="22"/>
        </w:rPr>
        <w:t xml:space="preserve"> juga </w:t>
      </w:r>
      <w:proofErr w:type="spellStart"/>
      <w:r w:rsidRPr="00876ED4">
        <w:rPr>
          <w:rFonts w:ascii="Book Antiqua" w:hAnsi="Book Antiqua" w:cs="Arial"/>
          <w:bCs/>
          <w:sz w:val="22"/>
          <w:szCs w:val="22"/>
        </w:rPr>
        <w:t>mampu</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mengartikulasikan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makna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dari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setiap</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kegiatan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relawan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sehingga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partisipasi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mereka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tidak</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sekadar</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bersifat</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teknis</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melainkan</w:t>
      </w:r>
      <w:proofErr w:type="spellEnd"/>
      <w:r w:rsidRPr="00876ED4">
        <w:rPr>
          <w:rFonts w:ascii="Book Antiqua" w:hAnsi="Book Antiqua" w:cs="Arial"/>
          <w:bCs/>
          <w:sz w:val="22"/>
          <w:szCs w:val="22"/>
        </w:rPr>
        <w:t xml:space="preserve"> juga </w:t>
      </w:r>
      <w:proofErr w:type="spellStart"/>
      <w:r w:rsidRPr="00876ED4">
        <w:rPr>
          <w:rFonts w:ascii="Book Antiqua" w:hAnsi="Book Antiqua" w:cs="Arial"/>
          <w:bCs/>
          <w:sz w:val="22"/>
          <w:szCs w:val="22"/>
        </w:rPr>
        <w:t>emosional</w:t>
      </w:r>
      <w:proofErr w:type="spellEnd"/>
      <w:r w:rsidRPr="00876ED4">
        <w:rPr>
          <w:rFonts w:ascii="Book Antiqua" w:hAnsi="Book Antiqua" w:cs="Arial"/>
          <w:bCs/>
          <w:sz w:val="22"/>
          <w:szCs w:val="22"/>
        </w:rPr>
        <w:t xml:space="preserve"> dan </w:t>
      </w:r>
      <w:proofErr w:type="spellStart"/>
      <w:r w:rsidRPr="00876ED4">
        <w:rPr>
          <w:rFonts w:ascii="Book Antiqua" w:hAnsi="Book Antiqua" w:cs="Arial"/>
          <w:bCs/>
          <w:sz w:val="22"/>
          <w:szCs w:val="22"/>
        </w:rPr>
        <w:t>ideologis</w:t>
      </w:r>
      <w:proofErr w:type="spellEnd"/>
      <w:r w:rsidRPr="00876ED4">
        <w:rPr>
          <w:rFonts w:ascii="Book Antiqua" w:hAnsi="Book Antiqua" w:cs="Arial"/>
          <w:bCs/>
          <w:sz w:val="22"/>
          <w:szCs w:val="22"/>
        </w:rPr>
        <w:t xml:space="preserve">. Di </w:t>
      </w:r>
      <w:proofErr w:type="spellStart"/>
      <w:r w:rsidRPr="00876ED4">
        <w:rPr>
          <w:rFonts w:ascii="Book Antiqua" w:hAnsi="Book Antiqua" w:cs="Arial"/>
          <w:bCs/>
          <w:sz w:val="22"/>
          <w:szCs w:val="22"/>
        </w:rPr>
        <w:t>sisi</w:t>
      </w:r>
      <w:proofErr w:type="spellEnd"/>
      <w:r w:rsidRPr="00876ED4">
        <w:rPr>
          <w:rFonts w:ascii="Book Antiqua" w:hAnsi="Book Antiqua" w:cs="Arial"/>
          <w:bCs/>
          <w:sz w:val="22"/>
          <w:szCs w:val="22"/>
        </w:rPr>
        <w:t xml:space="preserve"> lain, </w:t>
      </w:r>
      <w:proofErr w:type="spellStart"/>
      <w:r w:rsidRPr="00876ED4">
        <w:rPr>
          <w:rFonts w:ascii="Book Antiqua" w:hAnsi="Book Antiqua" w:cs="Arial"/>
          <w:bCs/>
          <w:sz w:val="22"/>
          <w:szCs w:val="22"/>
        </w:rPr>
        <w:t>sistem</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pengakuan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menjadi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instrumen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penting</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dalam</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memperkuat</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komitmen</w:t>
      </w:r>
      <w:proofErr w:type="spellEnd"/>
      <w:r w:rsidRPr="00876ED4">
        <w:rPr>
          <w:rFonts w:ascii="Book Antiqua" w:hAnsi="Book Antiqua" w:cs="Arial"/>
          <w:bCs/>
          <w:sz w:val="22"/>
          <w:szCs w:val="22"/>
        </w:rPr>
        <w:t xml:space="preserve"> dan </w:t>
      </w:r>
      <w:proofErr w:type="spellStart"/>
      <w:r w:rsidRPr="00876ED4">
        <w:rPr>
          <w:rFonts w:ascii="Book Antiqua" w:hAnsi="Book Antiqua" w:cs="Arial"/>
          <w:bCs/>
          <w:sz w:val="22"/>
          <w:szCs w:val="22"/>
        </w:rPr>
        <w:t>motivasi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relawan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dengan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memberikan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apresiasi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terhadap</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kontribusi</w:t>
      </w:r>
      <w:proofErr w:type="spellEnd"/>
      <w:r w:rsidRPr="00876ED4">
        <w:rPr>
          <w:rFonts w:ascii="Book Antiqua" w:hAnsi="Book Antiqua" w:cs="Arial"/>
          <w:bCs/>
          <w:sz w:val="22"/>
          <w:szCs w:val="22"/>
        </w:rPr>
        <w:t xml:space="preserve"> dan </w:t>
      </w:r>
      <w:proofErr w:type="spellStart"/>
      <w:r w:rsidRPr="00876ED4">
        <w:rPr>
          <w:rFonts w:ascii="Book Antiqua" w:hAnsi="Book Antiqua" w:cs="Arial"/>
          <w:bCs/>
          <w:sz w:val="22"/>
          <w:szCs w:val="22"/>
        </w:rPr>
        <w:t>dedikasi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mereka</w:t>
      </w:r>
      <w:proofErr w:type="spellEnd"/>
      <w:r>
        <w:rPr>
          <w:rFonts w:ascii="Book Antiqua" w:hAnsi="Book Antiqua" w:cs="Arial"/>
          <w:bCs/>
          <w:sz w:val="22"/>
          <w:szCs w:val="22"/>
        </w:rPr>
        <w:t>.</w:t>
      </w:r>
    </w:p>
    <w:p w14:paraId="490823A1" w14:textId="0DE1B469" w:rsidR="00902CB5" w:rsidRDefault="00A146C9" w:rsidP="00A146C9">
      <w:pPr>
        <w:pStyle w:val="paragraf"/>
        <w:spacing w:line="240" w:lineRule="auto"/>
        <w:ind w:firstLine="389"/>
        <w:rPr>
          <w:rFonts w:ascii="Book Antiqua" w:hAnsi="Book Antiqua" w:cs="Arial"/>
          <w:bCs/>
          <w:sz w:val="22"/>
          <w:szCs w:val="22"/>
        </w:rPr>
      </w:pPr>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Dalam</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konteks</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organisasi</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Janji</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Baik</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kepemimpinan</w:t>
      </w:r>
      <w:proofErr w:type="spellEnd"/>
      <w:r w:rsidRPr="00A146C9">
        <w:rPr>
          <w:rFonts w:ascii="Book Antiqua" w:hAnsi="Book Antiqua" w:cs="Arial"/>
          <w:bCs/>
          <w:sz w:val="22"/>
          <w:szCs w:val="22"/>
        </w:rPr>
        <w:t xml:space="preserve"> visioner </w:t>
      </w:r>
      <w:proofErr w:type="spellStart"/>
      <w:r w:rsidRPr="00A146C9">
        <w:rPr>
          <w:rFonts w:ascii="Book Antiqua" w:hAnsi="Book Antiqua" w:cs="Arial"/>
          <w:bCs/>
          <w:sz w:val="22"/>
          <w:szCs w:val="22"/>
        </w:rPr>
        <w:t>terbukti</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menjadi</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faktor</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strategis</w:t>
      </w:r>
      <w:proofErr w:type="spellEnd"/>
      <w:r w:rsidRPr="00A146C9">
        <w:rPr>
          <w:rFonts w:ascii="Book Antiqua" w:hAnsi="Book Antiqua" w:cs="Arial"/>
          <w:bCs/>
          <w:sz w:val="22"/>
          <w:szCs w:val="22"/>
        </w:rPr>
        <w:t xml:space="preserve"> yang </w:t>
      </w:r>
      <w:proofErr w:type="spellStart"/>
      <w:r w:rsidRPr="00A146C9">
        <w:rPr>
          <w:rFonts w:ascii="Book Antiqua" w:hAnsi="Book Antiqua" w:cs="Arial"/>
          <w:bCs/>
          <w:sz w:val="22"/>
          <w:szCs w:val="22"/>
        </w:rPr>
        <w:t>mampu</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mengarahkan</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relawan</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menuju</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visi</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organisasi</w:t>
      </w:r>
      <w:proofErr w:type="spellEnd"/>
      <w:r w:rsidRPr="00A146C9">
        <w:rPr>
          <w:rFonts w:ascii="Book Antiqua" w:hAnsi="Book Antiqua" w:cs="Arial"/>
          <w:bCs/>
          <w:sz w:val="22"/>
          <w:szCs w:val="22"/>
        </w:rPr>
        <w:t xml:space="preserve"> yang </w:t>
      </w:r>
      <w:proofErr w:type="spellStart"/>
      <w:r w:rsidRPr="00A146C9">
        <w:rPr>
          <w:rFonts w:ascii="Book Antiqua" w:hAnsi="Book Antiqua" w:cs="Arial"/>
          <w:bCs/>
          <w:sz w:val="22"/>
          <w:szCs w:val="22"/>
        </w:rPr>
        <w:t>jelas</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inklusif</w:t>
      </w:r>
      <w:proofErr w:type="spellEnd"/>
      <w:r w:rsidRPr="00A146C9">
        <w:rPr>
          <w:rFonts w:ascii="Book Antiqua" w:hAnsi="Book Antiqua" w:cs="Arial"/>
          <w:bCs/>
          <w:sz w:val="22"/>
          <w:szCs w:val="22"/>
        </w:rPr>
        <w:t xml:space="preserve">, dan </w:t>
      </w:r>
      <w:proofErr w:type="spellStart"/>
      <w:r w:rsidRPr="00A146C9">
        <w:rPr>
          <w:rFonts w:ascii="Book Antiqua" w:hAnsi="Book Antiqua" w:cs="Arial"/>
          <w:bCs/>
          <w:sz w:val="22"/>
          <w:szCs w:val="22"/>
        </w:rPr>
        <w:t>berorientasi</w:t>
      </w:r>
      <w:proofErr w:type="spellEnd"/>
      <w:r w:rsidRPr="00A146C9">
        <w:rPr>
          <w:rFonts w:ascii="Book Antiqua" w:hAnsi="Book Antiqua" w:cs="Arial"/>
          <w:bCs/>
          <w:sz w:val="22"/>
          <w:szCs w:val="22"/>
        </w:rPr>
        <w:t xml:space="preserve"> pada </w:t>
      </w:r>
      <w:proofErr w:type="spellStart"/>
      <w:r w:rsidRPr="00A146C9">
        <w:rPr>
          <w:rFonts w:ascii="Book Antiqua" w:hAnsi="Book Antiqua" w:cs="Arial"/>
          <w:bCs/>
          <w:sz w:val="22"/>
          <w:szCs w:val="22"/>
        </w:rPr>
        <w:t>perubahan</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sosial</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melalui</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bidang</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pendidikan</w:t>
      </w:r>
      <w:proofErr w:type="spellEnd"/>
      <w:r w:rsidRPr="00A146C9">
        <w:rPr>
          <w:rFonts w:ascii="Book Antiqua" w:hAnsi="Book Antiqua" w:cs="Arial"/>
          <w:bCs/>
          <w:sz w:val="22"/>
          <w:szCs w:val="22"/>
        </w:rPr>
        <w:t xml:space="preserve">. </w:t>
      </w:r>
    </w:p>
    <w:p w14:paraId="08342474" w14:textId="02B9992B" w:rsidR="00316729" w:rsidRDefault="00A146C9" w:rsidP="00876ED4">
      <w:pPr>
        <w:pStyle w:val="paragraf"/>
        <w:spacing w:line="240" w:lineRule="auto"/>
        <w:ind w:firstLine="389"/>
        <w:rPr>
          <w:rFonts w:ascii="Book Antiqua" w:hAnsi="Book Antiqua" w:cs="Arial"/>
          <w:bCs/>
          <w:sz w:val="22"/>
          <w:szCs w:val="22"/>
        </w:rPr>
      </w:pPr>
      <w:proofErr w:type="spellStart"/>
      <w:r w:rsidRPr="00A146C9">
        <w:rPr>
          <w:rFonts w:ascii="Book Antiqua" w:hAnsi="Book Antiqua" w:cs="Arial"/>
          <w:bCs/>
          <w:sz w:val="22"/>
          <w:szCs w:val="22"/>
        </w:rPr>
        <w:t>Pemimpin</w:t>
      </w:r>
      <w:proofErr w:type="spellEnd"/>
      <w:r w:rsidRPr="00A146C9">
        <w:rPr>
          <w:rFonts w:ascii="Book Antiqua" w:hAnsi="Book Antiqua" w:cs="Arial"/>
          <w:bCs/>
          <w:sz w:val="22"/>
          <w:szCs w:val="22"/>
        </w:rPr>
        <w:t xml:space="preserve"> visioner </w:t>
      </w:r>
      <w:proofErr w:type="spellStart"/>
      <w:r w:rsidRPr="00A146C9">
        <w:rPr>
          <w:rFonts w:ascii="Book Antiqua" w:hAnsi="Book Antiqua" w:cs="Arial"/>
          <w:bCs/>
          <w:sz w:val="22"/>
          <w:szCs w:val="22"/>
        </w:rPr>
        <w:t>tidak</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hanya</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berperan</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sebagai</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pengambil</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keputusan</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tetapi</w:t>
      </w:r>
      <w:proofErr w:type="spellEnd"/>
      <w:r w:rsidRPr="00A146C9">
        <w:rPr>
          <w:rFonts w:ascii="Book Antiqua" w:hAnsi="Book Antiqua" w:cs="Arial"/>
          <w:bCs/>
          <w:sz w:val="22"/>
          <w:szCs w:val="22"/>
        </w:rPr>
        <w:t xml:space="preserve"> juga </w:t>
      </w:r>
      <w:proofErr w:type="spellStart"/>
      <w:r w:rsidRPr="00A146C9">
        <w:rPr>
          <w:rFonts w:ascii="Book Antiqua" w:hAnsi="Book Antiqua" w:cs="Arial"/>
          <w:bCs/>
          <w:sz w:val="22"/>
          <w:szCs w:val="22"/>
        </w:rPr>
        <w:t>sebagai</w:t>
      </w:r>
      <w:proofErr w:type="spellEnd"/>
      <w:r w:rsidRPr="00A146C9">
        <w:rPr>
          <w:rFonts w:ascii="Book Antiqua" w:hAnsi="Book Antiqua" w:cs="Arial"/>
          <w:bCs/>
          <w:sz w:val="22"/>
          <w:szCs w:val="22"/>
        </w:rPr>
        <w:t xml:space="preserve"> inspirator dan </w:t>
      </w:r>
      <w:proofErr w:type="spellStart"/>
      <w:r w:rsidRPr="00A146C9">
        <w:rPr>
          <w:rFonts w:ascii="Book Antiqua" w:hAnsi="Book Antiqua" w:cs="Arial"/>
          <w:bCs/>
          <w:sz w:val="22"/>
          <w:szCs w:val="22"/>
        </w:rPr>
        <w:t>katalisator</w:t>
      </w:r>
      <w:proofErr w:type="spellEnd"/>
      <w:r w:rsidRPr="00A146C9">
        <w:rPr>
          <w:rFonts w:ascii="Book Antiqua" w:hAnsi="Book Antiqua" w:cs="Arial"/>
          <w:bCs/>
          <w:sz w:val="22"/>
          <w:szCs w:val="22"/>
        </w:rPr>
        <w:t xml:space="preserve"> yang </w:t>
      </w:r>
      <w:proofErr w:type="spellStart"/>
      <w:r w:rsidRPr="00A146C9">
        <w:rPr>
          <w:rFonts w:ascii="Book Antiqua" w:hAnsi="Book Antiqua" w:cs="Arial"/>
          <w:bCs/>
          <w:sz w:val="22"/>
          <w:szCs w:val="22"/>
        </w:rPr>
        <w:t>mendorong</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tumbuhnya</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semangat</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kolaboratif</w:t>
      </w:r>
      <w:proofErr w:type="spellEnd"/>
      <w:r w:rsidRPr="00A146C9">
        <w:rPr>
          <w:rFonts w:ascii="Book Antiqua" w:hAnsi="Book Antiqua" w:cs="Arial"/>
          <w:bCs/>
          <w:sz w:val="22"/>
          <w:szCs w:val="22"/>
        </w:rPr>
        <w:t xml:space="preserve">, rasa </w:t>
      </w:r>
      <w:proofErr w:type="spellStart"/>
      <w:r w:rsidRPr="00A146C9">
        <w:rPr>
          <w:rFonts w:ascii="Book Antiqua" w:hAnsi="Book Antiqua" w:cs="Arial"/>
          <w:bCs/>
          <w:sz w:val="22"/>
          <w:szCs w:val="22"/>
        </w:rPr>
        <w:t>memiliki</w:t>
      </w:r>
      <w:proofErr w:type="spellEnd"/>
      <w:r w:rsidRPr="00A146C9">
        <w:rPr>
          <w:rFonts w:ascii="Book Antiqua" w:hAnsi="Book Antiqua" w:cs="Arial"/>
          <w:bCs/>
          <w:sz w:val="22"/>
          <w:szCs w:val="22"/>
        </w:rPr>
        <w:t xml:space="preserve"> </w:t>
      </w:r>
      <w:r w:rsidRPr="00316729">
        <w:rPr>
          <w:rFonts w:ascii="Book Antiqua" w:hAnsi="Book Antiqua" w:cs="Arial"/>
          <w:bCs/>
          <w:i/>
          <w:iCs/>
          <w:sz w:val="22"/>
          <w:szCs w:val="22"/>
        </w:rPr>
        <w:t xml:space="preserve">(sense of </w:t>
      </w:r>
      <w:r w:rsidRPr="00316729">
        <w:rPr>
          <w:rFonts w:ascii="Book Antiqua" w:hAnsi="Book Antiqua" w:cs="Arial"/>
          <w:bCs/>
          <w:i/>
          <w:iCs/>
          <w:sz w:val="22"/>
          <w:szCs w:val="22"/>
        </w:rPr>
        <w:lastRenderedPageBreak/>
        <w:t xml:space="preserve">belonging), </w:t>
      </w:r>
      <w:proofErr w:type="spellStart"/>
      <w:r w:rsidRPr="00A146C9">
        <w:rPr>
          <w:rFonts w:ascii="Book Antiqua" w:hAnsi="Book Antiqua" w:cs="Arial"/>
          <w:bCs/>
          <w:sz w:val="22"/>
          <w:szCs w:val="22"/>
        </w:rPr>
        <w:t>serta</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komitmen</w:t>
      </w:r>
      <w:proofErr w:type="spellEnd"/>
      <w:r w:rsidRPr="00A146C9">
        <w:rPr>
          <w:rFonts w:ascii="Book Antiqua" w:hAnsi="Book Antiqua" w:cs="Arial"/>
          <w:bCs/>
          <w:sz w:val="22"/>
          <w:szCs w:val="22"/>
        </w:rPr>
        <w:t xml:space="preserve"> moral </w:t>
      </w:r>
      <w:proofErr w:type="spellStart"/>
      <w:r w:rsidRPr="00A146C9">
        <w:rPr>
          <w:rFonts w:ascii="Book Antiqua" w:hAnsi="Book Antiqua" w:cs="Arial"/>
          <w:bCs/>
          <w:sz w:val="22"/>
          <w:szCs w:val="22"/>
        </w:rPr>
        <w:t>relawan</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terhadap</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misi</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kemanusiaan</w:t>
      </w:r>
      <w:proofErr w:type="spellEnd"/>
      <w:r w:rsidRPr="00A146C9">
        <w:rPr>
          <w:rFonts w:ascii="Book Antiqua" w:hAnsi="Book Antiqua" w:cs="Arial"/>
          <w:bCs/>
          <w:sz w:val="22"/>
          <w:szCs w:val="22"/>
        </w:rPr>
        <w:t xml:space="preserve"> yang </w:t>
      </w:r>
      <w:proofErr w:type="spellStart"/>
      <w:r w:rsidRPr="00A146C9">
        <w:rPr>
          <w:rFonts w:ascii="Book Antiqua" w:hAnsi="Book Antiqua" w:cs="Arial"/>
          <w:bCs/>
          <w:sz w:val="22"/>
          <w:szCs w:val="22"/>
        </w:rPr>
        <w:t>diemban</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organisasi</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Kepemimpinan</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semacam</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ini</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menciptakan</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ruang</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partisipatif</w:t>
      </w:r>
      <w:proofErr w:type="spellEnd"/>
      <w:r w:rsidRPr="00A146C9">
        <w:rPr>
          <w:rFonts w:ascii="Book Antiqua" w:hAnsi="Book Antiqua" w:cs="Arial"/>
          <w:bCs/>
          <w:sz w:val="22"/>
          <w:szCs w:val="22"/>
        </w:rPr>
        <w:t xml:space="preserve"> yang </w:t>
      </w:r>
      <w:proofErr w:type="spellStart"/>
      <w:r w:rsidRPr="00A146C9">
        <w:rPr>
          <w:rFonts w:ascii="Book Antiqua" w:hAnsi="Book Antiqua" w:cs="Arial"/>
          <w:bCs/>
          <w:sz w:val="22"/>
          <w:szCs w:val="22"/>
        </w:rPr>
        <w:t>menumbuhkan</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kesadaran</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kolektif</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akan</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pentingnya</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kontribusi</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sosial</w:t>
      </w:r>
      <w:proofErr w:type="spellEnd"/>
      <w:r w:rsidRPr="00A146C9">
        <w:rPr>
          <w:rFonts w:ascii="Book Antiqua" w:hAnsi="Book Antiqua" w:cs="Arial"/>
          <w:bCs/>
          <w:sz w:val="22"/>
          <w:szCs w:val="22"/>
        </w:rPr>
        <w:t xml:space="preserve"> dan </w:t>
      </w:r>
      <w:proofErr w:type="spellStart"/>
      <w:r w:rsidRPr="00A146C9">
        <w:rPr>
          <w:rFonts w:ascii="Book Antiqua" w:hAnsi="Book Antiqua" w:cs="Arial"/>
          <w:bCs/>
          <w:sz w:val="22"/>
          <w:szCs w:val="22"/>
        </w:rPr>
        <w:t>menggerakkan</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relawan</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untuk</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bekerja</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secara</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proaktif</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serta</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inovatif</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dalam</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menjawab</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tantangan</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sosial</w:t>
      </w:r>
      <w:proofErr w:type="spellEnd"/>
      <w:r w:rsidRPr="00A146C9">
        <w:rPr>
          <w:rFonts w:ascii="Book Antiqua" w:hAnsi="Book Antiqua" w:cs="Arial"/>
          <w:bCs/>
          <w:sz w:val="22"/>
          <w:szCs w:val="22"/>
        </w:rPr>
        <w:t>.</w:t>
      </w:r>
    </w:p>
    <w:p w14:paraId="6D47ECB1" w14:textId="77777777" w:rsidR="00A146C9" w:rsidRDefault="00A146C9" w:rsidP="00A146C9">
      <w:pPr>
        <w:pStyle w:val="paragraf"/>
        <w:spacing w:line="240" w:lineRule="auto"/>
        <w:ind w:firstLine="389"/>
        <w:rPr>
          <w:rFonts w:ascii="Book Antiqua" w:hAnsi="Book Antiqua" w:cs="Arial"/>
          <w:bCs/>
          <w:sz w:val="22"/>
          <w:szCs w:val="22"/>
        </w:rPr>
      </w:pPr>
      <w:proofErr w:type="spellStart"/>
      <w:r w:rsidRPr="00A146C9">
        <w:rPr>
          <w:rFonts w:ascii="Book Antiqua" w:hAnsi="Book Antiqua" w:cs="Arial"/>
          <w:bCs/>
          <w:sz w:val="22"/>
          <w:szCs w:val="22"/>
        </w:rPr>
        <w:t>Sementara</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itu</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sistem</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pengakuan</w:t>
      </w:r>
      <w:proofErr w:type="spellEnd"/>
      <w:r w:rsidRPr="00A146C9">
        <w:rPr>
          <w:rFonts w:ascii="Book Antiqua" w:hAnsi="Book Antiqua" w:cs="Arial"/>
          <w:bCs/>
          <w:sz w:val="22"/>
          <w:szCs w:val="22"/>
        </w:rPr>
        <w:t xml:space="preserve"> yang </w:t>
      </w:r>
      <w:proofErr w:type="spellStart"/>
      <w:r w:rsidRPr="00A146C9">
        <w:rPr>
          <w:rFonts w:ascii="Book Antiqua" w:hAnsi="Book Antiqua" w:cs="Arial"/>
          <w:bCs/>
          <w:sz w:val="22"/>
          <w:szCs w:val="22"/>
        </w:rPr>
        <w:t>diterapkan</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secara</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berkelanjutan</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dalam</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organisasi</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seperti</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melalui</w:t>
      </w:r>
      <w:proofErr w:type="spellEnd"/>
      <w:r w:rsidRPr="00A146C9">
        <w:rPr>
          <w:rFonts w:ascii="Book Antiqua" w:hAnsi="Book Antiqua" w:cs="Arial"/>
          <w:bCs/>
          <w:sz w:val="22"/>
          <w:szCs w:val="22"/>
        </w:rPr>
        <w:t xml:space="preserve"> program </w:t>
      </w:r>
      <w:proofErr w:type="spellStart"/>
      <w:r w:rsidRPr="00A146C9">
        <w:rPr>
          <w:rFonts w:ascii="Book Antiqua" w:hAnsi="Book Antiqua" w:cs="Arial"/>
          <w:bCs/>
          <w:sz w:val="22"/>
          <w:szCs w:val="22"/>
        </w:rPr>
        <w:t>penghargaan</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simbolik</w:t>
      </w:r>
      <w:proofErr w:type="spellEnd"/>
      <w:r w:rsidRPr="00A146C9">
        <w:rPr>
          <w:rFonts w:ascii="Book Antiqua" w:hAnsi="Book Antiqua" w:cs="Arial"/>
          <w:bCs/>
          <w:sz w:val="22"/>
          <w:szCs w:val="22"/>
        </w:rPr>
        <w:t xml:space="preserve">, forum </w:t>
      </w:r>
      <w:proofErr w:type="spellStart"/>
      <w:r w:rsidRPr="00A146C9">
        <w:rPr>
          <w:rFonts w:ascii="Book Antiqua" w:hAnsi="Book Antiqua" w:cs="Arial"/>
          <w:bCs/>
          <w:sz w:val="22"/>
          <w:szCs w:val="22"/>
        </w:rPr>
        <w:t>apresiasi</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serta</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kegiatan</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reflektif</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seperti</w:t>
      </w:r>
      <w:proofErr w:type="spellEnd"/>
      <w:r w:rsidRPr="00A146C9">
        <w:rPr>
          <w:rFonts w:ascii="Book Antiqua" w:hAnsi="Book Antiqua" w:cs="Arial"/>
          <w:bCs/>
          <w:sz w:val="22"/>
          <w:szCs w:val="22"/>
        </w:rPr>
        <w:t xml:space="preserve"> Bintang </w:t>
      </w:r>
      <w:proofErr w:type="spellStart"/>
      <w:r w:rsidRPr="00A146C9">
        <w:rPr>
          <w:rFonts w:ascii="Book Antiqua" w:hAnsi="Book Antiqua" w:cs="Arial"/>
          <w:bCs/>
          <w:sz w:val="22"/>
          <w:szCs w:val="22"/>
        </w:rPr>
        <w:t>Baik</w:t>
      </w:r>
      <w:proofErr w:type="spellEnd"/>
      <w:r w:rsidRPr="00A146C9">
        <w:rPr>
          <w:rFonts w:ascii="Book Antiqua" w:hAnsi="Book Antiqua" w:cs="Arial"/>
          <w:bCs/>
          <w:sz w:val="22"/>
          <w:szCs w:val="22"/>
        </w:rPr>
        <w:t xml:space="preserve"> dan </w:t>
      </w:r>
      <w:proofErr w:type="spellStart"/>
      <w:r w:rsidRPr="00A146C9">
        <w:rPr>
          <w:rFonts w:ascii="Book Antiqua" w:hAnsi="Book Antiqua" w:cs="Arial"/>
          <w:bCs/>
          <w:sz w:val="22"/>
          <w:szCs w:val="22"/>
        </w:rPr>
        <w:t>Pesta</w:t>
      </w:r>
      <w:proofErr w:type="spellEnd"/>
      <w:r w:rsidRPr="00A146C9">
        <w:rPr>
          <w:rFonts w:ascii="Book Antiqua" w:hAnsi="Book Antiqua" w:cs="Arial"/>
          <w:bCs/>
          <w:sz w:val="22"/>
          <w:szCs w:val="22"/>
        </w:rPr>
        <w:t xml:space="preserve"> Ide </w:t>
      </w:r>
      <w:proofErr w:type="spellStart"/>
      <w:r w:rsidRPr="00A146C9">
        <w:rPr>
          <w:rFonts w:ascii="Book Antiqua" w:hAnsi="Book Antiqua" w:cs="Arial"/>
          <w:bCs/>
          <w:sz w:val="22"/>
          <w:szCs w:val="22"/>
        </w:rPr>
        <w:t>Relawan</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memainkan</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peran</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penting</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dalam</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memperkuat</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motivasi</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intrinsik</w:t>
      </w:r>
      <w:proofErr w:type="spellEnd"/>
      <w:r w:rsidRPr="00A146C9">
        <w:rPr>
          <w:rFonts w:ascii="Book Antiqua" w:hAnsi="Book Antiqua" w:cs="Arial"/>
          <w:bCs/>
          <w:sz w:val="22"/>
          <w:szCs w:val="22"/>
        </w:rPr>
        <w:t xml:space="preserve"> dan </w:t>
      </w:r>
      <w:proofErr w:type="spellStart"/>
      <w:r w:rsidRPr="00A146C9">
        <w:rPr>
          <w:rFonts w:ascii="Book Antiqua" w:hAnsi="Book Antiqua" w:cs="Arial"/>
          <w:bCs/>
          <w:sz w:val="22"/>
          <w:szCs w:val="22"/>
        </w:rPr>
        <w:t>loyalitas</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relawan</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Bentuk</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pengakuan</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tersebut</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tidak</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hanya</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memberikan</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apresiasi</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terhadap</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kontribusi</w:t>
      </w:r>
      <w:proofErr w:type="spellEnd"/>
      <w:r w:rsidRPr="00A146C9">
        <w:rPr>
          <w:rFonts w:ascii="Book Antiqua" w:hAnsi="Book Antiqua" w:cs="Arial"/>
          <w:bCs/>
          <w:sz w:val="22"/>
          <w:szCs w:val="22"/>
        </w:rPr>
        <w:t xml:space="preserve"> yang </w:t>
      </w:r>
      <w:proofErr w:type="spellStart"/>
      <w:r w:rsidRPr="00A146C9">
        <w:rPr>
          <w:rFonts w:ascii="Book Antiqua" w:hAnsi="Book Antiqua" w:cs="Arial"/>
          <w:bCs/>
          <w:sz w:val="22"/>
          <w:szCs w:val="22"/>
        </w:rPr>
        <w:t>telah</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diberikan</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tetapi</w:t>
      </w:r>
      <w:proofErr w:type="spellEnd"/>
      <w:r w:rsidRPr="00A146C9">
        <w:rPr>
          <w:rFonts w:ascii="Book Antiqua" w:hAnsi="Book Antiqua" w:cs="Arial"/>
          <w:bCs/>
          <w:sz w:val="22"/>
          <w:szCs w:val="22"/>
        </w:rPr>
        <w:t xml:space="preserve"> juga </w:t>
      </w:r>
      <w:proofErr w:type="spellStart"/>
      <w:r w:rsidRPr="00A146C9">
        <w:rPr>
          <w:rFonts w:ascii="Book Antiqua" w:hAnsi="Book Antiqua" w:cs="Arial"/>
          <w:bCs/>
          <w:sz w:val="22"/>
          <w:szCs w:val="22"/>
        </w:rPr>
        <w:t>menumbuhkan</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iklim</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organisasi</w:t>
      </w:r>
      <w:proofErr w:type="spellEnd"/>
      <w:r w:rsidRPr="00A146C9">
        <w:rPr>
          <w:rFonts w:ascii="Book Antiqua" w:hAnsi="Book Antiqua" w:cs="Arial"/>
          <w:bCs/>
          <w:sz w:val="22"/>
          <w:szCs w:val="22"/>
        </w:rPr>
        <w:t xml:space="preserve"> yang </w:t>
      </w:r>
      <w:proofErr w:type="spellStart"/>
      <w:r w:rsidRPr="00A146C9">
        <w:rPr>
          <w:rFonts w:ascii="Book Antiqua" w:hAnsi="Book Antiqua" w:cs="Arial"/>
          <w:bCs/>
          <w:sz w:val="22"/>
          <w:szCs w:val="22"/>
        </w:rPr>
        <w:t>apresiatif</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terbuka</w:t>
      </w:r>
      <w:proofErr w:type="spellEnd"/>
      <w:r w:rsidRPr="00A146C9">
        <w:rPr>
          <w:rFonts w:ascii="Book Antiqua" w:hAnsi="Book Antiqua" w:cs="Arial"/>
          <w:bCs/>
          <w:sz w:val="22"/>
          <w:szCs w:val="22"/>
        </w:rPr>
        <w:t xml:space="preserve">, dan </w:t>
      </w:r>
      <w:proofErr w:type="spellStart"/>
      <w:r w:rsidRPr="00A146C9">
        <w:rPr>
          <w:rFonts w:ascii="Book Antiqua" w:hAnsi="Book Antiqua" w:cs="Arial"/>
          <w:bCs/>
          <w:sz w:val="22"/>
          <w:szCs w:val="22"/>
        </w:rPr>
        <w:t>suportif</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Melalui</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praktik</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pengakuan</w:t>
      </w:r>
      <w:proofErr w:type="spellEnd"/>
      <w:r w:rsidRPr="00A146C9">
        <w:rPr>
          <w:rFonts w:ascii="Book Antiqua" w:hAnsi="Book Antiqua" w:cs="Arial"/>
          <w:bCs/>
          <w:sz w:val="22"/>
          <w:szCs w:val="22"/>
        </w:rPr>
        <w:t xml:space="preserve"> yang </w:t>
      </w:r>
      <w:proofErr w:type="spellStart"/>
      <w:r w:rsidRPr="00A146C9">
        <w:rPr>
          <w:rFonts w:ascii="Book Antiqua" w:hAnsi="Book Antiqua" w:cs="Arial"/>
          <w:bCs/>
          <w:sz w:val="22"/>
          <w:szCs w:val="22"/>
        </w:rPr>
        <w:t>konsisten</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relawan</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merasa</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dihargai</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atas</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dedikasi</w:t>
      </w:r>
      <w:proofErr w:type="spellEnd"/>
      <w:r w:rsidRPr="00A146C9">
        <w:rPr>
          <w:rFonts w:ascii="Book Antiqua" w:hAnsi="Book Antiqua" w:cs="Arial"/>
          <w:bCs/>
          <w:sz w:val="22"/>
          <w:szCs w:val="22"/>
        </w:rPr>
        <w:t xml:space="preserve"> dan </w:t>
      </w:r>
      <w:proofErr w:type="spellStart"/>
      <w:r w:rsidRPr="00A146C9">
        <w:rPr>
          <w:rFonts w:ascii="Book Antiqua" w:hAnsi="Book Antiqua" w:cs="Arial"/>
          <w:bCs/>
          <w:sz w:val="22"/>
          <w:szCs w:val="22"/>
        </w:rPr>
        <w:t>peran</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sosialnya</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sehingga</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meningkatkan</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keterikatan</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emosional</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terhadap</w:t>
      </w:r>
      <w:proofErr w:type="spellEnd"/>
      <w:r w:rsidRPr="00A146C9">
        <w:rPr>
          <w:rFonts w:ascii="Book Antiqua" w:hAnsi="Book Antiqua" w:cs="Arial"/>
          <w:bCs/>
          <w:sz w:val="22"/>
          <w:szCs w:val="22"/>
        </w:rPr>
        <w:t xml:space="preserve"> </w:t>
      </w:r>
      <w:proofErr w:type="spellStart"/>
      <w:r w:rsidRPr="00A146C9">
        <w:rPr>
          <w:rFonts w:ascii="Book Antiqua" w:hAnsi="Book Antiqua" w:cs="Arial"/>
          <w:bCs/>
          <w:sz w:val="22"/>
          <w:szCs w:val="22"/>
        </w:rPr>
        <w:t>organisasi</w:t>
      </w:r>
      <w:proofErr w:type="spellEnd"/>
      <w:r w:rsidRPr="00A146C9">
        <w:rPr>
          <w:rFonts w:ascii="Book Antiqua" w:hAnsi="Book Antiqua" w:cs="Arial"/>
          <w:bCs/>
          <w:sz w:val="22"/>
          <w:szCs w:val="22"/>
        </w:rPr>
        <w:t>.</w:t>
      </w:r>
    </w:p>
    <w:p w14:paraId="024CAF7C" w14:textId="77777777" w:rsidR="00876ED4" w:rsidRDefault="00876ED4" w:rsidP="00876ED4">
      <w:pPr>
        <w:pStyle w:val="paragraf"/>
        <w:spacing w:line="240" w:lineRule="auto"/>
        <w:ind w:firstLine="389"/>
        <w:rPr>
          <w:rFonts w:ascii="Book Antiqua" w:hAnsi="Book Antiqua" w:cs="Arial"/>
          <w:bCs/>
          <w:sz w:val="22"/>
          <w:szCs w:val="22"/>
        </w:rPr>
      </w:pPr>
      <w:proofErr w:type="spellStart"/>
      <w:r w:rsidRPr="00876ED4">
        <w:rPr>
          <w:rFonts w:ascii="Book Antiqua" w:hAnsi="Book Antiqua" w:cs="Arial"/>
          <w:bCs/>
          <w:sz w:val="22"/>
          <w:szCs w:val="22"/>
        </w:rPr>
        <w:t>Sinergi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antara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kepemimpinan</w:t>
      </w:r>
      <w:proofErr w:type="spellEnd"/>
      <w:r w:rsidRPr="00876ED4">
        <w:rPr>
          <w:rFonts w:ascii="Book Antiqua" w:hAnsi="Book Antiqua" w:cs="Arial"/>
          <w:bCs/>
          <w:sz w:val="22"/>
          <w:szCs w:val="22"/>
        </w:rPr>
        <w:t xml:space="preserve"> visioner dan </w:t>
      </w:r>
      <w:proofErr w:type="spellStart"/>
      <w:r w:rsidRPr="00876ED4">
        <w:rPr>
          <w:rFonts w:ascii="Book Antiqua" w:hAnsi="Book Antiqua" w:cs="Arial"/>
          <w:bCs/>
          <w:sz w:val="22"/>
          <w:szCs w:val="22"/>
        </w:rPr>
        <w:t>sistem</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pengakuan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dalam</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konteks</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organisasi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nirlaba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terbukti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memiliki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peran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krusial</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dalam</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menciptakan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stabilitas</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partisipasi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serta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meningkatkan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efektivitas</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pelaksanaan</w:t>
      </w:r>
      <w:proofErr w:type="spellEnd"/>
      <w:r w:rsidRPr="00876ED4">
        <w:rPr>
          <w:rFonts w:ascii="Book Antiqua" w:hAnsi="Book Antiqua" w:cs="Arial"/>
          <w:bCs/>
          <w:sz w:val="22"/>
          <w:szCs w:val="22"/>
        </w:rPr>
        <w:t xml:space="preserve"> program </w:t>
      </w:r>
      <w:proofErr w:type="spellStart"/>
      <w:r w:rsidRPr="00876ED4">
        <w:rPr>
          <w:rFonts w:ascii="Book Antiqua" w:hAnsi="Book Antiqua" w:cs="Arial"/>
          <w:bCs/>
          <w:sz w:val="22"/>
          <w:szCs w:val="22"/>
        </w:rPr>
        <w:t>relawan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Kepemimpinan</w:t>
      </w:r>
      <w:proofErr w:type="spellEnd"/>
      <w:r w:rsidRPr="00876ED4">
        <w:rPr>
          <w:rFonts w:ascii="Book Antiqua" w:hAnsi="Book Antiqua" w:cs="Arial"/>
          <w:bCs/>
          <w:sz w:val="22"/>
          <w:szCs w:val="22"/>
        </w:rPr>
        <w:t xml:space="preserve"> visioner, yang </w:t>
      </w:r>
      <w:proofErr w:type="spellStart"/>
      <w:r w:rsidRPr="00876ED4">
        <w:rPr>
          <w:rFonts w:ascii="Book Antiqua" w:hAnsi="Book Antiqua" w:cs="Arial"/>
          <w:bCs/>
          <w:sz w:val="22"/>
          <w:szCs w:val="22"/>
        </w:rPr>
        <w:t>ditandai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dengan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kemampuan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pemimpin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dalam</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merumuskan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arah</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strategis</w:t>
      </w:r>
      <w:proofErr w:type="spellEnd"/>
      <w:r w:rsidRPr="00876ED4">
        <w:rPr>
          <w:rFonts w:ascii="Book Antiqua" w:hAnsi="Book Antiqua" w:cs="Arial"/>
          <w:bCs/>
          <w:sz w:val="22"/>
          <w:szCs w:val="22"/>
        </w:rPr>
        <w:t xml:space="preserve"> yang </w:t>
      </w:r>
      <w:proofErr w:type="spellStart"/>
      <w:r w:rsidRPr="00876ED4">
        <w:rPr>
          <w:rFonts w:ascii="Book Antiqua" w:hAnsi="Book Antiqua" w:cs="Arial"/>
          <w:bCs/>
          <w:sz w:val="22"/>
          <w:szCs w:val="22"/>
        </w:rPr>
        <w:t>jelas</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menginspirasi</w:t>
      </w:r>
      <w:proofErr w:type="spellEnd"/>
      <w:r w:rsidRPr="00876ED4">
        <w:rPr>
          <w:rFonts w:ascii="Book Antiqua" w:hAnsi="Book Antiqua" w:cs="Arial"/>
          <w:bCs/>
          <w:sz w:val="22"/>
          <w:szCs w:val="22"/>
        </w:rPr>
        <w:t xml:space="preserve">, dan </w:t>
      </w:r>
      <w:proofErr w:type="spellStart"/>
      <w:r w:rsidRPr="00876ED4">
        <w:rPr>
          <w:rFonts w:ascii="Book Antiqua" w:hAnsi="Book Antiqua" w:cs="Arial"/>
          <w:bCs/>
          <w:sz w:val="22"/>
          <w:szCs w:val="22"/>
        </w:rPr>
        <w:t>berorientasi</w:t>
      </w:r>
      <w:proofErr w:type="spellEnd"/>
      <w:r w:rsidRPr="00876ED4">
        <w:rPr>
          <w:rFonts w:ascii="Book Antiqua" w:hAnsi="Book Antiqua" w:cs="Arial"/>
          <w:bCs/>
          <w:sz w:val="22"/>
          <w:szCs w:val="22"/>
        </w:rPr>
        <w:t xml:space="preserve"> pada </w:t>
      </w:r>
      <w:proofErr w:type="spellStart"/>
      <w:r w:rsidRPr="00876ED4">
        <w:rPr>
          <w:rFonts w:ascii="Book Antiqua" w:hAnsi="Book Antiqua" w:cs="Arial"/>
          <w:bCs/>
          <w:sz w:val="22"/>
          <w:szCs w:val="22"/>
        </w:rPr>
        <w:t>perubahan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sosial</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berfungsi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sebagai</w:t>
      </w:r>
      <w:proofErr w:type="spellEnd"/>
      <w:r w:rsidRPr="00876ED4">
        <w:rPr>
          <w:rFonts w:ascii="Book Antiqua" w:hAnsi="Book Antiqua" w:cs="Arial"/>
          <w:bCs/>
          <w:sz w:val="22"/>
          <w:szCs w:val="22"/>
        </w:rPr>
        <w:t xml:space="preserve"> motor </w:t>
      </w:r>
      <w:proofErr w:type="spellStart"/>
      <w:r w:rsidRPr="00876ED4">
        <w:rPr>
          <w:rFonts w:ascii="Book Antiqua" w:hAnsi="Book Antiqua" w:cs="Arial"/>
          <w:bCs/>
          <w:sz w:val="22"/>
          <w:szCs w:val="22"/>
        </w:rPr>
        <w:t>penggerak</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utama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dalam</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menjaga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semangat</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serta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komitmen</w:t>
      </w:r>
      <w:proofErr w:type="spellEnd"/>
      <w:r w:rsidRPr="00876ED4">
        <w:rPr>
          <w:rFonts w:ascii="Book Antiqua" w:hAnsi="Book Antiqua" w:cs="Arial"/>
          <w:bCs/>
          <w:sz w:val="22"/>
          <w:szCs w:val="22"/>
        </w:rPr>
        <w:t xml:space="preserve"> para </w:t>
      </w:r>
      <w:proofErr w:type="spellStart"/>
      <w:r w:rsidRPr="00876ED4">
        <w:rPr>
          <w:rFonts w:ascii="Book Antiqua" w:hAnsi="Book Antiqua" w:cs="Arial"/>
          <w:bCs/>
          <w:sz w:val="22"/>
          <w:szCs w:val="22"/>
        </w:rPr>
        <w:t>relawan</w:t>
      </w:r>
      <w:proofErr w:type="spellEnd"/>
      <w:r w:rsidRPr="00876ED4">
        <w:rPr>
          <w:rFonts w:ascii="Book Antiqua" w:hAnsi="Book Antiqua" w:cs="Arial"/>
          <w:bCs/>
          <w:sz w:val="22"/>
          <w:szCs w:val="22"/>
        </w:rPr>
        <w:t xml:space="preserve">. </w:t>
      </w:r>
    </w:p>
    <w:p w14:paraId="36F9A14E" w14:textId="77777777" w:rsidR="00876ED4" w:rsidRDefault="00876ED4" w:rsidP="00876ED4">
      <w:pPr>
        <w:pStyle w:val="paragraf"/>
        <w:spacing w:line="240" w:lineRule="auto"/>
        <w:ind w:firstLine="389"/>
        <w:rPr>
          <w:rFonts w:ascii="Book Antiqua" w:hAnsi="Book Antiqua" w:cs="Arial"/>
          <w:bCs/>
          <w:sz w:val="22"/>
          <w:szCs w:val="22"/>
        </w:rPr>
      </w:pPr>
      <w:r w:rsidRPr="00876ED4">
        <w:rPr>
          <w:rFonts w:ascii="Book Antiqua" w:hAnsi="Book Antiqua" w:cs="Arial"/>
          <w:bCs/>
          <w:sz w:val="22"/>
          <w:szCs w:val="22"/>
        </w:rPr>
        <w:t xml:space="preserve">Di </w:t>
      </w:r>
      <w:proofErr w:type="spellStart"/>
      <w:r w:rsidRPr="00876ED4">
        <w:rPr>
          <w:rFonts w:ascii="Book Antiqua" w:hAnsi="Book Antiqua" w:cs="Arial"/>
          <w:bCs/>
          <w:sz w:val="22"/>
          <w:szCs w:val="22"/>
        </w:rPr>
        <w:t>sisi</w:t>
      </w:r>
      <w:proofErr w:type="spellEnd"/>
      <w:r w:rsidRPr="00876ED4">
        <w:rPr>
          <w:rFonts w:ascii="Book Antiqua" w:hAnsi="Book Antiqua" w:cs="Arial"/>
          <w:bCs/>
          <w:sz w:val="22"/>
          <w:szCs w:val="22"/>
        </w:rPr>
        <w:t xml:space="preserve"> lain, </w:t>
      </w:r>
      <w:proofErr w:type="spellStart"/>
      <w:r w:rsidRPr="00876ED4">
        <w:rPr>
          <w:rFonts w:ascii="Book Antiqua" w:hAnsi="Book Antiqua" w:cs="Arial"/>
          <w:bCs/>
          <w:sz w:val="22"/>
          <w:szCs w:val="22"/>
        </w:rPr>
        <w:t>sistem</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pengakuan</w:t>
      </w:r>
      <w:proofErr w:type="spellEnd"/>
      <w:r w:rsidRPr="00876ED4">
        <w:rPr>
          <w:rFonts w:ascii="Book Antiqua" w:hAnsi="Book Antiqua" w:cs="Arial"/>
          <w:bCs/>
          <w:sz w:val="22"/>
          <w:szCs w:val="22"/>
        </w:rPr>
        <w:t xml:space="preserve"> yang </w:t>
      </w:r>
      <w:proofErr w:type="spellStart"/>
      <w:r w:rsidRPr="00876ED4">
        <w:rPr>
          <w:rFonts w:ascii="Book Antiqua" w:hAnsi="Book Antiqua" w:cs="Arial"/>
          <w:bCs/>
          <w:sz w:val="22"/>
          <w:szCs w:val="22"/>
        </w:rPr>
        <w:t>diterapkan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secara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konsisten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memberikan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ruang</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apresiasi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terhadap</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kontribusi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individu</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maupun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kolektif</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relawan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sehingga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menumbuhkan</w:t>
      </w:r>
      <w:proofErr w:type="spellEnd"/>
      <w:r w:rsidRPr="00876ED4">
        <w:rPr>
          <w:rFonts w:ascii="Book Antiqua" w:hAnsi="Book Antiqua" w:cs="Arial"/>
          <w:bCs/>
          <w:sz w:val="22"/>
          <w:szCs w:val="22"/>
        </w:rPr>
        <w:t xml:space="preserve"> rasa </w:t>
      </w:r>
      <w:proofErr w:type="spellStart"/>
      <w:r w:rsidRPr="00876ED4">
        <w:rPr>
          <w:rFonts w:ascii="Book Antiqua" w:hAnsi="Book Antiqua" w:cs="Arial"/>
          <w:bCs/>
          <w:sz w:val="22"/>
          <w:szCs w:val="22"/>
        </w:rPr>
        <w:t>memiliki</w:t>
      </w:r>
      <w:proofErr w:type="spellEnd"/>
      <w:r w:rsidRPr="00876ED4">
        <w:rPr>
          <w:rFonts w:ascii="Book Antiqua" w:hAnsi="Book Antiqua" w:cs="Arial"/>
          <w:bCs/>
          <w:sz w:val="22"/>
          <w:szCs w:val="22"/>
        </w:rPr>
        <w:t xml:space="preserve"> dan </w:t>
      </w:r>
      <w:proofErr w:type="spellStart"/>
      <w:r w:rsidRPr="00876ED4">
        <w:rPr>
          <w:rFonts w:ascii="Book Antiqua" w:hAnsi="Book Antiqua" w:cs="Arial"/>
          <w:bCs/>
          <w:sz w:val="22"/>
          <w:szCs w:val="22"/>
        </w:rPr>
        <w:t>loyalitas</w:t>
      </w:r>
      <w:proofErr w:type="spellEnd"/>
      <w:r w:rsidRPr="00876ED4">
        <w:rPr>
          <w:rFonts w:ascii="Book Antiqua" w:hAnsi="Book Antiqua" w:cs="Arial"/>
          <w:bCs/>
          <w:sz w:val="22"/>
          <w:szCs w:val="22"/>
        </w:rPr>
        <w:t xml:space="preserve"> yang </w:t>
      </w:r>
      <w:proofErr w:type="spellStart"/>
      <w:r w:rsidRPr="00876ED4">
        <w:rPr>
          <w:rFonts w:ascii="Book Antiqua" w:hAnsi="Book Antiqua" w:cs="Arial"/>
          <w:bCs/>
          <w:sz w:val="22"/>
          <w:szCs w:val="22"/>
        </w:rPr>
        <w:t>tinggi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terhadap</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organisasi</w:t>
      </w:r>
      <w:proofErr w:type="spellEnd"/>
      <w:r w:rsidRPr="00876ED4">
        <w:rPr>
          <w:rFonts w:ascii="Book Antiqua" w:hAnsi="Book Antiqua" w:cs="Arial"/>
          <w:bCs/>
          <w:sz w:val="22"/>
          <w:szCs w:val="22"/>
        </w:rPr>
        <w:t xml:space="preserve">. </w:t>
      </w:r>
    </w:p>
    <w:p w14:paraId="40096D5E" w14:textId="15D8BDE4" w:rsidR="00876ED4" w:rsidRDefault="00876ED4" w:rsidP="00876ED4">
      <w:pPr>
        <w:pStyle w:val="paragraf"/>
        <w:spacing w:line="240" w:lineRule="auto"/>
        <w:ind w:firstLine="389"/>
        <w:rPr>
          <w:rFonts w:ascii="Book Antiqua" w:hAnsi="Book Antiqua" w:cs="Arial"/>
          <w:bCs/>
          <w:sz w:val="22"/>
          <w:szCs w:val="22"/>
        </w:rPr>
      </w:pPr>
      <w:r w:rsidRPr="00876ED4">
        <w:rPr>
          <w:rFonts w:ascii="Book Antiqua" w:hAnsi="Book Antiqua" w:cs="Arial"/>
          <w:bCs/>
          <w:sz w:val="22"/>
          <w:szCs w:val="22"/>
        </w:rPr>
        <w:t xml:space="preserve">Bukti </w:t>
      </w:r>
      <w:proofErr w:type="spellStart"/>
      <w:r w:rsidRPr="00876ED4">
        <w:rPr>
          <w:rFonts w:ascii="Book Antiqua" w:hAnsi="Book Antiqua" w:cs="Arial"/>
          <w:bCs/>
          <w:sz w:val="22"/>
          <w:szCs w:val="22"/>
        </w:rPr>
        <w:t>empiris</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menunjukkan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bahwa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integrasi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antara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kedua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elemen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ini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berhasil</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mempertahankan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keterlibatan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aktif</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lebih</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dari</w:t>
      </w:r>
      <w:proofErr w:type="spellEnd"/>
      <w:r w:rsidRPr="00876ED4">
        <w:rPr>
          <w:rFonts w:ascii="Book Antiqua" w:hAnsi="Book Antiqua" w:cs="Arial"/>
          <w:bCs/>
          <w:sz w:val="22"/>
          <w:szCs w:val="22"/>
        </w:rPr>
        <w:t xml:space="preserve"> 500 </w:t>
      </w:r>
      <w:proofErr w:type="spellStart"/>
      <w:r w:rsidRPr="00876ED4">
        <w:rPr>
          <w:rFonts w:ascii="Book Antiqua" w:hAnsi="Book Antiqua" w:cs="Arial"/>
          <w:bCs/>
          <w:sz w:val="22"/>
          <w:szCs w:val="22"/>
        </w:rPr>
        <w:t>relawan</w:t>
      </w:r>
      <w:proofErr w:type="spellEnd"/>
      <w:r w:rsidRPr="00876ED4">
        <w:rPr>
          <w:rFonts w:ascii="Book Antiqua" w:hAnsi="Book Antiqua" w:cs="Arial"/>
          <w:bCs/>
          <w:sz w:val="22"/>
          <w:szCs w:val="22"/>
        </w:rPr>
        <w:t xml:space="preserve"> yang </w:t>
      </w:r>
      <w:proofErr w:type="spellStart"/>
      <w:r w:rsidRPr="00876ED4">
        <w:rPr>
          <w:rFonts w:ascii="Book Antiqua" w:hAnsi="Book Antiqua" w:cs="Arial"/>
          <w:bCs/>
          <w:sz w:val="22"/>
          <w:szCs w:val="22"/>
        </w:rPr>
        <w:t>tersebar</w:t>
      </w:r>
      <w:proofErr w:type="spellEnd"/>
      <w:r w:rsidRPr="00876ED4">
        <w:rPr>
          <w:rFonts w:ascii="Book Antiqua" w:hAnsi="Book Antiqua" w:cs="Arial"/>
          <w:bCs/>
          <w:sz w:val="22"/>
          <w:szCs w:val="22"/>
        </w:rPr>
        <w:t xml:space="preserve"> di </w:t>
      </w:r>
      <w:proofErr w:type="spellStart"/>
      <w:r w:rsidRPr="00876ED4">
        <w:rPr>
          <w:rFonts w:ascii="Book Antiqua" w:hAnsi="Book Antiqua" w:cs="Arial"/>
          <w:bCs/>
          <w:sz w:val="22"/>
          <w:szCs w:val="22"/>
        </w:rPr>
        <w:t>berbagai</w:t>
      </w:r>
      <w:proofErr w:type="spellEnd"/>
      <w:r w:rsidRPr="00876ED4">
        <w:rPr>
          <w:rFonts w:ascii="Book Antiqua" w:hAnsi="Book Antiqua" w:cs="Arial"/>
          <w:bCs/>
          <w:sz w:val="22"/>
          <w:szCs w:val="22"/>
        </w:rPr>
        <w:t xml:space="preserve"> wilayah Indonesia, </w:t>
      </w:r>
      <w:proofErr w:type="spellStart"/>
      <w:r w:rsidRPr="00876ED4">
        <w:rPr>
          <w:rFonts w:ascii="Book Antiqua" w:hAnsi="Book Antiqua" w:cs="Arial"/>
          <w:bCs/>
          <w:sz w:val="22"/>
          <w:szCs w:val="22"/>
        </w:rPr>
        <w:t>sebuah</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capaian</w:t>
      </w:r>
      <w:proofErr w:type="spellEnd"/>
      <w:r w:rsidRPr="00876ED4">
        <w:rPr>
          <w:rFonts w:ascii="Book Antiqua" w:hAnsi="Book Antiqua" w:cs="Arial"/>
          <w:bCs/>
          <w:sz w:val="22"/>
          <w:szCs w:val="22"/>
        </w:rPr>
        <w:t xml:space="preserve"> yang </w:t>
      </w:r>
      <w:proofErr w:type="spellStart"/>
      <w:r w:rsidRPr="00876ED4">
        <w:rPr>
          <w:rFonts w:ascii="Book Antiqua" w:hAnsi="Book Antiqua" w:cs="Arial"/>
          <w:bCs/>
          <w:sz w:val="22"/>
          <w:szCs w:val="22"/>
        </w:rPr>
        <w:t>mencerminkan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keberhasilan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organisasi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dalam</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mengelola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sumber</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daya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manusia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berbasis</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sukarela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secara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berkelanjutan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Lebih</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jauh</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sinergi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tersebut</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tidak</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hanya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memperkuat</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kohesi</w:t>
      </w:r>
      <w:proofErr w:type="spellEnd"/>
      <w:r w:rsidRPr="00876ED4">
        <w:rPr>
          <w:rFonts w:ascii="Book Antiqua" w:hAnsi="Book Antiqua" w:cs="Arial"/>
          <w:bCs/>
          <w:sz w:val="22"/>
          <w:szCs w:val="22"/>
        </w:rPr>
        <w:t xml:space="preserve"> internal, </w:t>
      </w:r>
      <w:proofErr w:type="spellStart"/>
      <w:r w:rsidRPr="00876ED4">
        <w:rPr>
          <w:rFonts w:ascii="Book Antiqua" w:hAnsi="Book Antiqua" w:cs="Arial"/>
          <w:bCs/>
          <w:sz w:val="22"/>
          <w:szCs w:val="22"/>
        </w:rPr>
        <w:t>tetapi</w:t>
      </w:r>
      <w:proofErr w:type="spellEnd"/>
      <w:r w:rsidRPr="00876ED4">
        <w:rPr>
          <w:rFonts w:ascii="Book Antiqua" w:hAnsi="Book Antiqua" w:cs="Arial"/>
          <w:bCs/>
          <w:sz w:val="22"/>
          <w:szCs w:val="22"/>
        </w:rPr>
        <w:t xml:space="preserve"> juga </w:t>
      </w:r>
      <w:proofErr w:type="spellStart"/>
      <w:r w:rsidRPr="00876ED4">
        <w:rPr>
          <w:rFonts w:ascii="Book Antiqua" w:hAnsi="Book Antiqua" w:cs="Arial"/>
          <w:bCs/>
          <w:sz w:val="22"/>
          <w:szCs w:val="22"/>
        </w:rPr>
        <w:t>mendorong</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terbentuknya</w:t>
      </w:r>
      <w:proofErr w:type="spellEnd"/>
      <w:r w:rsidRPr="00876ED4">
        <w:rPr>
          <w:rFonts w:ascii="Book Antiqua" w:hAnsi="Book Antiqua" w:cs="Arial"/>
          <w:bCs/>
          <w:sz w:val="22"/>
          <w:szCs w:val="22"/>
        </w:rPr>
        <w:t xml:space="preserve"> kultur </w:t>
      </w:r>
      <w:proofErr w:type="spellStart"/>
      <w:r w:rsidRPr="00876ED4">
        <w:rPr>
          <w:rFonts w:ascii="Book Antiqua" w:hAnsi="Book Antiqua" w:cs="Arial"/>
          <w:bCs/>
          <w:sz w:val="22"/>
          <w:szCs w:val="22"/>
        </w:rPr>
        <w:t>organisasi</w:t>
      </w:r>
      <w:proofErr w:type="spellEnd"/>
      <w:r w:rsidRPr="00876ED4">
        <w:rPr>
          <w:rFonts w:ascii="Book Antiqua" w:hAnsi="Book Antiqua" w:cs="Arial"/>
          <w:bCs/>
          <w:sz w:val="22"/>
          <w:szCs w:val="22"/>
        </w:rPr>
        <w:t xml:space="preserve"> yang </w:t>
      </w:r>
      <w:proofErr w:type="spellStart"/>
      <w:r w:rsidRPr="00876ED4">
        <w:rPr>
          <w:rFonts w:ascii="Book Antiqua" w:hAnsi="Book Antiqua" w:cs="Arial"/>
          <w:bCs/>
          <w:sz w:val="22"/>
          <w:szCs w:val="22"/>
        </w:rPr>
        <w:t>berdaya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inklusif</w:t>
      </w:r>
      <w:proofErr w:type="spellEnd"/>
      <w:r w:rsidRPr="00876ED4">
        <w:rPr>
          <w:rFonts w:ascii="Book Antiqua" w:hAnsi="Book Antiqua" w:cs="Arial"/>
          <w:bCs/>
          <w:sz w:val="22"/>
          <w:szCs w:val="22"/>
        </w:rPr>
        <w:t xml:space="preserve">, dan </w:t>
      </w:r>
      <w:proofErr w:type="spellStart"/>
      <w:r w:rsidRPr="00876ED4">
        <w:rPr>
          <w:rFonts w:ascii="Book Antiqua" w:hAnsi="Book Antiqua" w:cs="Arial"/>
          <w:bCs/>
          <w:sz w:val="22"/>
          <w:szCs w:val="22"/>
        </w:rPr>
        <w:t>adaptif</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terhadap</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dinamika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sosial</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masyarakat</w:t>
      </w:r>
      <w:proofErr w:type="spellEnd"/>
      <w:r w:rsidRPr="00876ED4">
        <w:rPr>
          <w:rFonts w:ascii="Book Antiqua" w:hAnsi="Book Antiqua" w:cs="Arial"/>
          <w:bCs/>
          <w:sz w:val="22"/>
          <w:szCs w:val="22"/>
        </w:rPr>
        <w:t xml:space="preserve"> modern. </w:t>
      </w:r>
      <w:proofErr w:type="spellStart"/>
      <w:r w:rsidRPr="00876ED4">
        <w:rPr>
          <w:rFonts w:ascii="Book Antiqua" w:hAnsi="Book Antiqua" w:cs="Arial"/>
          <w:bCs/>
          <w:sz w:val="22"/>
          <w:szCs w:val="22"/>
        </w:rPr>
        <w:t>Dengan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demikian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kombinasi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antara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kepemimpinan</w:t>
      </w:r>
      <w:proofErr w:type="spellEnd"/>
      <w:r w:rsidRPr="00876ED4">
        <w:rPr>
          <w:rFonts w:ascii="Book Antiqua" w:hAnsi="Book Antiqua" w:cs="Arial"/>
          <w:bCs/>
          <w:sz w:val="22"/>
          <w:szCs w:val="22"/>
        </w:rPr>
        <w:t xml:space="preserve"> visioner dan </w:t>
      </w:r>
      <w:proofErr w:type="spellStart"/>
      <w:r w:rsidRPr="00876ED4">
        <w:rPr>
          <w:rFonts w:ascii="Book Antiqua" w:hAnsi="Book Antiqua" w:cs="Arial"/>
          <w:bCs/>
          <w:sz w:val="22"/>
          <w:szCs w:val="22"/>
        </w:rPr>
        <w:t>sistem</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pengakuan</w:t>
      </w:r>
      <w:proofErr w:type="spellEnd"/>
      <w:r w:rsidRPr="00876ED4">
        <w:rPr>
          <w:rFonts w:ascii="Book Antiqua" w:hAnsi="Book Antiqua" w:cs="Arial"/>
          <w:bCs/>
          <w:sz w:val="22"/>
          <w:szCs w:val="22"/>
        </w:rPr>
        <w:t xml:space="preserve"> yang </w:t>
      </w:r>
      <w:proofErr w:type="spellStart"/>
      <w:r w:rsidRPr="00876ED4">
        <w:rPr>
          <w:rFonts w:ascii="Book Antiqua" w:hAnsi="Book Antiqua" w:cs="Arial"/>
          <w:bCs/>
          <w:sz w:val="22"/>
          <w:szCs w:val="22"/>
        </w:rPr>
        <w:t>efektif</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dapat</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dipandang</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sebagai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faktor</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determinan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dalam</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membangun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ekosistem</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relawan</w:t>
      </w:r>
      <w:proofErr w:type="spellEnd"/>
      <w:r w:rsidRPr="00876ED4">
        <w:rPr>
          <w:rFonts w:ascii="Book Antiqua" w:hAnsi="Book Antiqua" w:cs="Arial"/>
          <w:bCs/>
          <w:sz w:val="22"/>
          <w:szCs w:val="22"/>
        </w:rPr>
        <w:t xml:space="preserve"> yang </w:t>
      </w:r>
      <w:proofErr w:type="spellStart"/>
      <w:r w:rsidRPr="00876ED4">
        <w:rPr>
          <w:rFonts w:ascii="Book Antiqua" w:hAnsi="Book Antiqua" w:cs="Arial"/>
          <w:bCs/>
          <w:sz w:val="22"/>
          <w:szCs w:val="22"/>
        </w:rPr>
        <w:t>produktif</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inovatif</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serta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berorientasi</w:t>
      </w:r>
      <w:proofErr w:type="spellEnd"/>
      <w:r w:rsidRPr="00876ED4">
        <w:rPr>
          <w:rFonts w:ascii="Book Antiqua" w:hAnsi="Book Antiqua" w:cs="Arial"/>
          <w:bCs/>
          <w:sz w:val="22"/>
          <w:szCs w:val="22"/>
        </w:rPr>
        <w:t xml:space="preserve"> pada </w:t>
      </w:r>
      <w:proofErr w:type="spellStart"/>
      <w:r w:rsidRPr="00876ED4">
        <w:rPr>
          <w:rFonts w:ascii="Book Antiqua" w:hAnsi="Book Antiqua" w:cs="Arial"/>
          <w:bCs/>
          <w:sz w:val="22"/>
          <w:szCs w:val="22"/>
        </w:rPr>
        <w:t>keberlanjutan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sosial</w:t>
      </w:r>
      <w:proofErr w:type="spellEnd"/>
      <w:r w:rsidRPr="00876ED4">
        <w:rPr>
          <w:rFonts w:ascii="Book Antiqua" w:hAnsi="Book Antiqua" w:cs="Arial"/>
          <w:bCs/>
          <w:sz w:val="22"/>
          <w:szCs w:val="22"/>
        </w:rPr>
        <w:t>.</w:t>
      </w:r>
    </w:p>
    <w:p w14:paraId="4521FB5C" w14:textId="3584BB12" w:rsidR="00876ED4" w:rsidRDefault="00876ED4" w:rsidP="00876ED4">
      <w:pPr>
        <w:pStyle w:val="paragraf"/>
        <w:spacing w:line="240" w:lineRule="auto"/>
        <w:ind w:firstLine="389"/>
        <w:rPr>
          <w:rFonts w:ascii="Book Antiqua" w:hAnsi="Book Antiqua" w:cs="Arial"/>
          <w:bCs/>
          <w:sz w:val="22"/>
          <w:szCs w:val="22"/>
        </w:rPr>
      </w:pPr>
      <w:proofErr w:type="spellStart"/>
      <w:r w:rsidRPr="00876ED4">
        <w:rPr>
          <w:rFonts w:ascii="Book Antiqua" w:hAnsi="Book Antiqua" w:cs="Arial"/>
          <w:bCs/>
          <w:sz w:val="22"/>
          <w:szCs w:val="22"/>
        </w:rPr>
        <w:t>Dengan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demikian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dapat</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disimpulkan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bahwa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keberhasilan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manajemen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relawan</w:t>
      </w:r>
      <w:proofErr w:type="spellEnd"/>
      <w:r w:rsidRPr="00876ED4">
        <w:rPr>
          <w:rFonts w:ascii="Book Antiqua" w:hAnsi="Book Antiqua" w:cs="Arial"/>
          <w:bCs/>
          <w:sz w:val="22"/>
          <w:szCs w:val="22"/>
        </w:rPr>
        <w:t xml:space="preserve"> pada </w:t>
      </w:r>
      <w:proofErr w:type="spellStart"/>
      <w:r w:rsidRPr="00876ED4">
        <w:rPr>
          <w:rFonts w:ascii="Book Antiqua" w:hAnsi="Book Antiqua" w:cs="Arial"/>
          <w:bCs/>
          <w:sz w:val="22"/>
          <w:szCs w:val="22"/>
        </w:rPr>
        <w:t>organisasi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nirlaba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tidak</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semata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ditentukan</w:t>
      </w:r>
      <w:proofErr w:type="spellEnd"/>
      <w:r w:rsidRPr="00876ED4">
        <w:rPr>
          <w:rFonts w:ascii="Book Antiqua" w:hAnsi="Book Antiqua" w:cs="Arial"/>
          <w:bCs/>
          <w:sz w:val="22"/>
          <w:szCs w:val="22"/>
        </w:rPr>
        <w:t xml:space="preserve"> oleh </w:t>
      </w:r>
      <w:proofErr w:type="spellStart"/>
      <w:r w:rsidRPr="00876ED4">
        <w:rPr>
          <w:rFonts w:ascii="Book Antiqua" w:hAnsi="Book Antiqua" w:cs="Arial"/>
          <w:bCs/>
          <w:sz w:val="22"/>
          <w:szCs w:val="22"/>
        </w:rPr>
        <w:t>aspek</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mekanisme</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struktural</w:t>
      </w:r>
      <w:proofErr w:type="spellEnd"/>
      <w:r w:rsidRPr="00876ED4">
        <w:rPr>
          <w:rFonts w:ascii="Book Antiqua" w:hAnsi="Book Antiqua" w:cs="Arial"/>
          <w:bCs/>
          <w:sz w:val="22"/>
          <w:szCs w:val="22"/>
        </w:rPr>
        <w:t xml:space="preserve"> dan </w:t>
      </w:r>
      <w:proofErr w:type="spellStart"/>
      <w:r w:rsidRPr="00876ED4">
        <w:rPr>
          <w:rFonts w:ascii="Book Antiqua" w:hAnsi="Book Antiqua" w:cs="Arial"/>
          <w:bCs/>
          <w:sz w:val="22"/>
          <w:szCs w:val="22"/>
        </w:rPr>
        <w:t>administratif</w:t>
      </w:r>
      <w:proofErr w:type="spellEnd"/>
      <w:r w:rsidRPr="00876ED4">
        <w:rPr>
          <w:rFonts w:ascii="Book Antiqua" w:hAnsi="Book Antiqua" w:cs="Arial"/>
          <w:bCs/>
          <w:sz w:val="22"/>
          <w:szCs w:val="22"/>
        </w:rPr>
        <w:t xml:space="preserve"> yang </w:t>
      </w:r>
      <w:proofErr w:type="spellStart"/>
      <w:r w:rsidRPr="00876ED4">
        <w:rPr>
          <w:rFonts w:ascii="Book Antiqua" w:hAnsi="Book Antiqua" w:cs="Arial"/>
          <w:bCs/>
          <w:sz w:val="22"/>
          <w:szCs w:val="22"/>
        </w:rPr>
        <w:t>tertata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rapi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melainkan</w:t>
      </w:r>
      <w:proofErr w:type="spellEnd"/>
      <w:r w:rsidRPr="00876ED4">
        <w:rPr>
          <w:rFonts w:ascii="Book Antiqua" w:hAnsi="Book Antiqua" w:cs="Arial"/>
          <w:bCs/>
          <w:sz w:val="22"/>
          <w:szCs w:val="22"/>
        </w:rPr>
        <w:t xml:space="preserve"> juga sangat </w:t>
      </w:r>
      <w:proofErr w:type="spellStart"/>
      <w:r w:rsidRPr="00876ED4">
        <w:rPr>
          <w:rFonts w:ascii="Book Antiqua" w:hAnsi="Book Antiqua" w:cs="Arial"/>
          <w:bCs/>
          <w:sz w:val="22"/>
          <w:szCs w:val="22"/>
        </w:rPr>
        <w:t>dipengaruhi</w:t>
      </w:r>
      <w:proofErr w:type="spellEnd"/>
      <w:r w:rsidRPr="00876ED4">
        <w:rPr>
          <w:rFonts w:ascii="Book Antiqua" w:hAnsi="Book Antiqua" w:cs="Arial"/>
          <w:bCs/>
          <w:sz w:val="22"/>
          <w:szCs w:val="22"/>
        </w:rPr>
        <w:t xml:space="preserve"> oleh </w:t>
      </w:r>
      <w:proofErr w:type="spellStart"/>
      <w:r w:rsidRPr="00876ED4">
        <w:rPr>
          <w:rFonts w:ascii="Book Antiqua" w:hAnsi="Book Antiqua" w:cs="Arial"/>
          <w:bCs/>
          <w:sz w:val="22"/>
          <w:szCs w:val="22"/>
        </w:rPr>
        <w:t>kemampuan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organisasi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dalam</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mengintegrasikan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nilai-nilai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kepemimpinan</w:t>
      </w:r>
      <w:proofErr w:type="spellEnd"/>
      <w:r w:rsidRPr="00876ED4">
        <w:rPr>
          <w:rFonts w:ascii="Book Antiqua" w:hAnsi="Book Antiqua" w:cs="Arial"/>
          <w:bCs/>
          <w:sz w:val="22"/>
          <w:szCs w:val="22"/>
        </w:rPr>
        <w:t xml:space="preserve"> visioner dan </w:t>
      </w:r>
      <w:proofErr w:type="spellStart"/>
      <w:r w:rsidRPr="00876ED4">
        <w:rPr>
          <w:rFonts w:ascii="Book Antiqua" w:hAnsi="Book Antiqua" w:cs="Arial"/>
          <w:bCs/>
          <w:sz w:val="22"/>
          <w:szCs w:val="22"/>
        </w:rPr>
        <w:t>budaya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pengakuan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ke</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dalam</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sistem</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pengelolaan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sumber</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daya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manusianya</w:t>
      </w:r>
      <w:proofErr w:type="spellEnd"/>
      <w:r w:rsidRPr="00876ED4">
        <w:rPr>
          <w:rFonts w:ascii="Book Antiqua" w:hAnsi="Book Antiqua" w:cs="Arial"/>
          <w:bCs/>
          <w:sz w:val="22"/>
          <w:szCs w:val="22"/>
        </w:rPr>
        <w:t xml:space="preserve">. </w:t>
      </w:r>
    </w:p>
    <w:p w14:paraId="0B6900B6" w14:textId="77777777" w:rsidR="00876ED4" w:rsidRDefault="00876ED4" w:rsidP="00876ED4">
      <w:pPr>
        <w:pStyle w:val="paragraf"/>
        <w:spacing w:line="240" w:lineRule="auto"/>
        <w:ind w:firstLine="389"/>
        <w:rPr>
          <w:rFonts w:ascii="Book Antiqua" w:hAnsi="Book Antiqua" w:cs="Arial"/>
          <w:bCs/>
          <w:sz w:val="22"/>
          <w:szCs w:val="22"/>
        </w:rPr>
      </w:pPr>
      <w:proofErr w:type="spellStart"/>
      <w:r w:rsidRPr="00876ED4">
        <w:rPr>
          <w:rFonts w:ascii="Book Antiqua" w:hAnsi="Book Antiqua" w:cs="Arial"/>
          <w:bCs/>
          <w:sz w:val="22"/>
          <w:szCs w:val="22"/>
        </w:rPr>
        <w:t>Kepemimpinan</w:t>
      </w:r>
      <w:proofErr w:type="spellEnd"/>
      <w:r w:rsidRPr="00876ED4">
        <w:rPr>
          <w:rFonts w:ascii="Book Antiqua" w:hAnsi="Book Antiqua" w:cs="Arial"/>
          <w:bCs/>
          <w:sz w:val="22"/>
          <w:szCs w:val="22"/>
        </w:rPr>
        <w:t xml:space="preserve"> visioner </w:t>
      </w:r>
      <w:proofErr w:type="spellStart"/>
      <w:r w:rsidRPr="00876ED4">
        <w:rPr>
          <w:rFonts w:ascii="Book Antiqua" w:hAnsi="Book Antiqua" w:cs="Arial"/>
          <w:bCs/>
          <w:sz w:val="22"/>
          <w:szCs w:val="22"/>
        </w:rPr>
        <w:t>berperan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penting</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dalam</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memberikan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arah</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strategis</w:t>
      </w:r>
      <w:proofErr w:type="spellEnd"/>
      <w:r w:rsidRPr="00876ED4">
        <w:rPr>
          <w:rFonts w:ascii="Book Antiqua" w:hAnsi="Book Antiqua" w:cs="Arial"/>
          <w:bCs/>
          <w:sz w:val="22"/>
          <w:szCs w:val="22"/>
        </w:rPr>
        <w:t xml:space="preserve"> yang </w:t>
      </w:r>
      <w:proofErr w:type="spellStart"/>
      <w:r w:rsidRPr="00876ED4">
        <w:rPr>
          <w:rFonts w:ascii="Book Antiqua" w:hAnsi="Book Antiqua" w:cs="Arial"/>
          <w:bCs/>
          <w:sz w:val="22"/>
          <w:szCs w:val="22"/>
        </w:rPr>
        <w:t>jelas</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menginspirasi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relawan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untuk</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berorientasi</w:t>
      </w:r>
      <w:proofErr w:type="spellEnd"/>
      <w:r w:rsidRPr="00876ED4">
        <w:rPr>
          <w:rFonts w:ascii="Book Antiqua" w:hAnsi="Book Antiqua" w:cs="Arial"/>
          <w:bCs/>
          <w:sz w:val="22"/>
          <w:szCs w:val="22"/>
        </w:rPr>
        <w:t xml:space="preserve"> pada </w:t>
      </w:r>
      <w:proofErr w:type="spellStart"/>
      <w:r w:rsidRPr="00876ED4">
        <w:rPr>
          <w:rFonts w:ascii="Book Antiqua" w:hAnsi="Book Antiqua" w:cs="Arial"/>
          <w:bCs/>
          <w:sz w:val="22"/>
          <w:szCs w:val="22"/>
        </w:rPr>
        <w:t>perubahan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sosial</w:t>
      </w:r>
      <w:proofErr w:type="spellEnd"/>
      <w:r w:rsidRPr="00876ED4">
        <w:rPr>
          <w:rFonts w:ascii="Book Antiqua" w:hAnsi="Book Antiqua" w:cs="Arial"/>
          <w:bCs/>
          <w:sz w:val="22"/>
          <w:szCs w:val="22"/>
        </w:rPr>
        <w:t xml:space="preserve"> yang </w:t>
      </w:r>
      <w:proofErr w:type="spellStart"/>
      <w:r w:rsidRPr="00876ED4">
        <w:rPr>
          <w:rFonts w:ascii="Book Antiqua" w:hAnsi="Book Antiqua" w:cs="Arial"/>
          <w:bCs/>
          <w:sz w:val="22"/>
          <w:szCs w:val="22"/>
        </w:rPr>
        <w:t>bermakna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serta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menciptakan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iklim</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partisipatif</w:t>
      </w:r>
      <w:proofErr w:type="spellEnd"/>
      <w:r w:rsidRPr="00876ED4">
        <w:rPr>
          <w:rFonts w:ascii="Book Antiqua" w:hAnsi="Book Antiqua" w:cs="Arial"/>
          <w:bCs/>
          <w:sz w:val="22"/>
          <w:szCs w:val="22"/>
        </w:rPr>
        <w:t xml:space="preserve"> yang </w:t>
      </w:r>
      <w:proofErr w:type="spellStart"/>
      <w:r w:rsidRPr="00876ED4">
        <w:rPr>
          <w:rFonts w:ascii="Book Antiqua" w:hAnsi="Book Antiqua" w:cs="Arial"/>
          <w:bCs/>
          <w:sz w:val="22"/>
          <w:szCs w:val="22"/>
        </w:rPr>
        <w:t>mendukung</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kolaborasi</w:t>
      </w:r>
      <w:proofErr w:type="spellEnd"/>
      <w:r w:rsidRPr="00876ED4">
        <w:rPr>
          <w:rFonts w:ascii="Book Antiqua" w:hAnsi="Book Antiqua" w:cs="Arial"/>
          <w:bCs/>
          <w:sz w:val="22"/>
          <w:szCs w:val="22"/>
        </w:rPr>
        <w:t xml:space="preserve"> dan </w:t>
      </w:r>
      <w:proofErr w:type="spellStart"/>
      <w:r w:rsidRPr="00876ED4">
        <w:rPr>
          <w:rFonts w:ascii="Book Antiqua" w:hAnsi="Book Antiqua" w:cs="Arial"/>
          <w:bCs/>
          <w:sz w:val="22"/>
          <w:szCs w:val="22"/>
        </w:rPr>
        <w:t>inovasi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Sementara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itu</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budaya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pengakuan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menjadi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elemen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krusial</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dalam</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membangun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motivasi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intrinsik</w:t>
      </w:r>
      <w:proofErr w:type="spellEnd"/>
      <w:r w:rsidRPr="00876ED4">
        <w:rPr>
          <w:rFonts w:ascii="Book Antiqua" w:hAnsi="Book Antiqua" w:cs="Arial"/>
          <w:bCs/>
          <w:sz w:val="22"/>
          <w:szCs w:val="22"/>
        </w:rPr>
        <w:t xml:space="preserve">, rasa </w:t>
      </w:r>
      <w:proofErr w:type="spellStart"/>
      <w:r w:rsidRPr="00876ED4">
        <w:rPr>
          <w:rFonts w:ascii="Book Antiqua" w:hAnsi="Book Antiqua" w:cs="Arial"/>
          <w:bCs/>
          <w:sz w:val="22"/>
          <w:szCs w:val="22"/>
        </w:rPr>
        <w:t>memiliki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serta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loyalitas</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relawan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terhadap</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organisasi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Keduanya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membentuk</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sinergi</w:t>
      </w:r>
      <w:proofErr w:type="spellEnd"/>
      <w:r w:rsidRPr="00876ED4">
        <w:rPr>
          <w:rFonts w:ascii="Book Antiqua" w:hAnsi="Book Antiqua" w:cs="Arial"/>
          <w:bCs/>
          <w:sz w:val="22"/>
          <w:szCs w:val="22"/>
        </w:rPr>
        <w:t xml:space="preserve"> yang </w:t>
      </w:r>
      <w:proofErr w:type="spellStart"/>
      <w:r w:rsidRPr="00876ED4">
        <w:rPr>
          <w:rFonts w:ascii="Book Antiqua" w:hAnsi="Book Antiqua" w:cs="Arial"/>
          <w:bCs/>
          <w:sz w:val="22"/>
          <w:szCs w:val="22"/>
        </w:rPr>
        <w:t>mampu</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menumbuhkan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komitmen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sosial</w:t>
      </w:r>
      <w:proofErr w:type="spellEnd"/>
      <w:r w:rsidRPr="00876ED4">
        <w:rPr>
          <w:rFonts w:ascii="Book Antiqua" w:hAnsi="Book Antiqua" w:cs="Arial"/>
          <w:bCs/>
          <w:sz w:val="22"/>
          <w:szCs w:val="22"/>
        </w:rPr>
        <w:t xml:space="preserve"> dan </w:t>
      </w:r>
      <w:proofErr w:type="spellStart"/>
      <w:r w:rsidRPr="00876ED4">
        <w:rPr>
          <w:rFonts w:ascii="Book Antiqua" w:hAnsi="Book Antiqua" w:cs="Arial"/>
          <w:bCs/>
          <w:sz w:val="22"/>
          <w:szCs w:val="22"/>
        </w:rPr>
        <w:t>profesionalisme</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relawan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dalam</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menghadapi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tantangan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dinamis</w:t>
      </w:r>
      <w:proofErr w:type="spellEnd"/>
      <w:r w:rsidRPr="00876ED4">
        <w:rPr>
          <w:rFonts w:ascii="Book Antiqua" w:hAnsi="Book Antiqua" w:cs="Arial"/>
          <w:bCs/>
          <w:sz w:val="22"/>
          <w:szCs w:val="22"/>
        </w:rPr>
        <w:t xml:space="preserve"> di era digital. </w:t>
      </w:r>
    </w:p>
    <w:p w14:paraId="6B549D3C" w14:textId="43B4D555" w:rsidR="00C42A4A" w:rsidRPr="00876ED4" w:rsidRDefault="00876ED4" w:rsidP="00876ED4">
      <w:pPr>
        <w:pStyle w:val="paragraf"/>
        <w:spacing w:line="240" w:lineRule="auto"/>
        <w:ind w:firstLine="389"/>
        <w:rPr>
          <w:rFonts w:ascii="Book Antiqua" w:hAnsi="Book Antiqua" w:cs="Arial"/>
          <w:bCs/>
          <w:sz w:val="22"/>
          <w:szCs w:val="22"/>
        </w:rPr>
      </w:pPr>
      <w:proofErr w:type="spellStart"/>
      <w:r w:rsidRPr="00876ED4">
        <w:rPr>
          <w:rFonts w:ascii="Book Antiqua" w:hAnsi="Book Antiqua" w:cs="Arial"/>
          <w:bCs/>
          <w:sz w:val="22"/>
          <w:szCs w:val="22"/>
        </w:rPr>
        <w:t>Dalam</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konteks</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ini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organisasi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nirlaba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perlu</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mengembangkan</w:t>
      </w:r>
      <w:proofErr w:type="spellEnd"/>
      <w:r w:rsidRPr="00876ED4">
        <w:rPr>
          <w:rFonts w:ascii="Book Antiqua" w:hAnsi="Book Antiqua" w:cs="Arial"/>
          <w:bCs/>
          <w:sz w:val="22"/>
          <w:szCs w:val="22"/>
        </w:rPr>
        <w:t xml:space="preserve"> model </w:t>
      </w:r>
      <w:proofErr w:type="spellStart"/>
      <w:r w:rsidRPr="00876ED4">
        <w:rPr>
          <w:rFonts w:ascii="Book Antiqua" w:hAnsi="Book Antiqua" w:cs="Arial"/>
          <w:bCs/>
          <w:sz w:val="22"/>
          <w:szCs w:val="22"/>
        </w:rPr>
        <w:t>manajemen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relawan</w:t>
      </w:r>
      <w:proofErr w:type="spellEnd"/>
      <w:r w:rsidRPr="00876ED4">
        <w:rPr>
          <w:rFonts w:ascii="Book Antiqua" w:hAnsi="Book Antiqua" w:cs="Arial"/>
          <w:bCs/>
          <w:sz w:val="22"/>
          <w:szCs w:val="22"/>
        </w:rPr>
        <w:t xml:space="preserve"> yang </w:t>
      </w:r>
      <w:proofErr w:type="spellStart"/>
      <w:r w:rsidRPr="00876ED4">
        <w:rPr>
          <w:rFonts w:ascii="Book Antiqua" w:hAnsi="Book Antiqua" w:cs="Arial"/>
          <w:bCs/>
          <w:sz w:val="22"/>
          <w:szCs w:val="22"/>
        </w:rPr>
        <w:t>adaptif</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terhadap</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perkembangan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teknologi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berbasis</w:t>
      </w:r>
      <w:proofErr w:type="spellEnd"/>
      <w:r w:rsidRPr="00876ED4">
        <w:rPr>
          <w:rFonts w:ascii="Book Antiqua" w:hAnsi="Book Antiqua" w:cs="Arial"/>
          <w:bCs/>
          <w:sz w:val="22"/>
          <w:szCs w:val="22"/>
        </w:rPr>
        <w:t xml:space="preserve"> pada </w:t>
      </w:r>
      <w:proofErr w:type="spellStart"/>
      <w:r w:rsidRPr="00876ED4">
        <w:rPr>
          <w:rFonts w:ascii="Book Antiqua" w:hAnsi="Book Antiqua" w:cs="Arial"/>
          <w:bCs/>
          <w:sz w:val="22"/>
          <w:szCs w:val="22"/>
        </w:rPr>
        <w:t>komunikasi</w:t>
      </w:r>
      <w:proofErr w:type="spellEnd"/>
      <w:r w:rsidRPr="00876ED4">
        <w:rPr>
          <w:rFonts w:ascii="Book Antiqua" w:hAnsi="Book Antiqua" w:cs="Arial"/>
          <w:bCs/>
          <w:sz w:val="22"/>
          <w:szCs w:val="22"/>
        </w:rPr>
        <w:t xml:space="preserve"> yang </w:t>
      </w:r>
      <w:proofErr w:type="spellStart"/>
      <w:r w:rsidRPr="00876ED4">
        <w:rPr>
          <w:rFonts w:ascii="Book Antiqua" w:hAnsi="Book Antiqua" w:cs="Arial"/>
          <w:bCs/>
          <w:sz w:val="22"/>
          <w:szCs w:val="22"/>
        </w:rPr>
        <w:t>transparan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serta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memanfaatkan</w:t>
      </w:r>
      <w:proofErr w:type="spellEnd"/>
      <w:r w:rsidRPr="00876ED4">
        <w:rPr>
          <w:rFonts w:ascii="Book Antiqua" w:hAnsi="Book Antiqua" w:cs="Arial"/>
          <w:bCs/>
          <w:sz w:val="22"/>
          <w:szCs w:val="22"/>
        </w:rPr>
        <w:t xml:space="preserve"> platform digital </w:t>
      </w:r>
      <w:proofErr w:type="spellStart"/>
      <w:r w:rsidRPr="00876ED4">
        <w:rPr>
          <w:rFonts w:ascii="Book Antiqua" w:hAnsi="Book Antiqua" w:cs="Arial"/>
          <w:bCs/>
          <w:sz w:val="22"/>
          <w:szCs w:val="22"/>
        </w:rPr>
        <w:t>untuk</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memperkuat</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jejaring</w:t>
      </w:r>
      <w:proofErr w:type="spellEnd"/>
      <w:r w:rsidRPr="00876ED4">
        <w:rPr>
          <w:rFonts w:ascii="Book Antiqua" w:hAnsi="Book Antiqua" w:cs="Arial"/>
          <w:bCs/>
          <w:sz w:val="22"/>
          <w:szCs w:val="22"/>
        </w:rPr>
        <w:t xml:space="preserve"> dan </w:t>
      </w:r>
      <w:proofErr w:type="spellStart"/>
      <w:r w:rsidRPr="00876ED4">
        <w:rPr>
          <w:rFonts w:ascii="Book Antiqua" w:hAnsi="Book Antiqua" w:cs="Arial"/>
          <w:bCs/>
          <w:sz w:val="22"/>
          <w:szCs w:val="22"/>
        </w:rPr>
        <w:t>partisipasi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relawan</w:t>
      </w:r>
      <w:proofErr w:type="spellEnd"/>
      <w:r w:rsidRPr="00876ED4">
        <w:rPr>
          <w:rFonts w:ascii="Book Antiqua" w:hAnsi="Book Antiqua" w:cs="Arial"/>
          <w:bCs/>
          <w:sz w:val="22"/>
          <w:szCs w:val="22"/>
        </w:rPr>
        <w:t xml:space="preserve">. Oleh </w:t>
      </w:r>
      <w:proofErr w:type="spellStart"/>
      <w:r w:rsidRPr="00876ED4">
        <w:rPr>
          <w:rFonts w:ascii="Book Antiqua" w:hAnsi="Book Antiqua" w:cs="Arial"/>
          <w:bCs/>
          <w:sz w:val="22"/>
          <w:szCs w:val="22"/>
        </w:rPr>
        <w:t>karena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itu</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keberhasilan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manajemen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relawan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tidak</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hanya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diukur</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melalui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efektivitas</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struktur</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organisasi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tetapi</w:t>
      </w:r>
      <w:proofErr w:type="spellEnd"/>
      <w:r w:rsidRPr="00876ED4">
        <w:rPr>
          <w:rFonts w:ascii="Book Antiqua" w:hAnsi="Book Antiqua" w:cs="Arial"/>
          <w:bCs/>
          <w:sz w:val="22"/>
          <w:szCs w:val="22"/>
        </w:rPr>
        <w:t xml:space="preserve"> juga </w:t>
      </w:r>
      <w:proofErr w:type="spellStart"/>
      <w:r w:rsidRPr="00876ED4">
        <w:rPr>
          <w:rFonts w:ascii="Book Antiqua" w:hAnsi="Book Antiqua" w:cs="Arial"/>
          <w:bCs/>
          <w:sz w:val="22"/>
          <w:szCs w:val="22"/>
        </w:rPr>
        <w:t>melalui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kemampuan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lembaga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lastRenderedPageBreak/>
        <w:t>dalam</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membangun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ekosistem</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sosial</w:t>
      </w:r>
      <w:proofErr w:type="spellEnd"/>
      <w:r w:rsidRPr="00876ED4">
        <w:rPr>
          <w:rFonts w:ascii="Book Antiqua" w:hAnsi="Book Antiqua" w:cs="Arial"/>
          <w:bCs/>
          <w:sz w:val="22"/>
          <w:szCs w:val="22"/>
        </w:rPr>
        <w:t xml:space="preserve"> yang </w:t>
      </w:r>
      <w:proofErr w:type="spellStart"/>
      <w:r w:rsidRPr="00876ED4">
        <w:rPr>
          <w:rFonts w:ascii="Book Antiqua" w:hAnsi="Book Antiqua" w:cs="Arial"/>
          <w:bCs/>
          <w:sz w:val="22"/>
          <w:szCs w:val="22"/>
        </w:rPr>
        <w:t>berkelanjutan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humanis</w:t>
      </w:r>
      <w:proofErr w:type="spellEnd"/>
      <w:r w:rsidRPr="00876ED4">
        <w:rPr>
          <w:rFonts w:ascii="Book Antiqua" w:hAnsi="Book Antiqua" w:cs="Arial"/>
          <w:bCs/>
          <w:sz w:val="22"/>
          <w:szCs w:val="22"/>
        </w:rPr>
        <w:t xml:space="preserve">, dan </w:t>
      </w:r>
      <w:proofErr w:type="spellStart"/>
      <w:r w:rsidRPr="00876ED4">
        <w:rPr>
          <w:rFonts w:ascii="Book Antiqua" w:hAnsi="Book Antiqua" w:cs="Arial"/>
          <w:bCs/>
          <w:sz w:val="22"/>
          <w:szCs w:val="22"/>
        </w:rPr>
        <w:t>berorientasi</w:t>
      </w:r>
      <w:proofErr w:type="spellEnd"/>
      <w:r w:rsidRPr="00876ED4">
        <w:rPr>
          <w:rFonts w:ascii="Book Antiqua" w:hAnsi="Book Antiqua" w:cs="Arial"/>
          <w:bCs/>
          <w:sz w:val="22"/>
          <w:szCs w:val="22"/>
        </w:rPr>
        <w:t xml:space="preserve"> pada </w:t>
      </w:r>
      <w:proofErr w:type="spellStart"/>
      <w:r w:rsidRPr="00876ED4">
        <w:rPr>
          <w:rFonts w:ascii="Book Antiqua" w:hAnsi="Book Antiqua" w:cs="Arial"/>
          <w:bCs/>
          <w:sz w:val="22"/>
          <w:szCs w:val="22"/>
        </w:rPr>
        <w:t>pemberdayaan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manusia</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sebagai</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agen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perubahan</w:t>
      </w:r>
      <w:proofErr w:type="spellEnd"/>
      <w:r w:rsidRPr="00876ED4">
        <w:rPr>
          <w:rFonts w:ascii="Book Antiqua" w:hAnsi="Book Antiqua" w:cs="Arial"/>
          <w:bCs/>
          <w:sz w:val="22"/>
          <w:szCs w:val="22"/>
        </w:rPr>
        <w:t xml:space="preserve"> </w:t>
      </w:r>
      <w:proofErr w:type="spellStart"/>
      <w:r w:rsidRPr="00876ED4">
        <w:rPr>
          <w:rFonts w:ascii="Book Antiqua" w:hAnsi="Book Antiqua" w:cs="Arial"/>
          <w:bCs/>
          <w:sz w:val="22"/>
          <w:szCs w:val="22"/>
        </w:rPr>
        <w:t>sosial</w:t>
      </w:r>
      <w:proofErr w:type="spellEnd"/>
      <w:r w:rsidRPr="00876ED4">
        <w:rPr>
          <w:rFonts w:ascii="Book Antiqua" w:hAnsi="Book Antiqua" w:cs="Arial"/>
          <w:bCs/>
          <w:sz w:val="22"/>
          <w:szCs w:val="22"/>
        </w:rPr>
        <w:t>.</w:t>
      </w:r>
    </w:p>
    <w:p w14:paraId="2820F565" w14:textId="77777777" w:rsidR="00DB59E3" w:rsidRPr="0099421C" w:rsidRDefault="00DB59E3" w:rsidP="00DB59E3">
      <w:pPr>
        <w:spacing w:after="0" w:line="240" w:lineRule="auto"/>
        <w:jc w:val="both"/>
        <w:rPr>
          <w:rFonts w:ascii="Book Antiqua" w:eastAsia="Times New Roman" w:hAnsi="Book Antiqua"/>
          <w:lang w:eastAsia="id-ID"/>
        </w:rPr>
      </w:pPr>
      <w:r w:rsidRPr="0099421C">
        <w:rPr>
          <w:rFonts w:ascii="Book Antiqua" w:eastAsia="Times New Roman" w:hAnsi="Book Antiqua"/>
          <w:b/>
          <w:bCs/>
          <w:color w:val="000000"/>
          <w:lang w:eastAsia="id-ID"/>
        </w:rPr>
        <w:t>DAFTAR PUSTAKA</w:t>
      </w:r>
    </w:p>
    <w:sdt>
      <w:sdtPr>
        <w:id w:val="-1008824398"/>
        <w:docPartObj>
          <w:docPartGallery w:val="Bibliographies"/>
          <w:docPartUnique/>
        </w:docPartObj>
      </w:sdtPr>
      <w:sdtContent>
        <w:p w14:paraId="5AA83FAE" w14:textId="1879B389" w:rsidR="00843EA6" w:rsidRPr="00C153CF" w:rsidRDefault="00843EA6" w:rsidP="00843EA6">
          <w:pPr>
            <w:rPr>
              <w:rFonts w:ascii="Book Antiqua" w:hAnsi="Book Antiqua"/>
              <w:b/>
              <w:bCs/>
            </w:rPr>
          </w:pPr>
          <w:r w:rsidRPr="00C153CF">
            <w:rPr>
              <w:rFonts w:ascii="Book Antiqua" w:hAnsi="Book Antiqua"/>
              <w:b/>
              <w:bCs/>
            </w:rPr>
            <w:t xml:space="preserve">Buku : </w:t>
          </w:r>
        </w:p>
        <w:p w14:paraId="3ECB0A30" w14:textId="123EEBF4" w:rsidR="00BD244E" w:rsidRPr="00BD244E" w:rsidRDefault="00BD244E" w:rsidP="00BD244E">
          <w:pPr>
            <w:pStyle w:val="Bibliography"/>
            <w:ind w:left="720" w:hanging="720"/>
            <w:jc w:val="both"/>
            <w:rPr>
              <w:rFonts w:ascii="Book Antiqua" w:hAnsi="Book Antiqua"/>
              <w:noProof/>
            </w:rPr>
          </w:pPr>
          <w:r w:rsidRPr="00BD244E">
            <w:rPr>
              <w:rFonts w:ascii="Book Antiqua" w:hAnsi="Book Antiqua"/>
              <w:noProof/>
            </w:rPr>
            <w:t xml:space="preserve">Anheir, H. K. (2022). </w:t>
          </w:r>
          <w:r w:rsidRPr="00BD244E">
            <w:rPr>
              <w:rFonts w:ascii="Book Antiqua" w:hAnsi="Book Antiqua"/>
              <w:i/>
              <w:iCs/>
              <w:noProof/>
            </w:rPr>
            <w:t>Nonprofit Organizations Theory, Management, Policy Third Edition.</w:t>
          </w:r>
          <w:r w:rsidRPr="00BD244E">
            <w:rPr>
              <w:rFonts w:ascii="Book Antiqua" w:hAnsi="Book Antiqua"/>
              <w:noProof/>
            </w:rPr>
            <w:t xml:space="preserve"> London: Routledge.</w:t>
          </w:r>
        </w:p>
        <w:p w14:paraId="52F84127" w14:textId="77777777" w:rsidR="00471E86" w:rsidRDefault="00471E86" w:rsidP="00957646">
          <w:pPr>
            <w:pStyle w:val="Bibliography"/>
            <w:ind w:left="720" w:hanging="720"/>
            <w:jc w:val="both"/>
            <w:rPr>
              <w:rFonts w:ascii="Book Antiqua" w:hAnsi="Book Antiqua"/>
              <w:noProof/>
            </w:rPr>
          </w:pPr>
          <w:r w:rsidRPr="00843EA6">
            <w:rPr>
              <w:rFonts w:ascii="Book Antiqua" w:hAnsi="Book Antiqua"/>
              <w:noProof/>
            </w:rPr>
            <w:t xml:space="preserve">Kettner, P. M. (2013). </w:t>
          </w:r>
          <w:r w:rsidRPr="00843EA6">
            <w:rPr>
              <w:rFonts w:ascii="Book Antiqua" w:hAnsi="Book Antiqua"/>
              <w:i/>
              <w:iCs/>
              <w:noProof/>
            </w:rPr>
            <w:t>Excellence in Human Service Organization Management.</w:t>
          </w:r>
          <w:r w:rsidRPr="00843EA6">
            <w:rPr>
              <w:rFonts w:ascii="Book Antiqua" w:hAnsi="Book Antiqua"/>
              <w:noProof/>
            </w:rPr>
            <w:t xml:space="preserve"> New York: Pearson Education, Inc.</w:t>
          </w:r>
        </w:p>
        <w:p w14:paraId="1EF7F8A2" w14:textId="77777777" w:rsidR="00471E86" w:rsidRDefault="00471E86" w:rsidP="00957646">
          <w:pPr>
            <w:pStyle w:val="Bibliography"/>
            <w:ind w:left="720" w:hanging="720"/>
            <w:jc w:val="both"/>
            <w:rPr>
              <w:rFonts w:ascii="Book Antiqua" w:hAnsi="Book Antiqua"/>
              <w:noProof/>
            </w:rPr>
          </w:pPr>
          <w:r w:rsidRPr="00843EA6">
            <w:rPr>
              <w:rFonts w:ascii="Book Antiqua" w:hAnsi="Book Antiqua"/>
              <w:noProof/>
            </w:rPr>
            <w:t xml:space="preserve">Marvasti, A. B. (2004). </w:t>
          </w:r>
          <w:r w:rsidRPr="00843EA6">
            <w:rPr>
              <w:rFonts w:ascii="Book Antiqua" w:hAnsi="Book Antiqua"/>
              <w:i/>
              <w:iCs/>
              <w:noProof/>
            </w:rPr>
            <w:t>Qualitative Research In Sociology.</w:t>
          </w:r>
          <w:r w:rsidRPr="00843EA6">
            <w:rPr>
              <w:rFonts w:ascii="Book Antiqua" w:hAnsi="Book Antiqua"/>
              <w:noProof/>
            </w:rPr>
            <w:t xml:space="preserve"> London: SAGE Publications Ltd.</w:t>
          </w:r>
        </w:p>
        <w:p w14:paraId="6EC7214A" w14:textId="4180BB81" w:rsidR="00471E86" w:rsidRDefault="00471E86" w:rsidP="00957646">
          <w:pPr>
            <w:pStyle w:val="Bibliography"/>
            <w:ind w:left="720" w:hanging="720"/>
            <w:jc w:val="both"/>
            <w:rPr>
              <w:rFonts w:ascii="Book Antiqua" w:hAnsi="Book Antiqua"/>
              <w:noProof/>
            </w:rPr>
          </w:pPr>
          <w:r w:rsidRPr="00843EA6">
            <w:rPr>
              <w:rFonts w:ascii="Book Antiqua" w:hAnsi="Book Antiqua"/>
              <w:noProof/>
            </w:rPr>
            <w:t xml:space="preserve">Yusuf, M. (2014). </w:t>
          </w:r>
          <w:r w:rsidRPr="00843EA6">
            <w:rPr>
              <w:rFonts w:ascii="Book Antiqua" w:hAnsi="Book Antiqua"/>
              <w:i/>
              <w:iCs/>
              <w:noProof/>
            </w:rPr>
            <w:t>METODE PENELITIAN Kuantitatif, Kualitatif, dan Penelitian Gabungan.</w:t>
          </w:r>
          <w:r w:rsidRPr="00843EA6">
            <w:rPr>
              <w:rFonts w:ascii="Book Antiqua" w:hAnsi="Book Antiqua"/>
              <w:noProof/>
            </w:rPr>
            <w:t xml:space="preserve"> Jakarta: KENCANA.</w:t>
          </w:r>
        </w:p>
        <w:p w14:paraId="7980B792" w14:textId="16B7D1DD" w:rsidR="00BD244E" w:rsidRPr="00BD244E" w:rsidRDefault="00BD244E" w:rsidP="00BD244E">
          <w:pPr>
            <w:pStyle w:val="Bibliography"/>
            <w:ind w:left="720" w:hanging="720"/>
            <w:jc w:val="both"/>
            <w:rPr>
              <w:rFonts w:ascii="Book Antiqua" w:hAnsi="Book Antiqua"/>
              <w:noProof/>
            </w:rPr>
          </w:pPr>
          <w:r w:rsidRPr="00BD244E">
            <w:rPr>
              <w:rFonts w:ascii="Book Antiqua" w:hAnsi="Book Antiqua"/>
              <w:noProof/>
            </w:rPr>
            <w:t xml:space="preserve">Pynes, J. E. (2009). </w:t>
          </w:r>
          <w:r w:rsidRPr="00BD244E">
            <w:rPr>
              <w:rFonts w:ascii="Book Antiqua" w:hAnsi="Book Antiqua"/>
              <w:i/>
              <w:iCs/>
              <w:noProof/>
            </w:rPr>
            <w:t>Human Resources Management For Public and NonProfit Organizations.</w:t>
          </w:r>
          <w:r w:rsidRPr="00BD244E">
            <w:rPr>
              <w:rFonts w:ascii="Book Antiqua" w:hAnsi="Book Antiqua"/>
              <w:noProof/>
            </w:rPr>
            <w:t xml:space="preserve"> United States of America: John Wiley &amp; Sons.</w:t>
          </w:r>
        </w:p>
        <w:p w14:paraId="446B3AC0" w14:textId="5020B10B" w:rsidR="00471E86" w:rsidRPr="00471E86" w:rsidRDefault="00471E86" w:rsidP="00957646">
          <w:pPr>
            <w:pStyle w:val="Bibliography"/>
            <w:ind w:left="720" w:hanging="720"/>
            <w:jc w:val="both"/>
            <w:rPr>
              <w:rFonts w:ascii="Book Antiqua" w:hAnsi="Book Antiqua"/>
              <w:noProof/>
            </w:rPr>
          </w:pPr>
          <w:r w:rsidRPr="00843EA6">
            <w:rPr>
              <w:rFonts w:ascii="Book Antiqua" w:hAnsi="Book Antiqua"/>
              <w:noProof/>
            </w:rPr>
            <w:t xml:space="preserve">Savitri, N. G. (2005). </w:t>
          </w:r>
          <w:r w:rsidRPr="00843EA6">
            <w:rPr>
              <w:rFonts w:ascii="Book Antiqua" w:hAnsi="Book Antiqua"/>
              <w:i/>
              <w:iCs/>
              <w:noProof/>
            </w:rPr>
            <w:t>PANDUAN MANAJEMEN RELAWAN.</w:t>
          </w:r>
          <w:r w:rsidRPr="00843EA6">
            <w:rPr>
              <w:rFonts w:ascii="Book Antiqua" w:hAnsi="Book Antiqua"/>
              <w:noProof/>
            </w:rPr>
            <w:t xml:space="preserve"> Depok, Jawa Barat: PIRAMEDIA.</w:t>
          </w:r>
        </w:p>
        <w:p w14:paraId="03504DF4" w14:textId="77777777" w:rsidR="00471E86" w:rsidRDefault="00471E86" w:rsidP="00957646">
          <w:pPr>
            <w:pStyle w:val="Bibliography"/>
            <w:ind w:left="720" w:hanging="720"/>
            <w:jc w:val="both"/>
            <w:rPr>
              <w:rFonts w:ascii="Book Antiqua" w:hAnsi="Book Antiqua"/>
              <w:noProof/>
            </w:rPr>
          </w:pPr>
          <w:r w:rsidRPr="00843EA6">
            <w:rPr>
              <w:rFonts w:ascii="Book Antiqua" w:hAnsi="Book Antiqua"/>
              <w:noProof/>
            </w:rPr>
            <w:t xml:space="preserve">Sugiyono, P. D. (2018). </w:t>
          </w:r>
          <w:r w:rsidRPr="00843EA6">
            <w:rPr>
              <w:rFonts w:ascii="Book Antiqua" w:hAnsi="Book Antiqua"/>
              <w:i/>
              <w:iCs/>
              <w:noProof/>
            </w:rPr>
            <w:t>Metode Penelitian Kuantitatif, Kualitatif, dan R&amp;D.</w:t>
          </w:r>
          <w:r w:rsidRPr="00843EA6">
            <w:rPr>
              <w:rFonts w:ascii="Book Antiqua" w:hAnsi="Book Antiqua"/>
              <w:noProof/>
            </w:rPr>
            <w:t xml:space="preserve"> Bandung: ALFABETA, cv.</w:t>
          </w:r>
        </w:p>
        <w:p w14:paraId="7B3C4A38" w14:textId="4D289E8C" w:rsidR="00471E86" w:rsidRPr="00C153CF" w:rsidRDefault="00471E86" w:rsidP="00957646">
          <w:pPr>
            <w:jc w:val="both"/>
            <w:rPr>
              <w:rFonts w:ascii="Book Antiqua" w:hAnsi="Book Antiqua"/>
              <w:b/>
              <w:bCs/>
            </w:rPr>
          </w:pPr>
          <w:r w:rsidRPr="00C153CF">
            <w:rPr>
              <w:rFonts w:ascii="Book Antiqua" w:hAnsi="Book Antiqua"/>
              <w:b/>
              <w:bCs/>
            </w:rPr>
            <w:t xml:space="preserve">Artikel/Jurnal </w:t>
          </w:r>
          <w:r w:rsidR="00957646" w:rsidRPr="00C153CF">
            <w:rPr>
              <w:rFonts w:ascii="Book Antiqua" w:hAnsi="Book Antiqua"/>
              <w:b/>
              <w:bCs/>
            </w:rPr>
            <w:t xml:space="preserve">: </w:t>
          </w:r>
        </w:p>
        <w:p w14:paraId="02937089" w14:textId="77777777" w:rsidR="00471E86" w:rsidRDefault="00471E86" w:rsidP="00957646">
          <w:pPr>
            <w:pStyle w:val="Bibliography"/>
            <w:ind w:left="720" w:hanging="720"/>
            <w:jc w:val="both"/>
            <w:rPr>
              <w:rFonts w:ascii="Book Antiqua" w:hAnsi="Book Antiqua"/>
              <w:noProof/>
            </w:rPr>
          </w:pPr>
          <w:r w:rsidRPr="00843EA6">
            <w:rPr>
              <w:rFonts w:ascii="Book Antiqua" w:hAnsi="Book Antiqua"/>
              <w:noProof/>
            </w:rPr>
            <w:t xml:space="preserve">Faletehan, A. F. (2024). Faktor-Faktor yang Membahagiakan Relawan Muslim di Organisasi Nirlaba Berbasis Islam. </w:t>
          </w:r>
          <w:r w:rsidRPr="00843EA6">
            <w:rPr>
              <w:rFonts w:ascii="Book Antiqua" w:hAnsi="Book Antiqua"/>
              <w:i/>
              <w:iCs/>
              <w:noProof/>
            </w:rPr>
            <w:t>Journal of Islamic Management</w:t>
          </w:r>
          <w:r w:rsidRPr="00843EA6">
            <w:rPr>
              <w:rFonts w:ascii="Book Antiqua" w:hAnsi="Book Antiqua"/>
              <w:noProof/>
            </w:rPr>
            <w:t>, 113-131.</w:t>
          </w:r>
        </w:p>
        <w:p w14:paraId="5A66CBB5" w14:textId="2186CA01" w:rsidR="00C153CF" w:rsidRPr="00C153CF" w:rsidRDefault="00C153CF" w:rsidP="00C153CF">
          <w:pPr>
            <w:pStyle w:val="Bibliography"/>
            <w:ind w:left="720" w:hanging="720"/>
            <w:jc w:val="both"/>
            <w:rPr>
              <w:rFonts w:ascii="Book Antiqua" w:hAnsi="Book Antiqua"/>
              <w:noProof/>
            </w:rPr>
          </w:pPr>
          <w:r w:rsidRPr="00C153CF">
            <w:rPr>
              <w:rFonts w:ascii="Book Antiqua" w:hAnsi="Book Antiqua"/>
              <w:noProof/>
            </w:rPr>
            <w:t xml:space="preserve">Gumilang, R. R. (2022). Peran Sumber Daya Manusia Dalam Perencanaan dan Pengembangan Karir Pada Organisasi Nirlaba. </w:t>
          </w:r>
          <w:r w:rsidRPr="00C153CF">
            <w:rPr>
              <w:rFonts w:ascii="Book Antiqua" w:hAnsi="Book Antiqua"/>
              <w:i/>
              <w:iCs/>
              <w:noProof/>
            </w:rPr>
            <w:t>Coopetition : Jurnal Ilmiah Manajemen</w:t>
          </w:r>
          <w:r w:rsidRPr="00C153CF">
            <w:rPr>
              <w:rFonts w:ascii="Book Antiqua" w:hAnsi="Book Antiqua"/>
              <w:noProof/>
            </w:rPr>
            <w:t>, 403-412.</w:t>
          </w:r>
        </w:p>
        <w:p w14:paraId="3F42ED88" w14:textId="5272447C" w:rsidR="00C153CF" w:rsidRPr="00C153CF" w:rsidRDefault="00C153CF" w:rsidP="00C153CF">
          <w:pPr>
            <w:pStyle w:val="Bibliography"/>
            <w:ind w:left="720" w:hanging="720"/>
            <w:jc w:val="both"/>
            <w:rPr>
              <w:rFonts w:ascii="Book Antiqua" w:hAnsi="Book Antiqua"/>
              <w:noProof/>
            </w:rPr>
          </w:pPr>
          <w:r w:rsidRPr="00C153CF">
            <w:rPr>
              <w:rFonts w:ascii="Book Antiqua" w:hAnsi="Book Antiqua"/>
              <w:noProof/>
            </w:rPr>
            <w:t xml:space="preserve">Ramdani, S. A. (2023). Pengembangan dan Keterkaitan Peranan Sumber Daya </w:t>
          </w:r>
          <w:r w:rsidRPr="00C153CF">
            <w:rPr>
              <w:rFonts w:ascii="Book Antiqua" w:hAnsi="Book Antiqua"/>
              <w:noProof/>
            </w:rPr>
            <w:t xml:space="preserve">Manusia Terhadap Segala Aspek dalam Manajerial SDM. </w:t>
          </w:r>
          <w:r w:rsidRPr="00C153CF">
            <w:rPr>
              <w:rFonts w:ascii="Book Antiqua" w:hAnsi="Book Antiqua"/>
              <w:i/>
              <w:iCs/>
              <w:noProof/>
            </w:rPr>
            <w:t>Karimah Tauhid</w:t>
          </w:r>
          <w:r w:rsidRPr="00C153CF">
            <w:rPr>
              <w:rFonts w:ascii="Book Antiqua" w:hAnsi="Book Antiqua"/>
              <w:noProof/>
            </w:rPr>
            <w:t>, 2034=2043.</w:t>
          </w:r>
        </w:p>
        <w:p w14:paraId="24972F98" w14:textId="77777777" w:rsidR="00471E86" w:rsidRDefault="00471E86" w:rsidP="00957646">
          <w:pPr>
            <w:pStyle w:val="Bibliography"/>
            <w:ind w:left="720" w:hanging="720"/>
            <w:jc w:val="both"/>
            <w:rPr>
              <w:rFonts w:ascii="Book Antiqua" w:hAnsi="Book Antiqua"/>
              <w:noProof/>
            </w:rPr>
          </w:pPr>
          <w:r w:rsidRPr="00843EA6">
            <w:rPr>
              <w:rFonts w:ascii="Book Antiqua" w:hAnsi="Book Antiqua"/>
              <w:noProof/>
            </w:rPr>
            <w:t xml:space="preserve">Sekarayu, S. Y. (2023). Manajemen Relawan di Yayasan Istana Belajar Anak Banten. </w:t>
          </w:r>
          <w:r w:rsidRPr="00843EA6">
            <w:rPr>
              <w:rFonts w:ascii="Book Antiqua" w:hAnsi="Book Antiqua"/>
              <w:i/>
              <w:iCs/>
              <w:noProof/>
            </w:rPr>
            <w:t>Focus : Jurnal Pekerjaan Sosial</w:t>
          </w:r>
          <w:r w:rsidRPr="00843EA6">
            <w:rPr>
              <w:rFonts w:ascii="Book Antiqua" w:hAnsi="Book Antiqua"/>
              <w:noProof/>
            </w:rPr>
            <w:t>, 182.</w:t>
          </w:r>
        </w:p>
        <w:p w14:paraId="2983632D" w14:textId="77777777" w:rsidR="00471E86" w:rsidRPr="00843EA6" w:rsidRDefault="00471E86" w:rsidP="00957646">
          <w:pPr>
            <w:pStyle w:val="Bibliography"/>
            <w:ind w:left="720" w:hanging="720"/>
            <w:jc w:val="both"/>
            <w:rPr>
              <w:rFonts w:ascii="Book Antiqua" w:hAnsi="Book Antiqua"/>
              <w:noProof/>
            </w:rPr>
          </w:pPr>
          <w:r w:rsidRPr="00843EA6">
            <w:rPr>
              <w:rFonts w:ascii="Book Antiqua" w:hAnsi="Book Antiqua"/>
              <w:noProof/>
            </w:rPr>
            <w:t xml:space="preserve">Umar, M. (2021). MANAJEMEN STRATEGIS PADA ORGANISASI NON PROFIT (ONP). </w:t>
          </w:r>
          <w:r w:rsidRPr="00843EA6">
            <w:rPr>
              <w:rFonts w:ascii="Book Antiqua" w:hAnsi="Book Antiqua"/>
              <w:i/>
              <w:iCs/>
              <w:noProof/>
            </w:rPr>
            <w:t>JURNAL LENTERA: Kajian Keagamaan, Keilmuan dan Teknologi.</w:t>
          </w:r>
          <w:r w:rsidRPr="00843EA6">
            <w:rPr>
              <w:rFonts w:ascii="Book Antiqua" w:hAnsi="Book Antiqua"/>
              <w:noProof/>
            </w:rPr>
            <w:t>, 166-180.</w:t>
          </w:r>
        </w:p>
        <w:p w14:paraId="51E38D2E" w14:textId="11AAD16F" w:rsidR="00BD244E" w:rsidRPr="00C153CF" w:rsidRDefault="00471E86" w:rsidP="00C153CF">
          <w:pPr>
            <w:pStyle w:val="Bibliography"/>
            <w:ind w:left="720" w:hanging="720"/>
            <w:jc w:val="both"/>
            <w:rPr>
              <w:rFonts w:ascii="Book Antiqua" w:hAnsi="Book Antiqua"/>
              <w:noProof/>
            </w:rPr>
          </w:pPr>
          <w:r w:rsidRPr="00843EA6">
            <w:rPr>
              <w:rFonts w:ascii="Book Antiqua" w:hAnsi="Book Antiqua"/>
              <w:noProof/>
            </w:rPr>
            <w:t xml:space="preserve">Yakin, I. (2023). Pengaruh Penerapan Kompensasi Non-Finansial Terhadap Trunover Intention Tenaga Relawan Pendidik pada Organisasi Non Profit (Studi Pada Komunitas Lentera Negeri). </w:t>
          </w:r>
          <w:r w:rsidRPr="00843EA6">
            <w:rPr>
              <w:rFonts w:ascii="Book Antiqua" w:hAnsi="Book Antiqua"/>
              <w:i/>
              <w:iCs/>
              <w:noProof/>
            </w:rPr>
            <w:t>Equator Journal of Management and Entrepreneurship (EJME)</w:t>
          </w:r>
          <w:r w:rsidRPr="00843EA6">
            <w:rPr>
              <w:rFonts w:ascii="Book Antiqua" w:hAnsi="Book Antiqua"/>
              <w:noProof/>
            </w:rPr>
            <w:t>, 92.</w:t>
          </w:r>
        </w:p>
      </w:sdtContent>
    </w:sdt>
    <w:p w14:paraId="2318B993" w14:textId="77777777" w:rsidR="00FD7A76" w:rsidRPr="00BA17B1" w:rsidRDefault="00FD7A76" w:rsidP="00843EA6">
      <w:pPr>
        <w:pStyle w:val="paragraf"/>
        <w:spacing w:line="240" w:lineRule="auto"/>
        <w:ind w:firstLineChars="0" w:firstLine="0"/>
        <w:rPr>
          <w:rFonts w:ascii="Book Antiqua" w:hAnsi="Book Antiqua" w:cs="Arial"/>
          <w:sz w:val="20"/>
          <w:szCs w:val="20"/>
          <w:lang w:val="id-ID"/>
        </w:rPr>
      </w:pPr>
    </w:p>
    <w:p w14:paraId="0693F7F9" w14:textId="77777777" w:rsidR="00FD7A76" w:rsidRPr="00BA17B1" w:rsidRDefault="00FD7A76" w:rsidP="008A68D2">
      <w:pPr>
        <w:pStyle w:val="paragraf"/>
        <w:spacing w:line="240" w:lineRule="auto"/>
        <w:ind w:firstLine="354"/>
        <w:rPr>
          <w:rFonts w:ascii="Book Antiqua" w:hAnsi="Book Antiqua" w:cs="Arial"/>
          <w:sz w:val="20"/>
          <w:szCs w:val="20"/>
          <w:lang w:val="id-ID"/>
        </w:rPr>
      </w:pPr>
    </w:p>
    <w:p w14:paraId="759CCE71" w14:textId="77777777" w:rsidR="00FD7A76" w:rsidRPr="00BA17B1" w:rsidRDefault="00FD7A76" w:rsidP="008A68D2">
      <w:pPr>
        <w:pStyle w:val="paragraf"/>
        <w:spacing w:line="240" w:lineRule="auto"/>
        <w:ind w:firstLine="354"/>
        <w:rPr>
          <w:rFonts w:ascii="Book Antiqua" w:hAnsi="Book Antiqua" w:cs="Arial"/>
          <w:sz w:val="20"/>
          <w:szCs w:val="20"/>
          <w:lang w:val="id-ID"/>
        </w:rPr>
      </w:pPr>
    </w:p>
    <w:sectPr w:rsidR="00FD7A76" w:rsidRPr="00BA17B1" w:rsidSect="00876ED4">
      <w:type w:val="continuous"/>
      <w:pgSz w:w="11906" w:h="16838" w:code="9"/>
      <w:pgMar w:top="1388" w:right="1558" w:bottom="1560" w:left="1276" w:header="709" w:footer="537"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092F7F" w14:textId="77777777" w:rsidR="00644E67" w:rsidRDefault="00644E67" w:rsidP="00AA0D6D">
      <w:pPr>
        <w:spacing w:after="0" w:line="240" w:lineRule="auto"/>
      </w:pPr>
      <w:r>
        <w:separator/>
      </w:r>
    </w:p>
  </w:endnote>
  <w:endnote w:type="continuationSeparator" w:id="0">
    <w:p w14:paraId="5209D6A0" w14:textId="77777777" w:rsidR="00644E67" w:rsidRDefault="00644E67" w:rsidP="00AA0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B06040202020202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entury Gothic" w:hAnsi="Century Gothic"/>
        <w:sz w:val="16"/>
        <w:szCs w:val="16"/>
      </w:rPr>
      <w:id w:val="1107773549"/>
      <w:docPartObj>
        <w:docPartGallery w:val="Page Numbers (Bottom of Page)"/>
        <w:docPartUnique/>
      </w:docPartObj>
    </w:sdtPr>
    <w:sdtEndPr>
      <w:rPr>
        <w:noProof/>
      </w:rPr>
    </w:sdtEndPr>
    <w:sdtContent>
      <w:p w14:paraId="3B79A1D0" w14:textId="77777777" w:rsidR="004A35CC" w:rsidRDefault="004A35CC" w:rsidP="004A35CC">
        <w:pPr>
          <w:pStyle w:val="Footer"/>
          <w:ind w:left="2410"/>
          <w:jc w:val="both"/>
          <w:rPr>
            <w:rFonts w:ascii="Century Gothic" w:hAnsi="Century Gothic"/>
            <w:sz w:val="14"/>
          </w:rPr>
        </w:pPr>
        <w:r>
          <w:rPr>
            <w:rFonts w:ascii="Century Gothic" w:hAnsi="Century Gothic"/>
            <w:noProof/>
            <w:sz w:val="14"/>
            <w:lang w:eastAsia="id-ID"/>
          </w:rPr>
          <w:drawing>
            <wp:anchor distT="0" distB="0" distL="114300" distR="114300" simplePos="0" relativeHeight="251659264" behindDoc="0" locked="0" layoutInCell="1" allowOverlap="1" wp14:anchorId="47AECE9A" wp14:editId="1838B853">
              <wp:simplePos x="0" y="0"/>
              <wp:positionH relativeFrom="margin">
                <wp:align>left</wp:align>
              </wp:positionH>
              <wp:positionV relativeFrom="paragraph">
                <wp:posOffset>9749155</wp:posOffset>
              </wp:positionV>
              <wp:extent cx="1301115" cy="2355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1115" cy="235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417F68" w14:textId="77777777" w:rsidR="004A35CC" w:rsidRDefault="004A35CC" w:rsidP="004A35CC">
        <w:pPr>
          <w:pStyle w:val="Footer"/>
          <w:ind w:left="2410"/>
          <w:jc w:val="both"/>
          <w:rPr>
            <w:rFonts w:ascii="Century Gothic" w:hAnsi="Century Gothic"/>
            <w:sz w:val="14"/>
          </w:rPr>
        </w:pPr>
      </w:p>
      <w:p w14:paraId="1FC18044" w14:textId="77777777" w:rsidR="004A35CC" w:rsidRDefault="004A35CC" w:rsidP="004A35CC">
        <w:pPr>
          <w:pStyle w:val="Footer"/>
          <w:ind w:left="2410"/>
          <w:jc w:val="both"/>
          <w:rPr>
            <w:rFonts w:ascii="Century Gothic" w:hAnsi="Century Gothic"/>
            <w:sz w:val="14"/>
          </w:rPr>
        </w:pPr>
      </w:p>
      <w:p w14:paraId="5D626F1E" w14:textId="77777777" w:rsidR="00BD7944" w:rsidRPr="00722F07" w:rsidRDefault="004A35CC" w:rsidP="004A35CC">
        <w:pPr>
          <w:pStyle w:val="Footer"/>
          <w:ind w:left="2410"/>
          <w:jc w:val="both"/>
          <w:rPr>
            <w:rFonts w:ascii="Century Gothic" w:hAnsi="Century Gothic"/>
            <w:sz w:val="16"/>
            <w:szCs w:val="16"/>
          </w:rPr>
        </w:pPr>
        <w:r>
          <w:rPr>
            <w:rFonts w:ascii="Century Gothic" w:hAnsi="Century Gothic"/>
            <w:sz w:val="14"/>
          </w:rPr>
          <w:t xml:space="preserve">                                                                                                                                                          </w:t>
        </w:r>
        <w:r w:rsidR="00BD7944" w:rsidRPr="00722F07">
          <w:rPr>
            <w:rFonts w:ascii="Century Gothic" w:hAnsi="Century Gothic"/>
            <w:sz w:val="16"/>
            <w:szCs w:val="16"/>
          </w:rPr>
          <w:fldChar w:fldCharType="begin"/>
        </w:r>
        <w:r w:rsidR="00BD7944" w:rsidRPr="00722F07">
          <w:rPr>
            <w:rFonts w:ascii="Century Gothic" w:hAnsi="Century Gothic"/>
            <w:sz w:val="16"/>
            <w:szCs w:val="16"/>
          </w:rPr>
          <w:instrText xml:space="preserve"> PAGE   \* MERGEFORMAT </w:instrText>
        </w:r>
        <w:r w:rsidR="00BD7944" w:rsidRPr="00722F07">
          <w:rPr>
            <w:rFonts w:ascii="Century Gothic" w:hAnsi="Century Gothic"/>
            <w:sz w:val="16"/>
            <w:szCs w:val="16"/>
          </w:rPr>
          <w:fldChar w:fldCharType="separate"/>
        </w:r>
        <w:r w:rsidR="0099421C">
          <w:rPr>
            <w:rFonts w:ascii="Century Gothic" w:hAnsi="Century Gothic"/>
            <w:noProof/>
            <w:sz w:val="16"/>
            <w:szCs w:val="16"/>
          </w:rPr>
          <w:t>2</w:t>
        </w:r>
        <w:r w:rsidR="00BD7944" w:rsidRPr="00722F07">
          <w:rPr>
            <w:rFonts w:ascii="Century Gothic" w:hAnsi="Century Gothic"/>
            <w:noProof/>
            <w:sz w:val="16"/>
            <w:szCs w:val="16"/>
          </w:rPr>
          <w:fldChar w:fldCharType="end"/>
        </w:r>
      </w:p>
    </w:sdtContent>
  </w:sdt>
  <w:p w14:paraId="244DB781" w14:textId="77777777" w:rsidR="00BD7944" w:rsidRPr="00722F07" w:rsidRDefault="00BD7944">
    <w:pPr>
      <w:pStyle w:val="Footer"/>
      <w:rPr>
        <w:rFonts w:ascii="Century Gothic" w:hAnsi="Century Gothic"/>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entury Gothic" w:hAnsi="Century Gothic"/>
        <w:sz w:val="16"/>
        <w:szCs w:val="16"/>
      </w:rPr>
      <w:id w:val="-922105190"/>
      <w:docPartObj>
        <w:docPartGallery w:val="Page Numbers (Bottom of Page)"/>
        <w:docPartUnique/>
      </w:docPartObj>
    </w:sdtPr>
    <w:sdtEndPr>
      <w:rPr>
        <w:noProof/>
      </w:rPr>
    </w:sdtEndPr>
    <w:sdtContent>
      <w:p w14:paraId="22CCDE1B" w14:textId="77777777" w:rsidR="004A35CC" w:rsidRDefault="004A35CC" w:rsidP="004A35CC">
        <w:pPr>
          <w:pStyle w:val="Footer"/>
          <w:ind w:left="2410"/>
          <w:jc w:val="both"/>
          <w:rPr>
            <w:rFonts w:ascii="Century Gothic" w:hAnsi="Century Gothic"/>
            <w:sz w:val="14"/>
          </w:rPr>
        </w:pPr>
        <w:r>
          <w:rPr>
            <w:rFonts w:ascii="Century Gothic" w:hAnsi="Century Gothic"/>
            <w:noProof/>
            <w:sz w:val="14"/>
            <w:lang w:eastAsia="id-ID"/>
          </w:rPr>
          <w:drawing>
            <wp:anchor distT="0" distB="0" distL="114300" distR="114300" simplePos="0" relativeHeight="251661312" behindDoc="0" locked="0" layoutInCell="1" allowOverlap="1" wp14:anchorId="5303FB7A" wp14:editId="5AD3616B">
              <wp:simplePos x="0" y="0"/>
              <wp:positionH relativeFrom="margin">
                <wp:align>left</wp:align>
              </wp:positionH>
              <wp:positionV relativeFrom="paragraph">
                <wp:posOffset>9749155</wp:posOffset>
              </wp:positionV>
              <wp:extent cx="1301115" cy="23558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1115" cy="235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716E21" w14:textId="77777777" w:rsidR="00BD7944" w:rsidRPr="00722F07" w:rsidRDefault="00BD7944">
        <w:pPr>
          <w:pStyle w:val="Footer"/>
          <w:jc w:val="right"/>
          <w:rPr>
            <w:rFonts w:ascii="Century Gothic" w:hAnsi="Century Gothic"/>
            <w:sz w:val="16"/>
            <w:szCs w:val="16"/>
          </w:rPr>
        </w:pPr>
        <w:r w:rsidRPr="00722F07">
          <w:rPr>
            <w:rFonts w:ascii="Century Gothic" w:hAnsi="Century Gothic"/>
            <w:sz w:val="16"/>
            <w:szCs w:val="16"/>
          </w:rPr>
          <w:fldChar w:fldCharType="begin"/>
        </w:r>
        <w:r w:rsidRPr="00722F07">
          <w:rPr>
            <w:rFonts w:ascii="Century Gothic" w:hAnsi="Century Gothic"/>
            <w:sz w:val="16"/>
            <w:szCs w:val="16"/>
          </w:rPr>
          <w:instrText xml:space="preserve"> PAGE   \* MERGEFORMAT </w:instrText>
        </w:r>
        <w:r w:rsidRPr="00722F07">
          <w:rPr>
            <w:rFonts w:ascii="Century Gothic" w:hAnsi="Century Gothic"/>
            <w:sz w:val="16"/>
            <w:szCs w:val="16"/>
          </w:rPr>
          <w:fldChar w:fldCharType="separate"/>
        </w:r>
        <w:r w:rsidR="00C0146F">
          <w:rPr>
            <w:rFonts w:ascii="Century Gothic" w:hAnsi="Century Gothic"/>
            <w:noProof/>
            <w:sz w:val="16"/>
            <w:szCs w:val="16"/>
          </w:rPr>
          <w:t>4</w:t>
        </w:r>
        <w:r w:rsidRPr="00722F07">
          <w:rPr>
            <w:rFonts w:ascii="Century Gothic" w:hAnsi="Century Gothic"/>
            <w:noProof/>
            <w:sz w:val="16"/>
            <w:szCs w:val="16"/>
          </w:rPr>
          <w:fldChar w:fldCharType="end"/>
        </w:r>
      </w:p>
    </w:sdtContent>
  </w:sdt>
  <w:p w14:paraId="229AA3EF" w14:textId="77777777" w:rsidR="00BD7944" w:rsidRPr="00722F07" w:rsidRDefault="00BD7944">
    <w:pPr>
      <w:pStyle w:val="Footer"/>
      <w:rPr>
        <w:rFonts w:ascii="Century Gothic" w:hAnsi="Century Gothic"/>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14E49B" w14:textId="77777777" w:rsidR="00644E67" w:rsidRDefault="00644E67" w:rsidP="00AA0D6D">
      <w:pPr>
        <w:spacing w:after="0" w:line="240" w:lineRule="auto"/>
      </w:pPr>
      <w:r>
        <w:separator/>
      </w:r>
    </w:p>
  </w:footnote>
  <w:footnote w:type="continuationSeparator" w:id="0">
    <w:p w14:paraId="17C53D58" w14:textId="77777777" w:rsidR="00644E67" w:rsidRDefault="00644E67" w:rsidP="00AA0D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F455EE" w14:textId="77777777" w:rsidR="005848D1" w:rsidRPr="007046C8" w:rsidRDefault="007046C8" w:rsidP="007046C8">
    <w:pPr>
      <w:pStyle w:val="Header"/>
      <w:jc w:val="center"/>
      <w:rPr>
        <w:rFonts w:ascii="Book Antiqua" w:hAnsi="Book Antiqua"/>
        <w:b/>
        <w:sz w:val="24"/>
        <w:szCs w:val="24"/>
        <w:lang w:val="en-US"/>
      </w:rPr>
    </w:pPr>
    <w:r w:rsidRPr="007046C8">
      <w:rPr>
        <w:rFonts w:ascii="Book Antiqua" w:hAnsi="Book Antiqua"/>
        <w:b/>
        <w:sz w:val="24"/>
        <w:szCs w:val="24"/>
        <w:lang w:val="en-US"/>
      </w:rPr>
      <w:t xml:space="preserve">Focus : </w:t>
    </w:r>
    <w:proofErr w:type="spellStart"/>
    <w:r w:rsidRPr="007046C8">
      <w:rPr>
        <w:rFonts w:ascii="Book Antiqua" w:hAnsi="Book Antiqua"/>
        <w:b/>
        <w:sz w:val="24"/>
        <w:szCs w:val="24"/>
        <w:lang w:val="en-US"/>
      </w:rPr>
      <w:t>Jurnal</w:t>
    </w:r>
    <w:proofErr w:type="spellEnd"/>
    <w:r w:rsidRPr="007046C8">
      <w:rPr>
        <w:rFonts w:ascii="Book Antiqua" w:hAnsi="Book Antiqua"/>
        <w:b/>
        <w:sz w:val="24"/>
        <w:szCs w:val="24"/>
        <w:lang w:val="en-US"/>
      </w:rPr>
      <w:t xml:space="preserve"> </w:t>
    </w:r>
    <w:proofErr w:type="spellStart"/>
    <w:r w:rsidRPr="007046C8">
      <w:rPr>
        <w:rFonts w:ascii="Book Antiqua" w:hAnsi="Book Antiqua"/>
        <w:b/>
        <w:sz w:val="24"/>
        <w:szCs w:val="24"/>
        <w:lang w:val="en-US"/>
      </w:rPr>
      <w:t>Pekerjaan</w:t>
    </w:r>
    <w:proofErr w:type="spellEnd"/>
    <w:r w:rsidRPr="007046C8">
      <w:rPr>
        <w:rFonts w:ascii="Book Antiqua" w:hAnsi="Book Antiqua"/>
        <w:b/>
        <w:sz w:val="24"/>
        <w:szCs w:val="24"/>
        <w:lang w:val="en-US"/>
      </w:rPr>
      <w:t xml:space="preserve"> </w:t>
    </w:r>
    <w:proofErr w:type="spellStart"/>
    <w:r w:rsidRPr="007046C8">
      <w:rPr>
        <w:rFonts w:ascii="Book Antiqua" w:hAnsi="Book Antiqua"/>
        <w:b/>
        <w:sz w:val="24"/>
        <w:szCs w:val="24"/>
        <w:lang w:val="en-US"/>
      </w:rPr>
      <w:t>Sosial</w:t>
    </w:r>
    <w:proofErr w:type="spellEnd"/>
  </w:p>
  <w:p w14:paraId="0C91860C" w14:textId="7ABCA8AB" w:rsidR="007046C8" w:rsidRPr="00BA17B1" w:rsidRDefault="007046C8" w:rsidP="007046C8">
    <w:pPr>
      <w:pStyle w:val="Header"/>
      <w:jc w:val="center"/>
      <w:rPr>
        <w:rFonts w:ascii="Book Antiqua" w:hAnsi="Book Antiqua" w:cs="Tahoma"/>
        <w:sz w:val="20"/>
        <w:szCs w:val="20"/>
        <w:lang w:val="en-US"/>
      </w:rPr>
    </w:pPr>
    <w:r w:rsidRPr="007046C8">
      <w:rPr>
        <w:rFonts w:ascii="Book Antiqua" w:hAnsi="Book Antiqua" w:cs="Tahoma"/>
        <w:sz w:val="20"/>
        <w:szCs w:val="20"/>
      </w:rPr>
      <w:t>ISSN: 2620-3367</w:t>
    </w:r>
    <w:r w:rsidRPr="007046C8">
      <w:rPr>
        <w:rFonts w:ascii="Book Antiqua" w:hAnsi="Book Antiqua" w:cs="Tahoma"/>
        <w:sz w:val="20"/>
        <w:szCs w:val="20"/>
        <w:lang w:val="en-US"/>
      </w:rPr>
      <w:t xml:space="preserve"> </w:t>
    </w:r>
    <w:r>
      <w:rPr>
        <w:rFonts w:ascii="Book Antiqua" w:hAnsi="Book Antiqua" w:cs="Tahoma"/>
        <w:sz w:val="20"/>
        <w:szCs w:val="20"/>
        <w:lang w:val="en-US"/>
      </w:rPr>
      <w:t xml:space="preserve">(Online) </w:t>
    </w:r>
    <w:r w:rsidRPr="007046C8">
      <w:rPr>
        <w:rFonts w:ascii="Book Antiqua" w:hAnsi="Book Antiqua" w:cs="Tahoma"/>
        <w:sz w:val="20"/>
        <w:szCs w:val="20"/>
      </w:rPr>
      <w:t xml:space="preserve">Vol. </w:t>
    </w:r>
    <w:r w:rsidR="00FC6192">
      <w:rPr>
        <w:rFonts w:ascii="Book Antiqua" w:hAnsi="Book Antiqua" w:cs="Tahoma"/>
        <w:sz w:val="20"/>
        <w:szCs w:val="20"/>
        <w:lang w:val="en-US"/>
      </w:rPr>
      <w:t>9</w:t>
    </w:r>
    <w:r w:rsidRPr="007046C8">
      <w:rPr>
        <w:rFonts w:ascii="Book Antiqua" w:hAnsi="Book Antiqua" w:cs="Tahoma"/>
        <w:sz w:val="20"/>
        <w:szCs w:val="20"/>
      </w:rPr>
      <w:t xml:space="preserve"> No. </w:t>
    </w:r>
    <w:r w:rsidR="00BA17B1">
      <w:rPr>
        <w:rFonts w:ascii="Book Antiqua" w:hAnsi="Book Antiqua" w:cs="Tahoma"/>
        <w:sz w:val="20"/>
        <w:szCs w:val="20"/>
        <w:lang w:val="en-US"/>
      </w:rPr>
      <w:t>1</w:t>
    </w:r>
    <w:r w:rsidRPr="007046C8">
      <w:rPr>
        <w:rFonts w:ascii="Book Antiqua" w:hAnsi="Book Antiqua" w:cs="Tahoma"/>
        <w:sz w:val="20"/>
        <w:szCs w:val="20"/>
        <w:lang w:val="en-US"/>
      </w:rPr>
      <w:t xml:space="preserve"> </w:t>
    </w:r>
    <w:r w:rsidR="00BA17B1">
      <w:rPr>
        <w:rFonts w:ascii="Book Antiqua" w:hAnsi="Book Antiqua" w:cs="Tahoma"/>
        <w:sz w:val="20"/>
        <w:szCs w:val="20"/>
        <w:lang w:val="en-US"/>
      </w:rPr>
      <w:t>Juli</w:t>
    </w:r>
    <w:r w:rsidRPr="007046C8">
      <w:rPr>
        <w:rFonts w:ascii="Book Antiqua" w:hAnsi="Book Antiqua" w:cs="Tahoma"/>
        <w:sz w:val="20"/>
        <w:szCs w:val="20"/>
        <w:lang w:val="en-US"/>
      </w:rPr>
      <w:t xml:space="preserve"> 202</w:t>
    </w:r>
    <w:r w:rsidR="00FC6192">
      <w:rPr>
        <w:rFonts w:ascii="Book Antiqua" w:hAnsi="Book Antiqua" w:cs="Tahoma"/>
        <w:sz w:val="20"/>
        <w:szCs w:val="20"/>
        <w:lang w:val="en-US"/>
      </w:rPr>
      <w:t>6</w:t>
    </w:r>
    <w:r w:rsidRPr="007046C8">
      <w:rPr>
        <w:rFonts w:ascii="Book Antiqua" w:hAnsi="Book Antiqua" w:cs="Tahoma"/>
        <w:sz w:val="20"/>
        <w:szCs w:val="20"/>
        <w:lang w:val="en-US"/>
      </w:rPr>
      <w:t xml:space="preserve"> </w:t>
    </w:r>
    <w:r w:rsidRPr="007046C8">
      <w:rPr>
        <w:rFonts w:ascii="Book Antiqua" w:hAnsi="Book Antiqua" w:cs="Tahoma"/>
        <w:sz w:val="20"/>
        <w:szCs w:val="20"/>
      </w:rPr>
      <w:t xml:space="preserve">Hal : </w:t>
    </w:r>
    <w:r w:rsidR="006476CF">
      <w:rPr>
        <w:rFonts w:ascii="Book Antiqua" w:hAnsi="Book Antiqua" w:cs="Tahoma"/>
        <w:sz w:val="20"/>
        <w:szCs w:val="20"/>
      </w:rPr>
      <w:t>76</w:t>
    </w:r>
    <w:r w:rsidR="00C34921">
      <w:rPr>
        <w:rFonts w:ascii="Book Antiqua" w:hAnsi="Book Antiqua" w:cs="Tahoma"/>
        <w:sz w:val="20"/>
        <w:szCs w:val="20"/>
      </w:rPr>
      <w:t xml:space="preserve"> - </w:t>
    </w:r>
    <w:r w:rsidR="006476CF">
      <w:rPr>
        <w:rFonts w:ascii="Book Antiqua" w:hAnsi="Book Antiqua" w:cs="Tahoma"/>
        <w:sz w:val="20"/>
        <w:szCs w:val="20"/>
      </w:rPr>
      <w:t>89</w:t>
    </w:r>
  </w:p>
  <w:p w14:paraId="45D03421" w14:textId="77777777" w:rsidR="007046C8" w:rsidRPr="007046C8" w:rsidRDefault="00BA17B1" w:rsidP="007046C8">
    <w:pPr>
      <w:pStyle w:val="Header"/>
      <w:jc w:val="center"/>
      <w:rPr>
        <w:rFonts w:ascii="Book Antiqua" w:hAnsi="Book Antiqua" w:cs="Tahoma"/>
        <w:sz w:val="20"/>
        <w:szCs w:val="20"/>
        <w:lang w:val="en-US"/>
      </w:rPr>
    </w:pPr>
    <w:r>
      <w:rPr>
        <w:rFonts w:ascii="Book Antiqua" w:hAnsi="Book Antiqua"/>
        <w:b/>
        <w:noProof/>
        <w:sz w:val="20"/>
        <w:szCs w:val="20"/>
        <w:lang w:eastAsia="id-ID"/>
      </w:rPr>
      <mc:AlternateContent>
        <mc:Choice Requires="wps">
          <w:drawing>
            <wp:anchor distT="0" distB="0" distL="114300" distR="114300" simplePos="0" relativeHeight="251674624" behindDoc="0" locked="0" layoutInCell="1" allowOverlap="1" wp14:anchorId="786BA3D5" wp14:editId="54792C8C">
              <wp:simplePos x="0" y="0"/>
              <wp:positionH relativeFrom="column">
                <wp:posOffset>-241934</wp:posOffset>
              </wp:positionH>
              <wp:positionV relativeFrom="paragraph">
                <wp:posOffset>227330</wp:posOffset>
              </wp:positionV>
              <wp:extent cx="57340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73405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3E970EA4" id="Straight Connector 1"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05pt,17.9pt" to="432.4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" strokecolor="black [3200]" strokeweight="1.5pt">
              <v:stroke joinstyle="miter"/>
            </v:line>
          </w:pict>
        </mc:Fallback>
      </mc:AlternateContent>
    </w:r>
    <w:r w:rsidR="007046C8" w:rsidRPr="007046C8">
      <w:rPr>
        <w:rFonts w:ascii="Book Antiqua" w:hAnsi="Book Antiqua" w:cs="Arial"/>
        <w:sz w:val="20"/>
        <w:szCs w:val="20"/>
        <w:shd w:val="clear" w:color="auto" w:fill="FFFFFF"/>
      </w:rPr>
      <w:t>Available Online at jurnal.unpad.ac.id/focus</w:t>
    </w:r>
  </w:p>
  <w:p w14:paraId="5F6CB18D" w14:textId="77777777" w:rsidR="007046C8" w:rsidRPr="007046C8" w:rsidRDefault="007046C8" w:rsidP="00D86AF0">
    <w:pPr>
      <w:pStyle w:val="Header"/>
      <w:jc w:val="both"/>
      <w:rPr>
        <w:rFonts w:ascii="Book Antiqua" w:hAnsi="Book Antiqua"/>
        <w:b/>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067E9D"/>
    <w:multiLevelType w:val="hybridMultilevel"/>
    <w:tmpl w:val="207C85A4"/>
    <w:lvl w:ilvl="0" w:tplc="0421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972CC3"/>
    <w:multiLevelType w:val="hybridMultilevel"/>
    <w:tmpl w:val="C8C6C9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CA41833"/>
    <w:multiLevelType w:val="hybridMultilevel"/>
    <w:tmpl w:val="26944B4C"/>
    <w:lvl w:ilvl="0" w:tplc="0421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6980AA0"/>
    <w:multiLevelType w:val="hybridMultilevel"/>
    <w:tmpl w:val="0212D6F0"/>
    <w:lvl w:ilvl="0" w:tplc="572A5F5E">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E12F69"/>
    <w:multiLevelType w:val="hybridMultilevel"/>
    <w:tmpl w:val="23364CBA"/>
    <w:lvl w:ilvl="0" w:tplc="806636D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A02266"/>
    <w:multiLevelType w:val="hybridMultilevel"/>
    <w:tmpl w:val="70E8FB8C"/>
    <w:lvl w:ilvl="0" w:tplc="04210019">
      <w:start w:val="1"/>
      <w:numFmt w:val="lowerLetter"/>
      <w:lvlText w:val="%1."/>
      <w:lvlJc w:val="left"/>
      <w:pPr>
        <w:ind w:left="785" w:hanging="360"/>
      </w:p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6" w15:restartNumberingAfterBreak="0">
    <w:nsid w:val="6BAD1A0E"/>
    <w:multiLevelType w:val="hybridMultilevel"/>
    <w:tmpl w:val="C8C6C9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659384948">
    <w:abstractNumId w:val="6"/>
  </w:num>
  <w:num w:numId="2" w16cid:durableId="1837915821">
    <w:abstractNumId w:val="1"/>
  </w:num>
  <w:num w:numId="3" w16cid:durableId="418671703">
    <w:abstractNumId w:val="5"/>
  </w:num>
  <w:num w:numId="4" w16cid:durableId="136459922">
    <w:abstractNumId w:val="4"/>
  </w:num>
  <w:num w:numId="5" w16cid:durableId="558058699">
    <w:abstractNumId w:val="2"/>
  </w:num>
  <w:num w:numId="6" w16cid:durableId="1551725824">
    <w:abstractNumId w:val="3"/>
  </w:num>
  <w:num w:numId="7" w16cid:durableId="445738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B84"/>
    <w:rsid w:val="000178F6"/>
    <w:rsid w:val="00035CC1"/>
    <w:rsid w:val="0004099C"/>
    <w:rsid w:val="0004363A"/>
    <w:rsid w:val="0009109E"/>
    <w:rsid w:val="000A5EA3"/>
    <w:rsid w:val="000A76CB"/>
    <w:rsid w:val="000C7CE0"/>
    <w:rsid w:val="000E71F0"/>
    <w:rsid w:val="000E7251"/>
    <w:rsid w:val="00103E58"/>
    <w:rsid w:val="00107515"/>
    <w:rsid w:val="00117426"/>
    <w:rsid w:val="001217B0"/>
    <w:rsid w:val="001238F8"/>
    <w:rsid w:val="00150DFF"/>
    <w:rsid w:val="00161391"/>
    <w:rsid w:val="00162FA2"/>
    <w:rsid w:val="00181BB1"/>
    <w:rsid w:val="00197C43"/>
    <w:rsid w:val="001A11BF"/>
    <w:rsid w:val="001C5659"/>
    <w:rsid w:val="001D6B91"/>
    <w:rsid w:val="001E49A6"/>
    <w:rsid w:val="0022255A"/>
    <w:rsid w:val="00222A10"/>
    <w:rsid w:val="00232F22"/>
    <w:rsid w:val="002415D8"/>
    <w:rsid w:val="00242902"/>
    <w:rsid w:val="00262919"/>
    <w:rsid w:val="00275A7D"/>
    <w:rsid w:val="002806BF"/>
    <w:rsid w:val="002A0B31"/>
    <w:rsid w:val="002A0F0E"/>
    <w:rsid w:val="002C64F0"/>
    <w:rsid w:val="002C6ED2"/>
    <w:rsid w:val="002E3E06"/>
    <w:rsid w:val="003108B8"/>
    <w:rsid w:val="00316729"/>
    <w:rsid w:val="0032764A"/>
    <w:rsid w:val="00330A7D"/>
    <w:rsid w:val="00333A49"/>
    <w:rsid w:val="00365491"/>
    <w:rsid w:val="00376889"/>
    <w:rsid w:val="00376A46"/>
    <w:rsid w:val="00377985"/>
    <w:rsid w:val="00380DEE"/>
    <w:rsid w:val="0038773C"/>
    <w:rsid w:val="00393AB6"/>
    <w:rsid w:val="003A7B30"/>
    <w:rsid w:val="003D0428"/>
    <w:rsid w:val="00404BEA"/>
    <w:rsid w:val="00417F93"/>
    <w:rsid w:val="00443496"/>
    <w:rsid w:val="00445966"/>
    <w:rsid w:val="004566D5"/>
    <w:rsid w:val="00465AC3"/>
    <w:rsid w:val="004705F4"/>
    <w:rsid w:val="00471E86"/>
    <w:rsid w:val="0048462B"/>
    <w:rsid w:val="004A35CC"/>
    <w:rsid w:val="004C5793"/>
    <w:rsid w:val="004F2CAC"/>
    <w:rsid w:val="004F5E21"/>
    <w:rsid w:val="004F7A84"/>
    <w:rsid w:val="004F7F1D"/>
    <w:rsid w:val="00502664"/>
    <w:rsid w:val="00515F71"/>
    <w:rsid w:val="005163A7"/>
    <w:rsid w:val="00522263"/>
    <w:rsid w:val="0052357E"/>
    <w:rsid w:val="00533E69"/>
    <w:rsid w:val="0054101B"/>
    <w:rsid w:val="005848D1"/>
    <w:rsid w:val="00587E2D"/>
    <w:rsid w:val="005B1B2C"/>
    <w:rsid w:val="005B6729"/>
    <w:rsid w:val="005C147D"/>
    <w:rsid w:val="005D20DE"/>
    <w:rsid w:val="005E283D"/>
    <w:rsid w:val="005E3E9C"/>
    <w:rsid w:val="005F22D7"/>
    <w:rsid w:val="00610AE4"/>
    <w:rsid w:val="006271C8"/>
    <w:rsid w:val="00627805"/>
    <w:rsid w:val="006372D2"/>
    <w:rsid w:val="00640517"/>
    <w:rsid w:val="00644E67"/>
    <w:rsid w:val="006476CF"/>
    <w:rsid w:val="00655272"/>
    <w:rsid w:val="006A68DC"/>
    <w:rsid w:val="006D0241"/>
    <w:rsid w:val="006F176B"/>
    <w:rsid w:val="007046C8"/>
    <w:rsid w:val="007159CC"/>
    <w:rsid w:val="00722F07"/>
    <w:rsid w:val="00723270"/>
    <w:rsid w:val="0072675D"/>
    <w:rsid w:val="007376AE"/>
    <w:rsid w:val="007554A1"/>
    <w:rsid w:val="007725B2"/>
    <w:rsid w:val="00785D07"/>
    <w:rsid w:val="0079624A"/>
    <w:rsid w:val="007A632C"/>
    <w:rsid w:val="007B4A03"/>
    <w:rsid w:val="007E2D08"/>
    <w:rsid w:val="007E3EA0"/>
    <w:rsid w:val="007F0015"/>
    <w:rsid w:val="007F3773"/>
    <w:rsid w:val="00813089"/>
    <w:rsid w:val="008311EB"/>
    <w:rsid w:val="00833121"/>
    <w:rsid w:val="00843EA6"/>
    <w:rsid w:val="008477B9"/>
    <w:rsid w:val="00853E5A"/>
    <w:rsid w:val="00862AE3"/>
    <w:rsid w:val="008649E9"/>
    <w:rsid w:val="00876AB3"/>
    <w:rsid w:val="00876ED4"/>
    <w:rsid w:val="00897C3D"/>
    <w:rsid w:val="008A68D2"/>
    <w:rsid w:val="008A767C"/>
    <w:rsid w:val="009013F3"/>
    <w:rsid w:val="00902CB5"/>
    <w:rsid w:val="009068C2"/>
    <w:rsid w:val="00907181"/>
    <w:rsid w:val="00913752"/>
    <w:rsid w:val="0092685F"/>
    <w:rsid w:val="00930DED"/>
    <w:rsid w:val="00931515"/>
    <w:rsid w:val="0093563B"/>
    <w:rsid w:val="009434FA"/>
    <w:rsid w:val="0095245A"/>
    <w:rsid w:val="00957646"/>
    <w:rsid w:val="00965B1C"/>
    <w:rsid w:val="0099421C"/>
    <w:rsid w:val="009B37FE"/>
    <w:rsid w:val="009B4299"/>
    <w:rsid w:val="009C0DF5"/>
    <w:rsid w:val="009E6EA5"/>
    <w:rsid w:val="009F67E6"/>
    <w:rsid w:val="00A146C9"/>
    <w:rsid w:val="00A50B19"/>
    <w:rsid w:val="00A629A8"/>
    <w:rsid w:val="00A62F77"/>
    <w:rsid w:val="00A871EE"/>
    <w:rsid w:val="00AA0D6D"/>
    <w:rsid w:val="00AA43BF"/>
    <w:rsid w:val="00AA61E1"/>
    <w:rsid w:val="00AB1B84"/>
    <w:rsid w:val="00AB7B2E"/>
    <w:rsid w:val="00AD4C51"/>
    <w:rsid w:val="00AE7418"/>
    <w:rsid w:val="00B04B3E"/>
    <w:rsid w:val="00B131FA"/>
    <w:rsid w:val="00B23D57"/>
    <w:rsid w:val="00B55283"/>
    <w:rsid w:val="00B63AEB"/>
    <w:rsid w:val="00B70912"/>
    <w:rsid w:val="00B742DE"/>
    <w:rsid w:val="00B743EA"/>
    <w:rsid w:val="00B81C57"/>
    <w:rsid w:val="00B81E2B"/>
    <w:rsid w:val="00B837E7"/>
    <w:rsid w:val="00BA11C1"/>
    <w:rsid w:val="00BA17B1"/>
    <w:rsid w:val="00BB30D2"/>
    <w:rsid w:val="00BB3706"/>
    <w:rsid w:val="00BB565E"/>
    <w:rsid w:val="00BB63D8"/>
    <w:rsid w:val="00BD244E"/>
    <w:rsid w:val="00BD65D9"/>
    <w:rsid w:val="00BD7944"/>
    <w:rsid w:val="00BE360F"/>
    <w:rsid w:val="00BE738C"/>
    <w:rsid w:val="00BF3705"/>
    <w:rsid w:val="00BF79F9"/>
    <w:rsid w:val="00C0146F"/>
    <w:rsid w:val="00C02D54"/>
    <w:rsid w:val="00C071A9"/>
    <w:rsid w:val="00C134FD"/>
    <w:rsid w:val="00C153CF"/>
    <w:rsid w:val="00C17DD5"/>
    <w:rsid w:val="00C23377"/>
    <w:rsid w:val="00C34921"/>
    <w:rsid w:val="00C376DC"/>
    <w:rsid w:val="00C42A4A"/>
    <w:rsid w:val="00CA113A"/>
    <w:rsid w:val="00CA7561"/>
    <w:rsid w:val="00CD4922"/>
    <w:rsid w:val="00CD5DAD"/>
    <w:rsid w:val="00CE0F6A"/>
    <w:rsid w:val="00D023B7"/>
    <w:rsid w:val="00D05FAB"/>
    <w:rsid w:val="00D07612"/>
    <w:rsid w:val="00D13B2E"/>
    <w:rsid w:val="00D15AB7"/>
    <w:rsid w:val="00D22A3C"/>
    <w:rsid w:val="00D22FBC"/>
    <w:rsid w:val="00D56832"/>
    <w:rsid w:val="00D618DC"/>
    <w:rsid w:val="00D836C6"/>
    <w:rsid w:val="00D8523C"/>
    <w:rsid w:val="00D86AF0"/>
    <w:rsid w:val="00D9066E"/>
    <w:rsid w:val="00DB3451"/>
    <w:rsid w:val="00DB59E3"/>
    <w:rsid w:val="00DD39B3"/>
    <w:rsid w:val="00DE7658"/>
    <w:rsid w:val="00DF02F1"/>
    <w:rsid w:val="00DF7D9D"/>
    <w:rsid w:val="00E01214"/>
    <w:rsid w:val="00E566C2"/>
    <w:rsid w:val="00E6709C"/>
    <w:rsid w:val="00E95E66"/>
    <w:rsid w:val="00EC620D"/>
    <w:rsid w:val="00ED3ADA"/>
    <w:rsid w:val="00EE34B4"/>
    <w:rsid w:val="00F07862"/>
    <w:rsid w:val="00F24156"/>
    <w:rsid w:val="00F25820"/>
    <w:rsid w:val="00F32DC9"/>
    <w:rsid w:val="00F528F8"/>
    <w:rsid w:val="00F95685"/>
    <w:rsid w:val="00FA2154"/>
    <w:rsid w:val="00FA44BC"/>
    <w:rsid w:val="00FB0DFE"/>
    <w:rsid w:val="00FC6192"/>
    <w:rsid w:val="00FD7A76"/>
    <w:rsid w:val="00FF1980"/>
  </w:rsids>
  <m:mathPr>
    <m:mathFont m:val="Cambria Math"/>
    <m:brkBin m:val="before"/>
    <m:brkBinSub m:val="--"/>
    <m:smallFrac/>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14D56"/>
  <w15:docId w15:val="{1FAA69E1-84C7-457F-8B1F-5F066A215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9A6"/>
    <w:pPr>
      <w:spacing w:after="160" w:line="259" w:lineRule="auto"/>
    </w:pPr>
    <w:rPr>
      <w:sz w:val="22"/>
      <w:szCs w:val="22"/>
      <w:lang w:eastAsia="en-US"/>
    </w:rPr>
  </w:style>
  <w:style w:type="paragraph" w:styleId="Heading1">
    <w:name w:val="heading 1"/>
    <w:basedOn w:val="Normal"/>
    <w:next w:val="Normal"/>
    <w:link w:val="Heading1Char"/>
    <w:uiPriority w:val="9"/>
    <w:qFormat/>
    <w:rsid w:val="00843EA6"/>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next w:val="Normal"/>
    <w:link w:val="Heading2Char"/>
    <w:uiPriority w:val="9"/>
    <w:semiHidden/>
    <w:unhideWhenUsed/>
    <w:qFormat/>
    <w:rsid w:val="00FC619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566D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
    <w:name w:val="paragraf"/>
    <w:basedOn w:val="Normal"/>
    <w:link w:val="paragrafChar"/>
    <w:qFormat/>
    <w:rsid w:val="00AB1B84"/>
    <w:pPr>
      <w:spacing w:after="0" w:line="360" w:lineRule="auto"/>
      <w:ind w:firstLineChars="177" w:firstLine="425"/>
      <w:jc w:val="both"/>
    </w:pPr>
    <w:rPr>
      <w:rFonts w:ascii="Times New Roman" w:eastAsia="SimSun" w:hAnsi="Times New Roman"/>
      <w:color w:val="000000"/>
      <w:sz w:val="24"/>
      <w:szCs w:val="24"/>
      <w:lang w:val="en-US" w:eastAsia="id-ID"/>
    </w:rPr>
  </w:style>
  <w:style w:type="character" w:customStyle="1" w:styleId="paragrafChar">
    <w:name w:val="paragraf Char"/>
    <w:link w:val="paragraf"/>
    <w:rsid w:val="00AB1B84"/>
    <w:rPr>
      <w:rFonts w:ascii="Times New Roman" w:eastAsia="SimSun" w:hAnsi="Times New Roman" w:cs="Times New Roman"/>
      <w:color w:val="000000"/>
      <w:sz w:val="24"/>
      <w:szCs w:val="24"/>
      <w:lang w:val="en-US" w:eastAsia="id-ID"/>
    </w:rPr>
  </w:style>
  <w:style w:type="character" w:styleId="Hyperlink">
    <w:name w:val="Hyperlink"/>
    <w:basedOn w:val="DefaultParagraphFont"/>
    <w:uiPriority w:val="99"/>
    <w:unhideWhenUsed/>
    <w:rsid w:val="0022255A"/>
    <w:rPr>
      <w:color w:val="0563C1"/>
      <w:u w:val="single"/>
    </w:rPr>
  </w:style>
  <w:style w:type="paragraph" w:customStyle="1" w:styleId="GambarTabelBagan">
    <w:name w:val="Gambar/ Tabel/ Bagan"/>
    <w:basedOn w:val="Normal"/>
    <w:link w:val="GambarTabelBaganChar"/>
    <w:qFormat/>
    <w:rsid w:val="007E2D08"/>
    <w:pPr>
      <w:spacing w:after="0" w:line="360" w:lineRule="auto"/>
      <w:ind w:firstLine="709"/>
      <w:jc w:val="center"/>
    </w:pPr>
    <w:rPr>
      <w:rFonts w:ascii="Times New Roman" w:eastAsia="SimSun" w:hAnsi="Times New Roman"/>
      <w:b/>
      <w:color w:val="000000"/>
      <w:sz w:val="24"/>
      <w:szCs w:val="20"/>
      <w:lang w:val="x-none" w:eastAsia="zh-CN"/>
    </w:rPr>
  </w:style>
  <w:style w:type="character" w:customStyle="1" w:styleId="GambarTabelBaganChar">
    <w:name w:val="Gambar/ Tabel/ Bagan Char"/>
    <w:link w:val="GambarTabelBagan"/>
    <w:rsid w:val="007E2D08"/>
    <w:rPr>
      <w:rFonts w:ascii="Times New Roman" w:eastAsia="SimSun" w:hAnsi="Times New Roman" w:cs="Times New Roman"/>
      <w:b/>
      <w:color w:val="000000"/>
      <w:sz w:val="24"/>
      <w:szCs w:val="20"/>
      <w:lang w:eastAsia="zh-CN"/>
    </w:rPr>
  </w:style>
  <w:style w:type="paragraph" w:styleId="Header">
    <w:name w:val="header"/>
    <w:basedOn w:val="Normal"/>
    <w:link w:val="HeaderChar"/>
    <w:uiPriority w:val="99"/>
    <w:unhideWhenUsed/>
    <w:rsid w:val="00AA0D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0D6D"/>
  </w:style>
  <w:style w:type="paragraph" w:styleId="Footer">
    <w:name w:val="footer"/>
    <w:basedOn w:val="Normal"/>
    <w:link w:val="FooterChar"/>
    <w:uiPriority w:val="99"/>
    <w:unhideWhenUsed/>
    <w:rsid w:val="00AA0D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0D6D"/>
  </w:style>
  <w:style w:type="table" w:styleId="TableGrid">
    <w:name w:val="Table Grid"/>
    <w:basedOn w:val="TableNormal"/>
    <w:uiPriority w:val="39"/>
    <w:rsid w:val="008649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5A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5AB7"/>
    <w:rPr>
      <w:rFonts w:ascii="Tahoma" w:hAnsi="Tahoma" w:cs="Tahoma"/>
      <w:sz w:val="16"/>
      <w:szCs w:val="16"/>
    </w:rPr>
  </w:style>
  <w:style w:type="character" w:styleId="Emphasis">
    <w:name w:val="Emphasis"/>
    <w:basedOn w:val="DefaultParagraphFont"/>
    <w:uiPriority w:val="20"/>
    <w:qFormat/>
    <w:rsid w:val="0048462B"/>
    <w:rPr>
      <w:i/>
      <w:iCs/>
    </w:rPr>
  </w:style>
  <w:style w:type="paragraph" w:styleId="NormalWeb">
    <w:name w:val="Normal (Web)"/>
    <w:basedOn w:val="Normal"/>
    <w:uiPriority w:val="99"/>
    <w:semiHidden/>
    <w:unhideWhenUsed/>
    <w:rsid w:val="00DB59E3"/>
    <w:pPr>
      <w:spacing w:before="100" w:beforeAutospacing="1" w:after="100" w:afterAutospacing="1" w:line="240" w:lineRule="auto"/>
    </w:pPr>
    <w:rPr>
      <w:rFonts w:ascii="Times New Roman" w:eastAsia="Times New Roman" w:hAnsi="Times New Roman"/>
      <w:sz w:val="24"/>
      <w:szCs w:val="24"/>
      <w:lang w:eastAsia="id-ID"/>
    </w:rPr>
  </w:style>
  <w:style w:type="paragraph" w:styleId="ListParagraph">
    <w:name w:val="List Paragraph"/>
    <w:basedOn w:val="Normal"/>
    <w:uiPriority w:val="34"/>
    <w:qFormat/>
    <w:rsid w:val="00913752"/>
    <w:pPr>
      <w:ind w:left="720"/>
      <w:contextualSpacing/>
    </w:pPr>
  </w:style>
  <w:style w:type="character" w:customStyle="1" w:styleId="Heading1Char">
    <w:name w:val="Heading 1 Char"/>
    <w:basedOn w:val="DefaultParagraphFont"/>
    <w:link w:val="Heading1"/>
    <w:uiPriority w:val="9"/>
    <w:rsid w:val="00843EA6"/>
    <w:rPr>
      <w:rFonts w:asciiTheme="majorHAnsi" w:eastAsiaTheme="majorEastAsia" w:hAnsiTheme="majorHAnsi" w:cstheme="majorBidi"/>
      <w:color w:val="2F5496" w:themeColor="accent1" w:themeShade="BF"/>
      <w:sz w:val="32"/>
      <w:szCs w:val="32"/>
      <w:lang w:val="en-US" w:eastAsia="en-US"/>
    </w:rPr>
  </w:style>
  <w:style w:type="paragraph" w:styleId="Bibliography">
    <w:name w:val="Bibliography"/>
    <w:basedOn w:val="Normal"/>
    <w:next w:val="Normal"/>
    <w:uiPriority w:val="37"/>
    <w:unhideWhenUsed/>
    <w:rsid w:val="00843EA6"/>
  </w:style>
  <w:style w:type="character" w:styleId="UnresolvedMention">
    <w:name w:val="Unresolved Mention"/>
    <w:basedOn w:val="DefaultParagraphFont"/>
    <w:uiPriority w:val="99"/>
    <w:semiHidden/>
    <w:unhideWhenUsed/>
    <w:rsid w:val="0079624A"/>
    <w:rPr>
      <w:color w:val="605E5C"/>
      <w:shd w:val="clear" w:color="auto" w:fill="E1DFDD"/>
    </w:rPr>
  </w:style>
  <w:style w:type="character" w:customStyle="1" w:styleId="Heading3Char">
    <w:name w:val="Heading 3 Char"/>
    <w:basedOn w:val="DefaultParagraphFont"/>
    <w:link w:val="Heading3"/>
    <w:uiPriority w:val="9"/>
    <w:semiHidden/>
    <w:rsid w:val="004566D5"/>
    <w:rPr>
      <w:rFonts w:asciiTheme="majorHAnsi" w:eastAsiaTheme="majorEastAsia" w:hAnsiTheme="majorHAnsi" w:cstheme="majorBidi"/>
      <w:color w:val="1F3763" w:themeColor="accent1" w:themeShade="7F"/>
      <w:sz w:val="24"/>
      <w:szCs w:val="24"/>
      <w:lang w:eastAsia="en-US"/>
    </w:rPr>
  </w:style>
  <w:style w:type="character" w:customStyle="1" w:styleId="Heading2Char">
    <w:name w:val="Heading 2 Char"/>
    <w:basedOn w:val="DefaultParagraphFont"/>
    <w:link w:val="Heading2"/>
    <w:uiPriority w:val="9"/>
    <w:semiHidden/>
    <w:rsid w:val="00FC6192"/>
    <w:rPr>
      <w:rFonts w:asciiTheme="majorHAnsi" w:eastAsiaTheme="majorEastAsia" w:hAnsiTheme="majorHAnsi" w:cstheme="majorBidi"/>
      <w:color w:val="2F5496"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803112">
      <w:bodyDiv w:val="1"/>
      <w:marLeft w:val="0"/>
      <w:marRight w:val="0"/>
      <w:marTop w:val="0"/>
      <w:marBottom w:val="0"/>
      <w:divBdr>
        <w:top w:val="none" w:sz="0" w:space="0" w:color="auto"/>
        <w:left w:val="none" w:sz="0" w:space="0" w:color="auto"/>
        <w:bottom w:val="none" w:sz="0" w:space="0" w:color="auto"/>
        <w:right w:val="none" w:sz="0" w:space="0" w:color="auto"/>
      </w:divBdr>
    </w:div>
    <w:div w:id="152525844">
      <w:bodyDiv w:val="1"/>
      <w:marLeft w:val="0"/>
      <w:marRight w:val="0"/>
      <w:marTop w:val="0"/>
      <w:marBottom w:val="0"/>
      <w:divBdr>
        <w:top w:val="none" w:sz="0" w:space="0" w:color="auto"/>
        <w:left w:val="none" w:sz="0" w:space="0" w:color="auto"/>
        <w:bottom w:val="none" w:sz="0" w:space="0" w:color="auto"/>
        <w:right w:val="none" w:sz="0" w:space="0" w:color="auto"/>
      </w:divBdr>
    </w:div>
    <w:div w:id="267154869">
      <w:bodyDiv w:val="1"/>
      <w:marLeft w:val="0"/>
      <w:marRight w:val="0"/>
      <w:marTop w:val="0"/>
      <w:marBottom w:val="0"/>
      <w:divBdr>
        <w:top w:val="none" w:sz="0" w:space="0" w:color="auto"/>
        <w:left w:val="none" w:sz="0" w:space="0" w:color="auto"/>
        <w:bottom w:val="none" w:sz="0" w:space="0" w:color="auto"/>
        <w:right w:val="none" w:sz="0" w:space="0" w:color="auto"/>
      </w:divBdr>
    </w:div>
    <w:div w:id="435758367">
      <w:bodyDiv w:val="1"/>
      <w:marLeft w:val="0"/>
      <w:marRight w:val="0"/>
      <w:marTop w:val="0"/>
      <w:marBottom w:val="0"/>
      <w:divBdr>
        <w:top w:val="none" w:sz="0" w:space="0" w:color="auto"/>
        <w:left w:val="none" w:sz="0" w:space="0" w:color="auto"/>
        <w:bottom w:val="none" w:sz="0" w:space="0" w:color="auto"/>
        <w:right w:val="none" w:sz="0" w:space="0" w:color="auto"/>
      </w:divBdr>
    </w:div>
    <w:div w:id="465663746">
      <w:bodyDiv w:val="1"/>
      <w:marLeft w:val="0"/>
      <w:marRight w:val="0"/>
      <w:marTop w:val="0"/>
      <w:marBottom w:val="0"/>
      <w:divBdr>
        <w:top w:val="none" w:sz="0" w:space="0" w:color="auto"/>
        <w:left w:val="none" w:sz="0" w:space="0" w:color="auto"/>
        <w:bottom w:val="none" w:sz="0" w:space="0" w:color="auto"/>
        <w:right w:val="none" w:sz="0" w:space="0" w:color="auto"/>
      </w:divBdr>
    </w:div>
    <w:div w:id="479543782">
      <w:bodyDiv w:val="1"/>
      <w:marLeft w:val="0"/>
      <w:marRight w:val="0"/>
      <w:marTop w:val="0"/>
      <w:marBottom w:val="0"/>
      <w:divBdr>
        <w:top w:val="none" w:sz="0" w:space="0" w:color="auto"/>
        <w:left w:val="none" w:sz="0" w:space="0" w:color="auto"/>
        <w:bottom w:val="none" w:sz="0" w:space="0" w:color="auto"/>
        <w:right w:val="none" w:sz="0" w:space="0" w:color="auto"/>
      </w:divBdr>
    </w:div>
    <w:div w:id="601374465">
      <w:bodyDiv w:val="1"/>
      <w:marLeft w:val="0"/>
      <w:marRight w:val="0"/>
      <w:marTop w:val="0"/>
      <w:marBottom w:val="0"/>
      <w:divBdr>
        <w:top w:val="none" w:sz="0" w:space="0" w:color="auto"/>
        <w:left w:val="none" w:sz="0" w:space="0" w:color="auto"/>
        <w:bottom w:val="none" w:sz="0" w:space="0" w:color="auto"/>
        <w:right w:val="none" w:sz="0" w:space="0" w:color="auto"/>
      </w:divBdr>
    </w:div>
    <w:div w:id="605649181">
      <w:bodyDiv w:val="1"/>
      <w:marLeft w:val="0"/>
      <w:marRight w:val="0"/>
      <w:marTop w:val="0"/>
      <w:marBottom w:val="0"/>
      <w:divBdr>
        <w:top w:val="none" w:sz="0" w:space="0" w:color="auto"/>
        <w:left w:val="none" w:sz="0" w:space="0" w:color="auto"/>
        <w:bottom w:val="none" w:sz="0" w:space="0" w:color="auto"/>
        <w:right w:val="none" w:sz="0" w:space="0" w:color="auto"/>
      </w:divBdr>
    </w:div>
    <w:div w:id="613365375">
      <w:bodyDiv w:val="1"/>
      <w:marLeft w:val="0"/>
      <w:marRight w:val="0"/>
      <w:marTop w:val="0"/>
      <w:marBottom w:val="0"/>
      <w:divBdr>
        <w:top w:val="none" w:sz="0" w:space="0" w:color="auto"/>
        <w:left w:val="none" w:sz="0" w:space="0" w:color="auto"/>
        <w:bottom w:val="none" w:sz="0" w:space="0" w:color="auto"/>
        <w:right w:val="none" w:sz="0" w:space="0" w:color="auto"/>
      </w:divBdr>
    </w:div>
    <w:div w:id="705714414">
      <w:bodyDiv w:val="1"/>
      <w:marLeft w:val="0"/>
      <w:marRight w:val="0"/>
      <w:marTop w:val="0"/>
      <w:marBottom w:val="0"/>
      <w:divBdr>
        <w:top w:val="none" w:sz="0" w:space="0" w:color="auto"/>
        <w:left w:val="none" w:sz="0" w:space="0" w:color="auto"/>
        <w:bottom w:val="none" w:sz="0" w:space="0" w:color="auto"/>
        <w:right w:val="none" w:sz="0" w:space="0" w:color="auto"/>
      </w:divBdr>
    </w:div>
    <w:div w:id="726685318">
      <w:bodyDiv w:val="1"/>
      <w:marLeft w:val="0"/>
      <w:marRight w:val="0"/>
      <w:marTop w:val="0"/>
      <w:marBottom w:val="0"/>
      <w:divBdr>
        <w:top w:val="none" w:sz="0" w:space="0" w:color="auto"/>
        <w:left w:val="none" w:sz="0" w:space="0" w:color="auto"/>
        <w:bottom w:val="none" w:sz="0" w:space="0" w:color="auto"/>
        <w:right w:val="none" w:sz="0" w:space="0" w:color="auto"/>
      </w:divBdr>
    </w:div>
    <w:div w:id="827864764">
      <w:bodyDiv w:val="1"/>
      <w:marLeft w:val="0"/>
      <w:marRight w:val="0"/>
      <w:marTop w:val="0"/>
      <w:marBottom w:val="0"/>
      <w:divBdr>
        <w:top w:val="none" w:sz="0" w:space="0" w:color="auto"/>
        <w:left w:val="none" w:sz="0" w:space="0" w:color="auto"/>
        <w:bottom w:val="none" w:sz="0" w:space="0" w:color="auto"/>
        <w:right w:val="none" w:sz="0" w:space="0" w:color="auto"/>
      </w:divBdr>
    </w:div>
    <w:div w:id="943805513">
      <w:bodyDiv w:val="1"/>
      <w:marLeft w:val="0"/>
      <w:marRight w:val="0"/>
      <w:marTop w:val="0"/>
      <w:marBottom w:val="0"/>
      <w:divBdr>
        <w:top w:val="none" w:sz="0" w:space="0" w:color="auto"/>
        <w:left w:val="none" w:sz="0" w:space="0" w:color="auto"/>
        <w:bottom w:val="none" w:sz="0" w:space="0" w:color="auto"/>
        <w:right w:val="none" w:sz="0" w:space="0" w:color="auto"/>
      </w:divBdr>
    </w:div>
    <w:div w:id="1231040050">
      <w:bodyDiv w:val="1"/>
      <w:marLeft w:val="0"/>
      <w:marRight w:val="0"/>
      <w:marTop w:val="0"/>
      <w:marBottom w:val="0"/>
      <w:divBdr>
        <w:top w:val="none" w:sz="0" w:space="0" w:color="auto"/>
        <w:left w:val="none" w:sz="0" w:space="0" w:color="auto"/>
        <w:bottom w:val="none" w:sz="0" w:space="0" w:color="auto"/>
        <w:right w:val="none" w:sz="0" w:space="0" w:color="auto"/>
      </w:divBdr>
    </w:div>
    <w:div w:id="1243685297">
      <w:bodyDiv w:val="1"/>
      <w:marLeft w:val="0"/>
      <w:marRight w:val="0"/>
      <w:marTop w:val="0"/>
      <w:marBottom w:val="0"/>
      <w:divBdr>
        <w:top w:val="none" w:sz="0" w:space="0" w:color="auto"/>
        <w:left w:val="none" w:sz="0" w:space="0" w:color="auto"/>
        <w:bottom w:val="none" w:sz="0" w:space="0" w:color="auto"/>
        <w:right w:val="none" w:sz="0" w:space="0" w:color="auto"/>
      </w:divBdr>
    </w:div>
    <w:div w:id="1271276007">
      <w:bodyDiv w:val="1"/>
      <w:marLeft w:val="0"/>
      <w:marRight w:val="0"/>
      <w:marTop w:val="0"/>
      <w:marBottom w:val="0"/>
      <w:divBdr>
        <w:top w:val="none" w:sz="0" w:space="0" w:color="auto"/>
        <w:left w:val="none" w:sz="0" w:space="0" w:color="auto"/>
        <w:bottom w:val="none" w:sz="0" w:space="0" w:color="auto"/>
        <w:right w:val="none" w:sz="0" w:space="0" w:color="auto"/>
      </w:divBdr>
    </w:div>
    <w:div w:id="1286231012">
      <w:bodyDiv w:val="1"/>
      <w:marLeft w:val="0"/>
      <w:marRight w:val="0"/>
      <w:marTop w:val="0"/>
      <w:marBottom w:val="0"/>
      <w:divBdr>
        <w:top w:val="none" w:sz="0" w:space="0" w:color="auto"/>
        <w:left w:val="none" w:sz="0" w:space="0" w:color="auto"/>
        <w:bottom w:val="none" w:sz="0" w:space="0" w:color="auto"/>
        <w:right w:val="none" w:sz="0" w:space="0" w:color="auto"/>
      </w:divBdr>
    </w:div>
    <w:div w:id="1340355365">
      <w:bodyDiv w:val="1"/>
      <w:marLeft w:val="0"/>
      <w:marRight w:val="0"/>
      <w:marTop w:val="0"/>
      <w:marBottom w:val="0"/>
      <w:divBdr>
        <w:top w:val="none" w:sz="0" w:space="0" w:color="auto"/>
        <w:left w:val="none" w:sz="0" w:space="0" w:color="auto"/>
        <w:bottom w:val="none" w:sz="0" w:space="0" w:color="auto"/>
        <w:right w:val="none" w:sz="0" w:space="0" w:color="auto"/>
      </w:divBdr>
    </w:div>
    <w:div w:id="1558199464">
      <w:bodyDiv w:val="1"/>
      <w:marLeft w:val="0"/>
      <w:marRight w:val="0"/>
      <w:marTop w:val="0"/>
      <w:marBottom w:val="0"/>
      <w:divBdr>
        <w:top w:val="none" w:sz="0" w:space="0" w:color="auto"/>
        <w:left w:val="none" w:sz="0" w:space="0" w:color="auto"/>
        <w:bottom w:val="none" w:sz="0" w:space="0" w:color="auto"/>
        <w:right w:val="none" w:sz="0" w:space="0" w:color="auto"/>
      </w:divBdr>
    </w:div>
    <w:div w:id="1720739687">
      <w:bodyDiv w:val="1"/>
      <w:marLeft w:val="0"/>
      <w:marRight w:val="0"/>
      <w:marTop w:val="0"/>
      <w:marBottom w:val="0"/>
      <w:divBdr>
        <w:top w:val="none" w:sz="0" w:space="0" w:color="auto"/>
        <w:left w:val="none" w:sz="0" w:space="0" w:color="auto"/>
        <w:bottom w:val="none" w:sz="0" w:space="0" w:color="auto"/>
        <w:right w:val="none" w:sz="0" w:space="0" w:color="auto"/>
      </w:divBdr>
    </w:div>
    <w:div w:id="1721901457">
      <w:bodyDiv w:val="1"/>
      <w:marLeft w:val="0"/>
      <w:marRight w:val="0"/>
      <w:marTop w:val="0"/>
      <w:marBottom w:val="0"/>
      <w:divBdr>
        <w:top w:val="none" w:sz="0" w:space="0" w:color="auto"/>
        <w:left w:val="none" w:sz="0" w:space="0" w:color="auto"/>
        <w:bottom w:val="none" w:sz="0" w:space="0" w:color="auto"/>
        <w:right w:val="none" w:sz="0" w:space="0" w:color="auto"/>
      </w:divBdr>
    </w:div>
    <w:div w:id="2073695466">
      <w:bodyDiv w:val="1"/>
      <w:marLeft w:val="0"/>
      <w:marRight w:val="0"/>
      <w:marTop w:val="0"/>
      <w:marBottom w:val="0"/>
      <w:divBdr>
        <w:top w:val="none" w:sz="0" w:space="0" w:color="auto"/>
        <w:left w:val="none" w:sz="0" w:space="0" w:color="auto"/>
        <w:bottom w:val="none" w:sz="0" w:space="0" w:color="auto"/>
        <w:right w:val="none" w:sz="0" w:space="0" w:color="auto"/>
      </w:divBdr>
    </w:div>
    <w:div w:id="2100713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Ron19</b:Tag>
    <b:SourceType>JournalArticle</b:SourceType>
    <b:Guid>{DB7C2A81-5CB3-43D4-BE25-9850D1C924AA}</b:Guid>
    <b:Author>
      <b:Author>
        <b:NameList>
          <b:Person>
            <b:Last>Achmad</b:Last>
            <b:First>Roni</b:First>
            <b:Middle>Willya</b:Middle>
          </b:Person>
        </b:NameList>
      </b:Author>
    </b:Author>
    <b:Title>ANALISIS FAKTOR EKSTERNAL DAN FAKTOR INTERNAL ORGANISASI PELAYANAN SOSIAL RELAWAN MUDA RIAU</b:Title>
    <b:JournalName>JISPO Jurnal Ilmu Sosial dan Ilmu Politik</b:JournalName>
    <b:Year>2019</b:Year>
    <b:Pages>155-170</b:Pages>
    <b:RefOrder>1</b:RefOrder>
  </b:Source>
  <b:Source>
    <b:Tag>Hel05</b:Tag>
    <b:SourceType>Book</b:SourceType>
    <b:Guid>{2FC63D82-8F80-4CC5-A19E-AC171AD52D91}</b:Guid>
    <b:Author>
      <b:Author>
        <b:NameList>
          <b:Person>
            <b:Last>Anheier</b:Last>
            <b:First>Helmut</b:First>
            <b:Middle>K.</b:Middle>
          </b:Person>
        </b:NameList>
      </b:Author>
    </b:Author>
    <b:Title>Nonprofit Organizations Theory, Management, Policy</b:Title>
    <b:Year>2005</b:Year>
    <b:City>Madison Ave, New York, NY 10016</b:City>
    <b:Publisher>Routledge</b:Publisher>
    <b:RefOrder>2</b:RefOrder>
  </b:Source>
  <b:Source>
    <b:Tag>Hel22</b:Tag>
    <b:SourceType>Book</b:SourceType>
    <b:Guid>{73620CF2-7E66-401C-A53B-ECAB7125A964}</b:Guid>
    <b:Author>
      <b:Author>
        <b:NameList>
          <b:Person>
            <b:Last>Anheier</b:Last>
            <b:First>Helmut</b:First>
            <b:Middle>K.</b:Middle>
          </b:Person>
        </b:NameList>
      </b:Author>
    </b:Author>
    <b:Title>Nonprofit Organizations Theory, Management, Policy</b:Title>
    <b:Year>2022</b:Year>
    <b:City>London</b:City>
    <b:Publisher>Routledge</b:Publisher>
    <b:RefOrder>3</b:RefOrder>
  </b:Source>
  <b:Source>
    <b:Tag>Hel221</b:Tag>
    <b:SourceType>Book</b:SourceType>
    <b:Guid>{6BBE9B0F-C0DC-443E-ABE1-A965B8314951}</b:Guid>
    <b:Author>
      <b:Author>
        <b:NameList>
          <b:Person>
            <b:Last>Anheir</b:Last>
            <b:First>Helmut</b:First>
            <b:Middle>K.</b:Middle>
          </b:Person>
        </b:NameList>
      </b:Author>
    </b:Author>
    <b:Title>Nonprofit Organizations Theory, Management, Policy Third Edition</b:Title>
    <b:Year>2022</b:Year>
    <b:City>London</b:City>
    <b:Publisher>Routledge</b:Publisher>
    <b:RefOrder>4</b:RefOrder>
  </b:Source>
  <b:Source>
    <b:Tag>Aun24</b:Tag>
    <b:SourceType>JournalArticle</b:SourceType>
    <b:Guid>{1D9D52C4-1EE9-4A66-B651-071500105B9F}</b:Guid>
    <b:Author>
      <b:Author>
        <b:NameList>
          <b:Person>
            <b:Last>Faletehan</b:Last>
            <b:First>Aun</b:First>
            <b:Middle>Falestien</b:Middle>
          </b:Person>
        </b:NameList>
      </b:Author>
    </b:Author>
    <b:Title>Faktor-Faktor yang Membahagiakan Relawan Muslim di Organisasi Nirlaba Berbasis Islam</b:Title>
    <b:JournalName>Journal of Islamic Management</b:JournalName>
    <b:Year>2024</b:Year>
    <b:Pages>113-131</b:Pages>
    <b:RefOrder>5</b:RefOrder>
  </b:Source>
  <b:Source>
    <b:Tag>Ris22</b:Tag>
    <b:SourceType>JournalArticle</b:SourceType>
    <b:Guid>{723FF2A0-E9F5-4C97-8BC2-6D32776791F9}</b:Guid>
    <b:Title>Peran Sumber Daya Manusia Dalam Perencanaan dan Pengembangan Karir Pada Organisasi Nirlaba</b:Title>
    <b:Year>2022</b:Year>
    <b:Author>
      <b:Author>
        <b:NameList>
          <b:Person>
            <b:Last>Gumilang</b:Last>
            <b:First>Risa</b:First>
            <b:Middle>Ratna</b:Middle>
          </b:Person>
        </b:NameList>
      </b:Author>
    </b:Author>
    <b:JournalName>Coopetition : Jurnal Ilmiah Manajemen</b:JournalName>
    <b:Pages>403-412</b:Pages>
    <b:RefOrder>6</b:RefOrder>
  </b:Source>
  <b:Source>
    <b:Tag>Pet13</b:Tag>
    <b:SourceType>Book</b:SourceType>
    <b:Guid>{562CE7F5-EFEE-4872-BA55-AEC9F6BCDD7F}</b:Guid>
    <b:Title>Excellence in Human Service Organization Management</b:Title>
    <b:Year>2013</b:Year>
    <b:Author>
      <b:Author>
        <b:NameList>
          <b:Person>
            <b:Last>Kettner</b:Last>
            <b:First>Peter</b:First>
            <b:Middle>M.</b:Middle>
          </b:Person>
        </b:NameList>
      </b:Author>
    </b:Author>
    <b:City>New York</b:City>
    <b:Publisher>Pearson Education, Inc.</b:Publisher>
    <b:RefOrder>7</b:RefOrder>
  </b:Source>
  <b:Source>
    <b:Tag>Ami04</b:Tag>
    <b:SourceType>Book</b:SourceType>
    <b:Guid>{0317E9E7-38FA-4DCC-9ABB-EA7FE9E33D34}</b:Guid>
    <b:Author>
      <b:Author>
        <b:NameList>
          <b:Person>
            <b:Last>Marvasti</b:Last>
            <b:First>Amir</b:First>
            <b:Middle>B.</b:Middle>
          </b:Person>
        </b:NameList>
      </b:Author>
    </b:Author>
    <b:Title>Qualitative Research In Sociology</b:Title>
    <b:Year>2004</b:Year>
    <b:City>London</b:City>
    <b:Publisher>SAGE Publications Ltd</b:Publisher>
    <b:RefOrder>8</b:RefOrder>
  </b:Source>
  <b:Source>
    <b:Tag>Pro14</b:Tag>
    <b:SourceType>Book</b:SourceType>
    <b:Guid>{04897AAB-D51E-4D22-A2D0-0CAD48F0ABBD}</b:Guid>
    <b:Author>
      <b:Author>
        <b:NameList>
          <b:Person>
            <b:Last>Prof. Dr. A. Muri Yusuf</b:Last>
            <b:First>M.Pd.</b:First>
          </b:Person>
        </b:NameList>
      </b:Author>
    </b:Author>
    <b:Title>METODE PENELITIAN Kuantitatif, Kualitatif, dan Penelitian Gabungan</b:Title>
    <b:Year>2014</b:Year>
    <b:City>Jakarta</b:City>
    <b:Publisher>KENCANA</b:Publisher>
    <b:RefOrder>9</b:RefOrder>
  </b:Source>
  <b:Source>
    <b:Tag>Joa09</b:Tag>
    <b:SourceType>Book</b:SourceType>
    <b:Guid>{C01D1085-5949-42E1-8BA7-FF09035E1D49}</b:Guid>
    <b:Author>
      <b:Author>
        <b:NameList>
          <b:Person>
            <b:Last>Pynes</b:Last>
            <b:First>Joan</b:First>
            <b:Middle>E</b:Middle>
          </b:Person>
        </b:NameList>
      </b:Author>
    </b:Author>
    <b:Title>Human Resources Management For Public and NonProfit Organizations</b:Title>
    <b:Year>2009</b:Year>
    <b:City>United States of America</b:City>
    <b:Publisher>John Wiley &amp; Sons</b:Publisher>
    <b:RefOrder>10</b:RefOrder>
  </b:Source>
  <b:Source>
    <b:Tag>San02</b:Tag>
    <b:SourceType>JournalArticle</b:SourceType>
    <b:Guid>{829A4D64-1CBA-4B42-B700-C9FA7CE2EE1E}</b:Guid>
    <b:Author>
      <b:Author>
        <b:NameList>
          <b:Person>
            <b:Last>Raharjo</b:Last>
            <b:First>Santoso</b:First>
            <b:Middle>T.</b:Middle>
          </b:Person>
        </b:NameList>
      </b:Author>
    </b:Author>
    <b:Title>Manajemen Relawan Pada Organisasi Pelayanan Sosial</b:Title>
    <b:JournalName>Jurnal Sosiohumaniora, Vol. 4, No. 3</b:JournalName>
    <b:Year>2002</b:Year>
    <b:Pages>1-24</b:Pages>
    <b:RefOrder>11</b:RefOrder>
  </b:Source>
  <b:Source>
    <b:Tag>Shi23</b:Tag>
    <b:SourceType>JournalArticle</b:SourceType>
    <b:Guid>{A6BE1139-E7E5-4C1B-8E6E-B054BDC4D10B}</b:Guid>
    <b:Author>
      <b:Author>
        <b:NameList>
          <b:Person>
            <b:Last>Ramdani</b:Last>
            <b:First>Shifa</b:First>
            <b:Middle>Aulia</b:Middle>
          </b:Person>
        </b:NameList>
      </b:Author>
    </b:Author>
    <b:Title>Pengembangan dan Keterkaitan Peranan Sumber Daya Manusia Terhadap Segala Aspek dalam Manajerial SDM</b:Title>
    <b:JournalName>Karimah Tauhid</b:JournalName>
    <b:Year>2023</b:Year>
    <b:Pages>2034=2043</b:Pages>
    <b:RefOrder>12</b:RefOrder>
  </b:Source>
  <b:Source>
    <b:Tag>Rik24</b:Tag>
    <b:SourceType>JournalArticle</b:SourceType>
    <b:Guid>{74A9FDB6-2B0B-4F92-B995-F3A553D51E5F}</b:Guid>
    <b:Author>
      <b:Author>
        <b:NameList>
          <b:Person>
            <b:Last>Sari</b:Last>
            <b:First>Rika</b:First>
            <b:Middle>Yohana</b:Middle>
          </b:Person>
        </b:NameList>
      </b:Author>
    </b:Author>
    <b:Title>Analisis SWOT Sebagai Alat Penting Dalam Proses Perencanaan Strategis Organisasi Non-Profit</b:Title>
    <b:JournalName>Jurnal Niara</b:JournalName>
    <b:Year>2024</b:Year>
    <b:Pages>87-97</b:Pages>
    <b:RefOrder>13</b:RefOrder>
  </b:Source>
  <b:Source>
    <b:Tag>Nur05</b:Tag>
    <b:SourceType>Book</b:SourceType>
    <b:Guid>{6C3F4A46-E318-44D3-8545-11BBF2426886}</b:Guid>
    <b:Author>
      <b:Author>
        <b:NameList>
          <b:Person>
            <b:Last>Savitri</b:Last>
            <b:First>Nurani</b:First>
            <b:Middle>Galuh</b:Middle>
          </b:Person>
        </b:NameList>
      </b:Author>
    </b:Author>
    <b:Title>PANDUAN MANAJEMEN RELAWAN</b:Title>
    <b:Year>2005</b:Year>
    <b:City>Depok, Jawa Barat</b:City>
    <b:Publisher>PIRAMEDIA</b:Publisher>
    <b:RefOrder>14</b:RefOrder>
  </b:Source>
  <b:Source>
    <b:Tag>Sha23</b:Tag>
    <b:SourceType>JournalArticle</b:SourceType>
    <b:Guid>{E28EC87E-A7B4-4098-A9C1-7AF14BB95754}</b:Guid>
    <b:Author>
      <b:Author>
        <b:NameList>
          <b:Person>
            <b:Last>Sekarayu</b:Last>
            <b:First>Shafa</b:First>
            <b:Middle>Yuandina</b:Middle>
          </b:Person>
        </b:NameList>
      </b:Author>
    </b:Author>
    <b:Title>Manajemen Relawan di Yayasan Istana Belajar Anak Banten</b:Title>
    <b:JournalName>Focus : Jurnal Pekerjaan Sosial</b:JournalName>
    <b:Year>2023</b:Year>
    <b:Pages>182</b:Pages>
    <b:RefOrder>15</b:RefOrder>
  </b:Source>
  <b:Source>
    <b:Tag>Pro18</b:Tag>
    <b:SourceType>Book</b:SourceType>
    <b:Guid>{656EA926-2E1F-41DD-88D0-0935BEC2E587}</b:Guid>
    <b:Author>
      <b:Author>
        <b:NameList>
          <b:Person>
            <b:Last>Sugiyono</b:Last>
            <b:First>Prof.</b:First>
            <b:Middle>Dr.</b:Middle>
          </b:Person>
        </b:NameList>
      </b:Author>
    </b:Author>
    <b:Title>Metode Penelitian Kuantitatif, Kualitatif, dan R&amp;D</b:Title>
    <b:Year>2018</b:Year>
    <b:City>Bandung</b:City>
    <b:Publisher>ALFABETA, cv</b:Publisher>
    <b:RefOrder>16</b:RefOrder>
  </b:Source>
  <b:Source>
    <b:Tag>Eli23</b:Tag>
    <b:SourceType>JournalArticle</b:SourceType>
    <b:Guid>{0D2CC8B2-9706-4E05-A7C8-584E5208A370}</b:Guid>
    <b:Author>
      <b:Author>
        <b:NameList>
          <b:Person>
            <b:Last>Supriharyanti</b:Last>
            <b:First>Elisabeth</b:First>
          </b:Person>
        </b:NameList>
      </b:Author>
    </b:Author>
    <b:Title>Bagaimana Orientasi &amp; Pelatihan mendorong Niat untuk Melanjutkan sebagai Relawan? Persepktif Social Learning Theory</b:Title>
    <b:JournalName>JAMP: Jurnal Adminitrasi dan Manajemen Pendidikan</b:JournalName>
    <b:Year>2023</b:Year>
    <b:Pages>119</b:Pages>
    <b:RefOrder>17</b:RefOrder>
  </b:Source>
  <b:Source>
    <b:Tag>Mua21</b:Tag>
    <b:SourceType>JournalArticle</b:SourceType>
    <b:Guid>{7E146EA0-96FA-4173-8D67-355355A79F84}</b:Guid>
    <b:Title>MANAJEMEN STRATEGIS PADA ORGANISASI NON PROFIT (ONP)</b:Title>
    <b:Year>2021</b:Year>
    <b:LCID>id-ID</b:LCID>
    <b:Author>
      <b:Author>
        <b:NameList>
          <b:Person>
            <b:Last>Umar</b:Last>
            <b:First>Muallief</b:First>
          </b:Person>
        </b:NameList>
      </b:Author>
    </b:Author>
    <b:JournalName>JURNAL LENTERA: Kajian Keagamaan, Keilmuan dan Teknologi.</b:JournalName>
    <b:Pages>166-180</b:Pages>
    <b:RefOrder>18</b:RefOrder>
  </b:Source>
  <b:Source>
    <b:Tag>Ikr23</b:Tag>
    <b:SourceType>JournalArticle</b:SourceType>
    <b:Guid>{E52B68CC-E136-426E-884E-5C692BF94B8A}</b:Guid>
    <b:Author>
      <b:Author>
        <b:NameList>
          <b:Person>
            <b:Last>Yakin</b:Last>
            <b:First>Ikram</b:First>
          </b:Person>
        </b:NameList>
      </b:Author>
    </b:Author>
    <b:Title>Pengaruh Penerapan Kompensasi Non-Finansial Terhadap Trunover Intention Tenaga Relawan Pendidik pada Organisasi Non Profit (Studi Pada Komunitas Lentera Negeri)</b:Title>
    <b:JournalName>Equator Journal of Management and Entrepreneurship (EJME)</b:JournalName>
    <b:Year>2023</b:Year>
    <b:Pages>92</b:Pages>
    <b:RefOrder>19</b:RefOrder>
  </b:Source>
</b:Sources>
</file>

<file path=customXml/itemProps1.xml><?xml version="1.0" encoding="utf-8"?>
<ds:datastoreItem xmlns:ds="http://schemas.openxmlformats.org/officeDocument/2006/customXml" ds:itemID="{46D2FDCB-EFFE-4C72-8CBA-E7770062A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6171</Words>
  <Characters>35175</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41264</CharactersWithSpaces>
  <SharedDoc>false</SharedDoc>
  <HLinks>
    <vt:vector size="12" baseType="variant">
      <vt:variant>
        <vt:i4>2031691</vt:i4>
      </vt:variant>
      <vt:variant>
        <vt:i4>12</vt:i4>
      </vt:variant>
      <vt:variant>
        <vt:i4>0</vt:i4>
      </vt:variant>
      <vt:variant>
        <vt:i4>5</vt:i4>
      </vt:variant>
      <vt:variant>
        <vt:lpwstr>https://garutkab.bps.go.id/statictable/2016/12/08/125/luas-wilayah-menurut-kecamatan-di-kabupaten-garut-2015.html</vt:lpwstr>
      </vt:variant>
      <vt:variant>
        <vt:lpwstr/>
      </vt:variant>
      <vt:variant>
        <vt:i4>4325406</vt:i4>
      </vt:variant>
      <vt:variant>
        <vt:i4>6</vt:i4>
      </vt:variant>
      <vt:variant>
        <vt:i4>0</vt:i4>
      </vt:variant>
      <vt:variant>
        <vt:i4>5</vt:i4>
      </vt:variant>
      <vt:variant>
        <vt:lpwstr>https://id.wikipedia.org/wiki/Gamelan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Shinas Faiza</cp:lastModifiedBy>
  <cp:revision>4</cp:revision>
  <cp:lastPrinted>2025-10-15T07:02:00Z</cp:lastPrinted>
  <dcterms:created xsi:type="dcterms:W3CDTF">2026-08-12T08:37:00Z</dcterms:created>
  <dcterms:modified xsi:type="dcterms:W3CDTF">2026-08-13T14:14:00Z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saufi_kayong2@yahoo.co.id@www.mendeley.com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